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7DBED" w14:textId="254A7543" w:rsidR="006C0334" w:rsidRPr="00460016" w:rsidRDefault="006C0334" w:rsidP="00BA5C8E">
      <w:pPr>
        <w:jc w:val="center"/>
        <w:rPr>
          <w:lang w:val="sr-Cyrl-CS"/>
        </w:rPr>
      </w:pPr>
    </w:p>
    <w:tbl>
      <w:tblPr>
        <w:tblpPr w:leftFromText="180" w:rightFromText="180" w:bottomFromText="200" w:vertAnchor="text" w:horzAnchor="page" w:tblpX="613" w:tblpY="-584"/>
        <w:tblW w:w="0" w:type="auto"/>
        <w:tblLayout w:type="fixed"/>
        <w:tblLook w:val="04A0" w:firstRow="1" w:lastRow="0" w:firstColumn="1" w:lastColumn="0" w:noHBand="0" w:noVBand="1"/>
      </w:tblPr>
      <w:tblGrid>
        <w:gridCol w:w="5203"/>
      </w:tblGrid>
      <w:tr w:rsidR="0024336A" w:rsidRPr="0024336A" w14:paraId="6897BDAC" w14:textId="77777777" w:rsidTr="002D50FF">
        <w:trPr>
          <w:trHeight w:val="177"/>
        </w:trPr>
        <w:tc>
          <w:tcPr>
            <w:tcW w:w="5203" w:type="dxa"/>
          </w:tcPr>
          <w:tbl>
            <w:tblPr>
              <w:tblpPr w:leftFromText="180" w:rightFromText="180" w:vertAnchor="text" w:horzAnchor="margin" w:tblpY="715"/>
              <w:tblOverlap w:val="never"/>
              <w:tblW w:w="5053" w:type="dxa"/>
              <w:tblLayout w:type="fixed"/>
              <w:tblLook w:val="0000" w:firstRow="0" w:lastRow="0" w:firstColumn="0" w:lastColumn="0" w:noHBand="0" w:noVBand="0"/>
            </w:tblPr>
            <w:tblGrid>
              <w:gridCol w:w="5053"/>
            </w:tblGrid>
            <w:tr w:rsidR="002D50FF" w:rsidRPr="002D50FF" w14:paraId="4C547F8D" w14:textId="77777777" w:rsidTr="00D121D9">
              <w:trPr>
                <w:trHeight w:val="256"/>
              </w:trPr>
              <w:tc>
                <w:tcPr>
                  <w:tcW w:w="5053" w:type="dxa"/>
                </w:tcPr>
                <w:p w14:paraId="196CDAF5" w14:textId="77777777" w:rsidR="002D50FF" w:rsidRPr="00D05BEB" w:rsidRDefault="004C5640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noProof/>
                      <w:szCs w:val="24"/>
                      <w:lang w:val="sr-Latn-RS" w:eastAsia="sr-Latn-RS"/>
                    </w:rPr>
                    <w:drawing>
                      <wp:inline distT="0" distB="0" distL="0" distR="0" wp14:anchorId="20E4A94B" wp14:editId="7F3F7770">
                        <wp:extent cx="599440" cy="904240"/>
                        <wp:effectExtent l="0" t="0" r="10160" b="1016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9440" cy="904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18A3E7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D05BEB">
                    <w:rPr>
                      <w:b/>
                      <w:szCs w:val="24"/>
                    </w:rPr>
                    <w:t>Република</w:t>
                  </w:r>
                  <w:proofErr w:type="spellEnd"/>
                  <w:r w:rsidRPr="00D05BEB">
                    <w:rPr>
                      <w:b/>
                      <w:szCs w:val="24"/>
                    </w:rPr>
                    <w:t xml:space="preserve"> </w:t>
                  </w:r>
                  <w:proofErr w:type="spellStart"/>
                  <w:r w:rsidRPr="00D05BEB">
                    <w:rPr>
                      <w:b/>
                      <w:szCs w:val="24"/>
                    </w:rPr>
                    <w:t>Србија</w:t>
                  </w:r>
                  <w:proofErr w:type="spellEnd"/>
                </w:p>
              </w:tc>
            </w:tr>
            <w:tr w:rsidR="002D50FF" w:rsidRPr="002D50FF" w14:paraId="22280C0A" w14:textId="77777777" w:rsidTr="00D121D9">
              <w:trPr>
                <w:trHeight w:val="327"/>
              </w:trPr>
              <w:tc>
                <w:tcPr>
                  <w:tcW w:w="5053" w:type="dxa"/>
                </w:tcPr>
                <w:p w14:paraId="60AE2BA0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ВЛАДА</w:t>
                  </w:r>
                </w:p>
                <w:p w14:paraId="14CC73B7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 w:rsidRPr="00D05BEB">
                    <w:rPr>
                      <w:b/>
                      <w:szCs w:val="24"/>
                    </w:rPr>
                    <w:t>КАНЦЕЛАРИЈА ЗА УПРАВЉАЊЕ ЈАВНИМ УЛАГАЊИМА</w:t>
                  </w:r>
                </w:p>
                <w:p w14:paraId="027FFE1D" w14:textId="77777777" w:rsidR="002D50FF" w:rsidRPr="00D05BEB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D05BEB">
                    <w:rPr>
                      <w:b/>
                      <w:szCs w:val="24"/>
                    </w:rPr>
                    <w:t>Немањина</w:t>
                  </w:r>
                  <w:proofErr w:type="spellEnd"/>
                  <w:r w:rsidRPr="00D05BEB">
                    <w:rPr>
                      <w:b/>
                      <w:szCs w:val="24"/>
                    </w:rPr>
                    <w:t xml:space="preserve"> 11, </w:t>
                  </w:r>
                  <w:proofErr w:type="spellStart"/>
                  <w:r w:rsidRPr="00D05BEB">
                    <w:rPr>
                      <w:b/>
                      <w:szCs w:val="24"/>
                    </w:rPr>
                    <w:t>Београд</w:t>
                  </w:r>
                  <w:proofErr w:type="spellEnd"/>
                </w:p>
                <w:p w14:paraId="03444EB8" w14:textId="51518246" w:rsidR="002D50FF" w:rsidRPr="00830044" w:rsidRDefault="002D50FF" w:rsidP="002D50FF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proofErr w:type="spellStart"/>
                  <w:r w:rsidRPr="007E0B44">
                    <w:rPr>
                      <w:b/>
                      <w:szCs w:val="24"/>
                    </w:rPr>
                    <w:t>Број</w:t>
                  </w:r>
                  <w:proofErr w:type="spellEnd"/>
                  <w:r w:rsidRPr="007E0B44">
                    <w:rPr>
                      <w:b/>
                      <w:szCs w:val="24"/>
                    </w:rPr>
                    <w:t xml:space="preserve">: </w:t>
                  </w:r>
                  <w:r w:rsidR="00D05BEB" w:rsidRPr="007E0B44">
                    <w:rPr>
                      <w:b/>
                      <w:szCs w:val="24"/>
                    </w:rPr>
                    <w:t>404</w:t>
                  </w:r>
                  <w:r w:rsidR="00027AB4" w:rsidRPr="007E0B44">
                    <w:rPr>
                      <w:b/>
                      <w:szCs w:val="24"/>
                    </w:rPr>
                    <w:t>-02-</w:t>
                  </w:r>
                  <w:r w:rsidR="007E0B44" w:rsidRPr="007E0B44">
                    <w:rPr>
                      <w:b/>
                      <w:szCs w:val="24"/>
                      <w:lang w:val="sr-Latn-CS"/>
                    </w:rPr>
                    <w:t>16</w:t>
                  </w:r>
                  <w:r w:rsidRPr="007E0B44">
                    <w:rPr>
                      <w:b/>
                      <w:szCs w:val="24"/>
                    </w:rPr>
                    <w:t>/20</w:t>
                  </w:r>
                  <w:r w:rsidR="00DD0DD6" w:rsidRPr="007E0B44">
                    <w:rPr>
                      <w:b/>
                      <w:szCs w:val="24"/>
                    </w:rPr>
                    <w:t>20</w:t>
                  </w:r>
                  <w:r w:rsidRPr="007E0B44">
                    <w:rPr>
                      <w:b/>
                      <w:szCs w:val="24"/>
                    </w:rPr>
                    <w:t>-01</w:t>
                  </w:r>
                </w:p>
                <w:p w14:paraId="6E8C9474" w14:textId="77DFAF8A" w:rsidR="002D50FF" w:rsidRPr="00D05BEB" w:rsidRDefault="006E1076" w:rsidP="00772133">
                  <w:pPr>
                    <w:spacing w:line="276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  <w:lang w:val="sr-Cyrl-CS"/>
                    </w:rPr>
                    <w:t>03. март</w:t>
                  </w:r>
                  <w:r w:rsidR="006A3CE9" w:rsidRPr="002438A4">
                    <w:rPr>
                      <w:b/>
                      <w:szCs w:val="24"/>
                      <w:lang w:val="sr-Cyrl-CS"/>
                    </w:rPr>
                    <w:t xml:space="preserve"> </w:t>
                  </w:r>
                  <w:r w:rsidR="002D50FF" w:rsidRPr="002438A4">
                    <w:rPr>
                      <w:b/>
                      <w:szCs w:val="24"/>
                    </w:rPr>
                    <w:t>20</w:t>
                  </w:r>
                  <w:r w:rsidR="007E0B44" w:rsidRPr="002438A4">
                    <w:rPr>
                      <w:b/>
                      <w:szCs w:val="24"/>
                    </w:rPr>
                    <w:t>20</w:t>
                  </w:r>
                  <w:r w:rsidR="002D50FF" w:rsidRPr="002438A4">
                    <w:rPr>
                      <w:b/>
                      <w:szCs w:val="24"/>
                    </w:rPr>
                    <w:t xml:space="preserve">. </w:t>
                  </w:r>
                  <w:proofErr w:type="spellStart"/>
                  <w:r w:rsidR="002D50FF" w:rsidRPr="002438A4">
                    <w:rPr>
                      <w:b/>
                      <w:szCs w:val="24"/>
                    </w:rPr>
                    <w:t>године</w:t>
                  </w:r>
                  <w:proofErr w:type="spellEnd"/>
                </w:p>
              </w:tc>
            </w:tr>
            <w:tr w:rsidR="002D50FF" w:rsidRPr="002D50FF" w14:paraId="65E73F7E" w14:textId="77777777" w:rsidTr="00D121D9">
              <w:trPr>
                <w:trHeight w:val="67"/>
              </w:trPr>
              <w:tc>
                <w:tcPr>
                  <w:tcW w:w="5053" w:type="dxa"/>
                </w:tcPr>
                <w:p w14:paraId="7562AF2D" w14:textId="77777777" w:rsidR="002D50FF" w:rsidRPr="002D50FF" w:rsidRDefault="002D50FF" w:rsidP="00CF23A6">
                  <w:pPr>
                    <w:spacing w:line="276" w:lineRule="auto"/>
                    <w:rPr>
                      <w:b/>
                      <w:szCs w:val="24"/>
                      <w:highlight w:val="yellow"/>
                    </w:rPr>
                  </w:pPr>
                </w:p>
              </w:tc>
            </w:tr>
          </w:tbl>
          <w:p w14:paraId="737B9F36" w14:textId="77777777" w:rsidR="0024336A" w:rsidRPr="00F175F7" w:rsidRDefault="0024336A" w:rsidP="0024336A">
            <w:pPr>
              <w:spacing w:line="276" w:lineRule="auto"/>
              <w:jc w:val="center"/>
              <w:rPr>
                <w:b/>
                <w:szCs w:val="24"/>
                <w:highlight w:val="yellow"/>
              </w:rPr>
            </w:pPr>
          </w:p>
        </w:tc>
      </w:tr>
    </w:tbl>
    <w:p w14:paraId="20544E6C" w14:textId="77777777" w:rsidR="0024336A" w:rsidRDefault="0024336A" w:rsidP="00BA5C8E">
      <w:pPr>
        <w:jc w:val="center"/>
      </w:pPr>
    </w:p>
    <w:p w14:paraId="5D513E07" w14:textId="77777777" w:rsidR="0024336A" w:rsidRDefault="0024336A" w:rsidP="00BA5C8E">
      <w:pPr>
        <w:jc w:val="center"/>
      </w:pPr>
    </w:p>
    <w:p w14:paraId="10C5869C" w14:textId="77777777" w:rsidR="0024336A" w:rsidRDefault="0024336A" w:rsidP="00BA5C8E">
      <w:pPr>
        <w:jc w:val="center"/>
      </w:pPr>
    </w:p>
    <w:p w14:paraId="04C9D003" w14:textId="77777777" w:rsidR="0024336A" w:rsidRDefault="0024336A" w:rsidP="00BA5C8E">
      <w:pPr>
        <w:jc w:val="center"/>
      </w:pPr>
    </w:p>
    <w:p w14:paraId="4D3DC58D" w14:textId="77777777" w:rsidR="0024336A" w:rsidRDefault="0024336A" w:rsidP="00BA5C8E">
      <w:pPr>
        <w:jc w:val="center"/>
      </w:pPr>
    </w:p>
    <w:p w14:paraId="55D0907B" w14:textId="77777777" w:rsidR="0024336A" w:rsidRDefault="0024336A" w:rsidP="00BA5C8E">
      <w:pPr>
        <w:jc w:val="center"/>
      </w:pPr>
    </w:p>
    <w:p w14:paraId="3D43ABDB" w14:textId="77777777" w:rsidR="0024336A" w:rsidRDefault="0024336A" w:rsidP="00BA5C8E">
      <w:pPr>
        <w:jc w:val="center"/>
      </w:pPr>
    </w:p>
    <w:p w14:paraId="6824BCFC" w14:textId="77777777" w:rsidR="0024336A" w:rsidRDefault="0024336A" w:rsidP="00BA5C8E">
      <w:pPr>
        <w:jc w:val="center"/>
      </w:pPr>
    </w:p>
    <w:p w14:paraId="6472F3E0" w14:textId="77777777" w:rsidR="0024336A" w:rsidRDefault="0024336A" w:rsidP="00BA5C8E">
      <w:pPr>
        <w:jc w:val="center"/>
      </w:pPr>
    </w:p>
    <w:p w14:paraId="2902BA88" w14:textId="77777777" w:rsidR="0024336A" w:rsidRDefault="0024336A" w:rsidP="00BA5C8E">
      <w:pPr>
        <w:jc w:val="center"/>
      </w:pPr>
    </w:p>
    <w:p w14:paraId="68BACB4C" w14:textId="77777777" w:rsidR="0024336A" w:rsidRDefault="0024336A" w:rsidP="00BA5C8E">
      <w:pPr>
        <w:jc w:val="center"/>
      </w:pPr>
    </w:p>
    <w:p w14:paraId="6115FEEB" w14:textId="77777777" w:rsidR="0024336A" w:rsidRDefault="0024336A" w:rsidP="007048F7"/>
    <w:p w14:paraId="23E1752F" w14:textId="77777777" w:rsidR="007048F7" w:rsidRDefault="007048F7" w:rsidP="007048F7"/>
    <w:p w14:paraId="1B595090" w14:textId="77777777" w:rsidR="007048F7" w:rsidRDefault="007048F7" w:rsidP="007048F7"/>
    <w:p w14:paraId="4C745889" w14:textId="77777777" w:rsidR="002D50FF" w:rsidRDefault="002D50FF" w:rsidP="007048F7"/>
    <w:p w14:paraId="267570C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0273BF63" w14:textId="77777777" w:rsidR="005625CF" w:rsidRDefault="005625CF" w:rsidP="00EF7038">
      <w:pPr>
        <w:jc w:val="center"/>
        <w:rPr>
          <w:spacing w:val="20"/>
          <w:sz w:val="32"/>
          <w:szCs w:val="32"/>
        </w:rPr>
      </w:pPr>
    </w:p>
    <w:p w14:paraId="2D81E493" w14:textId="77777777" w:rsidR="007048F7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6B2AAA4D" w14:textId="77777777" w:rsidR="006C0334" w:rsidRPr="00B86507" w:rsidRDefault="006C0334" w:rsidP="002C1CF8">
      <w:pPr>
        <w:rPr>
          <w:b/>
          <w:szCs w:val="24"/>
        </w:rPr>
      </w:pPr>
    </w:p>
    <w:p w14:paraId="5ED44714" w14:textId="0DC49CD0" w:rsidR="002C1CF8" w:rsidRPr="00B86507" w:rsidRDefault="000613C5" w:rsidP="002C1CF8">
      <w:pPr>
        <w:jc w:val="center"/>
        <w:rPr>
          <w:b/>
          <w:szCs w:val="24"/>
        </w:rPr>
      </w:pPr>
      <w:bookmarkStart w:id="0" w:name="_Hlk500408233"/>
      <w:r>
        <w:rPr>
          <w:b/>
          <w:szCs w:val="24"/>
        </w:rPr>
        <w:t>USLUG</w:t>
      </w:r>
      <w:r w:rsidR="004B18AE">
        <w:rPr>
          <w:b/>
          <w:szCs w:val="24"/>
          <w:lang w:val="sr-Cyrl-CS"/>
        </w:rPr>
        <w:t xml:space="preserve"> </w:t>
      </w:r>
      <w:r>
        <w:rPr>
          <w:b/>
          <w:szCs w:val="24"/>
        </w:rPr>
        <w:t>IZDAVANJA SERTIFIKATA O ENERGETSKIM SVOJSTVIMA ZGRADE OBJEKTA UREGNTNOG CENTRA -</w:t>
      </w:r>
      <w:r w:rsidR="00504CD7">
        <w:rPr>
          <w:b/>
          <w:szCs w:val="24"/>
        </w:rPr>
        <w:t xml:space="preserve"> </w:t>
      </w:r>
      <w:r>
        <w:rPr>
          <w:b/>
          <w:szCs w:val="24"/>
        </w:rPr>
        <w:t>OBJEKAT 1 I 2, KLINIČKOG CENTRA SRBIJE U BEOGRADU</w:t>
      </w:r>
      <w:bookmarkStart w:id="1" w:name="_Hlk512510934"/>
      <w:r w:rsidR="00C1030F">
        <w:rPr>
          <w:b/>
          <w:szCs w:val="24"/>
        </w:rPr>
        <w:t xml:space="preserve"> </w:t>
      </w:r>
    </w:p>
    <w:bookmarkEnd w:id="0"/>
    <w:bookmarkEnd w:id="1"/>
    <w:p w14:paraId="10B7B4E4" w14:textId="77777777" w:rsidR="003603F5" w:rsidRDefault="003603F5" w:rsidP="002C1CF8">
      <w:pPr>
        <w:autoSpaceDE w:val="0"/>
        <w:autoSpaceDN w:val="0"/>
        <w:adjustRightInd w:val="0"/>
        <w:rPr>
          <w:b/>
          <w:szCs w:val="24"/>
        </w:rPr>
      </w:pPr>
    </w:p>
    <w:p w14:paraId="72A35482" w14:textId="77777777" w:rsidR="00C70E83" w:rsidRPr="004A6F47" w:rsidRDefault="004F3D9B" w:rsidP="003603F5">
      <w:pPr>
        <w:autoSpaceDE w:val="0"/>
        <w:autoSpaceDN w:val="0"/>
        <w:adjustRightInd w:val="0"/>
        <w:jc w:val="center"/>
        <w:rPr>
          <w:b/>
          <w:szCs w:val="24"/>
        </w:rPr>
      </w:pPr>
      <w:proofErr w:type="spellStart"/>
      <w:r w:rsidRPr="004A6F47">
        <w:rPr>
          <w:b/>
          <w:szCs w:val="24"/>
        </w:rPr>
        <w:t>O</w:t>
      </w:r>
      <w:r w:rsidR="00F066D7" w:rsidRPr="004A6F47">
        <w:rPr>
          <w:b/>
          <w:szCs w:val="24"/>
        </w:rPr>
        <w:t>zn</w:t>
      </w:r>
      <w:r w:rsidRPr="004A6F47">
        <w:rPr>
          <w:b/>
          <w:szCs w:val="24"/>
        </w:rPr>
        <w:t>a</w:t>
      </w:r>
      <w:r w:rsidR="00F066D7" w:rsidRPr="004A6F47">
        <w:rPr>
          <w:b/>
          <w:szCs w:val="24"/>
        </w:rPr>
        <w:t>k</w:t>
      </w:r>
      <w:r w:rsidRPr="004A6F47">
        <w:rPr>
          <w:b/>
          <w:szCs w:val="24"/>
        </w:rPr>
        <w:t>a</w:t>
      </w:r>
      <w:proofErr w:type="spellEnd"/>
      <w:r w:rsidR="001E455F" w:rsidRPr="004A6F47">
        <w:rPr>
          <w:b/>
          <w:szCs w:val="24"/>
        </w:rPr>
        <w:t xml:space="preserve"> </w:t>
      </w:r>
      <w:proofErr w:type="spellStart"/>
      <w:r w:rsidR="00F066D7" w:rsidRPr="004A6F47">
        <w:rPr>
          <w:b/>
          <w:szCs w:val="24"/>
        </w:rPr>
        <w:t>iz</w:t>
      </w:r>
      <w:proofErr w:type="spellEnd"/>
      <w:r w:rsidR="001E455F" w:rsidRPr="004A6F47">
        <w:rPr>
          <w:b/>
          <w:szCs w:val="24"/>
        </w:rPr>
        <w:t xml:space="preserve"> </w:t>
      </w:r>
      <w:proofErr w:type="spellStart"/>
      <w:r w:rsidRPr="004A6F47">
        <w:rPr>
          <w:b/>
          <w:szCs w:val="24"/>
        </w:rPr>
        <w:t>O</w:t>
      </w:r>
      <w:r w:rsidR="00F066D7" w:rsidRPr="004A6F47">
        <w:rPr>
          <w:b/>
          <w:szCs w:val="24"/>
        </w:rPr>
        <w:t>pšt</w:t>
      </w:r>
      <w:r w:rsidRPr="004A6F47">
        <w:rPr>
          <w:b/>
          <w:szCs w:val="24"/>
        </w:rPr>
        <w:t>e</w:t>
      </w:r>
      <w:r w:rsidR="00F066D7" w:rsidRPr="004A6F47">
        <w:rPr>
          <w:b/>
          <w:szCs w:val="24"/>
        </w:rPr>
        <w:t>g</w:t>
      </w:r>
      <w:proofErr w:type="spellEnd"/>
      <w:r w:rsidR="001E455F" w:rsidRPr="004A6F47">
        <w:rPr>
          <w:b/>
          <w:szCs w:val="24"/>
        </w:rPr>
        <w:t xml:space="preserve"> </w:t>
      </w:r>
      <w:proofErr w:type="spellStart"/>
      <w:r w:rsidR="00F066D7" w:rsidRPr="004A6F47">
        <w:rPr>
          <w:b/>
          <w:szCs w:val="24"/>
        </w:rPr>
        <w:t>r</w:t>
      </w:r>
      <w:r w:rsidRPr="004A6F47">
        <w:rPr>
          <w:b/>
          <w:szCs w:val="24"/>
        </w:rPr>
        <w:t>e</w:t>
      </w:r>
      <w:r w:rsidR="00F066D7" w:rsidRPr="004A6F47">
        <w:rPr>
          <w:b/>
          <w:szCs w:val="24"/>
        </w:rPr>
        <w:t>čnik</w:t>
      </w:r>
      <w:r w:rsidRPr="004A6F47">
        <w:rPr>
          <w:b/>
          <w:szCs w:val="24"/>
        </w:rPr>
        <w:t>a</w:t>
      </w:r>
      <w:proofErr w:type="spellEnd"/>
      <w:r w:rsidR="001E455F" w:rsidRPr="004A6F47">
        <w:rPr>
          <w:b/>
          <w:szCs w:val="24"/>
        </w:rPr>
        <w:t xml:space="preserve"> </w:t>
      </w:r>
      <w:r w:rsidR="00F066D7" w:rsidRPr="004A6F47">
        <w:rPr>
          <w:b/>
          <w:szCs w:val="24"/>
        </w:rPr>
        <w:t>n</w:t>
      </w:r>
      <w:r w:rsidRPr="004A6F47">
        <w:rPr>
          <w:b/>
          <w:szCs w:val="24"/>
        </w:rPr>
        <w:t>a</w:t>
      </w:r>
      <w:r w:rsidR="00F066D7" w:rsidRPr="004A6F47">
        <w:rPr>
          <w:b/>
          <w:szCs w:val="24"/>
        </w:rPr>
        <w:t>b</w:t>
      </w:r>
      <w:r w:rsidRPr="004A6F47">
        <w:rPr>
          <w:b/>
          <w:szCs w:val="24"/>
        </w:rPr>
        <w:t>a</w:t>
      </w:r>
      <w:r w:rsidR="00F066D7" w:rsidRPr="004A6F47">
        <w:rPr>
          <w:b/>
          <w:szCs w:val="24"/>
        </w:rPr>
        <w:t>vk</w:t>
      </w:r>
      <w:r w:rsidRPr="004A6F47">
        <w:rPr>
          <w:b/>
          <w:szCs w:val="24"/>
        </w:rPr>
        <w:t>e</w:t>
      </w:r>
      <w:r w:rsidR="001E455F" w:rsidRPr="004A6F47">
        <w:rPr>
          <w:b/>
          <w:szCs w:val="24"/>
        </w:rPr>
        <w:t>:</w:t>
      </w:r>
    </w:p>
    <w:p w14:paraId="7EEDFC94" w14:textId="63C68154" w:rsidR="008B772F" w:rsidRPr="00CF23A6" w:rsidRDefault="00F41C31" w:rsidP="003603F5">
      <w:pPr>
        <w:autoSpaceDE w:val="0"/>
        <w:autoSpaceDN w:val="0"/>
        <w:adjustRightInd w:val="0"/>
        <w:ind w:firstLine="420"/>
        <w:jc w:val="center"/>
        <w:rPr>
          <w:b/>
          <w:szCs w:val="24"/>
        </w:rPr>
      </w:pPr>
      <w:r w:rsidRPr="004A6F47">
        <w:rPr>
          <w:b/>
          <w:szCs w:val="24"/>
        </w:rPr>
        <w:t>7124</w:t>
      </w:r>
      <w:r w:rsidR="00460016" w:rsidRPr="004A6F47">
        <w:rPr>
          <w:b/>
          <w:szCs w:val="24"/>
          <w:lang w:val="sr-Cyrl-CS"/>
        </w:rPr>
        <w:t>0</w:t>
      </w:r>
      <w:r w:rsidRPr="004A6F47">
        <w:rPr>
          <w:b/>
          <w:szCs w:val="24"/>
        </w:rPr>
        <w:t>000-</w:t>
      </w:r>
      <w:r w:rsidR="004A6F47" w:rsidRPr="004A6F47">
        <w:rPr>
          <w:b/>
          <w:szCs w:val="24"/>
          <w:lang w:val="sr-Cyrl-CS"/>
        </w:rPr>
        <w:t>А</w:t>
      </w:r>
      <w:r w:rsidR="004A6F47" w:rsidRPr="004A6F47">
        <w:rPr>
          <w:b/>
          <w:szCs w:val="24"/>
          <w:lang w:val="sr-Latn-CS"/>
        </w:rPr>
        <w:t>rhitektonske, inženjerske usluge i usluge planiranja</w:t>
      </w:r>
    </w:p>
    <w:p w14:paraId="0AFFB5A0" w14:textId="77777777" w:rsidR="001E455F" w:rsidRPr="00B86507" w:rsidRDefault="001E455F" w:rsidP="006C0334">
      <w:pPr>
        <w:jc w:val="center"/>
        <w:rPr>
          <w:b/>
          <w:szCs w:val="24"/>
        </w:rPr>
      </w:pPr>
    </w:p>
    <w:p w14:paraId="61008ACE" w14:textId="223712DC" w:rsidR="006C0334" w:rsidRPr="006C0334" w:rsidRDefault="00AD3471" w:rsidP="00BA5C8E">
      <w:pPr>
        <w:jc w:val="center"/>
        <w:rPr>
          <w:b/>
        </w:rPr>
      </w:pPr>
      <w:r>
        <w:rPr>
          <w:b/>
          <w:szCs w:val="24"/>
        </w:rPr>
        <w:t>POSTUPAK JAVNE NABAVKE MALE VREDNOSTI</w:t>
      </w:r>
    </w:p>
    <w:p w14:paraId="6CD9DB92" w14:textId="77777777" w:rsidR="006C0334" w:rsidRPr="006C0334" w:rsidRDefault="006C0334" w:rsidP="00BA5C8E">
      <w:pPr>
        <w:jc w:val="center"/>
        <w:rPr>
          <w:b/>
        </w:rPr>
      </w:pPr>
    </w:p>
    <w:p w14:paraId="7CC96EF7" w14:textId="125F9C11" w:rsidR="006C0334" w:rsidRPr="00252C32" w:rsidRDefault="00F066D7" w:rsidP="001E455F">
      <w:pPr>
        <w:jc w:val="center"/>
        <w:rPr>
          <w:szCs w:val="24"/>
        </w:rPr>
      </w:pPr>
      <w:r w:rsidRPr="00111FD1">
        <w:rPr>
          <w:szCs w:val="24"/>
        </w:rPr>
        <w:t>BR</w:t>
      </w:r>
      <w:r w:rsidR="004F3D9B" w:rsidRPr="00111FD1">
        <w:rPr>
          <w:szCs w:val="24"/>
        </w:rPr>
        <w:t>OJ</w:t>
      </w:r>
      <w:r w:rsidR="001E455F" w:rsidRPr="00111FD1">
        <w:rPr>
          <w:szCs w:val="24"/>
        </w:rPr>
        <w:t xml:space="preserve"> </w:t>
      </w:r>
      <w:r w:rsidR="004F3D9B" w:rsidRPr="00111FD1">
        <w:rPr>
          <w:szCs w:val="24"/>
        </w:rPr>
        <w:t>JA</w:t>
      </w:r>
      <w:r w:rsidRPr="00111FD1">
        <w:rPr>
          <w:szCs w:val="24"/>
        </w:rPr>
        <w:t>VN</w:t>
      </w:r>
      <w:r w:rsidR="004F3D9B" w:rsidRPr="00111FD1">
        <w:rPr>
          <w:szCs w:val="24"/>
        </w:rPr>
        <w:t>E</w:t>
      </w:r>
      <w:r w:rsidR="006C0334" w:rsidRPr="00111FD1">
        <w:rPr>
          <w:szCs w:val="24"/>
        </w:rPr>
        <w:t xml:space="preserve"> </w:t>
      </w:r>
      <w:r w:rsidRPr="00111FD1">
        <w:rPr>
          <w:szCs w:val="24"/>
        </w:rPr>
        <w:t>N</w:t>
      </w:r>
      <w:r w:rsidR="004F3D9B" w:rsidRPr="00111FD1">
        <w:rPr>
          <w:szCs w:val="24"/>
        </w:rPr>
        <w:t>A</w:t>
      </w:r>
      <w:r w:rsidRPr="00111FD1">
        <w:rPr>
          <w:szCs w:val="24"/>
        </w:rPr>
        <w:t>B</w:t>
      </w:r>
      <w:r w:rsidR="004F3D9B" w:rsidRPr="00111FD1">
        <w:rPr>
          <w:szCs w:val="24"/>
        </w:rPr>
        <w:t>A</w:t>
      </w:r>
      <w:r w:rsidRPr="00111FD1">
        <w:rPr>
          <w:szCs w:val="24"/>
        </w:rPr>
        <w:t>VK</w:t>
      </w:r>
      <w:r w:rsidR="004F3D9B" w:rsidRPr="00111FD1">
        <w:rPr>
          <w:szCs w:val="24"/>
        </w:rPr>
        <w:t>E</w:t>
      </w:r>
      <w:r w:rsidR="00252C32" w:rsidRPr="00111FD1">
        <w:rPr>
          <w:szCs w:val="24"/>
        </w:rPr>
        <w:t xml:space="preserve">: </w:t>
      </w:r>
      <w:r w:rsidR="00DC664E" w:rsidRPr="00111FD1">
        <w:rPr>
          <w:szCs w:val="24"/>
        </w:rPr>
        <w:t>JNMV</w:t>
      </w:r>
      <w:r w:rsidR="00111FD1" w:rsidRPr="00111FD1">
        <w:rPr>
          <w:szCs w:val="24"/>
          <w:lang w:val="sr-Cyrl-CS"/>
        </w:rPr>
        <w:t>/47</w:t>
      </w:r>
      <w:r w:rsidR="008B2E1B" w:rsidRPr="00111FD1">
        <w:rPr>
          <w:szCs w:val="24"/>
        </w:rPr>
        <w:t>-20</w:t>
      </w:r>
      <w:r w:rsidR="000613C5" w:rsidRPr="00111FD1">
        <w:rPr>
          <w:szCs w:val="24"/>
        </w:rPr>
        <w:t>20</w:t>
      </w:r>
      <w:r w:rsidR="008B2E1B" w:rsidRPr="00111FD1">
        <w:rPr>
          <w:szCs w:val="24"/>
        </w:rPr>
        <w:t>/RD</w:t>
      </w:r>
    </w:p>
    <w:p w14:paraId="56B2EE8B" w14:textId="77777777" w:rsidR="001E455F" w:rsidRPr="00B86507" w:rsidRDefault="001E455F" w:rsidP="00CF23A6">
      <w:pPr>
        <w:rPr>
          <w:szCs w:val="24"/>
        </w:rPr>
      </w:pPr>
    </w:p>
    <w:p w14:paraId="29762B3B" w14:textId="77777777" w:rsidR="006C0334" w:rsidRPr="00B86507" w:rsidRDefault="006C0334" w:rsidP="00BA5C8E">
      <w:pPr>
        <w:jc w:val="center"/>
        <w:rPr>
          <w:szCs w:val="24"/>
        </w:rPr>
      </w:pPr>
    </w:p>
    <w:p w14:paraId="35653D04" w14:textId="77777777" w:rsidR="006C0334" w:rsidRPr="00E52D93" w:rsidRDefault="00D05BEB" w:rsidP="006C0334">
      <w:pPr>
        <w:jc w:val="center"/>
        <w:rPr>
          <w:szCs w:val="24"/>
          <w:lang w:val="sr-Cyrl-CS"/>
        </w:rPr>
      </w:pPr>
      <w:r>
        <w:rPr>
          <w:szCs w:val="24"/>
        </w:rPr>
        <w:t>O</w:t>
      </w:r>
      <w:r w:rsidR="00F066D7">
        <w:rPr>
          <w:szCs w:val="24"/>
        </w:rPr>
        <w:t>B</w:t>
      </w:r>
      <w:r>
        <w:rPr>
          <w:szCs w:val="24"/>
        </w:rPr>
        <w:t>JA</w:t>
      </w:r>
      <w:r w:rsidR="00445DE9">
        <w:rPr>
          <w:szCs w:val="24"/>
        </w:rPr>
        <w:t>VLJ</w:t>
      </w:r>
      <w:r>
        <w:rPr>
          <w:szCs w:val="24"/>
        </w:rPr>
        <w:t>Е</w:t>
      </w:r>
      <w:r w:rsidR="00F066D7">
        <w:rPr>
          <w:szCs w:val="24"/>
        </w:rPr>
        <w:t>N</w:t>
      </w:r>
      <w:r w:rsidR="004F3D9B">
        <w:rPr>
          <w:szCs w:val="24"/>
        </w:rPr>
        <w:t>O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BA716D">
        <w:rPr>
          <w:szCs w:val="24"/>
        </w:rPr>
        <w:t xml:space="preserve"> </w:t>
      </w:r>
      <w:r w:rsidR="00F066D7">
        <w:rPr>
          <w:szCs w:val="24"/>
        </w:rPr>
        <w:t>P</w:t>
      </w:r>
      <w:r w:rsidR="004F3D9B">
        <w:rPr>
          <w:szCs w:val="24"/>
        </w:rPr>
        <w:t>O</w:t>
      </w:r>
      <w:r w:rsidR="00F066D7">
        <w:rPr>
          <w:szCs w:val="24"/>
        </w:rPr>
        <w:t>R</w:t>
      </w:r>
      <w:r w:rsidR="004F3D9B">
        <w:rPr>
          <w:szCs w:val="24"/>
        </w:rPr>
        <w:t>TA</w:t>
      </w:r>
      <w:r w:rsidR="00F066D7">
        <w:rPr>
          <w:szCs w:val="24"/>
        </w:rPr>
        <w:t>LU</w:t>
      </w:r>
      <w:r w:rsidR="00BA716D">
        <w:rPr>
          <w:szCs w:val="24"/>
        </w:rPr>
        <w:t xml:space="preserve"> </w:t>
      </w:r>
      <w:r w:rsidR="004F3D9B">
        <w:rPr>
          <w:szCs w:val="24"/>
        </w:rPr>
        <w:t>JA</w:t>
      </w:r>
      <w:r w:rsidR="00F066D7">
        <w:rPr>
          <w:szCs w:val="24"/>
        </w:rPr>
        <w:t>VNIH</w:t>
      </w:r>
      <w:r w:rsidR="00BA716D">
        <w:rPr>
          <w:szCs w:val="24"/>
        </w:rPr>
        <w:t xml:space="preserve"> </w:t>
      </w:r>
      <w:r w:rsidR="00F066D7">
        <w:rPr>
          <w:szCs w:val="24"/>
        </w:rPr>
        <w:t>N</w:t>
      </w:r>
      <w:r w:rsidR="004F3D9B">
        <w:rPr>
          <w:szCs w:val="24"/>
        </w:rPr>
        <w:t>A</w:t>
      </w:r>
      <w:r w:rsidR="00F066D7">
        <w:rPr>
          <w:szCs w:val="24"/>
        </w:rPr>
        <w:t>B</w:t>
      </w:r>
      <w:r w:rsidR="004F3D9B">
        <w:rPr>
          <w:szCs w:val="24"/>
        </w:rPr>
        <w:t>A</w:t>
      </w:r>
      <w:r w:rsidR="00F066D7">
        <w:rPr>
          <w:szCs w:val="24"/>
        </w:rPr>
        <w:t>VK</w:t>
      </w:r>
      <w:r w:rsidR="00F066D7">
        <w:rPr>
          <w:szCs w:val="24"/>
          <w:lang w:val="sr-Cyrl-CS"/>
        </w:rPr>
        <w:t>I</w:t>
      </w:r>
    </w:p>
    <w:p w14:paraId="07E2A058" w14:textId="77777777" w:rsidR="00CD29B4" w:rsidRDefault="00CD29B4" w:rsidP="00CF23A6"/>
    <w:p w14:paraId="1C2DF3F0" w14:textId="77777777" w:rsidR="00CD29B4" w:rsidRDefault="00CD29B4" w:rsidP="006C03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CD29B4" w:rsidRPr="006C6285" w14:paraId="7D48C3E8" w14:textId="77777777">
        <w:tc>
          <w:tcPr>
            <w:tcW w:w="4644" w:type="dxa"/>
            <w:shd w:val="clear" w:color="auto" w:fill="auto"/>
          </w:tcPr>
          <w:p w14:paraId="29F3F8DC" w14:textId="77777777" w:rsidR="00CD29B4" w:rsidRPr="009515D6" w:rsidRDefault="00CD29B4" w:rsidP="006C6285">
            <w:pPr>
              <w:jc w:val="center"/>
              <w:rPr>
                <w:szCs w:val="24"/>
              </w:rPr>
            </w:pPr>
          </w:p>
          <w:p w14:paraId="0F9ECC05" w14:textId="77777777" w:rsidR="00CD29B4" w:rsidRPr="009515D6" w:rsidRDefault="00F066D7" w:rsidP="006C6285">
            <w:pPr>
              <w:jc w:val="center"/>
              <w:rPr>
                <w:b/>
                <w:szCs w:val="24"/>
              </w:rPr>
            </w:pPr>
            <w:proofErr w:type="spellStart"/>
            <w:r w:rsidRPr="009515D6">
              <w:rPr>
                <w:b/>
                <w:szCs w:val="24"/>
              </w:rPr>
              <w:t>R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k</w:t>
            </w:r>
            <w:proofErr w:type="spellEnd"/>
            <w:r w:rsidR="00CD29B4" w:rsidRPr="009515D6">
              <w:rPr>
                <w:b/>
                <w:szCs w:val="24"/>
              </w:rPr>
              <w:t xml:space="preserve"> </w:t>
            </w:r>
            <w:r w:rsidRPr="009515D6">
              <w:rPr>
                <w:b/>
                <w:szCs w:val="24"/>
              </w:rPr>
              <w:t>z</w:t>
            </w:r>
            <w:r w:rsidR="004F3D9B" w:rsidRPr="009515D6">
              <w:rPr>
                <w:b/>
                <w:szCs w:val="24"/>
              </w:rPr>
              <w:t>a</w:t>
            </w:r>
            <w:r w:rsidR="00CD29B4" w:rsidRPr="009515D6">
              <w:rPr>
                <w:b/>
                <w:szCs w:val="24"/>
              </w:rPr>
              <w:t xml:space="preserve"> </w:t>
            </w:r>
            <w:proofErr w:type="spellStart"/>
            <w:r w:rsidRPr="009515D6">
              <w:rPr>
                <w:b/>
                <w:szCs w:val="24"/>
              </w:rPr>
              <w:t>d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st</w:t>
            </w:r>
            <w:r w:rsidR="004F3D9B" w:rsidRPr="009515D6">
              <w:rPr>
                <w:b/>
                <w:szCs w:val="24"/>
              </w:rPr>
              <w:t>a</w:t>
            </w:r>
            <w:r w:rsidRPr="009515D6">
              <w:rPr>
                <w:b/>
                <w:szCs w:val="24"/>
              </w:rPr>
              <w:t>vlј</w:t>
            </w:r>
            <w:r w:rsidR="004F3D9B" w:rsidRPr="009515D6">
              <w:rPr>
                <w:b/>
                <w:szCs w:val="24"/>
              </w:rPr>
              <w:t>a</w:t>
            </w:r>
            <w:r w:rsidRPr="009515D6">
              <w:rPr>
                <w:b/>
                <w:szCs w:val="24"/>
              </w:rPr>
              <w:t>nj</w:t>
            </w:r>
            <w:r w:rsidR="004F3D9B" w:rsidRPr="009515D6">
              <w:rPr>
                <w:b/>
                <w:szCs w:val="24"/>
              </w:rPr>
              <w:t>e</w:t>
            </w:r>
            <w:proofErr w:type="spellEnd"/>
            <w:r w:rsidR="00CD29B4" w:rsidRPr="009515D6">
              <w:rPr>
                <w:b/>
                <w:szCs w:val="24"/>
              </w:rPr>
              <w:t xml:space="preserve"> </w:t>
            </w:r>
            <w:proofErr w:type="spellStart"/>
            <w:r w:rsidRPr="009515D6">
              <w:rPr>
                <w:b/>
                <w:szCs w:val="24"/>
              </w:rPr>
              <w:t>p</w:t>
            </w:r>
            <w:r w:rsidR="004F3D9B" w:rsidRPr="009515D6">
              <w:rPr>
                <w:b/>
                <w:szCs w:val="24"/>
              </w:rPr>
              <w:t>o</w:t>
            </w:r>
            <w:r w:rsidRPr="009515D6">
              <w:rPr>
                <w:b/>
                <w:szCs w:val="24"/>
              </w:rPr>
              <w:t>nud</w:t>
            </w:r>
            <w:r w:rsidR="004F3D9B" w:rsidRPr="009515D6">
              <w:rPr>
                <w:b/>
                <w:szCs w:val="24"/>
              </w:rPr>
              <w:t>a</w:t>
            </w:r>
            <w:proofErr w:type="spellEnd"/>
          </w:p>
          <w:p w14:paraId="5A0582DA" w14:textId="77777777" w:rsidR="00CD29B4" w:rsidRPr="009515D6" w:rsidRDefault="00CD29B4" w:rsidP="006C6285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2079D763" w14:textId="1AE1DEAC" w:rsidR="00CD29B4" w:rsidRPr="007E0B44" w:rsidRDefault="00E36D04" w:rsidP="00084E5F">
            <w:pPr>
              <w:rPr>
                <w:szCs w:val="24"/>
              </w:rPr>
            </w:pPr>
            <w:r>
              <w:rPr>
                <w:szCs w:val="24"/>
                <w:lang w:val="sr-Cyrl-CS"/>
              </w:rPr>
              <w:t>11.03</w:t>
            </w:r>
            <w:r w:rsidR="00252C32" w:rsidRPr="007E0B44">
              <w:rPr>
                <w:szCs w:val="24"/>
              </w:rPr>
              <w:t>.20</w:t>
            </w:r>
            <w:r w:rsidR="007E0B44" w:rsidRPr="007E0B44">
              <w:rPr>
                <w:szCs w:val="24"/>
              </w:rPr>
              <w:t>20</w:t>
            </w:r>
            <w:r w:rsidR="00252C32" w:rsidRPr="007E0B44">
              <w:rPr>
                <w:szCs w:val="24"/>
              </w:rPr>
              <w:t xml:space="preserve">. </w:t>
            </w:r>
            <w:r w:rsidR="00F066D7" w:rsidRPr="007E0B44">
              <w:rPr>
                <w:szCs w:val="24"/>
              </w:rPr>
              <w:t>d</w:t>
            </w:r>
            <w:r w:rsidR="004F3D9B" w:rsidRPr="007E0B44">
              <w:rPr>
                <w:szCs w:val="24"/>
              </w:rPr>
              <w:t>o</w:t>
            </w:r>
            <w:r w:rsidR="00252C32" w:rsidRPr="007E0B44">
              <w:rPr>
                <w:szCs w:val="24"/>
              </w:rPr>
              <w:t xml:space="preserve"> 11.00 </w:t>
            </w:r>
            <w:proofErr w:type="spellStart"/>
            <w:r w:rsidR="00F066D7" w:rsidRPr="007E0B44">
              <w:rPr>
                <w:szCs w:val="24"/>
              </w:rPr>
              <w:t>č</w:t>
            </w:r>
            <w:r w:rsidR="004F3D9B" w:rsidRPr="007E0B44">
              <w:rPr>
                <w:szCs w:val="24"/>
              </w:rPr>
              <w:t>a</w:t>
            </w:r>
            <w:r w:rsidR="00F066D7" w:rsidRPr="007E0B44">
              <w:rPr>
                <w:szCs w:val="24"/>
              </w:rPr>
              <w:t>s</w:t>
            </w:r>
            <w:r w:rsidR="004F3D9B" w:rsidRPr="007E0B44">
              <w:rPr>
                <w:szCs w:val="24"/>
              </w:rPr>
              <w:t>o</w:t>
            </w:r>
            <w:r w:rsidR="00F066D7" w:rsidRPr="007E0B44">
              <w:rPr>
                <w:szCs w:val="24"/>
              </w:rPr>
              <w:t>v</w:t>
            </w:r>
            <w:r w:rsidR="004F3D9B" w:rsidRPr="007E0B44">
              <w:rPr>
                <w:szCs w:val="24"/>
              </w:rPr>
              <w:t>a</w:t>
            </w:r>
            <w:proofErr w:type="spellEnd"/>
          </w:p>
        </w:tc>
      </w:tr>
      <w:tr w:rsidR="002339C9" w:rsidRPr="006C6285" w14:paraId="64D1FC9E" w14:textId="77777777">
        <w:tc>
          <w:tcPr>
            <w:tcW w:w="4644" w:type="dxa"/>
            <w:shd w:val="clear" w:color="auto" w:fill="auto"/>
            <w:vAlign w:val="center"/>
          </w:tcPr>
          <w:p w14:paraId="6B909E67" w14:textId="77777777" w:rsidR="002339C9" w:rsidRPr="009515D6" w:rsidRDefault="002339C9" w:rsidP="002339C9">
            <w:pPr>
              <w:jc w:val="center"/>
              <w:rPr>
                <w:szCs w:val="24"/>
              </w:rPr>
            </w:pPr>
          </w:p>
          <w:p w14:paraId="2619D0D4" w14:textId="77777777" w:rsidR="002339C9" w:rsidRPr="009515D6" w:rsidRDefault="004F3D9B" w:rsidP="002339C9">
            <w:pPr>
              <w:jc w:val="center"/>
              <w:rPr>
                <w:b/>
                <w:szCs w:val="24"/>
              </w:rPr>
            </w:pPr>
            <w:proofErr w:type="spellStart"/>
            <w:r w:rsidRPr="009515D6">
              <w:rPr>
                <w:b/>
                <w:szCs w:val="24"/>
              </w:rPr>
              <w:t>Ja</w:t>
            </w:r>
            <w:r w:rsidR="00F066D7" w:rsidRPr="009515D6">
              <w:rPr>
                <w:b/>
                <w:szCs w:val="24"/>
              </w:rPr>
              <w:t>vn</w:t>
            </w:r>
            <w:r w:rsidRPr="009515D6">
              <w:rPr>
                <w:b/>
                <w:szCs w:val="24"/>
              </w:rPr>
              <w:t>o</w:t>
            </w:r>
            <w:proofErr w:type="spellEnd"/>
            <w:r w:rsidR="002339C9" w:rsidRPr="009515D6">
              <w:rPr>
                <w:b/>
                <w:szCs w:val="24"/>
              </w:rPr>
              <w:t xml:space="preserve"> </w:t>
            </w:r>
            <w:proofErr w:type="spellStart"/>
            <w:r w:rsidRPr="009515D6">
              <w:rPr>
                <w:b/>
                <w:szCs w:val="24"/>
              </w:rPr>
              <w:t>o</w:t>
            </w:r>
            <w:r w:rsidR="00F066D7" w:rsidRPr="009515D6">
              <w:rPr>
                <w:b/>
                <w:szCs w:val="24"/>
              </w:rPr>
              <w:t>tv</w:t>
            </w:r>
            <w:r w:rsidRPr="009515D6">
              <w:rPr>
                <w:b/>
                <w:szCs w:val="24"/>
              </w:rPr>
              <w:t>a</w:t>
            </w:r>
            <w:r w:rsidR="00F066D7" w:rsidRPr="009515D6">
              <w:rPr>
                <w:b/>
                <w:szCs w:val="24"/>
              </w:rPr>
              <w:t>r</w:t>
            </w:r>
            <w:r w:rsidRPr="009515D6">
              <w:rPr>
                <w:b/>
                <w:szCs w:val="24"/>
              </w:rPr>
              <w:t>a</w:t>
            </w:r>
            <w:r w:rsidR="00F066D7" w:rsidRPr="009515D6">
              <w:rPr>
                <w:b/>
                <w:szCs w:val="24"/>
              </w:rPr>
              <w:t>nj</w:t>
            </w:r>
            <w:r w:rsidRPr="009515D6">
              <w:rPr>
                <w:b/>
                <w:szCs w:val="24"/>
              </w:rPr>
              <w:t>e</w:t>
            </w:r>
            <w:proofErr w:type="spellEnd"/>
            <w:r w:rsidR="002339C9" w:rsidRPr="009515D6">
              <w:rPr>
                <w:b/>
                <w:szCs w:val="24"/>
              </w:rPr>
              <w:t xml:space="preserve"> </w:t>
            </w:r>
            <w:proofErr w:type="spellStart"/>
            <w:r w:rsidR="00F066D7" w:rsidRPr="009515D6">
              <w:rPr>
                <w:b/>
                <w:szCs w:val="24"/>
              </w:rPr>
              <w:t>p</w:t>
            </w:r>
            <w:r w:rsidRPr="009515D6">
              <w:rPr>
                <w:b/>
                <w:szCs w:val="24"/>
              </w:rPr>
              <w:t>o</w:t>
            </w:r>
            <w:r w:rsidR="00F066D7" w:rsidRPr="009515D6">
              <w:rPr>
                <w:b/>
                <w:szCs w:val="24"/>
              </w:rPr>
              <w:t>nud</w:t>
            </w:r>
            <w:r w:rsidRPr="009515D6">
              <w:rPr>
                <w:b/>
                <w:szCs w:val="24"/>
              </w:rPr>
              <w:t>a</w:t>
            </w:r>
            <w:proofErr w:type="spellEnd"/>
          </w:p>
          <w:p w14:paraId="476D0EC9" w14:textId="77777777" w:rsidR="002339C9" w:rsidRPr="009515D6" w:rsidRDefault="002339C9" w:rsidP="002339C9">
            <w:pPr>
              <w:jc w:val="center"/>
              <w:rPr>
                <w:szCs w:val="24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14:paraId="3DDD1095" w14:textId="08317DF6" w:rsidR="002339C9" w:rsidRPr="007E0B44" w:rsidRDefault="00E36D04" w:rsidP="00252C32">
            <w:pPr>
              <w:rPr>
                <w:szCs w:val="24"/>
              </w:rPr>
            </w:pPr>
            <w:r>
              <w:rPr>
                <w:szCs w:val="24"/>
                <w:lang w:val="sr-Cyrl-CS"/>
              </w:rPr>
              <w:t>11.03</w:t>
            </w:r>
            <w:r w:rsidR="00252C32" w:rsidRPr="007E0B44">
              <w:rPr>
                <w:szCs w:val="24"/>
              </w:rPr>
              <w:t>.20</w:t>
            </w:r>
            <w:r w:rsidR="007E0B44" w:rsidRPr="007E0B44">
              <w:rPr>
                <w:szCs w:val="24"/>
              </w:rPr>
              <w:t>20</w:t>
            </w:r>
            <w:r w:rsidR="00252C32" w:rsidRPr="007E0B44">
              <w:rPr>
                <w:szCs w:val="24"/>
              </w:rPr>
              <w:t xml:space="preserve">. </w:t>
            </w:r>
            <w:r w:rsidR="00F066D7" w:rsidRPr="007E0B44">
              <w:rPr>
                <w:szCs w:val="24"/>
              </w:rPr>
              <w:t>u</w:t>
            </w:r>
            <w:r w:rsidR="00252C32" w:rsidRPr="007E0B44">
              <w:rPr>
                <w:szCs w:val="24"/>
              </w:rPr>
              <w:t xml:space="preserve"> 13.00 </w:t>
            </w:r>
            <w:proofErr w:type="spellStart"/>
            <w:r w:rsidR="00F066D7" w:rsidRPr="007E0B44">
              <w:rPr>
                <w:szCs w:val="24"/>
              </w:rPr>
              <w:t>č</w:t>
            </w:r>
            <w:r w:rsidR="004F3D9B" w:rsidRPr="007E0B44">
              <w:rPr>
                <w:szCs w:val="24"/>
              </w:rPr>
              <w:t>a</w:t>
            </w:r>
            <w:r w:rsidR="00F066D7" w:rsidRPr="007E0B44">
              <w:rPr>
                <w:szCs w:val="24"/>
              </w:rPr>
              <w:t>s</w:t>
            </w:r>
            <w:r w:rsidR="004F3D9B" w:rsidRPr="007E0B44">
              <w:rPr>
                <w:szCs w:val="24"/>
              </w:rPr>
              <w:t>o</w:t>
            </w:r>
            <w:r w:rsidR="00F066D7" w:rsidRPr="007E0B44">
              <w:rPr>
                <w:szCs w:val="24"/>
              </w:rPr>
              <w:t>v</w:t>
            </w:r>
            <w:r w:rsidR="004F3D9B" w:rsidRPr="007E0B44">
              <w:rPr>
                <w:szCs w:val="24"/>
              </w:rPr>
              <w:t>a</w:t>
            </w:r>
            <w:proofErr w:type="spellEnd"/>
          </w:p>
        </w:tc>
      </w:tr>
    </w:tbl>
    <w:p w14:paraId="66D52717" w14:textId="77777777" w:rsidR="00CD29B4" w:rsidRDefault="00CD29B4" w:rsidP="006C0334">
      <w:pPr>
        <w:jc w:val="center"/>
      </w:pPr>
    </w:p>
    <w:p w14:paraId="1A499A90" w14:textId="77777777" w:rsidR="00B86507" w:rsidRPr="00041B72" w:rsidRDefault="00B86507" w:rsidP="00BA5C8E">
      <w:pPr>
        <w:jc w:val="center"/>
      </w:pPr>
    </w:p>
    <w:p w14:paraId="14BB4DCC" w14:textId="55586C2F" w:rsidR="004F771F" w:rsidRPr="007E0B44" w:rsidRDefault="00F066D7" w:rsidP="004F771F">
      <w:pPr>
        <w:jc w:val="center"/>
        <w:rPr>
          <w:szCs w:val="24"/>
          <w:lang w:val="sr-Latn-CS"/>
        </w:rPr>
      </w:pPr>
      <w:r w:rsidRPr="007E0B44">
        <w:rPr>
          <w:szCs w:val="24"/>
        </w:rPr>
        <w:t>B</w:t>
      </w:r>
      <w:r w:rsidR="004F3D9B" w:rsidRPr="007E0B44">
        <w:rPr>
          <w:szCs w:val="24"/>
        </w:rPr>
        <w:t>eo</w:t>
      </w:r>
      <w:r w:rsidRPr="007E0B44">
        <w:rPr>
          <w:szCs w:val="24"/>
        </w:rPr>
        <w:t>gr</w:t>
      </w:r>
      <w:r w:rsidR="004F3D9B" w:rsidRPr="007E0B44">
        <w:rPr>
          <w:szCs w:val="24"/>
        </w:rPr>
        <w:t>a</w:t>
      </w:r>
      <w:r w:rsidRPr="007E0B44">
        <w:rPr>
          <w:szCs w:val="24"/>
        </w:rPr>
        <w:t>d</w:t>
      </w:r>
      <w:r w:rsidR="00252C32" w:rsidRPr="007E0B44">
        <w:rPr>
          <w:szCs w:val="24"/>
        </w:rPr>
        <w:t xml:space="preserve">, </w:t>
      </w:r>
      <w:r w:rsidR="00E36D04">
        <w:rPr>
          <w:szCs w:val="24"/>
          <w:lang w:val="sr-Cyrl-CS"/>
        </w:rPr>
        <w:t xml:space="preserve">03. </w:t>
      </w:r>
      <w:r w:rsidR="007D2FF4">
        <w:rPr>
          <w:szCs w:val="24"/>
          <w:lang w:val="sr-Latn-CS"/>
        </w:rPr>
        <w:t>mart</w:t>
      </w:r>
      <w:r w:rsidR="00E36D04">
        <w:rPr>
          <w:szCs w:val="24"/>
          <w:lang w:val="sr-Cyrl-CS"/>
        </w:rPr>
        <w:t xml:space="preserve"> </w:t>
      </w:r>
      <w:r w:rsidR="00B17C9B" w:rsidRPr="007E0B44">
        <w:rPr>
          <w:szCs w:val="24"/>
        </w:rPr>
        <w:t>20</w:t>
      </w:r>
      <w:r w:rsidR="007E0B44">
        <w:rPr>
          <w:szCs w:val="24"/>
          <w:lang w:val="sr-Cyrl-CS"/>
        </w:rPr>
        <w:t>20</w:t>
      </w:r>
      <w:r w:rsidR="007711FE" w:rsidRPr="007E0B44">
        <w:rPr>
          <w:szCs w:val="24"/>
        </w:rPr>
        <w:t>.</w:t>
      </w:r>
      <w:r w:rsidR="007E0B44">
        <w:rPr>
          <w:szCs w:val="24"/>
          <w:lang w:val="sr-Cyrl-CS"/>
        </w:rPr>
        <w:t xml:space="preserve"> </w:t>
      </w:r>
      <w:r w:rsidR="007E0B44">
        <w:rPr>
          <w:szCs w:val="24"/>
          <w:lang w:val="sr-Latn-CS"/>
        </w:rPr>
        <w:t>godine</w:t>
      </w:r>
    </w:p>
    <w:p w14:paraId="70A44986" w14:textId="0F1D40B0" w:rsidR="00CF1DEC" w:rsidRPr="00CF1DEC" w:rsidRDefault="00893B97" w:rsidP="007048F7">
      <w:pPr>
        <w:autoSpaceDE w:val="0"/>
        <w:autoSpaceDN w:val="0"/>
        <w:adjustRightInd w:val="0"/>
        <w:jc w:val="both"/>
        <w:rPr>
          <w:color w:val="000000"/>
          <w:szCs w:val="24"/>
        </w:rPr>
      </w:pPr>
      <w:r>
        <w:rPr>
          <w:color w:val="000000"/>
          <w:szCs w:val="24"/>
        </w:rPr>
        <w:br w:type="page"/>
      </w:r>
      <w:r w:rsidR="00F066D7">
        <w:rPr>
          <w:color w:val="000000"/>
          <w:szCs w:val="24"/>
        </w:rPr>
        <w:lastRenderedPageBreak/>
        <w:t>N</w:t>
      </w:r>
      <w:r w:rsidR="004F3D9B">
        <w:rPr>
          <w:color w:val="000000"/>
          <w:szCs w:val="24"/>
        </w:rPr>
        <w:t>a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sn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vu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čl</w:t>
      </w:r>
      <w:proofErr w:type="spellEnd"/>
      <w:r w:rsidR="00BB1242" w:rsidRPr="00A83AF0">
        <w:rPr>
          <w:color w:val="000000"/>
          <w:szCs w:val="24"/>
        </w:rPr>
        <w:t>. 3</w:t>
      </w:r>
      <w:r w:rsidR="00C2674F">
        <w:rPr>
          <w:color w:val="000000"/>
          <w:szCs w:val="24"/>
        </w:rPr>
        <w:t>9</w:t>
      </w:r>
      <w:r w:rsidR="00BB1242" w:rsidRPr="00A83AF0">
        <w:rPr>
          <w:color w:val="000000"/>
          <w:szCs w:val="24"/>
        </w:rPr>
        <w:t xml:space="preserve">. </w:t>
      </w:r>
      <w:proofErr w:type="spellStart"/>
      <w:r w:rsidR="00F066D7">
        <w:rPr>
          <w:color w:val="000000"/>
          <w:szCs w:val="24"/>
        </w:rPr>
        <w:t>i</w:t>
      </w:r>
      <w:proofErr w:type="spellEnd"/>
      <w:r w:rsidR="00BB1242" w:rsidRPr="00A83AF0">
        <w:rPr>
          <w:color w:val="000000"/>
          <w:szCs w:val="24"/>
        </w:rPr>
        <w:t xml:space="preserve"> 61. </w:t>
      </w:r>
      <w:proofErr w:type="spellStart"/>
      <w:r w:rsidR="00F066D7"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vnim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proofErr w:type="spellEnd"/>
      <w:r w:rsidR="00ED772A" w:rsidRPr="00A83AF0">
        <w:rPr>
          <w:color w:val="000000"/>
          <w:szCs w:val="24"/>
        </w:rPr>
        <w:t xml:space="preserve"> („</w:t>
      </w:r>
      <w:r w:rsidR="00F066D7">
        <w:rPr>
          <w:color w:val="000000"/>
          <w:szCs w:val="24"/>
        </w:rPr>
        <w:t>Sl</w:t>
      </w:r>
      <w:r w:rsidR="00ED772A" w:rsidRPr="00A83AF0">
        <w:rPr>
          <w:color w:val="000000"/>
          <w:szCs w:val="24"/>
        </w:rPr>
        <w:t xml:space="preserve">. </w:t>
      </w:r>
      <w:proofErr w:type="spellStart"/>
      <w:r w:rsidR="00F066D7">
        <w:rPr>
          <w:color w:val="000000"/>
          <w:szCs w:val="24"/>
        </w:rPr>
        <w:t>gl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snik</w:t>
      </w:r>
      <w:proofErr w:type="spellEnd"/>
      <w:r w:rsidR="00ED772A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RS</w:t>
      </w:r>
      <w:r w:rsidR="00ED772A" w:rsidRPr="00A83AF0">
        <w:rPr>
          <w:color w:val="000000"/>
          <w:szCs w:val="24"/>
        </w:rPr>
        <w:t xml:space="preserve">” </w:t>
      </w:r>
      <w:r w:rsidR="00F066D7">
        <w:rPr>
          <w:color w:val="000000"/>
          <w:szCs w:val="24"/>
        </w:rPr>
        <w:t>br</w:t>
      </w:r>
      <w:r w:rsidR="00ED772A" w:rsidRPr="00A83AF0">
        <w:rPr>
          <w:color w:val="000000"/>
          <w:szCs w:val="24"/>
        </w:rPr>
        <w:t>. 124/1</w:t>
      </w:r>
      <w:r w:rsidR="00BB1242" w:rsidRPr="00A83AF0">
        <w:rPr>
          <w:color w:val="000000"/>
          <w:szCs w:val="24"/>
        </w:rPr>
        <w:t xml:space="preserve">2, </w:t>
      </w:r>
      <w:r w:rsidR="00CE0E38" w:rsidRPr="00A83AF0">
        <w:rPr>
          <w:color w:val="000000"/>
          <w:szCs w:val="24"/>
        </w:rPr>
        <w:t>14</w:t>
      </w:r>
      <w:r w:rsidR="00DD752B" w:rsidRPr="00A83AF0">
        <w:rPr>
          <w:color w:val="000000"/>
          <w:szCs w:val="24"/>
        </w:rPr>
        <w:t xml:space="preserve">/15 </w:t>
      </w:r>
      <w:proofErr w:type="spellStart"/>
      <w:r w:rsidR="00F066D7">
        <w:rPr>
          <w:color w:val="000000"/>
          <w:szCs w:val="24"/>
        </w:rPr>
        <w:t>i</w:t>
      </w:r>
      <w:proofErr w:type="spellEnd"/>
      <w:r w:rsidR="00DD752B" w:rsidRPr="00A83AF0">
        <w:rPr>
          <w:color w:val="000000"/>
          <w:szCs w:val="24"/>
        </w:rPr>
        <w:t xml:space="preserve"> 68/</w:t>
      </w:r>
      <w:r w:rsidR="006056BB">
        <w:rPr>
          <w:color w:val="000000"/>
          <w:szCs w:val="24"/>
        </w:rPr>
        <w:t>15</w:t>
      </w:r>
      <w:r w:rsidR="00CE0E38" w:rsidRPr="00A83AF0">
        <w:rPr>
          <w:color w:val="000000"/>
          <w:szCs w:val="24"/>
        </w:rPr>
        <w:t>),</w:t>
      </w:r>
      <w:r w:rsidR="00BB1242" w:rsidRPr="00A83AF0">
        <w:rPr>
          <w:color w:val="000000"/>
          <w:szCs w:val="24"/>
        </w:rPr>
        <w:t xml:space="preserve"> </w:t>
      </w:r>
      <w:proofErr w:type="spellStart"/>
      <w:proofErr w:type="gramStart"/>
      <w:r w:rsidR="00F066D7">
        <w:rPr>
          <w:color w:val="000000"/>
          <w:szCs w:val="24"/>
        </w:rPr>
        <w:t>čl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proofErr w:type="spellEnd"/>
      <w:r w:rsidR="00CE0E38" w:rsidRPr="00A83AF0">
        <w:rPr>
          <w:color w:val="000000"/>
          <w:szCs w:val="24"/>
        </w:rPr>
        <w:t xml:space="preserve"> </w:t>
      </w:r>
      <w:r w:rsidR="00BB1242" w:rsidRPr="00A83AF0">
        <w:rPr>
          <w:color w:val="000000"/>
          <w:szCs w:val="24"/>
        </w:rPr>
        <w:t xml:space="preserve"> </w:t>
      </w:r>
      <w:r w:rsidR="003F3976">
        <w:rPr>
          <w:color w:val="000000"/>
          <w:szCs w:val="24"/>
        </w:rPr>
        <w:t>6</w:t>
      </w:r>
      <w:proofErr w:type="gramEnd"/>
      <w:r w:rsidR="00BB1242" w:rsidRPr="00A83AF0">
        <w:rPr>
          <w:color w:val="000000"/>
          <w:szCs w:val="24"/>
        </w:rPr>
        <w:t xml:space="preserve">. </w:t>
      </w:r>
      <w:proofErr w:type="spellStart"/>
      <w:r w:rsidR="00F066D7"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vilnik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znim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l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ntim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nkursn</w:t>
      </w:r>
      <w:r w:rsidR="004F3D9B">
        <w:rPr>
          <w:color w:val="000000"/>
          <w:szCs w:val="24"/>
        </w:rPr>
        <w:t>e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kum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ci</w:t>
      </w:r>
      <w:r w:rsidR="004F3D9B">
        <w:rPr>
          <w:color w:val="000000"/>
          <w:szCs w:val="24"/>
        </w:rPr>
        <w:t>je</w:t>
      </w:r>
      <w:proofErr w:type="spellEnd"/>
      <w:r w:rsidR="00CE0E38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u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stupcim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vnih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vki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i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činu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ziv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 w:rsidRPr="00CD129F">
        <w:rPr>
          <w:color w:val="000000"/>
          <w:szCs w:val="24"/>
        </w:rPr>
        <w:t>ispunj</w:t>
      </w:r>
      <w:r w:rsidR="004F3D9B" w:rsidRPr="00CD129F">
        <w:rPr>
          <w:color w:val="000000"/>
          <w:szCs w:val="24"/>
        </w:rPr>
        <w:t>e</w:t>
      </w:r>
      <w:r w:rsidR="00F066D7" w:rsidRPr="00CD129F">
        <w:rPr>
          <w:color w:val="000000"/>
          <w:szCs w:val="24"/>
        </w:rPr>
        <w:t>n</w:t>
      </w:r>
      <w:r w:rsidR="004F3D9B" w:rsidRPr="00CD129F">
        <w:rPr>
          <w:color w:val="000000"/>
          <w:szCs w:val="24"/>
        </w:rPr>
        <w:t>o</w:t>
      </w:r>
      <w:r w:rsidR="00F066D7" w:rsidRPr="00CD129F">
        <w:rPr>
          <w:color w:val="000000"/>
          <w:szCs w:val="24"/>
        </w:rPr>
        <w:t>sti</w:t>
      </w:r>
      <w:proofErr w:type="spellEnd"/>
      <w:r w:rsidR="00BB1242" w:rsidRPr="00CD129F">
        <w:rPr>
          <w:color w:val="000000"/>
          <w:szCs w:val="24"/>
        </w:rPr>
        <w:t xml:space="preserve"> </w:t>
      </w:r>
      <w:proofErr w:type="spellStart"/>
      <w:r w:rsidR="00F066D7" w:rsidRPr="00CD129F">
        <w:rPr>
          <w:color w:val="000000"/>
          <w:szCs w:val="24"/>
        </w:rPr>
        <w:t>usl</w:t>
      </w:r>
      <w:r w:rsidR="004F3D9B" w:rsidRPr="00CD129F">
        <w:rPr>
          <w:color w:val="000000"/>
          <w:szCs w:val="24"/>
        </w:rPr>
        <w:t>o</w:t>
      </w:r>
      <w:r w:rsidR="00F066D7" w:rsidRPr="00CD129F">
        <w:rPr>
          <w:color w:val="000000"/>
          <w:szCs w:val="24"/>
        </w:rPr>
        <w:t>v</w:t>
      </w:r>
      <w:r w:rsidR="004F3D9B" w:rsidRPr="00CD129F">
        <w:rPr>
          <w:color w:val="000000"/>
          <w:szCs w:val="24"/>
        </w:rPr>
        <w:t>a</w:t>
      </w:r>
      <w:proofErr w:type="spellEnd"/>
      <w:r w:rsidR="00BB1242" w:rsidRPr="00CD129F">
        <w:rPr>
          <w:color w:val="000000"/>
          <w:szCs w:val="24"/>
        </w:rPr>
        <w:t xml:space="preserve"> („</w:t>
      </w:r>
      <w:proofErr w:type="spellStart"/>
      <w:proofErr w:type="gramStart"/>
      <w:r w:rsidR="00F066D7" w:rsidRPr="00CD129F">
        <w:rPr>
          <w:color w:val="000000"/>
          <w:szCs w:val="24"/>
        </w:rPr>
        <w:t>Služb</w:t>
      </w:r>
      <w:r w:rsidR="004F3D9B" w:rsidRPr="00CD129F">
        <w:rPr>
          <w:color w:val="000000"/>
          <w:szCs w:val="24"/>
        </w:rPr>
        <w:t>e</w:t>
      </w:r>
      <w:r w:rsidR="00F066D7" w:rsidRPr="00CD129F">
        <w:rPr>
          <w:color w:val="000000"/>
          <w:szCs w:val="24"/>
        </w:rPr>
        <w:t>ni</w:t>
      </w:r>
      <w:proofErr w:type="spellEnd"/>
      <w:r w:rsidR="00E26EF8" w:rsidRPr="00CD129F">
        <w:rPr>
          <w:color w:val="000000"/>
          <w:szCs w:val="24"/>
        </w:rPr>
        <w:t xml:space="preserve"> </w:t>
      </w:r>
      <w:r w:rsidR="00BB1242" w:rsidRPr="00CD129F">
        <w:rPr>
          <w:color w:val="000000"/>
          <w:szCs w:val="24"/>
        </w:rPr>
        <w:t xml:space="preserve"> </w:t>
      </w:r>
      <w:proofErr w:type="spellStart"/>
      <w:r w:rsidR="00F066D7" w:rsidRPr="00CD129F">
        <w:rPr>
          <w:color w:val="000000"/>
          <w:szCs w:val="24"/>
        </w:rPr>
        <w:t>gl</w:t>
      </w:r>
      <w:r w:rsidR="004F3D9B" w:rsidRPr="00CD129F">
        <w:rPr>
          <w:color w:val="000000"/>
          <w:szCs w:val="24"/>
        </w:rPr>
        <w:t>a</w:t>
      </w:r>
      <w:r w:rsidR="00F066D7" w:rsidRPr="00CD129F">
        <w:rPr>
          <w:color w:val="000000"/>
          <w:szCs w:val="24"/>
        </w:rPr>
        <w:t>snik</w:t>
      </w:r>
      <w:proofErr w:type="spellEnd"/>
      <w:proofErr w:type="gramEnd"/>
      <w:r w:rsidR="00BB1242" w:rsidRPr="00CD129F">
        <w:rPr>
          <w:color w:val="000000"/>
          <w:szCs w:val="24"/>
        </w:rPr>
        <w:t xml:space="preserve"> </w:t>
      </w:r>
      <w:r w:rsidR="00F066D7" w:rsidRPr="00CD129F">
        <w:rPr>
          <w:color w:val="000000"/>
          <w:szCs w:val="24"/>
        </w:rPr>
        <w:t>RS</w:t>
      </w:r>
      <w:r w:rsidR="00BB1242" w:rsidRPr="00CD129F">
        <w:rPr>
          <w:color w:val="000000"/>
          <w:szCs w:val="24"/>
        </w:rPr>
        <w:t xml:space="preserve">” </w:t>
      </w:r>
      <w:proofErr w:type="spellStart"/>
      <w:r w:rsidR="00F066D7" w:rsidRPr="00CD129F">
        <w:rPr>
          <w:color w:val="000000"/>
          <w:szCs w:val="24"/>
        </w:rPr>
        <w:t>br</w:t>
      </w:r>
      <w:r w:rsidR="004F3D9B" w:rsidRPr="00CD129F">
        <w:rPr>
          <w:color w:val="000000"/>
          <w:szCs w:val="24"/>
        </w:rPr>
        <w:t>oj</w:t>
      </w:r>
      <w:proofErr w:type="spellEnd"/>
      <w:r w:rsidR="00ED772A" w:rsidRPr="00CD129F">
        <w:rPr>
          <w:color w:val="000000"/>
          <w:szCs w:val="24"/>
        </w:rPr>
        <w:t xml:space="preserve"> </w:t>
      </w:r>
      <w:r w:rsidR="00897BF6" w:rsidRPr="00CD129F">
        <w:rPr>
          <w:color w:val="000000"/>
          <w:szCs w:val="24"/>
        </w:rPr>
        <w:t>86</w:t>
      </w:r>
      <w:r w:rsidR="00ED772A" w:rsidRPr="00CD129F">
        <w:rPr>
          <w:color w:val="000000"/>
          <w:szCs w:val="24"/>
        </w:rPr>
        <w:t>/</w:t>
      </w:r>
      <w:r w:rsidR="00CE0E38" w:rsidRPr="00CD129F">
        <w:rPr>
          <w:color w:val="000000"/>
          <w:szCs w:val="24"/>
        </w:rPr>
        <w:t>15</w:t>
      </w:r>
      <w:r w:rsidR="00CD129F" w:rsidRPr="00CD129F">
        <w:rPr>
          <w:color w:val="000000"/>
          <w:szCs w:val="24"/>
          <w:lang w:val="sr-Cyrl-CS"/>
        </w:rPr>
        <w:t>, 41/2019</w:t>
      </w:r>
      <w:r w:rsidR="00CE0E38" w:rsidRPr="00CD129F">
        <w:rPr>
          <w:color w:val="000000"/>
          <w:szCs w:val="24"/>
        </w:rPr>
        <w:t>)</w:t>
      </w:r>
      <w:r w:rsidR="001315C2" w:rsidRPr="00CD129F">
        <w:rPr>
          <w:color w:val="000000"/>
          <w:szCs w:val="24"/>
        </w:rPr>
        <w:t>,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dluk</w:t>
      </w:r>
      <w:r w:rsidR="004F3D9B">
        <w:rPr>
          <w:color w:val="000000"/>
          <w:szCs w:val="24"/>
        </w:rPr>
        <w:t>e</w:t>
      </w:r>
      <w:proofErr w:type="spellEnd"/>
      <w:r w:rsidR="00BB1242" w:rsidRPr="00A83AF0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kr</w:t>
      </w:r>
      <w:r w:rsidR="004F3D9B">
        <w:rPr>
          <w:color w:val="000000"/>
          <w:szCs w:val="24"/>
        </w:rPr>
        <w:t>e</w:t>
      </w:r>
      <w:r w:rsidR="00F066D7"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nju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F066D7"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 w:rsidR="00F066D7">
        <w:rPr>
          <w:color w:val="000000"/>
          <w:szCs w:val="24"/>
        </w:rPr>
        <w:t>stupk</w:t>
      </w:r>
      <w:r w:rsidR="004F3D9B">
        <w:rPr>
          <w:color w:val="000000"/>
          <w:szCs w:val="24"/>
        </w:rPr>
        <w:t>a</w:t>
      </w:r>
      <w:proofErr w:type="spellEnd"/>
      <w:r w:rsidR="00BB1242" w:rsidRPr="00A83AF0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 w:rsidR="00F066D7"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proofErr w:type="spellEnd"/>
      <w:r w:rsidR="00BB1242" w:rsidRPr="00A83AF0">
        <w:rPr>
          <w:color w:val="000000"/>
          <w:szCs w:val="24"/>
        </w:rPr>
        <w:t xml:space="preserve"> </w:t>
      </w:r>
      <w:r w:rsidR="00F066D7"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 w:rsidR="00F066D7"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3B5478">
        <w:rPr>
          <w:color w:val="000000"/>
          <w:szCs w:val="24"/>
        </w:rPr>
        <w:t>,</w:t>
      </w:r>
      <w:r w:rsidR="009C7315">
        <w:rPr>
          <w:bCs/>
          <w:szCs w:val="24"/>
        </w:rPr>
        <w:t xml:space="preserve"> </w:t>
      </w:r>
      <w:proofErr w:type="spellStart"/>
      <w:r w:rsidR="00F066D7">
        <w:rPr>
          <w:bCs/>
          <w:szCs w:val="24"/>
        </w:rPr>
        <w:t>br</w:t>
      </w:r>
      <w:r w:rsidR="004F3D9B">
        <w:rPr>
          <w:bCs/>
          <w:szCs w:val="24"/>
        </w:rPr>
        <w:t>oj</w:t>
      </w:r>
      <w:proofErr w:type="spellEnd"/>
      <w:r w:rsidR="009C7315">
        <w:rPr>
          <w:bCs/>
          <w:szCs w:val="24"/>
        </w:rPr>
        <w:t xml:space="preserve"> </w:t>
      </w:r>
      <w:proofErr w:type="spellStart"/>
      <w:r w:rsidR="004F3D9B" w:rsidRPr="0035279A">
        <w:rPr>
          <w:bCs/>
          <w:szCs w:val="24"/>
        </w:rPr>
        <w:t>o</w:t>
      </w:r>
      <w:r w:rsidR="00F066D7" w:rsidRPr="0035279A">
        <w:rPr>
          <w:bCs/>
          <w:szCs w:val="24"/>
        </w:rPr>
        <w:t>dluk</w:t>
      </w:r>
      <w:r w:rsidR="004F3D9B" w:rsidRPr="0035279A">
        <w:rPr>
          <w:bCs/>
          <w:szCs w:val="24"/>
        </w:rPr>
        <w:t>e</w:t>
      </w:r>
      <w:proofErr w:type="spellEnd"/>
      <w:r w:rsidR="009C7315" w:rsidRPr="0035279A">
        <w:rPr>
          <w:bCs/>
          <w:szCs w:val="24"/>
        </w:rPr>
        <w:t xml:space="preserve"> </w:t>
      </w:r>
      <w:r w:rsidR="00F12002" w:rsidRPr="0035279A">
        <w:rPr>
          <w:bCs/>
          <w:szCs w:val="24"/>
        </w:rPr>
        <w:t>404-02-</w:t>
      </w:r>
      <w:r w:rsidR="0035279A" w:rsidRPr="0035279A">
        <w:rPr>
          <w:bCs/>
          <w:szCs w:val="24"/>
          <w:lang w:val="sr-Latn-CS"/>
        </w:rPr>
        <w:t>16</w:t>
      </w:r>
      <w:r w:rsidR="00D05BEB" w:rsidRPr="0035279A">
        <w:rPr>
          <w:bCs/>
          <w:szCs w:val="24"/>
        </w:rPr>
        <w:t>/20</w:t>
      </w:r>
      <w:r w:rsidR="0035279A" w:rsidRPr="0035279A">
        <w:rPr>
          <w:bCs/>
          <w:szCs w:val="24"/>
        </w:rPr>
        <w:t>20</w:t>
      </w:r>
      <w:r w:rsidR="00D05BEB" w:rsidRPr="0035279A">
        <w:rPr>
          <w:bCs/>
          <w:szCs w:val="24"/>
        </w:rPr>
        <w:t>-01</w:t>
      </w:r>
      <w:r w:rsidR="006056BB" w:rsidRPr="0035279A">
        <w:rPr>
          <w:bCs/>
          <w:szCs w:val="24"/>
        </w:rPr>
        <w:t xml:space="preserve"> </w:t>
      </w:r>
      <w:r w:rsidR="004F3D9B" w:rsidRPr="0035279A">
        <w:rPr>
          <w:bCs/>
          <w:szCs w:val="24"/>
        </w:rPr>
        <w:t>o</w:t>
      </w:r>
      <w:r w:rsidR="00F066D7" w:rsidRPr="0035279A">
        <w:rPr>
          <w:bCs/>
          <w:szCs w:val="24"/>
        </w:rPr>
        <w:t>d</w:t>
      </w:r>
      <w:r w:rsidR="009C7315" w:rsidRPr="0035279A">
        <w:rPr>
          <w:bCs/>
          <w:szCs w:val="24"/>
        </w:rPr>
        <w:t xml:space="preserve"> </w:t>
      </w:r>
      <w:r w:rsidR="00182278">
        <w:rPr>
          <w:bCs/>
          <w:szCs w:val="24"/>
          <w:lang w:val="sr-Latn-CS"/>
        </w:rPr>
        <w:t>03.03</w:t>
      </w:r>
      <w:r w:rsidR="00507305" w:rsidRPr="0035279A">
        <w:rPr>
          <w:bCs/>
          <w:szCs w:val="24"/>
        </w:rPr>
        <w:t>.20</w:t>
      </w:r>
      <w:r w:rsidR="0035279A" w:rsidRPr="0035279A">
        <w:rPr>
          <w:bCs/>
          <w:szCs w:val="24"/>
        </w:rPr>
        <w:t>20</w:t>
      </w:r>
      <w:r w:rsidR="00D05BEB" w:rsidRPr="0035279A">
        <w:rPr>
          <w:bCs/>
          <w:szCs w:val="24"/>
        </w:rPr>
        <w:t xml:space="preserve">. </w:t>
      </w:r>
      <w:proofErr w:type="spellStart"/>
      <w:r w:rsidR="00F066D7" w:rsidRPr="0035279A">
        <w:rPr>
          <w:bCs/>
          <w:szCs w:val="24"/>
        </w:rPr>
        <w:t>g</w:t>
      </w:r>
      <w:r w:rsidR="004F3D9B" w:rsidRPr="0035279A">
        <w:rPr>
          <w:bCs/>
          <w:szCs w:val="24"/>
        </w:rPr>
        <w:t>o</w:t>
      </w:r>
      <w:r w:rsidR="00F066D7" w:rsidRPr="0035279A">
        <w:rPr>
          <w:bCs/>
          <w:szCs w:val="24"/>
        </w:rPr>
        <w:t>din</w:t>
      </w:r>
      <w:r w:rsidR="004F3D9B" w:rsidRPr="0035279A">
        <w:rPr>
          <w:bCs/>
          <w:szCs w:val="24"/>
        </w:rPr>
        <w:t>e</w:t>
      </w:r>
      <w:proofErr w:type="spellEnd"/>
      <w:r w:rsidR="00DD752B" w:rsidRPr="0035279A">
        <w:rPr>
          <w:color w:val="000000"/>
          <w:szCs w:val="24"/>
        </w:rPr>
        <w:t xml:space="preserve">, </w:t>
      </w:r>
      <w:proofErr w:type="spellStart"/>
      <w:r w:rsidR="00F066D7" w:rsidRPr="0035279A">
        <w:rPr>
          <w:color w:val="000000"/>
          <w:szCs w:val="24"/>
        </w:rPr>
        <w:t>pripr</w:t>
      </w:r>
      <w:r w:rsidR="004F3D9B" w:rsidRPr="0035279A">
        <w:rPr>
          <w:color w:val="000000"/>
          <w:szCs w:val="24"/>
        </w:rPr>
        <w:t>e</w:t>
      </w:r>
      <w:r w:rsidR="00F066D7" w:rsidRPr="0035279A">
        <w:rPr>
          <w:color w:val="000000"/>
          <w:szCs w:val="24"/>
        </w:rPr>
        <w:t>mlј</w:t>
      </w:r>
      <w:r w:rsidR="004F3D9B" w:rsidRPr="0035279A">
        <w:rPr>
          <w:color w:val="000000"/>
          <w:szCs w:val="24"/>
        </w:rPr>
        <w:t>e</w:t>
      </w:r>
      <w:r w:rsidR="00F066D7" w:rsidRPr="0035279A">
        <w:rPr>
          <w:color w:val="000000"/>
          <w:szCs w:val="24"/>
        </w:rPr>
        <w:t>n</w:t>
      </w:r>
      <w:r w:rsidR="004F3D9B" w:rsidRPr="0035279A">
        <w:rPr>
          <w:color w:val="000000"/>
          <w:szCs w:val="24"/>
        </w:rPr>
        <w:t>a</w:t>
      </w:r>
      <w:proofErr w:type="spellEnd"/>
      <w:r w:rsidR="001315C2" w:rsidRPr="0035279A">
        <w:rPr>
          <w:color w:val="000000"/>
          <w:szCs w:val="24"/>
        </w:rPr>
        <w:t xml:space="preserve"> </w:t>
      </w:r>
      <w:r w:rsidR="004F3D9B" w:rsidRPr="0035279A">
        <w:rPr>
          <w:color w:val="000000"/>
          <w:szCs w:val="24"/>
        </w:rPr>
        <w:t>je</w:t>
      </w:r>
      <w:r w:rsidR="001315C2">
        <w:rPr>
          <w:color w:val="000000"/>
          <w:szCs w:val="24"/>
        </w:rPr>
        <w:t xml:space="preserve"> </w:t>
      </w:r>
    </w:p>
    <w:p w14:paraId="69A57F48" w14:textId="77777777" w:rsidR="00B86507" w:rsidRPr="000C5695" w:rsidRDefault="00B86507" w:rsidP="00985737">
      <w:pPr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0D10D2B0" w14:textId="77777777" w:rsidR="00EF7038" w:rsidRPr="00EF7038" w:rsidRDefault="00F066D7" w:rsidP="00EF7038">
      <w:pPr>
        <w:jc w:val="center"/>
        <w:rPr>
          <w:spacing w:val="20"/>
          <w:sz w:val="32"/>
          <w:szCs w:val="32"/>
        </w:rPr>
      </w:pPr>
      <w:r>
        <w:rPr>
          <w:spacing w:val="20"/>
          <w:sz w:val="32"/>
          <w:szCs w:val="32"/>
        </w:rPr>
        <w:t>K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NKURSN</w:t>
      </w:r>
      <w:r w:rsidR="004F3D9B">
        <w:rPr>
          <w:spacing w:val="20"/>
          <w:sz w:val="32"/>
          <w:szCs w:val="32"/>
        </w:rPr>
        <w:t>A</w:t>
      </w:r>
      <w:r w:rsidR="00EF7038" w:rsidRPr="00EF7038">
        <w:rPr>
          <w:spacing w:val="20"/>
          <w:sz w:val="32"/>
          <w:szCs w:val="32"/>
        </w:rPr>
        <w:t xml:space="preserve"> </w:t>
      </w:r>
      <w:r>
        <w:rPr>
          <w:spacing w:val="20"/>
          <w:sz w:val="32"/>
          <w:szCs w:val="32"/>
        </w:rPr>
        <w:t>D</w:t>
      </w:r>
      <w:r w:rsidR="004F3D9B">
        <w:rPr>
          <w:spacing w:val="20"/>
          <w:sz w:val="32"/>
          <w:szCs w:val="32"/>
        </w:rPr>
        <w:t>O</w:t>
      </w:r>
      <w:r>
        <w:rPr>
          <w:spacing w:val="20"/>
          <w:sz w:val="32"/>
          <w:szCs w:val="32"/>
        </w:rPr>
        <w:t>KU</w:t>
      </w:r>
      <w:r w:rsidR="004F3D9B">
        <w:rPr>
          <w:spacing w:val="20"/>
          <w:sz w:val="32"/>
          <w:szCs w:val="32"/>
        </w:rPr>
        <w:t>ME</w:t>
      </w:r>
      <w:r>
        <w:rPr>
          <w:spacing w:val="20"/>
          <w:sz w:val="32"/>
          <w:szCs w:val="32"/>
        </w:rPr>
        <w:t>N</w:t>
      </w:r>
      <w:r w:rsidR="004F3D9B">
        <w:rPr>
          <w:spacing w:val="20"/>
          <w:sz w:val="32"/>
          <w:szCs w:val="32"/>
        </w:rPr>
        <w:t>TA</w:t>
      </w:r>
      <w:r>
        <w:rPr>
          <w:spacing w:val="20"/>
          <w:sz w:val="32"/>
          <w:szCs w:val="32"/>
        </w:rPr>
        <w:t>CI</w:t>
      </w:r>
      <w:r w:rsidR="004F3D9B">
        <w:rPr>
          <w:spacing w:val="20"/>
          <w:sz w:val="32"/>
          <w:szCs w:val="32"/>
        </w:rPr>
        <w:t>JA</w:t>
      </w:r>
    </w:p>
    <w:p w14:paraId="596F6222" w14:textId="77777777" w:rsidR="00EF7038" w:rsidRDefault="00EF7038" w:rsidP="00DD752B">
      <w:pPr>
        <w:jc w:val="center"/>
        <w:rPr>
          <w:b/>
        </w:rPr>
      </w:pPr>
    </w:p>
    <w:p w14:paraId="21149509" w14:textId="65A9BC64" w:rsidR="00DD752B" w:rsidRPr="001C3C48" w:rsidRDefault="00F066D7" w:rsidP="00DD752B">
      <w:pPr>
        <w:jc w:val="center"/>
        <w:rPr>
          <w:b/>
        </w:rPr>
      </w:pPr>
      <w:proofErr w:type="gramStart"/>
      <w:r>
        <w:rPr>
          <w:b/>
        </w:rPr>
        <w:t>Z</w:t>
      </w:r>
      <w:r w:rsidR="004F3D9B">
        <w:rPr>
          <w:b/>
        </w:rPr>
        <w:t>A</w:t>
      </w:r>
      <w:r w:rsidR="00DD752B" w:rsidRPr="001C3C48">
        <w:rPr>
          <w:b/>
        </w:rPr>
        <w:t xml:space="preserve">  </w:t>
      </w:r>
      <w:r w:rsidR="004F3D9B">
        <w:rPr>
          <w:b/>
        </w:rPr>
        <w:t>JA</w:t>
      </w:r>
      <w:r>
        <w:rPr>
          <w:b/>
        </w:rPr>
        <w:t>VNU</w:t>
      </w:r>
      <w:proofErr w:type="gramEnd"/>
      <w:r w:rsidR="00DD752B" w:rsidRPr="001C3C48">
        <w:rPr>
          <w:b/>
        </w:rPr>
        <w:t xml:space="preserve"> </w:t>
      </w:r>
      <w:r>
        <w:rPr>
          <w:b/>
        </w:rPr>
        <w:t>N</w:t>
      </w:r>
      <w:r w:rsidR="004F3D9B">
        <w:rPr>
          <w:b/>
        </w:rPr>
        <w:t>A</w:t>
      </w:r>
      <w:r>
        <w:rPr>
          <w:b/>
        </w:rPr>
        <w:t>B</w:t>
      </w:r>
      <w:r w:rsidR="004F3D9B">
        <w:rPr>
          <w:b/>
        </w:rPr>
        <w:t>A</w:t>
      </w:r>
      <w:r>
        <w:rPr>
          <w:b/>
        </w:rPr>
        <w:t>VKU</w:t>
      </w:r>
      <w:r w:rsidR="00DD752B" w:rsidRPr="001C3C48">
        <w:rPr>
          <w:b/>
        </w:rPr>
        <w:t xml:space="preserve"> </w:t>
      </w:r>
      <w:r w:rsidR="00D10C80">
        <w:rPr>
          <w:b/>
        </w:rPr>
        <w:t>USLUGE</w:t>
      </w:r>
      <w:r w:rsidR="00DD752B" w:rsidRPr="001C3C48">
        <w:rPr>
          <w:b/>
        </w:rPr>
        <w:t xml:space="preserve">: </w:t>
      </w:r>
    </w:p>
    <w:p w14:paraId="5C7A9B71" w14:textId="42EF4EA8" w:rsidR="00DD752B" w:rsidRPr="000613C5" w:rsidRDefault="00182278" w:rsidP="00DD752B">
      <w:pPr>
        <w:jc w:val="center"/>
        <w:rPr>
          <w:b/>
          <w:szCs w:val="24"/>
        </w:rPr>
      </w:pPr>
      <w:bookmarkStart w:id="2" w:name="_Hlk31722727"/>
      <w:proofErr w:type="spellStart"/>
      <w:r>
        <w:rPr>
          <w:b/>
          <w:szCs w:val="24"/>
        </w:rPr>
        <w:t>U</w:t>
      </w:r>
      <w:r w:rsidR="000613C5" w:rsidRPr="000613C5">
        <w:rPr>
          <w:b/>
          <w:szCs w:val="24"/>
        </w:rPr>
        <w:t>slug</w:t>
      </w:r>
      <w:r>
        <w:rPr>
          <w:b/>
          <w:szCs w:val="24"/>
        </w:rPr>
        <w:t>a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izdavanja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sertifikata</w:t>
      </w:r>
      <w:proofErr w:type="spellEnd"/>
      <w:r w:rsidR="000613C5" w:rsidRPr="000613C5">
        <w:rPr>
          <w:b/>
          <w:szCs w:val="24"/>
        </w:rPr>
        <w:t xml:space="preserve"> o </w:t>
      </w:r>
      <w:proofErr w:type="spellStart"/>
      <w:r w:rsidR="000613C5" w:rsidRPr="000613C5">
        <w:rPr>
          <w:b/>
          <w:szCs w:val="24"/>
        </w:rPr>
        <w:t>energetskim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svojstvima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zgrade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objekta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>
        <w:rPr>
          <w:b/>
          <w:szCs w:val="24"/>
        </w:rPr>
        <w:t>U</w:t>
      </w:r>
      <w:r w:rsidR="000613C5" w:rsidRPr="000613C5">
        <w:rPr>
          <w:b/>
          <w:szCs w:val="24"/>
        </w:rPr>
        <w:t>regntnog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centra</w:t>
      </w:r>
      <w:proofErr w:type="spellEnd"/>
      <w:r w:rsidR="000613C5" w:rsidRPr="000613C5">
        <w:rPr>
          <w:b/>
          <w:szCs w:val="24"/>
        </w:rPr>
        <w:t xml:space="preserve"> -</w:t>
      </w:r>
      <w:proofErr w:type="spellStart"/>
      <w:r w:rsidR="000613C5" w:rsidRPr="000613C5">
        <w:rPr>
          <w:b/>
          <w:szCs w:val="24"/>
        </w:rPr>
        <w:t>objekat</w:t>
      </w:r>
      <w:proofErr w:type="spellEnd"/>
      <w:r w:rsidR="000613C5" w:rsidRPr="000613C5">
        <w:rPr>
          <w:b/>
          <w:szCs w:val="24"/>
        </w:rPr>
        <w:t xml:space="preserve"> 1 </w:t>
      </w:r>
      <w:proofErr w:type="spellStart"/>
      <w:r w:rsidR="000613C5" w:rsidRPr="000613C5">
        <w:rPr>
          <w:b/>
          <w:szCs w:val="24"/>
        </w:rPr>
        <w:t>i</w:t>
      </w:r>
      <w:proofErr w:type="spellEnd"/>
      <w:r w:rsidR="000613C5" w:rsidRPr="000613C5">
        <w:rPr>
          <w:b/>
          <w:szCs w:val="24"/>
        </w:rPr>
        <w:t xml:space="preserve"> 2, </w:t>
      </w:r>
      <w:proofErr w:type="spellStart"/>
      <w:r w:rsidR="000613C5">
        <w:rPr>
          <w:b/>
          <w:szCs w:val="24"/>
        </w:rPr>
        <w:t>K</w:t>
      </w:r>
      <w:r w:rsidR="000613C5" w:rsidRPr="000613C5">
        <w:rPr>
          <w:b/>
          <w:szCs w:val="24"/>
        </w:rPr>
        <w:t>liničkog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 w:rsidRPr="000613C5">
        <w:rPr>
          <w:b/>
          <w:szCs w:val="24"/>
        </w:rPr>
        <w:t>centra</w:t>
      </w:r>
      <w:proofErr w:type="spellEnd"/>
      <w:r w:rsidR="000613C5" w:rsidRPr="000613C5">
        <w:rPr>
          <w:b/>
          <w:szCs w:val="24"/>
        </w:rPr>
        <w:t xml:space="preserve"> </w:t>
      </w:r>
      <w:proofErr w:type="spellStart"/>
      <w:r w:rsidR="000613C5">
        <w:rPr>
          <w:b/>
          <w:szCs w:val="24"/>
        </w:rPr>
        <w:t>S</w:t>
      </w:r>
      <w:r w:rsidR="000613C5" w:rsidRPr="000613C5">
        <w:rPr>
          <w:b/>
          <w:szCs w:val="24"/>
        </w:rPr>
        <w:t>rbije</w:t>
      </w:r>
      <w:proofErr w:type="spellEnd"/>
      <w:r w:rsidR="000613C5" w:rsidRPr="000613C5">
        <w:rPr>
          <w:b/>
          <w:szCs w:val="24"/>
        </w:rPr>
        <w:t xml:space="preserve"> u </w:t>
      </w:r>
      <w:proofErr w:type="spellStart"/>
      <w:r w:rsidR="000613C5">
        <w:rPr>
          <w:b/>
          <w:szCs w:val="24"/>
        </w:rPr>
        <w:t>B</w:t>
      </w:r>
      <w:r w:rsidR="000613C5" w:rsidRPr="000613C5">
        <w:rPr>
          <w:b/>
          <w:szCs w:val="24"/>
        </w:rPr>
        <w:t>eogradu</w:t>
      </w:r>
      <w:bookmarkEnd w:id="2"/>
      <w:proofErr w:type="spellEnd"/>
      <w:r w:rsidR="00DD752B" w:rsidRPr="003C3B23">
        <w:rPr>
          <w:b/>
        </w:rPr>
        <w:t xml:space="preserve">, </w:t>
      </w:r>
      <w:r w:rsidR="000613C5">
        <w:rPr>
          <w:b/>
        </w:rPr>
        <w:t>JN</w:t>
      </w:r>
      <w:r w:rsidR="00DD752B" w:rsidRPr="003C3B23">
        <w:t xml:space="preserve"> </w:t>
      </w:r>
      <w:proofErr w:type="spellStart"/>
      <w:r w:rsidR="000613C5" w:rsidRPr="00DE697F">
        <w:rPr>
          <w:b/>
        </w:rPr>
        <w:t>broj</w:t>
      </w:r>
      <w:proofErr w:type="spellEnd"/>
      <w:r w:rsidR="00255098" w:rsidRPr="00DE697F">
        <w:t xml:space="preserve">: </w:t>
      </w:r>
      <w:r w:rsidR="000613C5" w:rsidRPr="00DE697F">
        <w:rPr>
          <w:b/>
          <w:szCs w:val="24"/>
        </w:rPr>
        <w:t>JNMV</w:t>
      </w:r>
      <w:r w:rsidR="008B2E1B" w:rsidRPr="00DE697F">
        <w:rPr>
          <w:b/>
          <w:szCs w:val="24"/>
        </w:rPr>
        <w:t>/</w:t>
      </w:r>
      <w:r w:rsidR="00DE697F" w:rsidRPr="00DE697F">
        <w:rPr>
          <w:b/>
          <w:szCs w:val="24"/>
          <w:lang w:val="sr-Cyrl-CS"/>
        </w:rPr>
        <w:t>4</w:t>
      </w:r>
      <w:r w:rsidR="00E3566B" w:rsidRPr="00DE697F">
        <w:rPr>
          <w:b/>
          <w:szCs w:val="24"/>
        </w:rPr>
        <w:t>7</w:t>
      </w:r>
      <w:r w:rsidR="000613C5" w:rsidRPr="00DE697F">
        <w:rPr>
          <w:b/>
          <w:szCs w:val="24"/>
        </w:rPr>
        <w:t>-2020/RD</w:t>
      </w:r>
    </w:p>
    <w:p w14:paraId="66AA387B" w14:textId="77777777" w:rsidR="0061147C" w:rsidRPr="006C6285" w:rsidRDefault="0061147C" w:rsidP="00DD752B">
      <w:pPr>
        <w:autoSpaceDE w:val="0"/>
        <w:autoSpaceDN w:val="0"/>
        <w:adjustRightInd w:val="0"/>
        <w:rPr>
          <w:rFonts w:ascii="Calibri" w:eastAsia="Calibri-Bold" w:hAnsi="Calibri" w:cs="Calibri-Bold"/>
          <w:b/>
          <w:bCs/>
          <w:color w:val="000000"/>
          <w:sz w:val="23"/>
          <w:szCs w:val="23"/>
        </w:rPr>
      </w:pPr>
    </w:p>
    <w:p w14:paraId="2B45BF3F" w14:textId="77777777" w:rsidR="001315C2" w:rsidRPr="001C3C48" w:rsidRDefault="00F066D7" w:rsidP="001C3C48">
      <w:pPr>
        <w:jc w:val="both"/>
        <w:rPr>
          <w:szCs w:val="24"/>
        </w:rPr>
      </w:pPr>
      <w:proofErr w:type="spellStart"/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nkursn</w:t>
      </w:r>
      <w:r w:rsidR="004F3D9B">
        <w:rPr>
          <w:szCs w:val="24"/>
        </w:rPr>
        <w:t>a</w:t>
      </w:r>
      <w:proofErr w:type="spellEnd"/>
      <w:r w:rsidR="0061147C" w:rsidRPr="001C3C48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kum</w:t>
      </w:r>
      <w:r w:rsidR="004F3D9B">
        <w:rPr>
          <w:szCs w:val="24"/>
        </w:rPr>
        <w:t>e</w:t>
      </w:r>
      <w:r>
        <w:rPr>
          <w:szCs w:val="24"/>
        </w:rPr>
        <w:t>nt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ja</w:t>
      </w:r>
      <w:proofErr w:type="spellEnd"/>
      <w:r w:rsidR="0061147C" w:rsidRPr="001C3C48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s</w:t>
      </w:r>
      <w:r w:rsidR="004F3D9B">
        <w:rPr>
          <w:szCs w:val="24"/>
        </w:rPr>
        <w:t>a</w:t>
      </w:r>
      <w:r>
        <w:rPr>
          <w:szCs w:val="24"/>
        </w:rPr>
        <w:t>drži</w:t>
      </w:r>
      <w:proofErr w:type="spellEnd"/>
      <w:r w:rsidR="0061147C" w:rsidRPr="001C3C48">
        <w:rPr>
          <w:szCs w:val="24"/>
        </w:rPr>
        <w:t xml:space="preserve"> </w:t>
      </w:r>
      <w:r w:rsidR="00E26EF8" w:rsidRPr="001C3C48">
        <w:rPr>
          <w:szCs w:val="24"/>
        </w:rPr>
        <w:t>:</w:t>
      </w:r>
      <w:proofErr w:type="gramEnd"/>
    </w:p>
    <w:p w14:paraId="2DC69154" w14:textId="77777777" w:rsidR="0097487B" w:rsidRDefault="0097487B">
      <w:pPr>
        <w:pStyle w:val="TOC1"/>
        <w:tabs>
          <w:tab w:val="right" w:leader="dot" w:pos="9798"/>
        </w:tabs>
      </w:pPr>
      <w:bookmarkStart w:id="3" w:name="Text9"/>
      <w:bookmarkEnd w:id="3"/>
    </w:p>
    <w:p w14:paraId="22A4BB2F" w14:textId="77777777" w:rsidR="007A15EE" w:rsidRDefault="007A15EE">
      <w:pPr>
        <w:pStyle w:val="TOC2"/>
        <w:tabs>
          <w:tab w:val="right" w:leader="dot" w:pos="9627"/>
        </w:tabs>
      </w:pPr>
    </w:p>
    <w:p w14:paraId="4764DAF5" w14:textId="720DFEF0" w:rsidR="007A15EE" w:rsidRDefault="00FA4B39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r w:rsidRPr="00D675B0">
        <w:fldChar w:fldCharType="begin"/>
      </w:r>
      <w:r w:rsidR="0097487B" w:rsidRPr="00D675B0">
        <w:instrText xml:space="preserve"> TOC \o "1-2" \h \z \u </w:instrText>
      </w:r>
      <w:r w:rsidRPr="00D675B0">
        <w:fldChar w:fldCharType="separate"/>
      </w:r>
      <w:hyperlink w:anchor="_Toc32398537" w:history="1">
        <w:r w:rsidR="007A15EE" w:rsidRPr="000C3872">
          <w:rPr>
            <w:rStyle w:val="Hyperlink"/>
            <w:noProof/>
          </w:rPr>
          <w:t>I. OPŠTI PODACI O JAVNOJ NABAVCI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_Toc32398537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</w:t>
        </w:r>
        <w:r w:rsidR="007A15EE">
          <w:rPr>
            <w:noProof/>
            <w:webHidden/>
          </w:rPr>
          <w:fldChar w:fldCharType="end"/>
        </w:r>
      </w:hyperlink>
    </w:p>
    <w:p w14:paraId="0330D37B" w14:textId="51AF2D0A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38" w:history="1">
        <w:r w:rsidR="007A15EE" w:rsidRPr="000C3872">
          <w:rPr>
            <w:rStyle w:val="Hyperlink"/>
            <w:noProof/>
          </w:rPr>
          <w:t>II. PODACI O PREDMETU JAVNE NABAVKE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_Toc32398538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4</w:t>
        </w:r>
        <w:r w:rsidR="007A15EE">
          <w:rPr>
            <w:noProof/>
            <w:webHidden/>
          </w:rPr>
          <w:fldChar w:fldCharType="end"/>
        </w:r>
      </w:hyperlink>
    </w:p>
    <w:p w14:paraId="032DCD6F" w14:textId="1E3410C1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39" w:history="1">
        <w:r w:rsidR="007A15EE" w:rsidRPr="000C3872">
          <w:rPr>
            <w:rStyle w:val="Hyperlink"/>
            <w:noProof/>
          </w:rPr>
          <w:t xml:space="preserve">III. VRSTA, TEHNIČKE KARAKTERISTIKE, KVALITET, KOLIČINA I OPIS </w:t>
        </w:r>
        <w:r w:rsidR="007A15EE" w:rsidRPr="000C3872">
          <w:rPr>
            <w:rStyle w:val="Hyperlink"/>
            <w:noProof/>
            <w:lang w:val="sr-Latn-CS"/>
          </w:rPr>
          <w:t>USLUGA</w:t>
        </w:r>
        <w:r w:rsidR="007A15EE" w:rsidRPr="000C3872">
          <w:rPr>
            <w:rStyle w:val="Hyperlink"/>
            <w:noProof/>
          </w:rPr>
          <w:t>, NAČIN SPROVOĐENJA KONTROLE I OBEZBEĐIVANJA GARANCIJE KVALITETA, ROK IZVRŠENJA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_Toc32398539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5</w:t>
        </w:r>
        <w:r w:rsidR="007A15EE">
          <w:rPr>
            <w:noProof/>
            <w:webHidden/>
          </w:rPr>
          <w:fldChar w:fldCharType="end"/>
        </w:r>
      </w:hyperlink>
    </w:p>
    <w:p w14:paraId="0F2ED433" w14:textId="41A5F653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0" w:history="1">
        <w:r w:rsidR="007A15EE" w:rsidRPr="000C3872">
          <w:rPr>
            <w:rStyle w:val="Hyperlink"/>
            <w:noProof/>
            <w:lang w:val="sr-Latn-CS"/>
          </w:rPr>
          <w:t>I</w:t>
        </w:r>
        <w:r w:rsidR="007A15EE" w:rsidRPr="000C3872">
          <w:rPr>
            <w:rStyle w:val="Hyperlink"/>
            <w:noProof/>
          </w:rPr>
          <w:t>V. USLOVI ZA UČEŠĆE U POSTUPKU JAVNE NABAVKE IZ ČL. 75. I 76. ZAKONA O JAVNIM NABAVKAMA I UPUTSTVO KAKO SE DOKAZUJE ISPUNјENOST TIH USLOVA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_Toc32398540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8</w:t>
        </w:r>
        <w:r w:rsidR="007A15EE">
          <w:rPr>
            <w:noProof/>
            <w:webHidden/>
          </w:rPr>
          <w:fldChar w:fldCharType="end"/>
        </w:r>
      </w:hyperlink>
    </w:p>
    <w:p w14:paraId="128F6DD6" w14:textId="4EDFBB8F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1" w:history="1">
        <w:r w:rsidR="007A15EE" w:rsidRPr="000C3872">
          <w:rPr>
            <w:rStyle w:val="Hyperlink"/>
            <w:noProof/>
          </w:rPr>
          <w:t>V. UPUTSTVO PONUĐAČIMA KAKO DA SAČINE PONUDU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_Toc32398541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14</w:t>
        </w:r>
        <w:r w:rsidR="007A15EE">
          <w:rPr>
            <w:noProof/>
            <w:webHidden/>
          </w:rPr>
          <w:fldChar w:fldCharType="end"/>
        </w:r>
      </w:hyperlink>
    </w:p>
    <w:p w14:paraId="23755745" w14:textId="2D9C8CA6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2" w:history="1">
        <w:r w:rsidR="007A15EE" w:rsidRPr="000C3872">
          <w:rPr>
            <w:rStyle w:val="Hyperlink"/>
            <w:noProof/>
          </w:rPr>
          <w:t>VI</w:t>
        </w:r>
        <w:r w:rsidR="007A15EE" w:rsidRPr="000C3872">
          <w:rPr>
            <w:rStyle w:val="Hyperlink"/>
            <w:noProof/>
            <w:lang w:val="sr-Latn-CS"/>
          </w:rPr>
          <w:t>.</w:t>
        </w:r>
        <w:r w:rsidR="007A15EE" w:rsidRPr="000C3872">
          <w:rPr>
            <w:rStyle w:val="Hyperlink"/>
            <w:noProof/>
          </w:rPr>
          <w:t xml:space="preserve">  OBRAZAC PONUDE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_Toc32398542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23</w:t>
        </w:r>
        <w:r w:rsidR="007A15EE">
          <w:rPr>
            <w:noProof/>
            <w:webHidden/>
          </w:rPr>
          <w:fldChar w:fldCharType="end"/>
        </w:r>
      </w:hyperlink>
    </w:p>
    <w:p w14:paraId="67A1C002" w14:textId="68B45A98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3" w:history="1">
        <w:r w:rsidR="007A15EE" w:rsidRPr="000C3872">
          <w:rPr>
            <w:rStyle w:val="Hyperlink"/>
            <w:noProof/>
          </w:rPr>
          <w:t>VII.</w:t>
        </w:r>
        <w:r w:rsidR="007A15EE" w:rsidRPr="000C3872">
          <w:rPr>
            <w:rStyle w:val="Hyperlink"/>
            <w:noProof/>
            <w:lang w:val="ru-RU"/>
          </w:rPr>
          <w:t xml:space="preserve"> </w:t>
        </w:r>
        <w:r w:rsidR="007A15EE" w:rsidRPr="000C3872">
          <w:rPr>
            <w:rStyle w:val="Hyperlink"/>
            <w:noProof/>
          </w:rPr>
          <w:t xml:space="preserve"> OBRAZAC IZJAVE O NEZAVISNOJ PONUDI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_Toc32398543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28</w:t>
        </w:r>
        <w:r w:rsidR="007A15EE">
          <w:rPr>
            <w:noProof/>
            <w:webHidden/>
          </w:rPr>
          <w:fldChar w:fldCharType="end"/>
        </w:r>
      </w:hyperlink>
    </w:p>
    <w:p w14:paraId="43500177" w14:textId="46295322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4" w:history="1">
        <w:r w:rsidR="007A15EE" w:rsidRPr="000C3872">
          <w:rPr>
            <w:rStyle w:val="Hyperlink"/>
            <w:noProof/>
            <w:lang w:val="sr-Latn-CS"/>
          </w:rPr>
          <w:t>VIII</w:t>
        </w:r>
        <w:r w:rsidR="007A15EE" w:rsidRPr="000C3872">
          <w:rPr>
            <w:rStyle w:val="Hyperlink"/>
            <w:noProof/>
          </w:rPr>
          <w:t>.  OBRAZAC TROŠKOVA PRIPREME PONUDE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_Toc32398544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29</w:t>
        </w:r>
        <w:r w:rsidR="007A15EE">
          <w:rPr>
            <w:noProof/>
            <w:webHidden/>
          </w:rPr>
          <w:fldChar w:fldCharType="end"/>
        </w:r>
      </w:hyperlink>
    </w:p>
    <w:p w14:paraId="6F550BEB" w14:textId="21C52CE3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5" w:history="1">
        <w:r w:rsidR="007A15EE" w:rsidRPr="000C3872">
          <w:rPr>
            <w:rStyle w:val="Hyperlink"/>
            <w:noProof/>
            <w:lang w:val="sr-Latn-CS"/>
          </w:rPr>
          <w:t>I</w:t>
        </w:r>
        <w:r w:rsidR="007A15EE" w:rsidRPr="000C3872">
          <w:rPr>
            <w:rStyle w:val="Hyperlink"/>
            <w:noProof/>
          </w:rPr>
          <w:t>X.  OBRAZAC IZJAVE O POŠTOVANJU OBAVEZA  IZ ČL. 75. ST. 2. ZAKONA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_Toc32398545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30</w:t>
        </w:r>
        <w:r w:rsidR="007A15EE">
          <w:rPr>
            <w:noProof/>
            <w:webHidden/>
          </w:rPr>
          <w:fldChar w:fldCharType="end"/>
        </w:r>
      </w:hyperlink>
    </w:p>
    <w:p w14:paraId="2CB72079" w14:textId="55CC9D22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6" w:history="1">
        <w:r w:rsidR="007A15EE" w:rsidRPr="000C3872">
          <w:rPr>
            <w:rStyle w:val="Hyperlink"/>
            <w:noProof/>
          </w:rPr>
          <w:t>X.  MODEL UGOVORA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_Toc32398546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31</w:t>
        </w:r>
        <w:r w:rsidR="007A15EE">
          <w:rPr>
            <w:noProof/>
            <w:webHidden/>
          </w:rPr>
          <w:fldChar w:fldCharType="end"/>
        </w:r>
      </w:hyperlink>
    </w:p>
    <w:p w14:paraId="08657D3B" w14:textId="2BEFCEA5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7" w:history="1">
        <w:r w:rsidR="007A15EE" w:rsidRPr="000C3872">
          <w:rPr>
            <w:rStyle w:val="Hyperlink"/>
            <w:noProof/>
          </w:rPr>
          <w:t>X</w:t>
        </w:r>
        <w:r w:rsidR="007A15EE" w:rsidRPr="000C3872">
          <w:rPr>
            <w:rStyle w:val="Hyperlink"/>
            <w:noProof/>
            <w:lang w:val="sr-Latn-CS"/>
          </w:rPr>
          <w:t>I</w:t>
        </w:r>
        <w:r w:rsidR="007A15EE" w:rsidRPr="000C3872">
          <w:rPr>
            <w:rStyle w:val="Hyperlink"/>
            <w:noProof/>
          </w:rPr>
          <w:t xml:space="preserve"> OBRAZAC REFERENTNE LIST</w:t>
        </w:r>
        <w:r w:rsidR="007A15EE" w:rsidRPr="000C3872">
          <w:rPr>
            <w:rStyle w:val="Hyperlink"/>
            <w:noProof/>
            <w:lang w:val="sr-Latn-CS"/>
          </w:rPr>
          <w:t>E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_Toc32398547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36</w:t>
        </w:r>
        <w:r w:rsidR="007A15EE">
          <w:rPr>
            <w:noProof/>
            <w:webHidden/>
          </w:rPr>
          <w:fldChar w:fldCharType="end"/>
        </w:r>
      </w:hyperlink>
    </w:p>
    <w:p w14:paraId="3881E78C" w14:textId="46FF3AF8" w:rsidR="007A15EE" w:rsidRDefault="00327012">
      <w:pPr>
        <w:pStyle w:val="TOC2"/>
        <w:tabs>
          <w:tab w:val="right" w:leader="dot" w:pos="9627"/>
        </w:tabs>
        <w:rPr>
          <w:rFonts w:asciiTheme="minorHAnsi" w:eastAsiaTheme="minorEastAsia" w:hAnsiTheme="minorHAnsi" w:cstheme="minorBidi"/>
          <w:noProof/>
          <w:sz w:val="22"/>
          <w:szCs w:val="22"/>
          <w:lang w:val="en-GB" w:eastAsia="en-GB"/>
        </w:rPr>
      </w:pPr>
      <w:hyperlink w:anchor="_Toc32398548" w:history="1">
        <w:r w:rsidR="007A15EE" w:rsidRPr="000C3872">
          <w:rPr>
            <w:rStyle w:val="Hyperlink"/>
            <w:noProof/>
          </w:rPr>
          <w:t>X</w:t>
        </w:r>
        <w:r w:rsidR="007A15EE" w:rsidRPr="000C3872">
          <w:rPr>
            <w:rStyle w:val="Hyperlink"/>
            <w:noProof/>
            <w:lang w:val="sr-Latn-CS"/>
          </w:rPr>
          <w:t>II</w:t>
        </w:r>
        <w:r w:rsidR="007A15EE" w:rsidRPr="000C3872">
          <w:rPr>
            <w:rStyle w:val="Hyperlink"/>
            <w:noProof/>
          </w:rPr>
          <w:t>. POTVRDA O REALIZACIJI RANIJE ZAKLJUČENIH UGOVORA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_Toc32398548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37</w:t>
        </w:r>
        <w:r w:rsidR="007A15EE">
          <w:rPr>
            <w:noProof/>
            <w:webHidden/>
          </w:rPr>
          <w:fldChar w:fldCharType="end"/>
        </w:r>
      </w:hyperlink>
    </w:p>
    <w:p w14:paraId="6A9CB8A7" w14:textId="590A5A42" w:rsidR="007A15EE" w:rsidRDefault="00327012">
      <w:pPr>
        <w:pStyle w:val="TOC2"/>
        <w:tabs>
          <w:tab w:val="right" w:leader="dot" w:pos="9627"/>
        </w:tabs>
        <w:rPr>
          <w:noProof/>
        </w:rPr>
      </w:pPr>
      <w:hyperlink w:anchor="_Toc32398549" w:history="1">
        <w:r w:rsidR="007A15EE" w:rsidRPr="000C3872">
          <w:rPr>
            <w:rStyle w:val="Hyperlink"/>
            <w:noProof/>
          </w:rPr>
          <w:t>X</w:t>
        </w:r>
        <w:r w:rsidR="007A15EE" w:rsidRPr="000C3872">
          <w:rPr>
            <w:rStyle w:val="Hyperlink"/>
            <w:noProof/>
            <w:lang w:val="sr-Latn-CS"/>
          </w:rPr>
          <w:t>III</w:t>
        </w:r>
        <w:r w:rsidR="007A15EE" w:rsidRPr="000C3872">
          <w:rPr>
            <w:rStyle w:val="Hyperlink"/>
            <w:noProof/>
          </w:rPr>
          <w:t>. OBRAZAC IZJAVE O KLJUČNOM TEHNIČKOM OSOBLJU</w:t>
        </w:r>
        <w:r w:rsidR="007A15EE">
          <w:rPr>
            <w:noProof/>
            <w:webHidden/>
          </w:rPr>
          <w:tab/>
        </w:r>
        <w:r w:rsidR="007A15EE">
          <w:rPr>
            <w:noProof/>
            <w:webHidden/>
          </w:rPr>
          <w:fldChar w:fldCharType="begin"/>
        </w:r>
        <w:r w:rsidR="007A15EE">
          <w:rPr>
            <w:noProof/>
            <w:webHidden/>
          </w:rPr>
          <w:instrText xml:space="preserve"> PAGEREF _Toc32398549 \h </w:instrText>
        </w:r>
        <w:r w:rsidR="007A15EE">
          <w:rPr>
            <w:noProof/>
            <w:webHidden/>
          </w:rPr>
        </w:r>
        <w:r w:rsidR="007A15EE">
          <w:rPr>
            <w:noProof/>
            <w:webHidden/>
          </w:rPr>
          <w:fldChar w:fldCharType="separate"/>
        </w:r>
        <w:r w:rsidR="00B469EC">
          <w:rPr>
            <w:noProof/>
            <w:webHidden/>
          </w:rPr>
          <w:t>38</w:t>
        </w:r>
        <w:r w:rsidR="007A15EE">
          <w:rPr>
            <w:noProof/>
            <w:webHidden/>
          </w:rPr>
          <w:fldChar w:fldCharType="end"/>
        </w:r>
      </w:hyperlink>
    </w:p>
    <w:p w14:paraId="22600752" w14:textId="601085DD" w:rsidR="0075324E" w:rsidRPr="0075324E" w:rsidRDefault="0075324E" w:rsidP="0075324E">
      <w:pPr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   XIV. OBRAZAC IZJAVE O LIKVIDNOSTI…………………………………………………...39</w:t>
      </w:r>
    </w:p>
    <w:p w14:paraId="340F3211" w14:textId="1964D3DC" w:rsidR="0097487B" w:rsidRDefault="00FA4B39">
      <w:r w:rsidRPr="00D675B0">
        <w:fldChar w:fldCharType="end"/>
      </w:r>
    </w:p>
    <w:p w14:paraId="46008C58" w14:textId="77777777" w:rsidR="00893B97" w:rsidRDefault="00893B97" w:rsidP="00F41B1C">
      <w:pPr>
        <w:jc w:val="both"/>
        <w:rPr>
          <w:szCs w:val="24"/>
        </w:rPr>
      </w:pPr>
    </w:p>
    <w:p w14:paraId="1E14E177" w14:textId="77777777" w:rsidR="0097487B" w:rsidRDefault="0097487B" w:rsidP="00F41B1C">
      <w:pPr>
        <w:jc w:val="both"/>
        <w:rPr>
          <w:szCs w:val="24"/>
        </w:rPr>
      </w:pPr>
    </w:p>
    <w:p w14:paraId="221A4F60" w14:textId="77777777" w:rsidR="0097487B" w:rsidRDefault="0097487B" w:rsidP="00F41B1C">
      <w:pPr>
        <w:jc w:val="both"/>
        <w:rPr>
          <w:szCs w:val="24"/>
        </w:rPr>
      </w:pPr>
    </w:p>
    <w:p w14:paraId="6663D1BE" w14:textId="77777777" w:rsidR="0097487B" w:rsidRDefault="0097487B" w:rsidP="00F41B1C">
      <w:pPr>
        <w:jc w:val="both"/>
        <w:rPr>
          <w:szCs w:val="24"/>
        </w:rPr>
      </w:pPr>
    </w:p>
    <w:p w14:paraId="1E7244E3" w14:textId="77777777" w:rsidR="00F41B1C" w:rsidRDefault="00F41B1C" w:rsidP="0061147C"/>
    <w:p w14:paraId="20C96A4B" w14:textId="77777777" w:rsidR="00912354" w:rsidRPr="00912354" w:rsidRDefault="00B4421A" w:rsidP="00893B97">
      <w:pPr>
        <w:pStyle w:val="Heading2"/>
      </w:pPr>
      <w:bookmarkStart w:id="4" w:name="_Toc32398537"/>
      <w:r>
        <w:lastRenderedPageBreak/>
        <w:t>I</w:t>
      </w:r>
      <w:r w:rsidR="00912354" w:rsidRPr="00912354">
        <w:t>.</w:t>
      </w:r>
      <w:r w:rsidR="00912354">
        <w:t xml:space="preserve"> </w:t>
      </w:r>
      <w:r w:rsidR="004F3D9B">
        <w:t>O</w:t>
      </w:r>
      <w:r w:rsidR="00F066D7">
        <w:t>PŠ</w:t>
      </w:r>
      <w:r w:rsidR="004F3D9B">
        <w:t>T</w:t>
      </w:r>
      <w:r w:rsidR="00F066D7">
        <w:t>I</w:t>
      </w:r>
      <w:r w:rsidR="00850E98" w:rsidRPr="00912354">
        <w:t xml:space="preserve"> </w:t>
      </w:r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r w:rsidR="00850E98" w:rsidRPr="00912354">
        <w:t xml:space="preserve"> </w:t>
      </w:r>
      <w:r w:rsidR="004F3D9B">
        <w:t>O</w:t>
      </w:r>
      <w:r w:rsidR="00850E98" w:rsidRPr="00912354">
        <w:t xml:space="preserve"> </w:t>
      </w:r>
      <w:r w:rsidR="004F3D9B">
        <w:t>JA</w:t>
      </w:r>
      <w:r w:rsidR="00F066D7">
        <w:t>VN</w:t>
      </w:r>
      <w:r w:rsidR="004F3D9B">
        <w:t>OJ</w:t>
      </w:r>
      <w:r w:rsidR="00850E98" w:rsidRPr="00912354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VCI</w:t>
      </w:r>
      <w:bookmarkEnd w:id="4"/>
    </w:p>
    <w:p w14:paraId="69FF9111" w14:textId="77777777" w:rsidR="00850E98" w:rsidRDefault="00850E98" w:rsidP="00D617EB">
      <w:pPr>
        <w:pStyle w:val="nabrajanjebold"/>
      </w:pPr>
      <w:r w:rsidRPr="00850E98">
        <w:t xml:space="preserve"> </w:t>
      </w:r>
      <w:proofErr w:type="spellStart"/>
      <w:r w:rsidR="00F066D7">
        <w:t>P</w:t>
      </w:r>
      <w:r w:rsidR="004F3D9B">
        <w:t>o</w:t>
      </w:r>
      <w:r w:rsidR="00F066D7">
        <w:t>d</w:t>
      </w:r>
      <w:r w:rsidR="004F3D9B">
        <w:t>a</w:t>
      </w:r>
      <w:r w:rsidR="00F066D7">
        <w:t>ci</w:t>
      </w:r>
      <w:proofErr w:type="spellEnd"/>
      <w:r w:rsidRPr="00850E98">
        <w:t xml:space="preserve"> </w:t>
      </w:r>
      <w:r w:rsidR="004F3D9B">
        <w:t>o</w:t>
      </w:r>
      <w:r w:rsidRPr="00850E98">
        <w:t xml:space="preserve"> </w:t>
      </w:r>
      <w:proofErr w:type="spellStart"/>
      <w:r w:rsidR="00F066D7">
        <w:t>n</w:t>
      </w:r>
      <w:r w:rsidR="004F3D9B">
        <w:t>a</w:t>
      </w:r>
      <w:r w:rsidR="00F066D7">
        <w:t>ruči</w:t>
      </w:r>
      <w:r w:rsidR="004F3D9B">
        <w:t>o</w:t>
      </w:r>
      <w:r w:rsidR="00F066D7">
        <w:t>cu</w:t>
      </w:r>
      <w:proofErr w:type="spellEnd"/>
      <w:r w:rsidR="00A34971">
        <w:t>:</w:t>
      </w:r>
    </w:p>
    <w:p w14:paraId="0C6D2081" w14:textId="77777777" w:rsidR="00B2369A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K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nc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ri</w:t>
      </w:r>
      <w:r w:rsidR="004F3D9B">
        <w:rPr>
          <w:rFonts w:eastAsia="Calibri-Bold"/>
          <w:bCs/>
          <w:szCs w:val="24"/>
        </w:rPr>
        <w:t>ja</w:t>
      </w:r>
      <w:proofErr w:type="spellEnd"/>
      <w:r w:rsidR="007048F7">
        <w:rPr>
          <w:rFonts w:eastAsia="Calibri-Bold"/>
          <w:bCs/>
          <w:szCs w:val="24"/>
        </w:rPr>
        <w:t xml:space="preserve"> </w:t>
      </w:r>
      <w:r>
        <w:rPr>
          <w:rFonts w:eastAsia="Calibri-Bold"/>
          <w:bCs/>
          <w:szCs w:val="24"/>
        </w:rPr>
        <w:t>z</w:t>
      </w:r>
      <w:r w:rsidR="004F3D9B">
        <w:rPr>
          <w:rFonts w:eastAsia="Calibri-Bold"/>
          <w:bCs/>
          <w:szCs w:val="24"/>
        </w:rPr>
        <w:t>a</w:t>
      </w:r>
      <w:r w:rsidR="007048F7"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upr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vlј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</w:t>
      </w:r>
      <w:r w:rsidR="004F3D9B">
        <w:rPr>
          <w:rFonts w:eastAsia="Calibri-Bold"/>
          <w:bCs/>
          <w:szCs w:val="24"/>
        </w:rPr>
        <w:t>e</w:t>
      </w:r>
      <w:proofErr w:type="spellEnd"/>
      <w:r w:rsidR="007048F7">
        <w:rPr>
          <w:rFonts w:eastAsia="Calibri-Bold"/>
          <w:bCs/>
          <w:szCs w:val="24"/>
        </w:rPr>
        <w:t xml:space="preserve"> </w:t>
      </w:r>
      <w:r w:rsidR="004F3D9B">
        <w:rPr>
          <w:rFonts w:eastAsia="Calibri-Bold"/>
          <w:bCs/>
          <w:szCs w:val="24"/>
        </w:rPr>
        <w:t>ja</w:t>
      </w:r>
      <w:r>
        <w:rPr>
          <w:rFonts w:eastAsia="Calibri-Bold"/>
          <w:bCs/>
          <w:szCs w:val="24"/>
        </w:rPr>
        <w:t>vnim</w:t>
      </w:r>
      <w:r w:rsidR="007048F7"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ul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g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njim</w:t>
      </w:r>
      <w:r w:rsidR="004F3D9B">
        <w:rPr>
          <w:rFonts w:eastAsia="Calibri-Bold"/>
          <w:bCs/>
          <w:szCs w:val="24"/>
        </w:rPr>
        <w:t>a</w:t>
      </w:r>
      <w:proofErr w:type="spellEnd"/>
    </w:p>
    <w:p w14:paraId="5184BAD8" w14:textId="77777777" w:rsidR="007048F7" w:rsidRPr="007048F7" w:rsidRDefault="00F066D7" w:rsidP="00C03E32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Vl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d</w:t>
      </w:r>
      <w:r w:rsidR="004F3D9B">
        <w:rPr>
          <w:rFonts w:eastAsia="Calibri-Bold"/>
          <w:bCs/>
          <w:szCs w:val="24"/>
        </w:rPr>
        <w:t>a</w:t>
      </w:r>
      <w:proofErr w:type="spellEnd"/>
      <w:r w:rsidR="007048F7"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R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publik</w:t>
      </w:r>
      <w:r w:rsidR="004F3D9B">
        <w:rPr>
          <w:rFonts w:eastAsia="Calibri-Bold"/>
          <w:bCs/>
          <w:szCs w:val="24"/>
        </w:rPr>
        <w:t>e</w:t>
      </w:r>
      <w:proofErr w:type="spellEnd"/>
      <w:r w:rsidR="007048F7">
        <w:rPr>
          <w:rFonts w:eastAsia="Calibri-Bold"/>
          <w:bCs/>
          <w:szCs w:val="24"/>
        </w:rPr>
        <w:t xml:space="preserve"> </w:t>
      </w:r>
      <w:proofErr w:type="spellStart"/>
      <w:r>
        <w:rPr>
          <w:rFonts w:eastAsia="Calibri-Bold"/>
          <w:bCs/>
          <w:szCs w:val="24"/>
        </w:rPr>
        <w:t>Srbi</w:t>
      </w:r>
      <w:r w:rsidR="004F3D9B">
        <w:rPr>
          <w:rFonts w:eastAsia="Calibri-Bold"/>
          <w:bCs/>
          <w:szCs w:val="24"/>
        </w:rPr>
        <w:t>je</w:t>
      </w:r>
      <w:proofErr w:type="spellEnd"/>
    </w:p>
    <w:p w14:paraId="6C00E355" w14:textId="77777777" w:rsidR="007048F7" w:rsidRPr="00B2369A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proofErr w:type="spellStart"/>
      <w:r>
        <w:rPr>
          <w:rFonts w:eastAsia="Calibri-Bold"/>
          <w:bCs/>
          <w:szCs w:val="24"/>
        </w:rPr>
        <w:t>N</w:t>
      </w:r>
      <w:r w:rsidR="004F3D9B">
        <w:rPr>
          <w:rFonts w:eastAsia="Calibri-Bold"/>
          <w:bCs/>
          <w:szCs w:val="24"/>
        </w:rPr>
        <w:t>e</w:t>
      </w:r>
      <w:r>
        <w:rPr>
          <w:rFonts w:eastAsia="Calibri-Bold"/>
          <w:bCs/>
          <w:szCs w:val="24"/>
        </w:rPr>
        <w:t>m</w:t>
      </w:r>
      <w:r w:rsidR="004F3D9B">
        <w:rPr>
          <w:rFonts w:eastAsia="Calibri-Bold"/>
          <w:bCs/>
          <w:szCs w:val="24"/>
        </w:rPr>
        <w:t>a</w:t>
      </w:r>
      <w:r>
        <w:rPr>
          <w:rFonts w:eastAsia="Calibri-Bold"/>
          <w:bCs/>
          <w:szCs w:val="24"/>
        </w:rPr>
        <w:t>njin</w:t>
      </w:r>
      <w:r w:rsidR="004F3D9B">
        <w:rPr>
          <w:rFonts w:eastAsia="Calibri-Bold"/>
          <w:bCs/>
          <w:szCs w:val="24"/>
        </w:rPr>
        <w:t>a</w:t>
      </w:r>
      <w:proofErr w:type="spellEnd"/>
      <w:r w:rsidR="00E131BE">
        <w:rPr>
          <w:rFonts w:eastAsia="Calibri-Bold"/>
          <w:bCs/>
          <w:szCs w:val="24"/>
        </w:rPr>
        <w:t xml:space="preserve"> 11</w:t>
      </w:r>
    </w:p>
    <w:p w14:paraId="791E1F2C" w14:textId="77777777" w:rsidR="007048F7" w:rsidRPr="009515D6" w:rsidRDefault="00F066D7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PIB</w:t>
      </w:r>
      <w:r w:rsidR="007048F7" w:rsidRPr="009515D6">
        <w:rPr>
          <w:rFonts w:eastAsia="Calibri-Bold"/>
          <w:bCs/>
          <w:szCs w:val="24"/>
        </w:rPr>
        <w:t xml:space="preserve"> 109311023</w:t>
      </w:r>
    </w:p>
    <w:p w14:paraId="139EDF63" w14:textId="77777777" w:rsidR="007048F7" w:rsidRPr="007048F7" w:rsidRDefault="004F3D9B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 w:rsidRPr="009515D6">
        <w:rPr>
          <w:rFonts w:eastAsia="Calibri-Bold"/>
          <w:bCs/>
          <w:szCs w:val="24"/>
        </w:rPr>
        <w:t>M</w:t>
      </w:r>
      <w:r w:rsidR="00F066D7" w:rsidRPr="009515D6">
        <w:rPr>
          <w:rFonts w:eastAsia="Calibri-Bold"/>
          <w:bCs/>
          <w:szCs w:val="24"/>
        </w:rPr>
        <w:t>B</w:t>
      </w:r>
      <w:r w:rsidR="007048F7" w:rsidRPr="009515D6">
        <w:rPr>
          <w:rFonts w:eastAsia="Calibri-Bold"/>
          <w:bCs/>
          <w:szCs w:val="24"/>
        </w:rPr>
        <w:t xml:space="preserve"> 0702017</w:t>
      </w:r>
      <w:r w:rsidR="00FD2AA8">
        <w:rPr>
          <w:rFonts w:eastAsia="Calibri-Bold"/>
          <w:bCs/>
          <w:szCs w:val="24"/>
        </w:rPr>
        <w:t>1</w:t>
      </w:r>
    </w:p>
    <w:p w14:paraId="50EC8AF1" w14:textId="77777777" w:rsidR="007048F7" w:rsidRDefault="00B4421A" w:rsidP="007048F7">
      <w:pPr>
        <w:autoSpaceDE w:val="0"/>
        <w:autoSpaceDN w:val="0"/>
        <w:adjustRightInd w:val="0"/>
        <w:ind w:firstLine="420"/>
        <w:rPr>
          <w:rFonts w:eastAsia="Calibri-Bold"/>
          <w:bCs/>
          <w:szCs w:val="24"/>
        </w:rPr>
      </w:pPr>
      <w:r>
        <w:rPr>
          <w:rFonts w:eastAsia="Calibri-Bold"/>
          <w:bCs/>
          <w:szCs w:val="24"/>
        </w:rPr>
        <w:t>http</w:t>
      </w:r>
      <w:r w:rsidR="007048F7" w:rsidRPr="007048F7">
        <w:rPr>
          <w:rFonts w:eastAsia="Calibri-Bold"/>
          <w:bCs/>
          <w:szCs w:val="24"/>
        </w:rPr>
        <w:t>://www.o</w:t>
      </w:r>
      <w:r>
        <w:rPr>
          <w:rFonts w:eastAsia="Calibri-Bold"/>
          <w:bCs/>
          <w:szCs w:val="24"/>
        </w:rPr>
        <w:t>bn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a.</w:t>
      </w:r>
      <w:r>
        <w:rPr>
          <w:rFonts w:eastAsia="Calibri-Bold"/>
          <w:bCs/>
          <w:szCs w:val="24"/>
        </w:rPr>
        <w:t>g</w:t>
      </w:r>
      <w:r w:rsidR="007048F7" w:rsidRPr="007048F7">
        <w:rPr>
          <w:rFonts w:eastAsia="Calibri-Bold"/>
          <w:bCs/>
          <w:szCs w:val="24"/>
        </w:rPr>
        <w:t>o</w:t>
      </w:r>
      <w:r>
        <w:rPr>
          <w:rFonts w:eastAsia="Calibri-Bold"/>
          <w:bCs/>
          <w:szCs w:val="24"/>
        </w:rPr>
        <w:t>v</w:t>
      </w:r>
      <w:r w:rsidR="007048F7" w:rsidRPr="007048F7">
        <w:rPr>
          <w:rFonts w:eastAsia="Calibri-Bold"/>
          <w:bCs/>
          <w:szCs w:val="24"/>
        </w:rPr>
        <w:t>.</w:t>
      </w:r>
      <w:r>
        <w:rPr>
          <w:rFonts w:eastAsia="Calibri-Bold"/>
          <w:bCs/>
          <w:szCs w:val="24"/>
        </w:rPr>
        <w:t>rs</w:t>
      </w:r>
    </w:p>
    <w:p w14:paraId="1D9B1F50" w14:textId="77777777" w:rsidR="00C03E32" w:rsidRPr="00C03E32" w:rsidRDefault="00C03E32" w:rsidP="00C03E32">
      <w:pPr>
        <w:autoSpaceDE w:val="0"/>
        <w:autoSpaceDN w:val="0"/>
        <w:adjustRightInd w:val="0"/>
        <w:ind w:firstLine="420"/>
        <w:rPr>
          <w:rFonts w:eastAsia="Calibri-Bold"/>
          <w:bCs/>
          <w:color w:val="000000"/>
          <w:szCs w:val="24"/>
        </w:rPr>
      </w:pPr>
    </w:p>
    <w:p w14:paraId="630CF8C8" w14:textId="77777777" w:rsidR="00A34971" w:rsidRPr="008D2B7B" w:rsidRDefault="00F066D7" w:rsidP="00D617EB">
      <w:pPr>
        <w:pStyle w:val="nabrajanjebold"/>
      </w:pPr>
      <w:proofErr w:type="spellStart"/>
      <w:r>
        <w:t>Vrst</w:t>
      </w:r>
      <w:r w:rsidR="004F3D9B">
        <w:t>a</w:t>
      </w:r>
      <w:proofErr w:type="spellEnd"/>
      <w:r w:rsidR="00850E98" w:rsidRPr="00850E98">
        <w:t xml:space="preserve"> </w:t>
      </w:r>
      <w:proofErr w:type="spellStart"/>
      <w:r>
        <w:t>p</w:t>
      </w:r>
      <w:r w:rsidR="004F3D9B">
        <w:t>o</w:t>
      </w:r>
      <w:r>
        <w:t>stupk</w:t>
      </w:r>
      <w:r w:rsidR="004F3D9B">
        <w:t>a</w:t>
      </w:r>
      <w:proofErr w:type="spellEnd"/>
      <w:r w:rsidR="00850E98" w:rsidRPr="00850E98">
        <w:t xml:space="preserve"> </w:t>
      </w:r>
      <w:proofErr w:type="spellStart"/>
      <w:r w:rsidR="004F3D9B">
        <w:t>ja</w:t>
      </w:r>
      <w:r>
        <w:t>vn</w:t>
      </w:r>
      <w:r w:rsidR="004F3D9B">
        <w:t>e</w:t>
      </w:r>
      <w:proofErr w:type="spellEnd"/>
      <w:r w:rsidR="00850E98" w:rsidRPr="00850E98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</w:p>
    <w:p w14:paraId="03B0FDC1" w14:textId="7AEBF29C" w:rsidR="00A34971" w:rsidRDefault="00F066D7" w:rsidP="00B56BDB">
      <w:pPr>
        <w:autoSpaceDE w:val="0"/>
        <w:autoSpaceDN w:val="0"/>
        <w:adjustRightInd w:val="0"/>
        <w:ind w:firstLine="708"/>
        <w:jc w:val="both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tn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proofErr w:type="spellEnd"/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u</w:t>
      </w:r>
      <w:r w:rsidR="00850E98" w:rsidRPr="00850E98">
        <w:rPr>
          <w:color w:val="000000"/>
          <w:szCs w:val="24"/>
        </w:rPr>
        <w:t xml:space="preserve"> </w:t>
      </w:r>
      <w:proofErr w:type="spellStart"/>
      <w:r w:rsidR="00455720">
        <w:rPr>
          <w:color w:val="000000"/>
          <w:szCs w:val="24"/>
        </w:rPr>
        <w:t>postupku</w:t>
      </w:r>
      <w:proofErr w:type="spellEnd"/>
      <w:r w:rsidR="00455720">
        <w:rPr>
          <w:color w:val="000000"/>
          <w:szCs w:val="24"/>
        </w:rPr>
        <w:t xml:space="preserve"> </w:t>
      </w:r>
      <w:proofErr w:type="spellStart"/>
      <w:r w:rsidR="00455720">
        <w:rPr>
          <w:color w:val="000000"/>
          <w:szCs w:val="24"/>
        </w:rPr>
        <w:t>javne</w:t>
      </w:r>
      <w:proofErr w:type="spellEnd"/>
      <w:r w:rsidR="00455720">
        <w:rPr>
          <w:color w:val="000000"/>
          <w:szCs w:val="24"/>
        </w:rPr>
        <w:t xml:space="preserve"> nabavke male </w:t>
      </w:r>
      <w:proofErr w:type="spellStart"/>
      <w:r w:rsidR="00455720">
        <w:rPr>
          <w:color w:val="000000"/>
          <w:szCs w:val="24"/>
        </w:rPr>
        <w:t>vrednosti</w:t>
      </w:r>
      <w:proofErr w:type="spellEnd"/>
      <w:r w:rsidR="00850E98" w:rsidRPr="00850E98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u</w:t>
      </w:r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skl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du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proofErr w:type="spellEnd"/>
      <w:r w:rsidR="00326F2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vnim</w:t>
      </w:r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m</w:t>
      </w:r>
      <w:r w:rsidR="004F3D9B">
        <w:rPr>
          <w:color w:val="000000"/>
          <w:szCs w:val="24"/>
        </w:rPr>
        <w:t>a</w:t>
      </w:r>
      <w:proofErr w:type="spellEnd"/>
      <w:r w:rsidR="00075181">
        <w:rPr>
          <w:color w:val="000000"/>
          <w:szCs w:val="24"/>
        </w:rPr>
        <w:t xml:space="preserve"> </w:t>
      </w:r>
      <w:r w:rsidR="006441B3" w:rsidRPr="00A83AF0">
        <w:rPr>
          <w:color w:val="000000"/>
          <w:szCs w:val="24"/>
        </w:rPr>
        <w:t>(„</w:t>
      </w:r>
      <w:r w:rsidR="006441B3">
        <w:rPr>
          <w:color w:val="000000"/>
          <w:szCs w:val="24"/>
        </w:rPr>
        <w:t>Sl</w:t>
      </w:r>
      <w:r w:rsidR="006441B3" w:rsidRPr="00A83AF0">
        <w:rPr>
          <w:color w:val="000000"/>
          <w:szCs w:val="24"/>
        </w:rPr>
        <w:t xml:space="preserve">. </w:t>
      </w:r>
      <w:proofErr w:type="spellStart"/>
      <w:r w:rsidR="006441B3">
        <w:rPr>
          <w:color w:val="000000"/>
          <w:szCs w:val="24"/>
        </w:rPr>
        <w:t>glasnik</w:t>
      </w:r>
      <w:proofErr w:type="spellEnd"/>
      <w:r w:rsidR="006441B3" w:rsidRPr="00A83AF0">
        <w:rPr>
          <w:color w:val="000000"/>
          <w:szCs w:val="24"/>
        </w:rPr>
        <w:t xml:space="preserve"> </w:t>
      </w:r>
      <w:r w:rsidR="006441B3">
        <w:rPr>
          <w:color w:val="000000"/>
          <w:szCs w:val="24"/>
        </w:rPr>
        <w:t>RS</w:t>
      </w:r>
      <w:r w:rsidR="006441B3" w:rsidRPr="00A83AF0">
        <w:rPr>
          <w:color w:val="000000"/>
          <w:szCs w:val="24"/>
        </w:rPr>
        <w:t xml:space="preserve">” </w:t>
      </w:r>
      <w:r w:rsidR="006441B3">
        <w:rPr>
          <w:color w:val="000000"/>
          <w:szCs w:val="24"/>
        </w:rPr>
        <w:t>br</w:t>
      </w:r>
      <w:r w:rsidR="006441B3" w:rsidRPr="00A83AF0">
        <w:rPr>
          <w:color w:val="000000"/>
          <w:szCs w:val="24"/>
        </w:rPr>
        <w:t xml:space="preserve">. 124/12, 14/15 </w:t>
      </w:r>
      <w:proofErr w:type="spellStart"/>
      <w:r w:rsidR="006441B3">
        <w:rPr>
          <w:color w:val="000000"/>
          <w:szCs w:val="24"/>
        </w:rPr>
        <w:t>i</w:t>
      </w:r>
      <w:proofErr w:type="spellEnd"/>
      <w:r w:rsidR="006441B3" w:rsidRPr="00A83AF0">
        <w:rPr>
          <w:color w:val="000000"/>
          <w:szCs w:val="24"/>
        </w:rPr>
        <w:t xml:space="preserve"> 68/15 )</w:t>
      </w:r>
      <w:r w:rsidR="006441B3">
        <w:rPr>
          <w:color w:val="000000"/>
          <w:szCs w:val="24"/>
        </w:rPr>
        <w:t xml:space="preserve"> </w:t>
      </w:r>
      <w:r w:rsidR="004D50AF">
        <w:rPr>
          <w:color w:val="000000"/>
          <w:szCs w:val="24"/>
        </w:rPr>
        <w:t>(</w:t>
      </w:r>
      <w:r>
        <w:rPr>
          <w:color w:val="000000"/>
          <w:szCs w:val="24"/>
        </w:rPr>
        <w:t>u</w:t>
      </w:r>
      <w:r w:rsidR="004D50AF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d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lј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m</w:t>
      </w:r>
      <w:proofErr w:type="spellEnd"/>
      <w:r w:rsidR="004D50AF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t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kstu</w:t>
      </w:r>
      <w:proofErr w:type="spellEnd"/>
      <w:r w:rsidR="004D50AF">
        <w:rPr>
          <w:color w:val="000000"/>
          <w:szCs w:val="24"/>
        </w:rPr>
        <w:t xml:space="preserve">: </w:t>
      </w:r>
      <w:proofErr w:type="spellStart"/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</w:t>
      </w:r>
      <w:proofErr w:type="spellEnd"/>
      <w:r w:rsidR="004D50AF">
        <w:rPr>
          <w:color w:val="000000"/>
          <w:szCs w:val="24"/>
        </w:rPr>
        <w:t xml:space="preserve">), </w:t>
      </w:r>
      <w:proofErr w:type="spellStart"/>
      <w:r w:rsidRPr="00B7761D">
        <w:rPr>
          <w:color w:val="000000"/>
          <w:szCs w:val="24"/>
        </w:rPr>
        <w:t>i</w:t>
      </w:r>
      <w:proofErr w:type="spellEnd"/>
      <w:r w:rsidR="00850E98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p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dz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nskim</w:t>
      </w:r>
      <w:proofErr w:type="spellEnd"/>
      <w:r w:rsidR="00850E98" w:rsidRPr="00B7761D">
        <w:rPr>
          <w:color w:val="000000"/>
          <w:szCs w:val="24"/>
        </w:rPr>
        <w:t xml:space="preserve"> </w:t>
      </w:r>
      <w:proofErr w:type="spellStart"/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ktim</w:t>
      </w:r>
      <w:r w:rsidR="004F3D9B" w:rsidRPr="00B7761D">
        <w:rPr>
          <w:color w:val="000000"/>
          <w:szCs w:val="24"/>
        </w:rPr>
        <w:t>a</w:t>
      </w:r>
      <w:proofErr w:type="spellEnd"/>
      <w:r w:rsidR="00850E98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proofErr w:type="spellEnd"/>
      <w:r w:rsidR="00850E98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850E98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</w:t>
      </w:r>
      <w:r w:rsidRPr="00B7761D">
        <w:rPr>
          <w:color w:val="000000"/>
          <w:szCs w:val="24"/>
        </w:rPr>
        <w:t>u</w:t>
      </w:r>
      <w:proofErr w:type="spellEnd"/>
      <w:r w:rsidR="00850E98" w:rsidRPr="00B7761D">
        <w:rPr>
          <w:color w:val="000000"/>
          <w:szCs w:val="24"/>
        </w:rPr>
        <w:t xml:space="preserve"> </w:t>
      </w:r>
      <w:proofErr w:type="spellStart"/>
      <w:r w:rsidR="004F3D9B" w:rsidRPr="00B7761D">
        <w:rPr>
          <w:color w:val="000000"/>
          <w:szCs w:val="24"/>
        </w:rPr>
        <w:t>ja</w:t>
      </w:r>
      <w:r w:rsidRPr="00B7761D">
        <w:rPr>
          <w:color w:val="000000"/>
          <w:szCs w:val="24"/>
        </w:rPr>
        <w:t>vn</w:t>
      </w:r>
      <w:r w:rsidR="004F3D9B" w:rsidRPr="00B7761D">
        <w:rPr>
          <w:color w:val="000000"/>
          <w:szCs w:val="24"/>
        </w:rPr>
        <w:t>e</w:t>
      </w:r>
      <w:proofErr w:type="spellEnd"/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n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vk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, </w:t>
      </w:r>
      <w:proofErr w:type="spellStart"/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ao</w:t>
      </w:r>
      <w:proofErr w:type="spellEnd"/>
      <w:r w:rsidR="00A34971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i</w:t>
      </w:r>
      <w:proofErr w:type="spellEnd"/>
      <w:r w:rsidR="00A34971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pr</w:t>
      </w:r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pisim</w:t>
      </w:r>
      <w:r w:rsidR="004F3D9B" w:rsidRPr="00B7761D">
        <w:rPr>
          <w:color w:val="000000"/>
          <w:szCs w:val="24"/>
        </w:rPr>
        <w:t>a</w:t>
      </w:r>
      <w:proofErr w:type="spellEnd"/>
      <w:r w:rsidR="00A34971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oj</w:t>
      </w:r>
      <w:r w:rsidRPr="00B7761D">
        <w:rPr>
          <w:color w:val="000000"/>
          <w:szCs w:val="24"/>
        </w:rPr>
        <w:t>im</w:t>
      </w:r>
      <w:r w:rsidR="004F3D9B" w:rsidRPr="00B7761D">
        <w:rPr>
          <w:color w:val="000000"/>
          <w:szCs w:val="24"/>
        </w:rPr>
        <w:t>a</w:t>
      </w:r>
      <w:proofErr w:type="spellEnd"/>
      <w:r w:rsidR="00A34971" w:rsidRPr="00B7761D">
        <w:rPr>
          <w:color w:val="000000"/>
          <w:szCs w:val="24"/>
        </w:rPr>
        <w:t xml:space="preserve"> </w:t>
      </w:r>
      <w:r w:rsidRPr="00B7761D">
        <w:rPr>
          <w:color w:val="000000"/>
          <w:szCs w:val="24"/>
        </w:rPr>
        <w:t>s</w:t>
      </w:r>
      <w:r w:rsidR="004F3D9B" w:rsidRPr="00B7761D">
        <w:rPr>
          <w:color w:val="000000"/>
          <w:szCs w:val="24"/>
        </w:rPr>
        <w:t>e</w:t>
      </w:r>
      <w:r w:rsidR="00A34971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ur</w:t>
      </w:r>
      <w:r w:rsidR="004F3D9B" w:rsidRPr="00B7761D">
        <w:rPr>
          <w:color w:val="000000"/>
          <w:szCs w:val="24"/>
        </w:rPr>
        <w:t>e</w:t>
      </w:r>
      <w:r w:rsidRPr="00B7761D">
        <w:rPr>
          <w:color w:val="000000"/>
          <w:szCs w:val="24"/>
        </w:rPr>
        <w:t>đu</w:t>
      </w:r>
      <w:r w:rsidR="004F3D9B" w:rsidRPr="00B7761D">
        <w:rPr>
          <w:color w:val="000000"/>
          <w:szCs w:val="24"/>
        </w:rPr>
        <w:t>je</w:t>
      </w:r>
      <w:proofErr w:type="spellEnd"/>
      <w:r w:rsidR="00A34971" w:rsidRPr="00B7761D">
        <w:rPr>
          <w:color w:val="000000"/>
          <w:szCs w:val="24"/>
        </w:rPr>
        <w:t xml:space="preserve"> </w:t>
      </w:r>
      <w:proofErr w:type="spellStart"/>
      <w:r w:rsidR="00AD3BA3">
        <w:rPr>
          <w:color w:val="000000"/>
          <w:szCs w:val="24"/>
        </w:rPr>
        <w:t>projektovanje</w:t>
      </w:r>
      <w:proofErr w:type="spellEnd"/>
      <w:r w:rsidR="00AD3BA3">
        <w:rPr>
          <w:color w:val="000000"/>
          <w:szCs w:val="24"/>
        </w:rPr>
        <w:t xml:space="preserve"> </w:t>
      </w:r>
      <w:proofErr w:type="spellStart"/>
      <w:r w:rsidR="00AD3BA3">
        <w:rPr>
          <w:color w:val="000000"/>
          <w:szCs w:val="24"/>
        </w:rPr>
        <w:t>i</w:t>
      </w:r>
      <w:proofErr w:type="spellEnd"/>
      <w:r w:rsidR="00AD3BA3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izgr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dnj</w:t>
      </w:r>
      <w:r w:rsidR="004F3D9B" w:rsidRPr="00B7761D">
        <w:rPr>
          <w:color w:val="000000"/>
          <w:szCs w:val="24"/>
        </w:rPr>
        <w:t>a</w:t>
      </w:r>
      <w:proofErr w:type="spellEnd"/>
      <w:r w:rsidR="00A34971" w:rsidRPr="00B7761D">
        <w:rPr>
          <w:color w:val="000000"/>
          <w:szCs w:val="24"/>
        </w:rPr>
        <w:t xml:space="preserve"> </w:t>
      </w:r>
      <w:proofErr w:type="spellStart"/>
      <w:r w:rsidR="004F3D9B" w:rsidRPr="00B7761D">
        <w:rPr>
          <w:color w:val="000000"/>
          <w:szCs w:val="24"/>
        </w:rPr>
        <w:t>o</w:t>
      </w:r>
      <w:r w:rsidRPr="00B7761D">
        <w:rPr>
          <w:color w:val="000000"/>
          <w:szCs w:val="24"/>
        </w:rPr>
        <w:t>b</w:t>
      </w:r>
      <w:r w:rsidR="004F3D9B" w:rsidRPr="00B7761D">
        <w:rPr>
          <w:color w:val="000000"/>
          <w:szCs w:val="24"/>
        </w:rPr>
        <w:t>je</w:t>
      </w:r>
      <w:r w:rsidRPr="00B7761D">
        <w:rPr>
          <w:color w:val="000000"/>
          <w:szCs w:val="24"/>
        </w:rPr>
        <w:t>k</w:t>
      </w:r>
      <w:r w:rsidR="004F3D9B" w:rsidRPr="00B7761D">
        <w:rPr>
          <w:color w:val="000000"/>
          <w:szCs w:val="24"/>
        </w:rPr>
        <w:t>a</w:t>
      </w:r>
      <w:r w:rsidRPr="00B7761D">
        <w:rPr>
          <w:color w:val="000000"/>
          <w:szCs w:val="24"/>
        </w:rPr>
        <w:t>t</w:t>
      </w:r>
      <w:r w:rsidR="004F3D9B" w:rsidRPr="00B7761D">
        <w:rPr>
          <w:color w:val="000000"/>
          <w:szCs w:val="24"/>
        </w:rPr>
        <w:t>a</w:t>
      </w:r>
      <w:proofErr w:type="spellEnd"/>
      <w:r w:rsidR="00AD3BA3">
        <w:rPr>
          <w:color w:val="000000"/>
          <w:szCs w:val="24"/>
        </w:rPr>
        <w:t>.</w:t>
      </w:r>
    </w:p>
    <w:p w14:paraId="38039A93" w14:textId="77777777" w:rsidR="008D2B7B" w:rsidRPr="00850E98" w:rsidRDefault="008D2B7B" w:rsidP="00850E98">
      <w:pPr>
        <w:autoSpaceDE w:val="0"/>
        <w:autoSpaceDN w:val="0"/>
        <w:adjustRightInd w:val="0"/>
        <w:rPr>
          <w:color w:val="000000"/>
          <w:szCs w:val="24"/>
        </w:rPr>
      </w:pPr>
    </w:p>
    <w:p w14:paraId="7D4DBB7C" w14:textId="77777777" w:rsidR="00880736" w:rsidRPr="008D2B7B" w:rsidRDefault="00850E98" w:rsidP="00D617EB">
      <w:pPr>
        <w:pStyle w:val="nabrajanjebold"/>
      </w:pPr>
      <w:r w:rsidRPr="00850E98">
        <w:t xml:space="preserve"> </w:t>
      </w:r>
      <w:proofErr w:type="spellStart"/>
      <w:r w:rsidR="00F066D7">
        <w:t>Vrst</w:t>
      </w:r>
      <w:r w:rsidR="004F3D9B">
        <w:t>a</w:t>
      </w:r>
      <w:proofErr w:type="spellEnd"/>
      <w:r w:rsidR="008D2B7B">
        <w:t xml:space="preserve"> </w:t>
      </w:r>
      <w:proofErr w:type="spellStart"/>
      <w:r w:rsidR="00F066D7">
        <w:t>pr</w:t>
      </w:r>
      <w:r w:rsidR="004F3D9B">
        <w:t>e</w:t>
      </w:r>
      <w:r w:rsidR="00F066D7">
        <w:t>dm</w:t>
      </w:r>
      <w:r w:rsidR="004F3D9B">
        <w:t>e</w:t>
      </w:r>
      <w:r w:rsidR="00F066D7">
        <w:t>t</w:t>
      </w:r>
      <w:r w:rsidR="004F3D9B">
        <w:t>a</w:t>
      </w:r>
      <w:proofErr w:type="spellEnd"/>
      <w:r w:rsidRPr="00850E98">
        <w:t xml:space="preserve"> </w:t>
      </w:r>
      <w:proofErr w:type="spellStart"/>
      <w:r w:rsidR="004F3D9B">
        <w:t>ja</w:t>
      </w:r>
      <w:r w:rsidR="00F066D7">
        <w:t>vn</w:t>
      </w:r>
      <w:r w:rsidR="004F3D9B">
        <w:t>e</w:t>
      </w:r>
      <w:proofErr w:type="spellEnd"/>
      <w:r w:rsidRPr="00850E98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</w:p>
    <w:p w14:paraId="2A1E8C31" w14:textId="2EA05E85" w:rsidR="008D2B7B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Pr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dm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t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proofErr w:type="spellEnd"/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141F96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su</w:t>
      </w:r>
      <w:proofErr w:type="spellEnd"/>
      <w:r w:rsidR="00141F96">
        <w:rPr>
          <w:color w:val="000000"/>
          <w:szCs w:val="24"/>
        </w:rPr>
        <w:t xml:space="preserve"> </w:t>
      </w:r>
      <w:proofErr w:type="spellStart"/>
      <w:r w:rsidR="00B17855">
        <w:rPr>
          <w:color w:val="000000"/>
          <w:szCs w:val="24"/>
        </w:rPr>
        <w:t>usluge</w:t>
      </w:r>
      <w:proofErr w:type="spellEnd"/>
      <w:r w:rsidR="008D2B7B">
        <w:rPr>
          <w:color w:val="000000"/>
          <w:szCs w:val="24"/>
        </w:rPr>
        <w:t>.</w:t>
      </w:r>
    </w:p>
    <w:p w14:paraId="70F50F49" w14:textId="77777777" w:rsidR="00B45F6E" w:rsidRPr="00F42190" w:rsidRDefault="008D2B7B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  <w:r w:rsidRPr="00F42190">
        <w:rPr>
          <w:b/>
          <w:bCs/>
          <w:szCs w:val="24"/>
        </w:rPr>
        <w:t xml:space="preserve"> </w:t>
      </w:r>
    </w:p>
    <w:p w14:paraId="04585B69" w14:textId="77777777" w:rsidR="00880736" w:rsidRPr="008D2B7B" w:rsidRDefault="00F066D7" w:rsidP="00D617EB">
      <w:pPr>
        <w:pStyle w:val="nabrajanjebold"/>
      </w:pPr>
      <w:proofErr w:type="spellStart"/>
      <w:r>
        <w:t>Cilј</w:t>
      </w:r>
      <w:proofErr w:type="spellEnd"/>
      <w:r w:rsidR="00850E98" w:rsidRPr="00850E98">
        <w:t xml:space="preserve"> </w:t>
      </w:r>
      <w:proofErr w:type="spellStart"/>
      <w:r>
        <w:t>p</w:t>
      </w:r>
      <w:r w:rsidR="004F3D9B">
        <w:t>o</w:t>
      </w:r>
      <w:r>
        <w:t>stupk</w:t>
      </w:r>
      <w:r w:rsidR="004F3D9B">
        <w:t>a</w:t>
      </w:r>
      <w:proofErr w:type="spellEnd"/>
    </w:p>
    <w:p w14:paraId="4CB7703C" w14:textId="77777777" w:rsidR="00850E98" w:rsidRDefault="00F066D7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  <w:proofErr w:type="spellStart"/>
      <w:r>
        <w:rPr>
          <w:color w:val="000000"/>
          <w:szCs w:val="24"/>
        </w:rPr>
        <w:t>P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stup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e</w:t>
      </w:r>
      <w:proofErr w:type="spellEnd"/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vk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s</w:t>
      </w:r>
      <w:r w:rsidR="004F3D9B">
        <w:rPr>
          <w:color w:val="000000"/>
          <w:szCs w:val="24"/>
        </w:rPr>
        <w:t>e</w:t>
      </w:r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spr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di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di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klјuč</w:t>
      </w:r>
      <w:r w:rsidR="004F3D9B">
        <w:rPr>
          <w:color w:val="000000"/>
          <w:szCs w:val="24"/>
        </w:rPr>
        <w:t>e</w:t>
      </w:r>
      <w:r>
        <w:rPr>
          <w:color w:val="000000"/>
          <w:szCs w:val="24"/>
        </w:rPr>
        <w:t>nj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ug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v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r</w:t>
      </w:r>
      <w:r w:rsidR="004F3D9B">
        <w:rPr>
          <w:color w:val="000000"/>
          <w:szCs w:val="24"/>
        </w:rPr>
        <w:t>a</w:t>
      </w:r>
      <w:proofErr w:type="spellEnd"/>
      <w:r w:rsidR="00850E98" w:rsidRPr="00850E98">
        <w:rPr>
          <w:color w:val="000000"/>
          <w:szCs w:val="24"/>
        </w:rPr>
        <w:t xml:space="preserve"> </w:t>
      </w:r>
      <w:r w:rsidR="004F3D9B">
        <w:rPr>
          <w:color w:val="000000"/>
          <w:szCs w:val="24"/>
        </w:rPr>
        <w:t>o</w:t>
      </w:r>
      <w:r w:rsidR="00850E98" w:rsidRPr="00850E98">
        <w:rPr>
          <w:color w:val="000000"/>
          <w:szCs w:val="24"/>
        </w:rPr>
        <w:t xml:space="preserve"> </w:t>
      </w:r>
      <w:proofErr w:type="spellStart"/>
      <w:r w:rsidR="004F3D9B">
        <w:rPr>
          <w:color w:val="000000"/>
          <w:szCs w:val="24"/>
        </w:rPr>
        <w:t>ja</w:t>
      </w:r>
      <w:r>
        <w:rPr>
          <w:color w:val="000000"/>
          <w:szCs w:val="24"/>
        </w:rPr>
        <w:t>vn</w:t>
      </w:r>
      <w:r w:rsidR="004F3D9B">
        <w:rPr>
          <w:color w:val="000000"/>
          <w:szCs w:val="24"/>
        </w:rPr>
        <w:t>oj</w:t>
      </w:r>
      <w:proofErr w:type="spellEnd"/>
      <w:r w:rsidR="00850E98" w:rsidRPr="00850E98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n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b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vci</w:t>
      </w:r>
      <w:proofErr w:type="spellEnd"/>
      <w:r w:rsidR="00850E98" w:rsidRPr="00850E98">
        <w:rPr>
          <w:color w:val="000000"/>
          <w:szCs w:val="24"/>
        </w:rPr>
        <w:t>.</w:t>
      </w:r>
    </w:p>
    <w:p w14:paraId="34598444" w14:textId="77777777" w:rsidR="00B45F6E" w:rsidRDefault="00B45F6E" w:rsidP="00A34971">
      <w:pPr>
        <w:autoSpaceDE w:val="0"/>
        <w:autoSpaceDN w:val="0"/>
        <w:adjustRightInd w:val="0"/>
        <w:ind w:firstLine="420"/>
        <w:rPr>
          <w:color w:val="000000"/>
          <w:szCs w:val="24"/>
        </w:rPr>
      </w:pPr>
    </w:p>
    <w:p w14:paraId="6933EFB4" w14:textId="77777777" w:rsidR="00B45F6E" w:rsidRDefault="00F066D7" w:rsidP="00D617EB">
      <w:pPr>
        <w:pStyle w:val="nabrajanjebold"/>
      </w:pPr>
      <w:proofErr w:type="spellStart"/>
      <w:r>
        <w:t>R</w:t>
      </w:r>
      <w:r w:rsidR="004F3D9B">
        <w:t>e</w:t>
      </w:r>
      <w:r>
        <w:t>z</w:t>
      </w:r>
      <w:r w:rsidR="004F3D9B">
        <w:t>e</w:t>
      </w:r>
      <w:r>
        <w:t>rvis</w:t>
      </w:r>
      <w:r w:rsidR="004F3D9B">
        <w:t>a</w:t>
      </w:r>
      <w:r>
        <w:t>n</w:t>
      </w:r>
      <w:r w:rsidR="004F3D9B">
        <w:t>a</w:t>
      </w:r>
      <w:proofErr w:type="spellEnd"/>
      <w:r w:rsidR="00B45F6E" w:rsidRPr="00B45F6E">
        <w:t xml:space="preserve"> </w:t>
      </w:r>
      <w:proofErr w:type="spellStart"/>
      <w:r w:rsidR="004F3D9B">
        <w:t>ja</w:t>
      </w:r>
      <w:r>
        <w:t>vn</w:t>
      </w:r>
      <w:r w:rsidR="004F3D9B">
        <w:t>a</w:t>
      </w:r>
      <w:proofErr w:type="spellEnd"/>
      <w:r w:rsidR="00B45F6E" w:rsidRPr="00B45F6E">
        <w:t xml:space="preserve"> </w:t>
      </w:r>
      <w:proofErr w:type="spellStart"/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a</w:t>
      </w:r>
      <w:proofErr w:type="spellEnd"/>
    </w:p>
    <w:p w14:paraId="087FC5C7" w14:textId="77777777" w:rsidR="00B45F6E" w:rsidRPr="00B45F6E" w:rsidRDefault="00F066D7" w:rsidP="0038604B">
      <w:pPr>
        <w:autoSpaceDE w:val="0"/>
        <w:autoSpaceDN w:val="0"/>
        <w:adjustRightInd w:val="0"/>
        <w:ind w:firstLine="420"/>
        <w:jc w:val="both"/>
        <w:rPr>
          <w:szCs w:val="24"/>
        </w:rPr>
      </w:pP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proofErr w:type="spellEnd"/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proofErr w:type="spellEnd"/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z</w:t>
      </w:r>
      <w:r w:rsidR="004F3D9B">
        <w:rPr>
          <w:szCs w:val="24"/>
        </w:rPr>
        <w:t>e</w:t>
      </w:r>
      <w:r>
        <w:rPr>
          <w:szCs w:val="24"/>
        </w:rPr>
        <w:t>rvis</w:t>
      </w:r>
      <w:r w:rsidR="004F3D9B">
        <w:rPr>
          <w:szCs w:val="24"/>
        </w:rPr>
        <w:t>a</w:t>
      </w:r>
      <w:r>
        <w:rPr>
          <w:szCs w:val="24"/>
        </w:rPr>
        <w:t>nu</w:t>
      </w:r>
      <w:proofErr w:type="spellEnd"/>
      <w:r w:rsidR="00B45F6E" w:rsidRPr="00B45F6E">
        <w:rPr>
          <w:szCs w:val="24"/>
        </w:rPr>
        <w:t xml:space="preserve"> </w:t>
      </w:r>
      <w:proofErr w:type="spellStart"/>
      <w:r w:rsidR="004F3D9B">
        <w:rPr>
          <w:szCs w:val="24"/>
        </w:rPr>
        <w:t>ja</w:t>
      </w:r>
      <w:r>
        <w:rPr>
          <w:szCs w:val="24"/>
        </w:rPr>
        <w:t>vnu</w:t>
      </w:r>
      <w:proofErr w:type="spellEnd"/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vku</w:t>
      </w:r>
      <w:proofErr w:type="spellEnd"/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smislu</w:t>
      </w:r>
      <w:proofErr w:type="spellEnd"/>
      <w:r w:rsidR="00B45F6E" w:rsidRPr="00B45F6E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dr</w:t>
      </w:r>
      <w:r w:rsidR="004F3D9B">
        <w:rPr>
          <w:szCs w:val="24"/>
        </w:rPr>
        <w:t>e</w:t>
      </w:r>
      <w:r>
        <w:rPr>
          <w:szCs w:val="24"/>
        </w:rPr>
        <w:t>dbi</w:t>
      </w:r>
      <w:proofErr w:type="spellEnd"/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B45F6E" w:rsidRPr="00B45F6E">
        <w:rPr>
          <w:szCs w:val="24"/>
        </w:rPr>
        <w:t xml:space="preserve"> 8. </w:t>
      </w:r>
      <w:proofErr w:type="spellStart"/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B45F6E" w:rsidRPr="00B45F6E">
        <w:rPr>
          <w:szCs w:val="24"/>
        </w:rPr>
        <w:t xml:space="preserve"> </w:t>
      </w:r>
      <w:r w:rsidR="004F3D9B">
        <w:rPr>
          <w:szCs w:val="24"/>
        </w:rPr>
        <w:t>o</w:t>
      </w:r>
      <w:r w:rsidR="00B45F6E">
        <w:rPr>
          <w:szCs w:val="24"/>
        </w:rPr>
        <w:t xml:space="preserve"> </w:t>
      </w:r>
      <w:r w:rsidR="004F3D9B">
        <w:rPr>
          <w:szCs w:val="24"/>
        </w:rPr>
        <w:t>ja</w:t>
      </w:r>
      <w:r>
        <w:rPr>
          <w:szCs w:val="24"/>
        </w:rPr>
        <w:t>vnim</w:t>
      </w:r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b</w:t>
      </w:r>
      <w:r w:rsidR="004F3D9B">
        <w:rPr>
          <w:szCs w:val="24"/>
        </w:rPr>
        <w:t>a</w:t>
      </w:r>
      <w:r>
        <w:rPr>
          <w:szCs w:val="24"/>
        </w:rPr>
        <w:t>vk</w:t>
      </w:r>
      <w:r w:rsidR="004F3D9B">
        <w:rPr>
          <w:szCs w:val="24"/>
        </w:rPr>
        <w:t>a</w:t>
      </w:r>
      <w:r>
        <w:rPr>
          <w:szCs w:val="24"/>
        </w:rPr>
        <w:t>m</w:t>
      </w:r>
      <w:r w:rsidR="004F3D9B">
        <w:rPr>
          <w:szCs w:val="24"/>
        </w:rPr>
        <w:t>a</w:t>
      </w:r>
      <w:proofErr w:type="spellEnd"/>
      <w:r w:rsidR="00B45F6E" w:rsidRPr="00B45F6E">
        <w:rPr>
          <w:szCs w:val="24"/>
        </w:rPr>
        <w:t>.</w:t>
      </w:r>
    </w:p>
    <w:p w14:paraId="28D320A9" w14:textId="77777777" w:rsidR="00B45F6E" w:rsidRDefault="00B45F6E" w:rsidP="00B45F6E">
      <w:pPr>
        <w:rPr>
          <w:sz w:val="23"/>
          <w:szCs w:val="23"/>
        </w:rPr>
      </w:pPr>
    </w:p>
    <w:p w14:paraId="4698C42B" w14:textId="77777777" w:rsidR="00B45F6E" w:rsidRPr="00B45F6E" w:rsidRDefault="004F3D9B" w:rsidP="00D617EB">
      <w:pPr>
        <w:pStyle w:val="nabrajanjebold"/>
        <w:rPr>
          <w:color w:val="000000"/>
        </w:rPr>
      </w:pPr>
      <w:proofErr w:type="spellStart"/>
      <w:r>
        <w:t>E</w:t>
      </w:r>
      <w:r w:rsidR="00F066D7">
        <w:t>l</w:t>
      </w:r>
      <w:r>
        <w:t>e</w:t>
      </w:r>
      <w:r w:rsidR="00F066D7">
        <w:t>ktr</w:t>
      </w:r>
      <w:r>
        <w:t>o</w:t>
      </w:r>
      <w:r w:rsidR="00F066D7">
        <w:t>nsk</w:t>
      </w:r>
      <w:r>
        <w:t>a</w:t>
      </w:r>
      <w:proofErr w:type="spellEnd"/>
      <w:r w:rsidR="00B45F6E" w:rsidRPr="00B45F6E">
        <w:t xml:space="preserve"> </w:t>
      </w:r>
      <w:proofErr w:type="spellStart"/>
      <w:r w:rsidR="00F066D7">
        <w:t>licit</w:t>
      </w:r>
      <w:r>
        <w:t>a</w:t>
      </w:r>
      <w:r w:rsidR="00F066D7">
        <w:t>ci</w:t>
      </w:r>
      <w:r>
        <w:t>ja</w:t>
      </w:r>
      <w:proofErr w:type="spellEnd"/>
    </w:p>
    <w:p w14:paraId="6DAA781D" w14:textId="77777777" w:rsidR="00880736" w:rsidRDefault="00F066D7" w:rsidP="00FD105C">
      <w:pPr>
        <w:ind w:left="420"/>
        <w:rPr>
          <w:szCs w:val="24"/>
        </w:rPr>
      </w:pP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proofErr w:type="spellEnd"/>
      <w:r w:rsidR="00B45F6E" w:rsidRPr="00B45F6E">
        <w:rPr>
          <w:szCs w:val="24"/>
        </w:rPr>
        <w:t xml:space="preserve"> </w:t>
      </w:r>
      <w:r>
        <w:rPr>
          <w:szCs w:val="24"/>
        </w:rPr>
        <w:t>n</w:t>
      </w:r>
      <w:r w:rsidR="004F3D9B">
        <w:rPr>
          <w:szCs w:val="24"/>
        </w:rPr>
        <w:t>e</w:t>
      </w:r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spr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di</w:t>
      </w:r>
      <w:proofErr w:type="spellEnd"/>
      <w:r w:rsidR="00B45F6E" w:rsidRPr="00B45F6E">
        <w:rPr>
          <w:szCs w:val="24"/>
        </w:rPr>
        <w:t xml:space="preserve"> </w:t>
      </w:r>
      <w:proofErr w:type="spellStart"/>
      <w:r w:rsidR="004F3D9B">
        <w:rPr>
          <w:szCs w:val="24"/>
        </w:rPr>
        <w:t>e</w:t>
      </w:r>
      <w:r>
        <w:rPr>
          <w:szCs w:val="24"/>
        </w:rPr>
        <w:t>l</w:t>
      </w:r>
      <w:r w:rsidR="004F3D9B">
        <w:rPr>
          <w:szCs w:val="24"/>
        </w:rPr>
        <w:t>e</w:t>
      </w:r>
      <w:r>
        <w:rPr>
          <w:szCs w:val="24"/>
        </w:rPr>
        <w:t>ktr</w:t>
      </w:r>
      <w:r w:rsidR="004F3D9B">
        <w:rPr>
          <w:szCs w:val="24"/>
        </w:rPr>
        <w:t>o</w:t>
      </w:r>
      <w:r>
        <w:rPr>
          <w:szCs w:val="24"/>
        </w:rPr>
        <w:t>nsku</w:t>
      </w:r>
      <w:proofErr w:type="spellEnd"/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licit</w:t>
      </w:r>
      <w:r w:rsidR="004F3D9B">
        <w:rPr>
          <w:szCs w:val="24"/>
        </w:rPr>
        <w:t>a</w:t>
      </w:r>
      <w:r>
        <w:rPr>
          <w:szCs w:val="24"/>
        </w:rPr>
        <w:t>ci</w:t>
      </w:r>
      <w:r w:rsidR="004F3D9B">
        <w:rPr>
          <w:szCs w:val="24"/>
        </w:rPr>
        <w:t>j</w:t>
      </w:r>
      <w:r>
        <w:rPr>
          <w:szCs w:val="24"/>
        </w:rPr>
        <w:t>u</w:t>
      </w:r>
      <w:proofErr w:type="spellEnd"/>
      <w:r w:rsidR="00B45F6E" w:rsidRPr="00B45F6E">
        <w:rPr>
          <w:szCs w:val="24"/>
        </w:rPr>
        <w:t xml:space="preserve"> </w:t>
      </w:r>
      <w:r>
        <w:rPr>
          <w:szCs w:val="24"/>
        </w:rPr>
        <w:t>u</w:t>
      </w:r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smislu</w:t>
      </w:r>
      <w:proofErr w:type="spellEnd"/>
      <w:r w:rsidR="00B45F6E" w:rsidRPr="00B45F6E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r w:rsidR="004F3D9B">
        <w:rPr>
          <w:szCs w:val="24"/>
        </w:rPr>
        <w:t>a</w:t>
      </w:r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B45F6E" w:rsidRPr="00B45F6E">
        <w:rPr>
          <w:szCs w:val="24"/>
        </w:rPr>
        <w:t xml:space="preserve"> 42. </w:t>
      </w:r>
      <w:proofErr w:type="spellStart"/>
      <w:r>
        <w:rPr>
          <w:szCs w:val="24"/>
        </w:rPr>
        <w:t>Z</w:t>
      </w:r>
      <w:r w:rsidR="004F3D9B">
        <w:rPr>
          <w:szCs w:val="24"/>
        </w:rPr>
        <w:t>a</w:t>
      </w:r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FD105C">
        <w:rPr>
          <w:szCs w:val="24"/>
        </w:rPr>
        <w:t>.</w:t>
      </w:r>
    </w:p>
    <w:p w14:paraId="3FCEF037" w14:textId="77777777" w:rsidR="00FD105C" w:rsidRPr="00B45F6E" w:rsidRDefault="00FD105C" w:rsidP="00FD105C">
      <w:pPr>
        <w:ind w:left="420"/>
        <w:rPr>
          <w:b/>
          <w:color w:val="000000"/>
          <w:szCs w:val="24"/>
        </w:rPr>
      </w:pPr>
    </w:p>
    <w:p w14:paraId="00E2353E" w14:textId="77777777" w:rsidR="00B45F6E" w:rsidRPr="008D2B7B" w:rsidRDefault="00850E98" w:rsidP="00D617EB">
      <w:pPr>
        <w:pStyle w:val="nabrajanjebold"/>
      </w:pPr>
      <w:r w:rsidRPr="00B45F6E">
        <w:t xml:space="preserve"> </w:t>
      </w:r>
      <w:r w:rsidR="00F066D7">
        <w:t>Lic</w:t>
      </w:r>
      <w:r w:rsidR="004F3D9B">
        <w:t>e</w:t>
      </w:r>
      <w:r w:rsidR="00954324">
        <w:t xml:space="preserve"> </w:t>
      </w:r>
      <w:r w:rsidR="00F066D7">
        <w:t>z</w:t>
      </w:r>
      <w:r w:rsidR="004F3D9B">
        <w:t>a</w:t>
      </w:r>
      <w:r w:rsidR="00954324">
        <w:t xml:space="preserve"> </w:t>
      </w:r>
      <w:proofErr w:type="spellStart"/>
      <w:r w:rsidR="00F066D7">
        <w:t>k</w:t>
      </w:r>
      <w:r w:rsidR="004F3D9B">
        <w:t>o</w:t>
      </w:r>
      <w:r w:rsidR="00F066D7">
        <w:t>nt</w:t>
      </w:r>
      <w:r w:rsidR="004F3D9B">
        <w:t>a</w:t>
      </w:r>
      <w:r w:rsidR="00F066D7">
        <w:t>kt</w:t>
      </w:r>
      <w:proofErr w:type="spellEnd"/>
      <w:r w:rsidRPr="00B45F6E">
        <w:t xml:space="preserve"> </w:t>
      </w:r>
      <w:proofErr w:type="spellStart"/>
      <w:r w:rsidR="00F066D7">
        <w:t>ili</w:t>
      </w:r>
      <w:proofErr w:type="spellEnd"/>
      <w:r w:rsidR="00B45F6E">
        <w:t xml:space="preserve"> </w:t>
      </w:r>
      <w:proofErr w:type="spellStart"/>
      <w:r w:rsidR="00F066D7">
        <w:t>služb</w:t>
      </w:r>
      <w:r w:rsidR="004F3D9B">
        <w:t>a</w:t>
      </w:r>
      <w:proofErr w:type="spellEnd"/>
    </w:p>
    <w:p w14:paraId="0121350A" w14:textId="04DAE3E8" w:rsidR="00F466B8" w:rsidRPr="004720EF" w:rsidRDefault="00F066D7" w:rsidP="005B6F57">
      <w:pPr>
        <w:autoSpaceDE w:val="0"/>
        <w:autoSpaceDN w:val="0"/>
        <w:adjustRightInd w:val="0"/>
        <w:ind w:left="420"/>
        <w:rPr>
          <w:i/>
          <w:iCs/>
          <w:color w:val="000000"/>
          <w:szCs w:val="24"/>
          <w:lang w:val="sr-Latn-CS"/>
        </w:rPr>
      </w:pPr>
      <w:r>
        <w:rPr>
          <w:color w:val="000000"/>
          <w:szCs w:val="24"/>
        </w:rPr>
        <w:t>Lic</w:t>
      </w:r>
      <w:r w:rsidR="004F3D9B">
        <w:rPr>
          <w:color w:val="000000"/>
          <w:szCs w:val="24"/>
        </w:rPr>
        <w:t>e</w:t>
      </w:r>
      <w:r w:rsidR="006220DE">
        <w:rPr>
          <w:color w:val="000000"/>
          <w:szCs w:val="24"/>
        </w:rPr>
        <w:t xml:space="preserve"> (</w:t>
      </w:r>
      <w:proofErr w:type="spellStart"/>
      <w:r>
        <w:rPr>
          <w:color w:val="000000"/>
          <w:szCs w:val="24"/>
        </w:rPr>
        <w:t>ili</w:t>
      </w:r>
      <w:proofErr w:type="spellEnd"/>
      <w:r w:rsidR="006220DE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služb</w:t>
      </w:r>
      <w:r w:rsidR="004F3D9B">
        <w:rPr>
          <w:color w:val="000000"/>
          <w:szCs w:val="24"/>
        </w:rPr>
        <w:t>a</w:t>
      </w:r>
      <w:proofErr w:type="spellEnd"/>
      <w:r w:rsidR="006220DE">
        <w:rPr>
          <w:color w:val="000000"/>
          <w:szCs w:val="24"/>
        </w:rPr>
        <w:t xml:space="preserve">) </w:t>
      </w:r>
      <w:r>
        <w:rPr>
          <w:color w:val="000000"/>
          <w:szCs w:val="24"/>
        </w:rPr>
        <w:t>z</w:t>
      </w:r>
      <w:r w:rsidR="004F3D9B">
        <w:rPr>
          <w:color w:val="000000"/>
          <w:szCs w:val="24"/>
        </w:rPr>
        <w:t>a</w:t>
      </w:r>
      <w:r w:rsidR="006220DE"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k</w:t>
      </w:r>
      <w:r w:rsidR="004F3D9B">
        <w:rPr>
          <w:color w:val="000000"/>
          <w:szCs w:val="24"/>
        </w:rPr>
        <w:t>o</w:t>
      </w:r>
      <w:r>
        <w:rPr>
          <w:color w:val="000000"/>
          <w:szCs w:val="24"/>
        </w:rPr>
        <w:t>nt</w:t>
      </w:r>
      <w:r w:rsidR="004F3D9B">
        <w:rPr>
          <w:color w:val="000000"/>
          <w:szCs w:val="24"/>
        </w:rPr>
        <w:t>a</w:t>
      </w:r>
      <w:r>
        <w:rPr>
          <w:color w:val="000000"/>
          <w:szCs w:val="24"/>
        </w:rPr>
        <w:t>kt</w:t>
      </w:r>
      <w:proofErr w:type="spellEnd"/>
      <w:r w:rsidR="00141F96" w:rsidRPr="001F7A98">
        <w:rPr>
          <w:color w:val="000000"/>
          <w:szCs w:val="24"/>
        </w:rPr>
        <w:t xml:space="preserve">: </w:t>
      </w:r>
      <w:r w:rsidR="00CF5B8E">
        <w:rPr>
          <w:color w:val="000000"/>
          <w:szCs w:val="24"/>
        </w:rPr>
        <w:t>Dragana Nenadić</w:t>
      </w:r>
    </w:p>
    <w:p w14:paraId="71FC65DF" w14:textId="77777777" w:rsidR="00850E98" w:rsidRPr="00141F96" w:rsidRDefault="004F3D9B" w:rsidP="005B6F57">
      <w:pPr>
        <w:autoSpaceDE w:val="0"/>
        <w:autoSpaceDN w:val="0"/>
        <w:adjustRightInd w:val="0"/>
        <w:ind w:left="420"/>
        <w:rPr>
          <w:b/>
          <w:bCs/>
          <w:szCs w:val="24"/>
        </w:rPr>
      </w:pPr>
      <w:r w:rsidRPr="00B7761D">
        <w:rPr>
          <w:color w:val="000000"/>
          <w:szCs w:val="24"/>
        </w:rPr>
        <w:t>e</w:t>
      </w:r>
      <w:r w:rsidR="00141F96" w:rsidRPr="00B7761D">
        <w:rPr>
          <w:color w:val="000000"/>
          <w:szCs w:val="24"/>
        </w:rPr>
        <w:t>-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il</w:t>
      </w:r>
      <w:r w:rsidR="00141F96" w:rsidRPr="00B7761D">
        <w:rPr>
          <w:color w:val="000000"/>
          <w:szCs w:val="24"/>
        </w:rPr>
        <w:t xml:space="preserve"> </w:t>
      </w:r>
      <w:proofErr w:type="spellStart"/>
      <w:r w:rsidRPr="00B7761D">
        <w:rPr>
          <w:color w:val="000000"/>
          <w:szCs w:val="24"/>
        </w:rPr>
        <w:t>a</w:t>
      </w:r>
      <w:r w:rsidR="00B4421A" w:rsidRPr="00B7761D">
        <w:rPr>
          <w:color w:val="000000"/>
          <w:szCs w:val="24"/>
        </w:rPr>
        <w:t>dr</w:t>
      </w:r>
      <w:r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s</w:t>
      </w:r>
      <w:r w:rsidRPr="00B7761D">
        <w:rPr>
          <w:color w:val="000000"/>
          <w:szCs w:val="24"/>
        </w:rPr>
        <w:t>a</w:t>
      </w:r>
      <w:proofErr w:type="spellEnd"/>
      <w:r w:rsidR="00141F96" w:rsidRPr="00B7761D">
        <w:rPr>
          <w:color w:val="000000"/>
          <w:szCs w:val="24"/>
        </w:rPr>
        <w:t xml:space="preserve">: </w:t>
      </w:r>
      <w:r w:rsidR="00B4421A" w:rsidRPr="00B7761D">
        <w:rPr>
          <w:color w:val="000000"/>
          <w:szCs w:val="24"/>
        </w:rPr>
        <w:t>pr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cur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m</w:t>
      </w:r>
      <w:r w:rsidR="00141F96" w:rsidRPr="00B7761D">
        <w:rPr>
          <w:color w:val="000000"/>
          <w:szCs w:val="24"/>
        </w:rPr>
        <w:t>e</w:t>
      </w:r>
      <w:r w:rsidR="00B4421A" w:rsidRPr="00B7761D">
        <w:rPr>
          <w:color w:val="000000"/>
          <w:szCs w:val="24"/>
        </w:rPr>
        <w:t>nt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rd</w:t>
      </w:r>
      <w:r w:rsidR="00141F96" w:rsidRPr="00B7761D">
        <w:rPr>
          <w:color w:val="000000"/>
          <w:szCs w:val="24"/>
        </w:rPr>
        <w:t>@</w:t>
      </w:r>
      <w:r w:rsidR="00B4421A" w:rsidRPr="00B7761D">
        <w:rPr>
          <w:color w:val="000000"/>
          <w:szCs w:val="24"/>
        </w:rPr>
        <w:t>pim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g</w:t>
      </w:r>
      <w:r w:rsidR="00141F96" w:rsidRPr="00B7761D">
        <w:rPr>
          <w:color w:val="000000"/>
          <w:szCs w:val="24"/>
        </w:rPr>
        <w:t>o</w:t>
      </w:r>
      <w:r w:rsidR="00B4421A" w:rsidRPr="00B7761D">
        <w:rPr>
          <w:color w:val="000000"/>
          <w:szCs w:val="24"/>
        </w:rPr>
        <w:t>v</w:t>
      </w:r>
      <w:r w:rsidR="00141F96" w:rsidRPr="00B7761D">
        <w:rPr>
          <w:color w:val="000000"/>
          <w:szCs w:val="24"/>
        </w:rPr>
        <w:t>.</w:t>
      </w:r>
      <w:r w:rsidR="00B4421A" w:rsidRPr="00B7761D">
        <w:rPr>
          <w:color w:val="000000"/>
          <w:szCs w:val="24"/>
        </w:rPr>
        <w:t>rs</w:t>
      </w:r>
    </w:p>
    <w:p w14:paraId="7ADD0BE9" w14:textId="77777777" w:rsidR="00977DBA" w:rsidRDefault="00977DBA" w:rsidP="00A34971">
      <w:pPr>
        <w:autoSpaceDE w:val="0"/>
        <w:autoSpaceDN w:val="0"/>
        <w:adjustRightInd w:val="0"/>
        <w:ind w:firstLine="420"/>
        <w:rPr>
          <w:b/>
          <w:bCs/>
          <w:szCs w:val="24"/>
        </w:rPr>
      </w:pPr>
    </w:p>
    <w:p w14:paraId="0D1EF0E5" w14:textId="77777777" w:rsidR="00977DBA" w:rsidRPr="008D2B7B" w:rsidRDefault="00F066D7" w:rsidP="00D617EB">
      <w:pPr>
        <w:pStyle w:val="nabrajanjebold"/>
      </w:pPr>
      <w:proofErr w:type="spellStart"/>
      <w:r>
        <w:t>R</w:t>
      </w:r>
      <w:r w:rsidR="004F3D9B">
        <w:t>o</w:t>
      </w:r>
      <w:r>
        <w:t>k</w:t>
      </w:r>
      <w:proofErr w:type="spellEnd"/>
      <w:r w:rsidR="00977DBA">
        <w:t xml:space="preserve"> </w:t>
      </w:r>
      <w:r>
        <w:t>u</w:t>
      </w:r>
      <w:r w:rsidR="00977DBA">
        <w:t xml:space="preserve"> </w:t>
      </w:r>
      <w:proofErr w:type="spellStart"/>
      <w:r>
        <w:t>k</w:t>
      </w:r>
      <w:r w:rsidR="004F3D9B">
        <w:t>o</w:t>
      </w:r>
      <w:r>
        <w:t>m</w:t>
      </w:r>
      <w:r w:rsidR="004F3D9B">
        <w:t>e</w:t>
      </w:r>
      <w:proofErr w:type="spellEnd"/>
      <w:r w:rsidR="00977DBA">
        <w:t xml:space="preserve"> </w:t>
      </w:r>
      <w:proofErr w:type="spellStart"/>
      <w:r>
        <w:t>ć</w:t>
      </w:r>
      <w:r w:rsidR="004F3D9B">
        <w:t>e</w:t>
      </w:r>
      <w:proofErr w:type="spellEnd"/>
      <w:r w:rsidR="00977DBA">
        <w:t xml:space="preserve"> </w:t>
      </w:r>
      <w:proofErr w:type="spellStart"/>
      <w:r>
        <w:t>n</w:t>
      </w:r>
      <w:r w:rsidR="004F3D9B">
        <w:t>a</w:t>
      </w:r>
      <w:r>
        <w:t>ručil</w:t>
      </w:r>
      <w:r w:rsidR="004F3D9B">
        <w:t>a</w:t>
      </w:r>
      <w:r>
        <w:t>c</w:t>
      </w:r>
      <w:proofErr w:type="spellEnd"/>
      <w:r w:rsidR="00977DBA">
        <w:t xml:space="preserve"> </w:t>
      </w:r>
      <w:proofErr w:type="spellStart"/>
      <w:r>
        <w:t>d</w:t>
      </w:r>
      <w:r w:rsidR="004F3D9B">
        <w:t>o</w:t>
      </w:r>
      <w:r>
        <w:t>n</w:t>
      </w:r>
      <w:r w:rsidR="004F3D9B">
        <w:t>e</w:t>
      </w:r>
      <w:r>
        <w:t>ti</w:t>
      </w:r>
      <w:proofErr w:type="spellEnd"/>
      <w:r w:rsidR="00977DBA">
        <w:t xml:space="preserve"> </w:t>
      </w:r>
      <w:proofErr w:type="spellStart"/>
      <w:r w:rsidR="004F3D9B">
        <w:t>o</w:t>
      </w:r>
      <w:r>
        <w:t>dluku</w:t>
      </w:r>
      <w:proofErr w:type="spellEnd"/>
      <w:r w:rsidR="00977DBA">
        <w:t xml:space="preserve"> </w:t>
      </w:r>
      <w:r w:rsidR="004F3D9B">
        <w:t>o</w:t>
      </w:r>
      <w:r w:rsidR="00977DBA">
        <w:t xml:space="preserve"> </w:t>
      </w:r>
      <w:proofErr w:type="spellStart"/>
      <w:r>
        <w:t>d</w:t>
      </w:r>
      <w:r w:rsidR="004F3D9B">
        <w:t>o</w:t>
      </w:r>
      <w:r>
        <w:t>d</w:t>
      </w:r>
      <w:r w:rsidR="004F3D9B">
        <w:t>e</w:t>
      </w:r>
      <w:r>
        <w:t>li</w:t>
      </w:r>
      <w:proofErr w:type="spellEnd"/>
      <w:r w:rsidR="00977DBA">
        <w:t xml:space="preserve"> </w:t>
      </w:r>
      <w:proofErr w:type="spellStart"/>
      <w:r>
        <w:t>ug</w:t>
      </w:r>
      <w:r w:rsidR="004F3D9B">
        <w:t>o</w:t>
      </w:r>
      <w:r>
        <w:t>v</w:t>
      </w:r>
      <w:r w:rsidR="004F3D9B">
        <w:t>o</w:t>
      </w:r>
      <w:r>
        <w:t>r</w:t>
      </w:r>
      <w:r w:rsidR="004F3D9B">
        <w:t>a</w:t>
      </w:r>
      <w:proofErr w:type="spellEnd"/>
    </w:p>
    <w:p w14:paraId="770C2F6B" w14:textId="31E95F64" w:rsidR="00880736" w:rsidRPr="00355657" w:rsidRDefault="004F3D9B" w:rsidP="00F20E1B">
      <w:pPr>
        <w:autoSpaceDE w:val="0"/>
        <w:autoSpaceDN w:val="0"/>
        <w:adjustRightInd w:val="0"/>
        <w:ind w:firstLine="420"/>
        <w:jc w:val="both"/>
        <w:rPr>
          <w:bCs/>
          <w:szCs w:val="24"/>
        </w:rPr>
      </w:pPr>
      <w:proofErr w:type="spellStart"/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dluku</w:t>
      </w:r>
      <w:proofErr w:type="spellEnd"/>
      <w:r w:rsidR="00977DBA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977DBA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li</w:t>
      </w:r>
      <w:proofErr w:type="spellEnd"/>
      <w:r w:rsidR="00977DBA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ug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v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proofErr w:type="spellEnd"/>
      <w:r w:rsidR="00B17495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ručil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c</w:t>
      </w:r>
      <w:proofErr w:type="spellEnd"/>
      <w:r w:rsidR="00B17495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ć</w:t>
      </w:r>
      <w:r w:rsidRPr="00991FE3">
        <w:rPr>
          <w:bCs/>
          <w:szCs w:val="24"/>
        </w:rPr>
        <w:t>e</w:t>
      </w:r>
      <w:proofErr w:type="spellEnd"/>
      <w:r w:rsidR="00B17495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e</w:t>
      </w:r>
      <w:r w:rsidR="00F066D7" w:rsidRPr="00991FE3">
        <w:rPr>
          <w:bCs/>
          <w:szCs w:val="24"/>
        </w:rPr>
        <w:t>ti</w:t>
      </w:r>
      <w:proofErr w:type="spellEnd"/>
      <w:r w:rsidR="00B17495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u</w:t>
      </w:r>
      <w:r w:rsidR="00B17495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ku</w:t>
      </w:r>
      <w:proofErr w:type="spellEnd"/>
      <w:r w:rsidR="00B17495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141F96" w:rsidRPr="00991FE3">
        <w:rPr>
          <w:bCs/>
          <w:szCs w:val="24"/>
        </w:rPr>
        <w:t xml:space="preserve"> </w:t>
      </w:r>
      <w:r w:rsidR="003B483B">
        <w:rPr>
          <w:bCs/>
          <w:szCs w:val="24"/>
        </w:rPr>
        <w:t>10</w:t>
      </w:r>
      <w:r w:rsidR="00141F96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A64C39" w:rsidRPr="00991FE3">
        <w:rPr>
          <w:bCs/>
          <w:szCs w:val="24"/>
        </w:rPr>
        <w:t xml:space="preserve"> 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d</w:t>
      </w:r>
      <w:r w:rsidR="00977DBA" w:rsidRPr="00991FE3">
        <w:rPr>
          <w:bCs/>
          <w:szCs w:val="24"/>
        </w:rPr>
        <w:t xml:space="preserve"> </w:t>
      </w:r>
      <w:r w:rsidR="00F066D7" w:rsidRPr="00991FE3">
        <w:rPr>
          <w:bCs/>
          <w:szCs w:val="24"/>
        </w:rPr>
        <w:t>d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</w:t>
      </w:r>
      <w:r w:rsidRPr="00991FE3">
        <w:rPr>
          <w:bCs/>
          <w:szCs w:val="24"/>
        </w:rPr>
        <w:t>a</w:t>
      </w:r>
      <w:r w:rsidR="00977DBA" w:rsidRPr="00991FE3">
        <w:rPr>
          <w:bCs/>
          <w:szCs w:val="24"/>
        </w:rPr>
        <w:t xml:space="preserve"> </w:t>
      </w:r>
      <w:proofErr w:type="spellStart"/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tv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r</w:t>
      </w:r>
      <w:r w:rsidRPr="00991FE3">
        <w:rPr>
          <w:bCs/>
          <w:szCs w:val="24"/>
        </w:rPr>
        <w:t>a</w:t>
      </w:r>
      <w:r w:rsidR="00F066D7" w:rsidRPr="00991FE3">
        <w:rPr>
          <w:bCs/>
          <w:szCs w:val="24"/>
        </w:rPr>
        <w:t>nj</w:t>
      </w:r>
      <w:r w:rsidRPr="00991FE3">
        <w:rPr>
          <w:bCs/>
          <w:szCs w:val="24"/>
        </w:rPr>
        <w:t>a</w:t>
      </w:r>
      <w:proofErr w:type="spellEnd"/>
      <w:r w:rsidR="007D73AA" w:rsidRPr="00991FE3">
        <w:rPr>
          <w:bCs/>
          <w:szCs w:val="24"/>
        </w:rPr>
        <w:t xml:space="preserve"> </w:t>
      </w:r>
      <w:proofErr w:type="spellStart"/>
      <w:r w:rsidR="00F066D7" w:rsidRPr="00991FE3">
        <w:rPr>
          <w:bCs/>
          <w:szCs w:val="24"/>
        </w:rPr>
        <w:t>p</w:t>
      </w:r>
      <w:r w:rsidRPr="00991FE3">
        <w:rPr>
          <w:bCs/>
          <w:szCs w:val="24"/>
        </w:rPr>
        <w:t>o</w:t>
      </w:r>
      <w:r w:rsidR="00F066D7" w:rsidRPr="00991FE3">
        <w:rPr>
          <w:bCs/>
          <w:szCs w:val="24"/>
        </w:rPr>
        <w:t>nud</w:t>
      </w:r>
      <w:r w:rsidRPr="00991FE3">
        <w:rPr>
          <w:bCs/>
          <w:szCs w:val="24"/>
        </w:rPr>
        <w:t>a</w:t>
      </w:r>
      <w:proofErr w:type="spellEnd"/>
      <w:r w:rsidR="00D306B5">
        <w:rPr>
          <w:bCs/>
          <w:szCs w:val="24"/>
        </w:rPr>
        <w:t>.</w:t>
      </w:r>
    </w:p>
    <w:p w14:paraId="29841ED9" w14:textId="77777777" w:rsidR="007D73AA" w:rsidRPr="00912354" w:rsidRDefault="007D73AA" w:rsidP="00880736"/>
    <w:p w14:paraId="4CA031CA" w14:textId="77777777" w:rsidR="00D57045" w:rsidRPr="00D57045" w:rsidRDefault="00F066D7" w:rsidP="00D617EB">
      <w:pPr>
        <w:pStyle w:val="Heading2"/>
        <w:rPr>
          <w:b w:val="0"/>
          <w:bCs w:val="0"/>
          <w:i w:val="0"/>
          <w:iCs w:val="0"/>
        </w:rPr>
      </w:pPr>
      <w:bookmarkStart w:id="5" w:name="_Toc32398538"/>
      <w:r>
        <w:lastRenderedPageBreak/>
        <w:t>II</w:t>
      </w:r>
      <w:r w:rsidR="00912354" w:rsidRPr="00912354">
        <w:t>.</w:t>
      </w:r>
      <w:r w:rsidR="00912354">
        <w:t xml:space="preserve"> </w:t>
      </w:r>
      <w:r>
        <w:t>P</w:t>
      </w:r>
      <w:r w:rsidR="004F3D9B">
        <w:t>O</w:t>
      </w:r>
      <w:r>
        <w:t>D</w:t>
      </w:r>
      <w:r w:rsidR="004F3D9B">
        <w:t>A</w:t>
      </w:r>
      <w:r>
        <w:t>CI</w:t>
      </w:r>
      <w:r w:rsidR="00977DBA" w:rsidRPr="00912354">
        <w:t xml:space="preserve"> </w:t>
      </w:r>
      <w:r w:rsidR="004F3D9B">
        <w:t>O</w:t>
      </w:r>
      <w:r w:rsidR="00977DBA" w:rsidRPr="00912354">
        <w:t xml:space="preserve"> </w:t>
      </w:r>
      <w:r>
        <w:t>PR</w:t>
      </w:r>
      <w:r w:rsidR="004F3D9B">
        <w:t>E</w:t>
      </w:r>
      <w:r>
        <w:t>D</w:t>
      </w:r>
      <w:r w:rsidR="004F3D9B">
        <w:t>MET</w:t>
      </w:r>
      <w:r>
        <w:t>U</w:t>
      </w:r>
      <w:r w:rsidR="00977DBA" w:rsidRPr="00912354">
        <w:t xml:space="preserve"> </w:t>
      </w:r>
      <w:r w:rsidR="004F3D9B">
        <w:t>JA</w:t>
      </w:r>
      <w:r>
        <w:t>VN</w:t>
      </w:r>
      <w:r w:rsidR="004F3D9B">
        <w:t>E</w:t>
      </w:r>
      <w:r w:rsidR="00977DBA" w:rsidRPr="00912354">
        <w:t xml:space="preserve"> </w:t>
      </w:r>
      <w:r>
        <w:t>N</w:t>
      </w:r>
      <w:r w:rsidR="004F3D9B">
        <w:t>A</w:t>
      </w:r>
      <w:r>
        <w:t>B</w:t>
      </w:r>
      <w:r w:rsidR="004F3D9B">
        <w:t>A</w:t>
      </w:r>
      <w:r>
        <w:t>VK</w:t>
      </w:r>
      <w:r w:rsidR="004F3D9B">
        <w:t>E</w:t>
      </w:r>
      <w:bookmarkEnd w:id="5"/>
    </w:p>
    <w:p w14:paraId="55ED120F" w14:textId="3F1B1F67" w:rsidR="0046669C" w:rsidRDefault="0046669C" w:rsidP="00B26EE8">
      <w:pPr>
        <w:pStyle w:val="nabrajanjebold"/>
        <w:numPr>
          <w:ilvl w:val="0"/>
          <w:numId w:val="14"/>
        </w:numPr>
        <w:ind w:left="426"/>
      </w:pPr>
      <w:proofErr w:type="spellStart"/>
      <w:r w:rsidRPr="00AA0E34">
        <w:t>Predmet</w:t>
      </w:r>
      <w:proofErr w:type="spellEnd"/>
      <w:r w:rsidRPr="00AA0E34">
        <w:t xml:space="preserve"> </w:t>
      </w:r>
      <w:proofErr w:type="spellStart"/>
      <w:r w:rsidRPr="00AA0E34">
        <w:t>javne</w:t>
      </w:r>
      <w:proofErr w:type="spellEnd"/>
      <w:r w:rsidRPr="00AA0E34">
        <w:t xml:space="preserve"> nabavke</w:t>
      </w:r>
      <w:r w:rsidR="00D61BCD" w:rsidRPr="00AA0E34">
        <w:t>:</w:t>
      </w:r>
    </w:p>
    <w:p w14:paraId="3D5FFF33" w14:textId="77777777" w:rsidR="00BF7F73" w:rsidRPr="00AA0E34" w:rsidRDefault="00BF7F73" w:rsidP="00BF7F73">
      <w:pPr>
        <w:pStyle w:val="nabrajanjebold"/>
        <w:numPr>
          <w:ilvl w:val="0"/>
          <w:numId w:val="0"/>
        </w:numPr>
        <w:ind w:left="426"/>
      </w:pPr>
    </w:p>
    <w:p w14:paraId="474EFCB3" w14:textId="0E4962E2" w:rsidR="00F9271C" w:rsidRDefault="00F9271C" w:rsidP="00F9271C">
      <w:pPr>
        <w:pStyle w:val="nabrajanjebold"/>
        <w:numPr>
          <w:ilvl w:val="0"/>
          <w:numId w:val="0"/>
        </w:numPr>
        <w:ind w:left="426"/>
        <w:rPr>
          <w:b w:val="0"/>
        </w:rPr>
      </w:pPr>
      <w:proofErr w:type="spellStart"/>
      <w:r w:rsidRPr="00F9271C">
        <w:rPr>
          <w:b w:val="0"/>
        </w:rPr>
        <w:t>Uslug</w:t>
      </w:r>
      <w:r w:rsidR="00973554">
        <w:rPr>
          <w:b w:val="0"/>
        </w:rPr>
        <w:t>a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izdavanja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sertifikata</w:t>
      </w:r>
      <w:proofErr w:type="spellEnd"/>
      <w:r w:rsidRPr="00F9271C">
        <w:rPr>
          <w:b w:val="0"/>
        </w:rPr>
        <w:t xml:space="preserve"> o </w:t>
      </w:r>
      <w:proofErr w:type="spellStart"/>
      <w:r w:rsidRPr="00F9271C">
        <w:rPr>
          <w:b w:val="0"/>
        </w:rPr>
        <w:t>energetskim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svojstvima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zgrade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objekta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Uregntnog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centra</w:t>
      </w:r>
      <w:proofErr w:type="spellEnd"/>
      <w:r w:rsidRPr="00F9271C">
        <w:rPr>
          <w:b w:val="0"/>
        </w:rPr>
        <w:t xml:space="preserve"> -</w:t>
      </w:r>
      <w:proofErr w:type="spellStart"/>
      <w:r w:rsidRPr="00F9271C">
        <w:rPr>
          <w:b w:val="0"/>
        </w:rPr>
        <w:t>objekat</w:t>
      </w:r>
      <w:proofErr w:type="spellEnd"/>
      <w:r w:rsidRPr="00F9271C">
        <w:rPr>
          <w:b w:val="0"/>
        </w:rPr>
        <w:t xml:space="preserve"> 1 </w:t>
      </w:r>
      <w:proofErr w:type="spellStart"/>
      <w:r w:rsidRPr="00F9271C">
        <w:rPr>
          <w:b w:val="0"/>
        </w:rPr>
        <w:t>i</w:t>
      </w:r>
      <w:proofErr w:type="spellEnd"/>
      <w:r w:rsidRPr="00F9271C">
        <w:rPr>
          <w:b w:val="0"/>
        </w:rPr>
        <w:t xml:space="preserve"> 2, </w:t>
      </w:r>
      <w:proofErr w:type="spellStart"/>
      <w:r w:rsidRPr="00F9271C">
        <w:rPr>
          <w:b w:val="0"/>
        </w:rPr>
        <w:t>Kliničkog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centra</w:t>
      </w:r>
      <w:proofErr w:type="spellEnd"/>
      <w:r w:rsidRPr="00F9271C">
        <w:rPr>
          <w:b w:val="0"/>
        </w:rPr>
        <w:t xml:space="preserve"> </w:t>
      </w:r>
      <w:proofErr w:type="spellStart"/>
      <w:r w:rsidRPr="00F9271C">
        <w:rPr>
          <w:b w:val="0"/>
        </w:rPr>
        <w:t>Srbije</w:t>
      </w:r>
      <w:proofErr w:type="spellEnd"/>
      <w:r w:rsidRPr="00F9271C">
        <w:rPr>
          <w:b w:val="0"/>
        </w:rPr>
        <w:t xml:space="preserve"> u </w:t>
      </w:r>
      <w:proofErr w:type="spellStart"/>
      <w:r w:rsidRPr="00F9271C">
        <w:rPr>
          <w:b w:val="0"/>
        </w:rPr>
        <w:t>Beogradu</w:t>
      </w:r>
      <w:proofErr w:type="spellEnd"/>
      <w:r w:rsidR="00483E64">
        <w:rPr>
          <w:b w:val="0"/>
        </w:rPr>
        <w:t>.</w:t>
      </w:r>
    </w:p>
    <w:p w14:paraId="30632F1A" w14:textId="6812B85B" w:rsidR="00483E64" w:rsidRDefault="00483E64" w:rsidP="00F9271C">
      <w:pPr>
        <w:pStyle w:val="nabrajanjebold"/>
        <w:numPr>
          <w:ilvl w:val="0"/>
          <w:numId w:val="0"/>
        </w:numPr>
        <w:ind w:left="426"/>
        <w:rPr>
          <w:b w:val="0"/>
        </w:rPr>
      </w:pPr>
    </w:p>
    <w:p w14:paraId="35FAFDD4" w14:textId="56BBFEFF" w:rsidR="00483E64" w:rsidRPr="00483E64" w:rsidRDefault="00483E64" w:rsidP="00483E64">
      <w:pPr>
        <w:pStyle w:val="nabrajanjebold"/>
        <w:numPr>
          <w:ilvl w:val="0"/>
          <w:numId w:val="0"/>
        </w:numPr>
        <w:ind w:left="426"/>
        <w:jc w:val="both"/>
        <w:rPr>
          <w:b w:val="0"/>
        </w:rPr>
      </w:pPr>
      <w:proofErr w:type="spellStart"/>
      <w:r w:rsidRPr="00483E64">
        <w:rPr>
          <w:b w:val="0"/>
        </w:rPr>
        <w:t>Usluga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izdavanja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sertifikata</w:t>
      </w:r>
      <w:proofErr w:type="spellEnd"/>
      <w:r w:rsidRPr="00483E64">
        <w:rPr>
          <w:b w:val="0"/>
        </w:rPr>
        <w:t xml:space="preserve"> o </w:t>
      </w:r>
      <w:proofErr w:type="spellStart"/>
      <w:r w:rsidRPr="00483E64">
        <w:rPr>
          <w:b w:val="0"/>
        </w:rPr>
        <w:t>energetskim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svojstvima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zgrade</w:t>
      </w:r>
      <w:proofErr w:type="spellEnd"/>
      <w:r w:rsidRPr="00483E64">
        <w:rPr>
          <w:b w:val="0"/>
        </w:rPr>
        <w:t xml:space="preserve"> </w:t>
      </w:r>
      <w:proofErr w:type="spellStart"/>
      <w:r w:rsidR="007D2FF4">
        <w:rPr>
          <w:b w:val="0"/>
        </w:rPr>
        <w:t>sprovodi</w:t>
      </w:r>
      <w:proofErr w:type="spellEnd"/>
      <w:r w:rsidR="007D2FF4">
        <w:rPr>
          <w:b w:val="0"/>
        </w:rPr>
        <w:t xml:space="preserve"> se </w:t>
      </w:r>
      <w:r w:rsidRPr="00483E64">
        <w:rPr>
          <w:b w:val="0"/>
        </w:rPr>
        <w:t xml:space="preserve">u </w:t>
      </w:r>
      <w:proofErr w:type="spellStart"/>
      <w:r w:rsidRPr="00483E64">
        <w:rPr>
          <w:b w:val="0"/>
        </w:rPr>
        <w:t>skladu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sa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Zakonom</w:t>
      </w:r>
      <w:proofErr w:type="spellEnd"/>
      <w:r w:rsidRPr="00483E64">
        <w:rPr>
          <w:b w:val="0"/>
        </w:rPr>
        <w:t xml:space="preserve"> o </w:t>
      </w:r>
      <w:proofErr w:type="spellStart"/>
      <w:r w:rsidRPr="00483E64">
        <w:rPr>
          <w:b w:val="0"/>
        </w:rPr>
        <w:t>planiranju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i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izgradnji</w:t>
      </w:r>
      <w:proofErr w:type="spellEnd"/>
      <w:r w:rsidRPr="00483E64">
        <w:rPr>
          <w:b w:val="0"/>
        </w:rPr>
        <w:t xml:space="preserve"> (Sl. </w:t>
      </w:r>
      <w:proofErr w:type="spellStart"/>
      <w:r w:rsidRPr="00483E64">
        <w:rPr>
          <w:b w:val="0"/>
        </w:rPr>
        <w:t>glasnik</w:t>
      </w:r>
      <w:proofErr w:type="spellEnd"/>
      <w:r w:rsidRPr="00483E64">
        <w:rPr>
          <w:b w:val="0"/>
        </w:rPr>
        <w:t xml:space="preserve"> RS, br. 72/2009, 81/2009 - </w:t>
      </w:r>
      <w:proofErr w:type="spellStart"/>
      <w:r w:rsidRPr="00483E64">
        <w:rPr>
          <w:b w:val="0"/>
        </w:rPr>
        <w:t>ispr</w:t>
      </w:r>
      <w:proofErr w:type="spellEnd"/>
      <w:r w:rsidRPr="00483E64">
        <w:rPr>
          <w:b w:val="0"/>
        </w:rPr>
        <w:t xml:space="preserve">., 64/2010 - </w:t>
      </w:r>
      <w:proofErr w:type="spellStart"/>
      <w:r w:rsidRPr="00483E64">
        <w:rPr>
          <w:b w:val="0"/>
        </w:rPr>
        <w:t>odluka</w:t>
      </w:r>
      <w:proofErr w:type="spellEnd"/>
      <w:r w:rsidRPr="00483E64">
        <w:rPr>
          <w:b w:val="0"/>
        </w:rPr>
        <w:t xml:space="preserve"> US, 24/2011, 121/2012, 42/2013 - </w:t>
      </w:r>
      <w:proofErr w:type="spellStart"/>
      <w:r w:rsidRPr="00483E64">
        <w:rPr>
          <w:b w:val="0"/>
        </w:rPr>
        <w:t>odluka</w:t>
      </w:r>
      <w:proofErr w:type="spellEnd"/>
      <w:r w:rsidRPr="00483E64">
        <w:rPr>
          <w:b w:val="0"/>
        </w:rPr>
        <w:t xml:space="preserve"> US, 50/2013 - </w:t>
      </w:r>
      <w:proofErr w:type="spellStart"/>
      <w:r w:rsidRPr="00483E64">
        <w:rPr>
          <w:b w:val="0"/>
        </w:rPr>
        <w:t>odluka</w:t>
      </w:r>
      <w:proofErr w:type="spellEnd"/>
      <w:r w:rsidRPr="00483E64">
        <w:rPr>
          <w:b w:val="0"/>
        </w:rPr>
        <w:t xml:space="preserve"> US, 98/2013 - </w:t>
      </w:r>
      <w:proofErr w:type="spellStart"/>
      <w:r w:rsidRPr="00483E64">
        <w:rPr>
          <w:b w:val="0"/>
        </w:rPr>
        <w:t>odluka</w:t>
      </w:r>
      <w:proofErr w:type="spellEnd"/>
      <w:r w:rsidRPr="00483E64">
        <w:rPr>
          <w:b w:val="0"/>
        </w:rPr>
        <w:t xml:space="preserve"> US, 132/2014, 145/2014, 83/2018, 31/2019 </w:t>
      </w:r>
      <w:proofErr w:type="spellStart"/>
      <w:r w:rsidRPr="00483E64">
        <w:rPr>
          <w:b w:val="0"/>
        </w:rPr>
        <w:t>i</w:t>
      </w:r>
      <w:proofErr w:type="spellEnd"/>
      <w:r w:rsidRPr="00483E64">
        <w:rPr>
          <w:b w:val="0"/>
        </w:rPr>
        <w:t xml:space="preserve"> 37/2019-dr. </w:t>
      </w:r>
      <w:proofErr w:type="spellStart"/>
      <w:r w:rsidRPr="00483E64">
        <w:rPr>
          <w:b w:val="0"/>
        </w:rPr>
        <w:t>zakon</w:t>
      </w:r>
      <w:proofErr w:type="spellEnd"/>
      <w:r w:rsidRPr="00483E64">
        <w:rPr>
          <w:b w:val="0"/>
        </w:rPr>
        <w:t xml:space="preserve">), </w:t>
      </w:r>
      <w:proofErr w:type="spellStart"/>
      <w:r w:rsidRPr="00483E64">
        <w:rPr>
          <w:b w:val="0"/>
        </w:rPr>
        <w:t>Pravilnikom</w:t>
      </w:r>
      <w:proofErr w:type="spellEnd"/>
      <w:r w:rsidRPr="00483E64">
        <w:rPr>
          <w:b w:val="0"/>
        </w:rPr>
        <w:t xml:space="preserve"> o </w:t>
      </w:r>
      <w:proofErr w:type="spellStart"/>
      <w:r w:rsidRPr="00483E64">
        <w:rPr>
          <w:b w:val="0"/>
        </w:rPr>
        <w:t>energetskoj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efikasnosti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zgrada</w:t>
      </w:r>
      <w:proofErr w:type="spellEnd"/>
      <w:r w:rsidRPr="00483E64">
        <w:rPr>
          <w:b w:val="0"/>
        </w:rPr>
        <w:t xml:space="preserve"> („Sl. </w:t>
      </w:r>
      <w:proofErr w:type="spellStart"/>
      <w:r w:rsidRPr="00483E64">
        <w:rPr>
          <w:b w:val="0"/>
        </w:rPr>
        <w:t>glasnik</w:t>
      </w:r>
      <w:proofErr w:type="spellEnd"/>
      <w:r w:rsidRPr="00483E64">
        <w:rPr>
          <w:b w:val="0"/>
        </w:rPr>
        <w:t xml:space="preserve"> RS“, br. 61/2011) </w:t>
      </w:r>
      <w:proofErr w:type="spellStart"/>
      <w:r w:rsidRPr="00483E64">
        <w:rPr>
          <w:b w:val="0"/>
        </w:rPr>
        <w:t>i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Pravilnikom</w:t>
      </w:r>
      <w:proofErr w:type="spellEnd"/>
      <w:r w:rsidRPr="00483E64">
        <w:rPr>
          <w:b w:val="0"/>
        </w:rPr>
        <w:t xml:space="preserve"> o </w:t>
      </w:r>
      <w:proofErr w:type="spellStart"/>
      <w:r w:rsidRPr="00483E64">
        <w:rPr>
          <w:b w:val="0"/>
        </w:rPr>
        <w:t>uslovima</w:t>
      </w:r>
      <w:proofErr w:type="spellEnd"/>
      <w:r w:rsidRPr="00483E64">
        <w:rPr>
          <w:b w:val="0"/>
        </w:rPr>
        <w:t xml:space="preserve">, </w:t>
      </w:r>
      <w:proofErr w:type="spellStart"/>
      <w:r w:rsidRPr="00483E64">
        <w:rPr>
          <w:b w:val="0"/>
        </w:rPr>
        <w:t>sadržini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i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načinu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izdavanja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sertifikata</w:t>
      </w:r>
      <w:proofErr w:type="spellEnd"/>
      <w:r w:rsidRPr="00483E64">
        <w:rPr>
          <w:b w:val="0"/>
        </w:rPr>
        <w:t xml:space="preserve"> o </w:t>
      </w:r>
      <w:proofErr w:type="spellStart"/>
      <w:r w:rsidRPr="00483E64">
        <w:rPr>
          <w:b w:val="0"/>
        </w:rPr>
        <w:t>energetskim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svojstvima</w:t>
      </w:r>
      <w:proofErr w:type="spellEnd"/>
      <w:r w:rsidRPr="00483E64">
        <w:rPr>
          <w:b w:val="0"/>
        </w:rPr>
        <w:t xml:space="preserve"> </w:t>
      </w:r>
      <w:proofErr w:type="spellStart"/>
      <w:r w:rsidRPr="00483E64">
        <w:rPr>
          <w:b w:val="0"/>
        </w:rPr>
        <w:t>zgrada</w:t>
      </w:r>
      <w:proofErr w:type="spellEnd"/>
      <w:r w:rsidRPr="00483E64">
        <w:rPr>
          <w:b w:val="0"/>
        </w:rPr>
        <w:t xml:space="preserve"> („Sl. </w:t>
      </w:r>
      <w:proofErr w:type="spellStart"/>
      <w:r w:rsidRPr="00483E64">
        <w:rPr>
          <w:b w:val="0"/>
        </w:rPr>
        <w:t>glasnik</w:t>
      </w:r>
      <w:proofErr w:type="spellEnd"/>
      <w:r w:rsidRPr="00483E64">
        <w:rPr>
          <w:b w:val="0"/>
        </w:rPr>
        <w:t xml:space="preserve"> RS“, br. 69/2012 </w:t>
      </w:r>
      <w:proofErr w:type="spellStart"/>
      <w:r w:rsidRPr="00483E64">
        <w:rPr>
          <w:b w:val="0"/>
        </w:rPr>
        <w:t>i</w:t>
      </w:r>
      <w:proofErr w:type="spellEnd"/>
      <w:r w:rsidRPr="00483E64">
        <w:rPr>
          <w:b w:val="0"/>
        </w:rPr>
        <w:t xml:space="preserve"> 44/2018-dr. </w:t>
      </w:r>
      <w:proofErr w:type="spellStart"/>
      <w:r w:rsidRPr="00483E64">
        <w:rPr>
          <w:b w:val="0"/>
        </w:rPr>
        <w:t>Zakon</w:t>
      </w:r>
      <w:proofErr w:type="spellEnd"/>
      <w:r w:rsidRPr="00483E64">
        <w:rPr>
          <w:b w:val="0"/>
        </w:rPr>
        <w:t>).</w:t>
      </w:r>
    </w:p>
    <w:p w14:paraId="313778F0" w14:textId="77777777" w:rsidR="00483E64" w:rsidRPr="00F9271C" w:rsidRDefault="00483E64" w:rsidP="00F9271C">
      <w:pPr>
        <w:pStyle w:val="nabrajanjebold"/>
        <w:numPr>
          <w:ilvl w:val="0"/>
          <w:numId w:val="0"/>
        </w:numPr>
        <w:ind w:left="426"/>
        <w:rPr>
          <w:b w:val="0"/>
        </w:rPr>
      </w:pPr>
    </w:p>
    <w:p w14:paraId="721F3365" w14:textId="3203B0B7" w:rsidR="00D61BCD" w:rsidRPr="00AA0E34" w:rsidRDefault="00D61BCD" w:rsidP="00F9271C">
      <w:pPr>
        <w:pStyle w:val="nabrajanjebold"/>
        <w:numPr>
          <w:ilvl w:val="0"/>
          <w:numId w:val="0"/>
        </w:numPr>
        <w:ind w:left="426"/>
      </w:pPr>
    </w:p>
    <w:p w14:paraId="2353A9C5" w14:textId="77777777" w:rsidR="0046669C" w:rsidRPr="00AA0E34" w:rsidRDefault="0046669C" w:rsidP="0046669C">
      <w:pPr>
        <w:pStyle w:val="nabrajanjebold"/>
        <w:ind w:left="426"/>
        <w:rPr>
          <w:u w:val="single"/>
        </w:rPr>
      </w:pPr>
      <w:proofErr w:type="spellStart"/>
      <w:r w:rsidRPr="00AA0E34">
        <w:t>Partije</w:t>
      </w:r>
      <w:proofErr w:type="spellEnd"/>
    </w:p>
    <w:p w14:paraId="473FCD09" w14:textId="5BA4AA8E" w:rsidR="00D829A5" w:rsidRDefault="0046669C" w:rsidP="0046669C">
      <w:pPr>
        <w:ind w:left="360"/>
        <w:rPr>
          <w:szCs w:val="24"/>
        </w:rPr>
      </w:pPr>
      <w:proofErr w:type="spellStart"/>
      <w:r w:rsidRPr="00AA0E34">
        <w:rPr>
          <w:szCs w:val="24"/>
        </w:rPr>
        <w:t>Predmet</w:t>
      </w:r>
      <w:proofErr w:type="spellEnd"/>
      <w:r w:rsidRPr="00AA0E34">
        <w:rPr>
          <w:szCs w:val="24"/>
        </w:rPr>
        <w:t xml:space="preserve"> </w:t>
      </w:r>
      <w:proofErr w:type="spellStart"/>
      <w:r w:rsidRPr="00AA0E34">
        <w:rPr>
          <w:szCs w:val="24"/>
        </w:rPr>
        <w:t>javne</w:t>
      </w:r>
      <w:proofErr w:type="spellEnd"/>
      <w:r w:rsidRPr="00AA0E34">
        <w:rPr>
          <w:szCs w:val="24"/>
        </w:rPr>
        <w:t xml:space="preserve"> nabavke </w:t>
      </w:r>
      <w:proofErr w:type="spellStart"/>
      <w:r w:rsidRPr="00AA0E34">
        <w:rPr>
          <w:szCs w:val="24"/>
        </w:rPr>
        <w:t>nije</w:t>
      </w:r>
      <w:proofErr w:type="spellEnd"/>
      <w:r w:rsidRPr="00AA0E34">
        <w:rPr>
          <w:szCs w:val="24"/>
        </w:rPr>
        <w:t xml:space="preserve"> </w:t>
      </w:r>
      <w:proofErr w:type="spellStart"/>
      <w:r w:rsidRPr="00AA0E34">
        <w:rPr>
          <w:szCs w:val="24"/>
        </w:rPr>
        <w:t>oblikovan</w:t>
      </w:r>
      <w:proofErr w:type="spellEnd"/>
      <w:r w:rsidRPr="00AA0E34">
        <w:rPr>
          <w:szCs w:val="24"/>
        </w:rPr>
        <w:t xml:space="preserve"> po </w:t>
      </w:r>
      <w:proofErr w:type="spellStart"/>
      <w:r w:rsidRPr="00AA0E34">
        <w:rPr>
          <w:szCs w:val="24"/>
        </w:rPr>
        <w:t>partijama</w:t>
      </w:r>
      <w:proofErr w:type="spellEnd"/>
      <w:r w:rsidRPr="00AA0E34">
        <w:rPr>
          <w:szCs w:val="24"/>
        </w:rPr>
        <w:t>.</w:t>
      </w:r>
      <w:r w:rsidR="00D829A5">
        <w:rPr>
          <w:szCs w:val="24"/>
        </w:rPr>
        <w:br w:type="page"/>
      </w:r>
    </w:p>
    <w:p w14:paraId="75A9BC37" w14:textId="77777777" w:rsidR="000D34BD" w:rsidRDefault="000D34BD" w:rsidP="006220DE">
      <w:pPr>
        <w:ind w:left="360"/>
        <w:rPr>
          <w:szCs w:val="24"/>
        </w:rPr>
      </w:pPr>
    </w:p>
    <w:p w14:paraId="0BA6840B" w14:textId="77777777" w:rsidR="00E565AC" w:rsidRDefault="00E565AC" w:rsidP="006220DE">
      <w:pPr>
        <w:ind w:left="360"/>
        <w:rPr>
          <w:szCs w:val="24"/>
        </w:rPr>
      </w:pPr>
    </w:p>
    <w:p w14:paraId="0E24496E" w14:textId="41F28815" w:rsidR="00912354" w:rsidRPr="00912354" w:rsidRDefault="00B4421A" w:rsidP="00E565AC">
      <w:pPr>
        <w:pStyle w:val="Heading2"/>
        <w:pageBreakBefore w:val="0"/>
        <w:rPr>
          <w:b w:val="0"/>
          <w:bCs w:val="0"/>
          <w:i w:val="0"/>
          <w:iCs w:val="0"/>
        </w:rPr>
      </w:pPr>
      <w:bookmarkStart w:id="6" w:name="_Toc32398539"/>
      <w:r>
        <w:t>III</w:t>
      </w:r>
      <w:r w:rsidR="00912354" w:rsidRPr="00912354">
        <w:t>.</w:t>
      </w:r>
      <w:r w:rsidR="00912354">
        <w:t xml:space="preserve"> </w:t>
      </w:r>
      <w:r w:rsidR="00F066D7">
        <w:t>VRS</w:t>
      </w:r>
      <w:r w:rsidR="004F3D9B">
        <w:t>TA</w:t>
      </w:r>
      <w:r w:rsidR="00EF5234" w:rsidRPr="00912354">
        <w:t xml:space="preserve">, </w:t>
      </w:r>
      <w:r w:rsidR="004F3D9B">
        <w:t>TE</w:t>
      </w:r>
      <w:r w:rsidR="00F066D7">
        <w:t>HNIČK</w:t>
      </w:r>
      <w:r w:rsidR="004F3D9B">
        <w:t>E</w:t>
      </w:r>
      <w:r w:rsidR="00EF5234" w:rsidRPr="00912354">
        <w:t xml:space="preserve"> </w:t>
      </w:r>
      <w:r w:rsidR="00F066D7">
        <w:t>K</w:t>
      </w:r>
      <w:r w:rsidR="004F3D9B">
        <w:t>A</w:t>
      </w:r>
      <w:r w:rsidR="00F066D7">
        <w:t>R</w:t>
      </w:r>
      <w:r w:rsidR="004F3D9B">
        <w:t>A</w:t>
      </w:r>
      <w:r w:rsidR="00F066D7">
        <w:t>K</w:t>
      </w:r>
      <w:r w:rsidR="004F3D9B">
        <w:t>TE</w:t>
      </w:r>
      <w:r w:rsidR="00F066D7">
        <w:t>RIS</w:t>
      </w:r>
      <w:r w:rsidR="004F3D9B">
        <w:t>T</w:t>
      </w:r>
      <w:r w:rsidR="00F066D7">
        <w:t>IK</w:t>
      </w:r>
      <w:r w:rsidR="004F3D9B">
        <w:t>E</w:t>
      </w:r>
      <w:r w:rsidR="00EF5234" w:rsidRPr="00912354">
        <w:t xml:space="preserve">, </w:t>
      </w:r>
      <w:r w:rsidR="00F066D7">
        <w:t>KV</w:t>
      </w:r>
      <w:r w:rsidR="004F3D9B">
        <w:t>A</w:t>
      </w:r>
      <w:r w:rsidR="00F066D7">
        <w:t>LI</w:t>
      </w:r>
      <w:r w:rsidR="004F3D9B">
        <w:t>TET</w:t>
      </w:r>
      <w:r w:rsidR="00EF5234" w:rsidRPr="00912354">
        <w:t xml:space="preserve">, </w:t>
      </w:r>
      <w:r w:rsidR="00F066D7">
        <w:t>K</w:t>
      </w:r>
      <w:r w:rsidR="004F3D9B">
        <w:t>O</w:t>
      </w:r>
      <w:r w:rsidR="00F066D7">
        <w:t>LIČIN</w:t>
      </w:r>
      <w:r w:rsidR="004F3D9B">
        <w:t>A</w:t>
      </w:r>
      <w:r w:rsidR="00EF5234" w:rsidRPr="00912354">
        <w:t xml:space="preserve"> </w:t>
      </w:r>
      <w:r w:rsidR="00F066D7">
        <w:t>I</w:t>
      </w:r>
      <w:r w:rsidR="00542FB7" w:rsidRPr="00912354">
        <w:t xml:space="preserve"> </w:t>
      </w:r>
      <w:r w:rsidR="004F3D9B">
        <w:t>O</w:t>
      </w:r>
      <w:r w:rsidR="00F066D7">
        <w:t>PIS</w:t>
      </w:r>
      <w:r w:rsidR="00EF5234" w:rsidRPr="00912354">
        <w:t xml:space="preserve"> </w:t>
      </w:r>
      <w:r w:rsidR="00752AC0">
        <w:rPr>
          <w:lang w:val="sr-Latn-CS"/>
        </w:rPr>
        <w:t>USLUGA</w:t>
      </w:r>
      <w:r w:rsidR="00EF5234" w:rsidRPr="00912354">
        <w:t xml:space="preserve">, </w:t>
      </w:r>
      <w:r w:rsidR="00F066D7">
        <w:t>N</w:t>
      </w:r>
      <w:r w:rsidR="004F3D9B">
        <w:t>A</w:t>
      </w:r>
      <w:r w:rsidR="00F066D7">
        <w:t>ČIN</w:t>
      </w:r>
      <w:r w:rsidR="00EF5234" w:rsidRPr="00912354">
        <w:t xml:space="preserve"> </w:t>
      </w:r>
      <w:r w:rsidR="00F066D7">
        <w:t>SPR</w:t>
      </w:r>
      <w:r w:rsidR="004F3D9B">
        <w:t>O</w:t>
      </w:r>
      <w:r w:rsidR="00F066D7">
        <w:t>V</w:t>
      </w:r>
      <w:r w:rsidR="004F3D9B">
        <w:t>O</w:t>
      </w:r>
      <w:r w:rsidR="00F066D7">
        <w:t>Đ</w:t>
      </w:r>
      <w:r w:rsidR="004F3D9B">
        <w:t>E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K</w:t>
      </w:r>
      <w:r w:rsidR="004F3D9B">
        <w:t>O</w:t>
      </w:r>
      <w:r w:rsidR="00F066D7">
        <w:t>N</w:t>
      </w:r>
      <w:r w:rsidR="004F3D9B">
        <w:t>T</w:t>
      </w:r>
      <w:r w:rsidR="00F066D7">
        <w:t>R</w:t>
      </w:r>
      <w:r w:rsidR="004F3D9B">
        <w:t>O</w:t>
      </w:r>
      <w:r w:rsidR="00F066D7">
        <w:t>L</w:t>
      </w:r>
      <w:r w:rsidR="004F3D9B">
        <w:t>E</w:t>
      </w:r>
      <w:r w:rsidR="00EF5234" w:rsidRPr="00912354">
        <w:t xml:space="preserve"> </w:t>
      </w:r>
      <w:r w:rsidR="00F066D7">
        <w:t>I</w:t>
      </w:r>
      <w:r w:rsidR="00EF5234" w:rsidRPr="00912354">
        <w:t xml:space="preserve"> </w:t>
      </w:r>
      <w:r w:rsidR="004F3D9B">
        <w:t>O</w:t>
      </w:r>
      <w:r w:rsidR="00F066D7">
        <w:t>B</w:t>
      </w:r>
      <w:r w:rsidR="004F3D9B">
        <w:t>E</w:t>
      </w:r>
      <w:r w:rsidR="00F066D7">
        <w:t>ZB</w:t>
      </w:r>
      <w:r w:rsidR="004F3D9B">
        <w:t>E</w:t>
      </w:r>
      <w:r w:rsidR="00F066D7">
        <w:t>ĐIV</w:t>
      </w:r>
      <w:r w:rsidR="004F3D9B">
        <w:t>A</w:t>
      </w:r>
      <w:r w:rsidR="00112448">
        <w:t>NJ</w:t>
      </w:r>
      <w:r w:rsidR="004F3D9B">
        <w:t>A</w:t>
      </w:r>
      <w:r w:rsidR="00EF5234" w:rsidRPr="00912354">
        <w:t xml:space="preserve"> </w:t>
      </w:r>
      <w:r w:rsidR="00F066D7">
        <w:t>G</w:t>
      </w:r>
      <w:r w:rsidR="004F3D9B">
        <w:t>A</w:t>
      </w:r>
      <w:r w:rsidR="00F066D7">
        <w:t>R</w:t>
      </w:r>
      <w:r w:rsidR="004F3D9B">
        <w:t>A</w:t>
      </w:r>
      <w:r w:rsidR="00F066D7">
        <w:t>NCI</w:t>
      </w:r>
      <w:r w:rsidR="004F3D9B">
        <w:t>JE</w:t>
      </w:r>
      <w:r w:rsidR="00EF5234" w:rsidRPr="00912354">
        <w:t xml:space="preserve"> </w:t>
      </w:r>
      <w:r w:rsidR="00F066D7">
        <w:t>KV</w:t>
      </w:r>
      <w:r w:rsidR="004F3D9B">
        <w:t>A</w:t>
      </w:r>
      <w:r w:rsidR="00F066D7">
        <w:t>LI</w:t>
      </w:r>
      <w:r w:rsidR="004F3D9B">
        <w:t>TETA</w:t>
      </w:r>
      <w:r w:rsidR="00EF5234" w:rsidRPr="00912354">
        <w:t xml:space="preserve">, </w:t>
      </w:r>
      <w:r w:rsidR="00F066D7">
        <w:t>R</w:t>
      </w:r>
      <w:r w:rsidR="004F3D9B">
        <w:t>O</w:t>
      </w:r>
      <w:r w:rsidR="00F066D7">
        <w:t>K</w:t>
      </w:r>
      <w:r w:rsidR="00EF5234" w:rsidRPr="00912354">
        <w:t xml:space="preserve"> </w:t>
      </w:r>
      <w:r w:rsidR="00F066D7">
        <w:t>IZVRŠ</w:t>
      </w:r>
      <w:r w:rsidR="004F3D9B">
        <w:t>E</w:t>
      </w:r>
      <w:r w:rsidR="00112448">
        <w:t>NJ</w:t>
      </w:r>
      <w:r w:rsidR="004F3D9B">
        <w:t>A</w:t>
      </w:r>
      <w:bookmarkEnd w:id="6"/>
    </w:p>
    <w:p w14:paraId="449504C1" w14:textId="73D61A77" w:rsidR="009B223D" w:rsidRDefault="009B223D" w:rsidP="009B223D">
      <w:pPr>
        <w:pStyle w:val="nabrajanjebold"/>
        <w:numPr>
          <w:ilvl w:val="0"/>
          <w:numId w:val="30"/>
        </w:numPr>
      </w:pPr>
      <w:proofErr w:type="spellStart"/>
      <w:r>
        <w:t>Vrsta</w:t>
      </w:r>
      <w:proofErr w:type="spellEnd"/>
      <w:r>
        <w:t xml:space="preserve"> </w:t>
      </w:r>
      <w:proofErr w:type="spellStart"/>
      <w:r>
        <w:t>usluge</w:t>
      </w:r>
      <w:proofErr w:type="spellEnd"/>
      <w:r>
        <w:t>:</w:t>
      </w:r>
    </w:p>
    <w:p w14:paraId="77C2446F" w14:textId="73A11A7E" w:rsidR="00BF7F73" w:rsidRDefault="00BF7F73" w:rsidP="00BF7F73">
      <w:pPr>
        <w:pStyle w:val="nabrajanjebold"/>
        <w:numPr>
          <w:ilvl w:val="0"/>
          <w:numId w:val="0"/>
        </w:numPr>
        <w:ind w:left="720"/>
      </w:pPr>
    </w:p>
    <w:p w14:paraId="5D7C5209" w14:textId="4710F181" w:rsidR="00F9271C" w:rsidRPr="00F9271C" w:rsidRDefault="00F9271C" w:rsidP="00F9271C">
      <w:pPr>
        <w:pStyle w:val="nabrajanjebold"/>
        <w:numPr>
          <w:ilvl w:val="0"/>
          <w:numId w:val="0"/>
        </w:numPr>
        <w:ind w:left="644"/>
        <w:jc w:val="both"/>
        <w:rPr>
          <w:bCs/>
        </w:rPr>
      </w:pPr>
      <w:bookmarkStart w:id="7" w:name="_Hlk34128680"/>
      <w:proofErr w:type="spellStart"/>
      <w:r w:rsidRPr="00F9271C">
        <w:rPr>
          <w:b w:val="0"/>
          <w:bCs/>
        </w:rPr>
        <w:t>Uslug</w:t>
      </w:r>
      <w:r w:rsidR="00973554">
        <w:rPr>
          <w:b w:val="0"/>
          <w:bCs/>
        </w:rPr>
        <w:t>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izdavanja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sertifikata</w:t>
      </w:r>
      <w:proofErr w:type="spellEnd"/>
      <w:r w:rsidRPr="00F9271C">
        <w:rPr>
          <w:b w:val="0"/>
          <w:bCs/>
        </w:rPr>
        <w:t xml:space="preserve"> o </w:t>
      </w:r>
      <w:proofErr w:type="spellStart"/>
      <w:r w:rsidRPr="00F9271C">
        <w:rPr>
          <w:b w:val="0"/>
          <w:bCs/>
        </w:rPr>
        <w:t>energetskim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svojstvima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zgrade</w:t>
      </w:r>
      <w:proofErr w:type="spellEnd"/>
      <w:r w:rsidRPr="00F9271C">
        <w:rPr>
          <w:b w:val="0"/>
          <w:bCs/>
        </w:rPr>
        <w:t xml:space="preserve"> u </w:t>
      </w:r>
      <w:proofErr w:type="spellStart"/>
      <w:r w:rsidRPr="00F9271C">
        <w:rPr>
          <w:b w:val="0"/>
          <w:bCs/>
        </w:rPr>
        <w:t>skladu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sa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Zakonom</w:t>
      </w:r>
      <w:proofErr w:type="spellEnd"/>
      <w:r w:rsidRPr="00F9271C">
        <w:rPr>
          <w:b w:val="0"/>
          <w:bCs/>
        </w:rPr>
        <w:t xml:space="preserve"> o </w:t>
      </w:r>
      <w:proofErr w:type="spellStart"/>
      <w:r w:rsidRPr="00F9271C">
        <w:rPr>
          <w:b w:val="0"/>
          <w:bCs/>
        </w:rPr>
        <w:t>planiranju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i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izgradnji</w:t>
      </w:r>
      <w:proofErr w:type="spellEnd"/>
      <w:r w:rsidRPr="00F9271C">
        <w:rPr>
          <w:b w:val="0"/>
          <w:bCs/>
        </w:rPr>
        <w:t xml:space="preserve"> (Sl. </w:t>
      </w:r>
      <w:proofErr w:type="spellStart"/>
      <w:r w:rsidRPr="00F9271C">
        <w:rPr>
          <w:b w:val="0"/>
          <w:bCs/>
        </w:rPr>
        <w:t>glasnik</w:t>
      </w:r>
      <w:proofErr w:type="spellEnd"/>
      <w:r w:rsidRPr="00F9271C">
        <w:rPr>
          <w:b w:val="0"/>
          <w:bCs/>
        </w:rPr>
        <w:t xml:space="preserve"> RS, br. 72/2009, 81/2009 - </w:t>
      </w:r>
      <w:proofErr w:type="spellStart"/>
      <w:r w:rsidRPr="00F9271C">
        <w:rPr>
          <w:b w:val="0"/>
          <w:bCs/>
        </w:rPr>
        <w:t>ispr</w:t>
      </w:r>
      <w:proofErr w:type="spellEnd"/>
      <w:r w:rsidRPr="00F9271C">
        <w:rPr>
          <w:b w:val="0"/>
          <w:bCs/>
        </w:rPr>
        <w:t xml:space="preserve">., 64/2010 - </w:t>
      </w:r>
      <w:proofErr w:type="spellStart"/>
      <w:r w:rsidRPr="00F9271C">
        <w:rPr>
          <w:b w:val="0"/>
          <w:bCs/>
        </w:rPr>
        <w:t>odluka</w:t>
      </w:r>
      <w:proofErr w:type="spellEnd"/>
      <w:r w:rsidRPr="00F9271C">
        <w:rPr>
          <w:b w:val="0"/>
          <w:bCs/>
        </w:rPr>
        <w:t xml:space="preserve"> US, 24/2011, 121/2012, 42/2013 - </w:t>
      </w:r>
      <w:proofErr w:type="spellStart"/>
      <w:r w:rsidRPr="00F9271C">
        <w:rPr>
          <w:b w:val="0"/>
          <w:bCs/>
        </w:rPr>
        <w:t>odluka</w:t>
      </w:r>
      <w:proofErr w:type="spellEnd"/>
      <w:r w:rsidRPr="00F9271C">
        <w:rPr>
          <w:b w:val="0"/>
          <w:bCs/>
        </w:rPr>
        <w:t xml:space="preserve"> US, 50/2013 - </w:t>
      </w:r>
      <w:proofErr w:type="spellStart"/>
      <w:r w:rsidRPr="00F9271C">
        <w:rPr>
          <w:b w:val="0"/>
          <w:bCs/>
        </w:rPr>
        <w:t>odluka</w:t>
      </w:r>
      <w:proofErr w:type="spellEnd"/>
      <w:r w:rsidRPr="00F9271C">
        <w:rPr>
          <w:b w:val="0"/>
          <w:bCs/>
        </w:rPr>
        <w:t xml:space="preserve"> US, 98/2013 - </w:t>
      </w:r>
      <w:proofErr w:type="spellStart"/>
      <w:r w:rsidRPr="00F9271C">
        <w:rPr>
          <w:b w:val="0"/>
          <w:bCs/>
        </w:rPr>
        <w:t>odluka</w:t>
      </w:r>
      <w:proofErr w:type="spellEnd"/>
      <w:r w:rsidRPr="00F9271C">
        <w:rPr>
          <w:b w:val="0"/>
          <w:bCs/>
        </w:rPr>
        <w:t xml:space="preserve"> US, 132/2014, 145/2014, 83/2018, 31/2019 </w:t>
      </w:r>
      <w:proofErr w:type="spellStart"/>
      <w:r w:rsidRPr="00F9271C">
        <w:rPr>
          <w:b w:val="0"/>
          <w:bCs/>
        </w:rPr>
        <w:t>i</w:t>
      </w:r>
      <w:proofErr w:type="spellEnd"/>
      <w:r w:rsidRPr="00F9271C">
        <w:rPr>
          <w:b w:val="0"/>
          <w:bCs/>
        </w:rPr>
        <w:t xml:space="preserve"> 37/2019-dr. </w:t>
      </w:r>
      <w:proofErr w:type="spellStart"/>
      <w:r w:rsidRPr="00F9271C">
        <w:rPr>
          <w:b w:val="0"/>
          <w:bCs/>
        </w:rPr>
        <w:t>zakon</w:t>
      </w:r>
      <w:proofErr w:type="spellEnd"/>
      <w:r w:rsidRPr="00F9271C">
        <w:rPr>
          <w:b w:val="0"/>
          <w:bCs/>
        </w:rPr>
        <w:t xml:space="preserve">), </w:t>
      </w:r>
      <w:proofErr w:type="spellStart"/>
      <w:r w:rsidRPr="00F9271C">
        <w:rPr>
          <w:b w:val="0"/>
          <w:bCs/>
        </w:rPr>
        <w:t>Pravilnikom</w:t>
      </w:r>
      <w:proofErr w:type="spellEnd"/>
      <w:r w:rsidRPr="00F9271C">
        <w:rPr>
          <w:b w:val="0"/>
          <w:bCs/>
        </w:rPr>
        <w:t xml:space="preserve"> o </w:t>
      </w:r>
      <w:proofErr w:type="spellStart"/>
      <w:r w:rsidRPr="00F9271C">
        <w:rPr>
          <w:b w:val="0"/>
          <w:bCs/>
        </w:rPr>
        <w:t>energetskoj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efikasnosti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zgrada</w:t>
      </w:r>
      <w:proofErr w:type="spellEnd"/>
      <w:r w:rsidRPr="00F9271C">
        <w:rPr>
          <w:b w:val="0"/>
          <w:bCs/>
        </w:rPr>
        <w:t xml:space="preserve"> („Sl. </w:t>
      </w:r>
      <w:proofErr w:type="spellStart"/>
      <w:r w:rsidRPr="00F9271C">
        <w:rPr>
          <w:b w:val="0"/>
          <w:bCs/>
        </w:rPr>
        <w:t>glasnik</w:t>
      </w:r>
      <w:proofErr w:type="spellEnd"/>
      <w:r w:rsidRPr="00F9271C">
        <w:rPr>
          <w:b w:val="0"/>
          <w:bCs/>
        </w:rPr>
        <w:t xml:space="preserve"> RS“, br. 61/2011) </w:t>
      </w:r>
      <w:proofErr w:type="spellStart"/>
      <w:r w:rsidRPr="00F9271C">
        <w:rPr>
          <w:b w:val="0"/>
          <w:bCs/>
        </w:rPr>
        <w:t>i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Pravilnikom</w:t>
      </w:r>
      <w:proofErr w:type="spellEnd"/>
      <w:r w:rsidRPr="00F9271C">
        <w:rPr>
          <w:b w:val="0"/>
          <w:bCs/>
        </w:rPr>
        <w:t xml:space="preserve"> o </w:t>
      </w:r>
      <w:proofErr w:type="spellStart"/>
      <w:r w:rsidRPr="00F9271C">
        <w:rPr>
          <w:b w:val="0"/>
          <w:bCs/>
        </w:rPr>
        <w:t>uslovima</w:t>
      </w:r>
      <w:proofErr w:type="spellEnd"/>
      <w:r w:rsidRPr="00F9271C">
        <w:rPr>
          <w:b w:val="0"/>
          <w:bCs/>
        </w:rPr>
        <w:t xml:space="preserve">, </w:t>
      </w:r>
      <w:proofErr w:type="spellStart"/>
      <w:r w:rsidRPr="00F9271C">
        <w:rPr>
          <w:b w:val="0"/>
          <w:bCs/>
        </w:rPr>
        <w:t>sadržini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i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načinu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izdavanja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sertifikata</w:t>
      </w:r>
      <w:proofErr w:type="spellEnd"/>
      <w:r w:rsidRPr="00F9271C">
        <w:rPr>
          <w:b w:val="0"/>
          <w:bCs/>
        </w:rPr>
        <w:t xml:space="preserve"> o </w:t>
      </w:r>
      <w:proofErr w:type="spellStart"/>
      <w:r w:rsidRPr="00F9271C">
        <w:rPr>
          <w:b w:val="0"/>
          <w:bCs/>
        </w:rPr>
        <w:t>energetskim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svojstvima</w:t>
      </w:r>
      <w:proofErr w:type="spellEnd"/>
      <w:r w:rsidRPr="00F9271C">
        <w:rPr>
          <w:b w:val="0"/>
          <w:bCs/>
        </w:rPr>
        <w:t xml:space="preserve"> </w:t>
      </w:r>
      <w:proofErr w:type="spellStart"/>
      <w:r w:rsidRPr="00F9271C">
        <w:rPr>
          <w:b w:val="0"/>
          <w:bCs/>
        </w:rPr>
        <w:t>zgrada</w:t>
      </w:r>
      <w:proofErr w:type="spellEnd"/>
      <w:r w:rsidRPr="00F9271C">
        <w:rPr>
          <w:b w:val="0"/>
          <w:bCs/>
        </w:rPr>
        <w:t xml:space="preserve"> („Sl. </w:t>
      </w:r>
      <w:proofErr w:type="spellStart"/>
      <w:r w:rsidRPr="00F9271C">
        <w:rPr>
          <w:b w:val="0"/>
          <w:bCs/>
        </w:rPr>
        <w:t>glasnik</w:t>
      </w:r>
      <w:proofErr w:type="spellEnd"/>
      <w:r w:rsidRPr="00F9271C">
        <w:rPr>
          <w:b w:val="0"/>
          <w:bCs/>
        </w:rPr>
        <w:t xml:space="preserve"> RS“, br. 69/2012 </w:t>
      </w:r>
      <w:proofErr w:type="spellStart"/>
      <w:r w:rsidRPr="00F9271C">
        <w:rPr>
          <w:b w:val="0"/>
          <w:bCs/>
        </w:rPr>
        <w:t>i</w:t>
      </w:r>
      <w:proofErr w:type="spellEnd"/>
      <w:r w:rsidRPr="00F9271C">
        <w:rPr>
          <w:b w:val="0"/>
          <w:bCs/>
        </w:rPr>
        <w:t xml:space="preserve"> 44/2018-dr. </w:t>
      </w:r>
      <w:proofErr w:type="spellStart"/>
      <w:r w:rsidRPr="00F9271C">
        <w:rPr>
          <w:b w:val="0"/>
          <w:bCs/>
        </w:rPr>
        <w:t>Zakon</w:t>
      </w:r>
      <w:proofErr w:type="spellEnd"/>
      <w:r w:rsidRPr="00F9271C">
        <w:rPr>
          <w:b w:val="0"/>
          <w:bCs/>
        </w:rPr>
        <w:t>).</w:t>
      </w:r>
    </w:p>
    <w:bookmarkEnd w:id="7"/>
    <w:p w14:paraId="05641C0F" w14:textId="77777777" w:rsidR="00F9271C" w:rsidRDefault="00F9271C" w:rsidP="00F9271C">
      <w:pPr>
        <w:pStyle w:val="ListParagraph"/>
        <w:rPr>
          <w:bCs/>
        </w:rPr>
      </w:pPr>
    </w:p>
    <w:p w14:paraId="4A452D6C" w14:textId="5CE87924" w:rsidR="00BF7F73" w:rsidRPr="00BF7F73" w:rsidRDefault="00BF7F73" w:rsidP="00BF7F73">
      <w:pPr>
        <w:pStyle w:val="nabrajanjebold"/>
        <w:numPr>
          <w:ilvl w:val="0"/>
          <w:numId w:val="30"/>
        </w:numPr>
        <w:rPr>
          <w:bCs/>
        </w:rPr>
      </w:pPr>
      <w:proofErr w:type="spellStart"/>
      <w:r w:rsidRPr="00BF7F73">
        <w:rPr>
          <w:bCs/>
        </w:rPr>
        <w:t>Tehničke</w:t>
      </w:r>
      <w:proofErr w:type="spellEnd"/>
      <w:r w:rsidRPr="00BF7F73">
        <w:rPr>
          <w:bCs/>
        </w:rPr>
        <w:t xml:space="preserve"> </w:t>
      </w:r>
      <w:proofErr w:type="spellStart"/>
      <w:r w:rsidRPr="00BF7F73">
        <w:rPr>
          <w:bCs/>
        </w:rPr>
        <w:t>karakteristike</w:t>
      </w:r>
      <w:proofErr w:type="spellEnd"/>
      <w:r w:rsidRPr="00BF7F73">
        <w:rPr>
          <w:bCs/>
        </w:rPr>
        <w:t>:</w:t>
      </w:r>
    </w:p>
    <w:p w14:paraId="328F862E" w14:textId="471B5745" w:rsidR="009B223D" w:rsidRDefault="009B223D" w:rsidP="00AB1B9C">
      <w:pPr>
        <w:pStyle w:val="nabrajanjebold"/>
        <w:numPr>
          <w:ilvl w:val="0"/>
          <w:numId w:val="0"/>
        </w:numPr>
      </w:pPr>
    </w:p>
    <w:p w14:paraId="4992C046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Urgentnog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nalazi</w:t>
      </w:r>
      <w:proofErr w:type="spellEnd"/>
      <w:r w:rsidRPr="004A6F47">
        <w:rPr>
          <w:b w:val="0"/>
          <w:bCs/>
        </w:rPr>
        <w:t xml:space="preserve"> se u </w:t>
      </w:r>
      <w:proofErr w:type="spellStart"/>
      <w:r w:rsidRPr="004A6F47">
        <w:rPr>
          <w:b w:val="0"/>
          <w:bCs/>
        </w:rPr>
        <w:t>kompleksu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Kliničkog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Srbije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kat</w:t>
      </w:r>
      <w:proofErr w:type="spellEnd"/>
      <w:r w:rsidRPr="004A6F47">
        <w:rPr>
          <w:b w:val="0"/>
          <w:bCs/>
        </w:rPr>
        <w:t xml:space="preserve">. </w:t>
      </w:r>
      <w:proofErr w:type="spellStart"/>
      <w:r w:rsidRPr="004A6F47">
        <w:rPr>
          <w:b w:val="0"/>
          <w:bCs/>
        </w:rPr>
        <w:t>parceli</w:t>
      </w:r>
      <w:proofErr w:type="spellEnd"/>
      <w:r w:rsidRPr="004A6F47">
        <w:rPr>
          <w:b w:val="0"/>
          <w:bCs/>
        </w:rPr>
        <w:t xml:space="preserve"> 1442 KO </w:t>
      </w:r>
      <w:proofErr w:type="spellStart"/>
      <w:r w:rsidRPr="004A6F47">
        <w:rPr>
          <w:b w:val="0"/>
          <w:bCs/>
        </w:rPr>
        <w:t>Savski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venac</w:t>
      </w:r>
      <w:proofErr w:type="spellEnd"/>
      <w:r w:rsidRPr="004A6F47">
        <w:rPr>
          <w:b w:val="0"/>
          <w:bCs/>
        </w:rPr>
        <w:t xml:space="preserve">. </w:t>
      </w:r>
      <w:proofErr w:type="spellStart"/>
      <w:r w:rsidRPr="004A6F47">
        <w:rPr>
          <w:b w:val="0"/>
          <w:bCs/>
        </w:rPr>
        <w:t>Izgrađen</w:t>
      </w:r>
      <w:proofErr w:type="spellEnd"/>
      <w:r w:rsidRPr="004A6F47">
        <w:rPr>
          <w:b w:val="0"/>
          <w:bCs/>
        </w:rPr>
        <w:t xml:space="preserve"> je u </w:t>
      </w:r>
      <w:proofErr w:type="spellStart"/>
      <w:r w:rsidRPr="004A6F47">
        <w:rPr>
          <w:b w:val="0"/>
          <w:bCs/>
        </w:rPr>
        <w:t>prvoj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polovini</w:t>
      </w:r>
      <w:proofErr w:type="spellEnd"/>
      <w:r w:rsidRPr="004A6F47">
        <w:rPr>
          <w:b w:val="0"/>
          <w:bCs/>
        </w:rPr>
        <w:t xml:space="preserve"> 20-</w:t>
      </w:r>
      <w:proofErr w:type="spellStart"/>
      <w:r w:rsidRPr="004A6F47">
        <w:rPr>
          <w:b w:val="0"/>
          <w:bCs/>
        </w:rPr>
        <w:t>tog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veka</w:t>
      </w:r>
      <w:proofErr w:type="spellEnd"/>
      <w:r w:rsidRPr="004A6F47">
        <w:rPr>
          <w:b w:val="0"/>
          <w:bCs/>
        </w:rPr>
        <w:t xml:space="preserve">. Na </w:t>
      </w:r>
      <w:proofErr w:type="spellStart"/>
      <w:r w:rsidRPr="004A6F47">
        <w:rPr>
          <w:b w:val="0"/>
          <w:bCs/>
        </w:rPr>
        <w:t>objektu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raspoznaju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dve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celine</w:t>
      </w:r>
      <w:proofErr w:type="spellEnd"/>
      <w:r w:rsidRPr="004A6F47">
        <w:rPr>
          <w:b w:val="0"/>
          <w:bCs/>
        </w:rPr>
        <w:t xml:space="preserve">: </w:t>
      </w: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1 </w:t>
      </w:r>
      <w:proofErr w:type="spellStart"/>
      <w:r w:rsidRPr="004A6F47">
        <w:rPr>
          <w:b w:val="0"/>
          <w:bCs/>
        </w:rPr>
        <w:t>spratnosti</w:t>
      </w:r>
      <w:proofErr w:type="spellEnd"/>
      <w:r w:rsidRPr="004A6F47">
        <w:rPr>
          <w:b w:val="0"/>
          <w:bCs/>
        </w:rPr>
        <w:t xml:space="preserve"> Su+P+2 (</w:t>
      </w:r>
      <w:proofErr w:type="spellStart"/>
      <w:r w:rsidRPr="004A6F47">
        <w:rPr>
          <w:b w:val="0"/>
          <w:bCs/>
        </w:rPr>
        <w:t>stara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interna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klinika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stara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grudna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klinika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operacioni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blok</w:t>
      </w:r>
      <w:proofErr w:type="spellEnd"/>
      <w:r w:rsidRPr="004A6F47">
        <w:rPr>
          <w:b w:val="0"/>
          <w:bCs/>
        </w:rPr>
        <w:t xml:space="preserve">), P+1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P+4 (nova </w:t>
      </w:r>
      <w:proofErr w:type="spellStart"/>
      <w:r w:rsidRPr="004A6F47">
        <w:rPr>
          <w:b w:val="0"/>
          <w:bCs/>
        </w:rPr>
        <w:t>interna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klinika</w:t>
      </w:r>
      <w:proofErr w:type="spellEnd"/>
      <w:r w:rsidRPr="004A6F47">
        <w:rPr>
          <w:b w:val="0"/>
          <w:bCs/>
        </w:rPr>
        <w:t xml:space="preserve">)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2 </w:t>
      </w:r>
      <w:proofErr w:type="spellStart"/>
      <w:r w:rsidRPr="004A6F47">
        <w:rPr>
          <w:b w:val="0"/>
          <w:bCs/>
        </w:rPr>
        <w:t>spratnosti</w:t>
      </w:r>
      <w:proofErr w:type="spellEnd"/>
      <w:r w:rsidRPr="004A6F47">
        <w:rPr>
          <w:b w:val="0"/>
          <w:bCs/>
        </w:rPr>
        <w:t xml:space="preserve"> Su+P+2 (</w:t>
      </w:r>
      <w:proofErr w:type="spellStart"/>
      <w:r w:rsidRPr="004A6F47">
        <w:rPr>
          <w:b w:val="0"/>
          <w:bCs/>
        </w:rPr>
        <w:t>stara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hirurgija</w:t>
      </w:r>
      <w:proofErr w:type="spellEnd"/>
      <w:r w:rsidRPr="004A6F47">
        <w:rPr>
          <w:b w:val="0"/>
          <w:bCs/>
        </w:rPr>
        <w:t xml:space="preserve">). </w:t>
      </w:r>
      <w:proofErr w:type="spellStart"/>
      <w:r w:rsidRPr="004A6F47">
        <w:rPr>
          <w:b w:val="0"/>
          <w:bCs/>
        </w:rPr>
        <w:t>Objekti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međusobno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povezani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preko</w:t>
      </w:r>
      <w:proofErr w:type="spellEnd"/>
      <w:r w:rsidRPr="004A6F47">
        <w:rPr>
          <w:b w:val="0"/>
          <w:bCs/>
        </w:rPr>
        <w:t xml:space="preserve"> 2 </w:t>
      </w:r>
      <w:proofErr w:type="spellStart"/>
      <w:r w:rsidRPr="004A6F47">
        <w:rPr>
          <w:b w:val="0"/>
          <w:bCs/>
        </w:rPr>
        <w:t>pasarele</w:t>
      </w:r>
      <w:proofErr w:type="spellEnd"/>
      <w:r w:rsidRPr="004A6F47">
        <w:rPr>
          <w:b w:val="0"/>
          <w:bCs/>
        </w:rPr>
        <w:t xml:space="preserve">.  </w:t>
      </w:r>
    </w:p>
    <w:p w14:paraId="1DE70E6E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44215300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Ukupna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građevinska</w:t>
      </w:r>
      <w:proofErr w:type="spellEnd"/>
      <w:r w:rsidRPr="004A6F47">
        <w:rPr>
          <w:b w:val="0"/>
          <w:bCs/>
        </w:rPr>
        <w:t xml:space="preserve"> BRUTO </w:t>
      </w:r>
      <w:proofErr w:type="spellStart"/>
      <w:r w:rsidRPr="004A6F47">
        <w:rPr>
          <w:b w:val="0"/>
          <w:bCs/>
        </w:rPr>
        <w:t>površina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objekta</w:t>
      </w:r>
      <w:proofErr w:type="spellEnd"/>
      <w:r w:rsidRPr="004A6F47">
        <w:rPr>
          <w:b w:val="0"/>
          <w:bCs/>
        </w:rPr>
        <w:t xml:space="preserve"> je 20.365,00 m2.</w:t>
      </w:r>
    </w:p>
    <w:p w14:paraId="4D79F3F3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5A90A005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je pod </w:t>
      </w:r>
      <w:proofErr w:type="spellStart"/>
      <w:r w:rsidRPr="004A6F47">
        <w:rPr>
          <w:b w:val="0"/>
          <w:bCs/>
        </w:rPr>
        <w:t>zaštitom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Zavoda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zaštitu</w:t>
      </w:r>
      <w:proofErr w:type="spellEnd"/>
      <w:r w:rsidRPr="004A6F47">
        <w:rPr>
          <w:b w:val="0"/>
          <w:bCs/>
        </w:rPr>
        <w:t xml:space="preserve"> spomenika kulture grada Beograda.</w:t>
      </w:r>
    </w:p>
    <w:p w14:paraId="7957CB7C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382654ED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Rekonstrukcija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objekta</w:t>
      </w:r>
      <w:proofErr w:type="spellEnd"/>
      <w:r w:rsidRPr="004A6F47">
        <w:rPr>
          <w:b w:val="0"/>
          <w:bCs/>
        </w:rPr>
        <w:t xml:space="preserve"> je </w:t>
      </w:r>
      <w:proofErr w:type="spellStart"/>
      <w:r w:rsidRPr="004A6F47">
        <w:rPr>
          <w:b w:val="0"/>
          <w:bCs/>
        </w:rPr>
        <w:t>izvedena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okviru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postojećeg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gabarita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spratnosti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reorganizacijom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postojećih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odnosno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formiranjem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novih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funkcionalnih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celina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neophodnim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intervencijama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sistemima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razvoda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instalacija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opreme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uređaja</w:t>
      </w:r>
      <w:proofErr w:type="spellEnd"/>
      <w:r w:rsidRPr="004A6F47">
        <w:rPr>
          <w:b w:val="0"/>
          <w:bCs/>
        </w:rPr>
        <w:t xml:space="preserve">. </w:t>
      </w:r>
      <w:proofErr w:type="spellStart"/>
      <w:r w:rsidRPr="004A6F47">
        <w:rPr>
          <w:b w:val="0"/>
          <w:bCs/>
        </w:rPr>
        <w:t>Izvedeni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rekonstrukciji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krova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zamena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dotrajalog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pokrivača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izolacije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rekonstrukciji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zameni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prozora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vrata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rekonstrukciji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adaptaciji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dela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tavanskog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prostora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lekarske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sobe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1 - </w:t>
      </w:r>
      <w:proofErr w:type="spellStart"/>
      <w:r w:rsidRPr="004A6F47">
        <w:rPr>
          <w:b w:val="0"/>
          <w:bCs/>
        </w:rPr>
        <w:t>iznad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hirurgije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površine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oko</w:t>
      </w:r>
      <w:proofErr w:type="spellEnd"/>
      <w:r w:rsidRPr="004A6F47">
        <w:rPr>
          <w:b w:val="0"/>
          <w:bCs/>
        </w:rPr>
        <w:t xml:space="preserve"> 350m2, </w:t>
      </w:r>
      <w:proofErr w:type="spellStart"/>
      <w:r w:rsidRPr="004A6F47">
        <w:rPr>
          <w:b w:val="0"/>
          <w:bCs/>
        </w:rPr>
        <w:t>objekat</w:t>
      </w:r>
      <w:proofErr w:type="spellEnd"/>
      <w:r w:rsidRPr="004A6F47">
        <w:rPr>
          <w:b w:val="0"/>
          <w:bCs/>
        </w:rPr>
        <w:t xml:space="preserve"> 2 - </w:t>
      </w:r>
      <w:proofErr w:type="spellStart"/>
      <w:r w:rsidRPr="004A6F47">
        <w:rPr>
          <w:b w:val="0"/>
          <w:bCs/>
        </w:rPr>
        <w:t>iznad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nefrologije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oko</w:t>
      </w:r>
      <w:proofErr w:type="spellEnd"/>
      <w:r w:rsidRPr="004A6F47">
        <w:rPr>
          <w:b w:val="0"/>
          <w:bCs/>
        </w:rPr>
        <w:t xml:space="preserve"> 225m2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iznad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urologije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oko</w:t>
      </w:r>
      <w:proofErr w:type="spellEnd"/>
      <w:r w:rsidRPr="004A6F47">
        <w:rPr>
          <w:b w:val="0"/>
          <w:bCs/>
        </w:rPr>
        <w:t xml:space="preserve"> 245m2). </w:t>
      </w:r>
    </w:p>
    <w:p w14:paraId="3194CBC2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3459AC24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 xml:space="preserve">U </w:t>
      </w:r>
      <w:proofErr w:type="spellStart"/>
      <w:r w:rsidRPr="004A6F47">
        <w:rPr>
          <w:b w:val="0"/>
          <w:bCs/>
        </w:rPr>
        <w:t>okviru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rekonstrukcije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izvedeni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građevinski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građevinsko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zanatski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radovi</w:t>
      </w:r>
      <w:proofErr w:type="spellEnd"/>
      <w:r w:rsidRPr="004A6F47">
        <w:rPr>
          <w:b w:val="0"/>
          <w:bCs/>
        </w:rPr>
        <w:t xml:space="preserve">: </w:t>
      </w:r>
      <w:proofErr w:type="spellStart"/>
      <w:r w:rsidRPr="004A6F47">
        <w:rPr>
          <w:b w:val="0"/>
          <w:bCs/>
        </w:rPr>
        <w:t>restauracija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posle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detaljnog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pregleda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konstatovano</w:t>
      </w:r>
      <w:proofErr w:type="spellEnd"/>
      <w:r w:rsidRPr="004A6F47">
        <w:rPr>
          <w:b w:val="0"/>
          <w:bCs/>
        </w:rPr>
        <w:t xml:space="preserve"> je da je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većem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delu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malter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dobrom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stanju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tako</w:t>
      </w:r>
      <w:proofErr w:type="spellEnd"/>
      <w:r w:rsidRPr="004A6F47">
        <w:rPr>
          <w:b w:val="0"/>
          <w:bCs/>
        </w:rPr>
        <w:t xml:space="preserve"> da je </w:t>
      </w:r>
      <w:proofErr w:type="spellStart"/>
      <w:r w:rsidRPr="004A6F47">
        <w:rPr>
          <w:b w:val="0"/>
          <w:bCs/>
        </w:rPr>
        <w:t>uz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saglasnost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konzervatorskog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nadzora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Zavoda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zaštitu</w:t>
      </w:r>
      <w:proofErr w:type="spellEnd"/>
      <w:r w:rsidRPr="004A6F47">
        <w:rPr>
          <w:b w:val="0"/>
          <w:bCs/>
        </w:rPr>
        <w:t xml:space="preserve"> spomenika kulture, </w:t>
      </w:r>
      <w:proofErr w:type="spellStart"/>
      <w:r w:rsidRPr="004A6F47">
        <w:rPr>
          <w:b w:val="0"/>
          <w:bCs/>
        </w:rPr>
        <w:t>izvršeno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obijanje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malterisanje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samo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onim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mestima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gde</w:t>
      </w:r>
      <w:proofErr w:type="spellEnd"/>
      <w:r w:rsidRPr="004A6F47">
        <w:rPr>
          <w:b w:val="0"/>
          <w:bCs/>
        </w:rPr>
        <w:t xml:space="preserve"> je </w:t>
      </w:r>
      <w:proofErr w:type="spellStart"/>
      <w:r w:rsidRPr="004A6F47">
        <w:rPr>
          <w:b w:val="0"/>
          <w:bCs/>
        </w:rPr>
        <w:t>postojeći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malter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oštećen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raznih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procurivanja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ili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kapilarne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vlage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zamena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dotrajale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limarije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okapnica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solbanaka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opšivki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zamena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stolarije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pukotina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zidovima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obijanje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veštačkog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kamena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sokle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zidova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suterena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novog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zidova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suterena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kapilarne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vlage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ponovnom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izradom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završne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obrade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plastike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nanošenje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nove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boje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bravarije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ograde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giteri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rušenje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novih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podnih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obloga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terasama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pripadajućim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slojevima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postojećeg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spoljašnjeg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stepeništa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zaštitnih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ograda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krovne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konstrukcije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zamenom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postojećih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dotrajalih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konstruktivnih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elemenata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kompletnog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krovnog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pokrivača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krovne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limarije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olučnih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vertikala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olučnih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horizontala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opšivki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ugradnja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termoizolacije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kamene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vune</w:t>
      </w:r>
      <w:proofErr w:type="spellEnd"/>
      <w:r w:rsidRPr="004A6F47">
        <w:rPr>
          <w:b w:val="0"/>
          <w:bCs/>
        </w:rPr>
        <w:t xml:space="preserve">)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lastRenderedPageBreak/>
        <w:t>pripadajućim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slojevima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krovu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rušenje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međuspratne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sitnorebraste</w:t>
      </w:r>
      <w:proofErr w:type="spellEnd"/>
      <w:r w:rsidRPr="004A6F47">
        <w:rPr>
          <w:b w:val="0"/>
          <w:bCs/>
        </w:rPr>
        <w:t xml:space="preserve"> AB </w:t>
      </w:r>
      <w:proofErr w:type="spellStart"/>
      <w:r w:rsidRPr="004A6F47">
        <w:rPr>
          <w:b w:val="0"/>
          <w:bCs/>
        </w:rPr>
        <w:t>konstrukcije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iznad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stepenišnog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prostora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hirurgiji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zbog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novog</w:t>
      </w:r>
      <w:proofErr w:type="spellEnd"/>
      <w:r w:rsidRPr="004A6F47">
        <w:rPr>
          <w:b w:val="0"/>
          <w:bCs/>
        </w:rPr>
        <w:t xml:space="preserve"> AB </w:t>
      </w:r>
      <w:proofErr w:type="spellStart"/>
      <w:r w:rsidRPr="004A6F47">
        <w:rPr>
          <w:b w:val="0"/>
          <w:bCs/>
        </w:rPr>
        <w:t>stepeništa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adaptirani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prostor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tavana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izradi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pripadajućih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razvoda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instalacija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opreme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uređaja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novoformirane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prostore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tavanima</w:t>
      </w:r>
      <w:proofErr w:type="spellEnd"/>
      <w:r w:rsidRPr="004A6F47">
        <w:rPr>
          <w:b w:val="0"/>
          <w:bCs/>
        </w:rPr>
        <w:t>.</w:t>
      </w:r>
    </w:p>
    <w:p w14:paraId="4D6BE41E" w14:textId="77777777" w:rsidR="00BF7F73" w:rsidRPr="004A6F47" w:rsidRDefault="00BF7F73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472C6945" w14:textId="53ED3089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 xml:space="preserve">-Mesto </w:t>
      </w:r>
      <w:proofErr w:type="spellStart"/>
      <w:r w:rsidRPr="004A6F47">
        <w:rPr>
          <w:b w:val="0"/>
          <w:bCs/>
        </w:rPr>
        <w:t>izvođenja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radova</w:t>
      </w:r>
      <w:proofErr w:type="spellEnd"/>
      <w:r w:rsidRPr="004A6F47">
        <w:rPr>
          <w:b w:val="0"/>
          <w:bCs/>
        </w:rPr>
        <w:t xml:space="preserve"> </w:t>
      </w:r>
    </w:p>
    <w:p w14:paraId="0DCF4E6A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Zvanična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adresa</w:t>
      </w:r>
      <w:proofErr w:type="spellEnd"/>
      <w:r w:rsidRPr="004A6F47">
        <w:rPr>
          <w:b w:val="0"/>
          <w:bCs/>
        </w:rPr>
        <w:t>:</w:t>
      </w:r>
    </w:p>
    <w:p w14:paraId="650003E2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Urgentni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centar</w:t>
      </w:r>
      <w:proofErr w:type="spellEnd"/>
      <w:r w:rsidRPr="004A6F47">
        <w:rPr>
          <w:b w:val="0"/>
          <w:bCs/>
        </w:rPr>
        <w:t xml:space="preserve"> – </w:t>
      </w:r>
      <w:proofErr w:type="spellStart"/>
      <w:r w:rsidRPr="004A6F47">
        <w:rPr>
          <w:b w:val="0"/>
          <w:bCs/>
        </w:rPr>
        <w:t>Klinički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centar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Srbije</w:t>
      </w:r>
      <w:proofErr w:type="spellEnd"/>
    </w:p>
    <w:p w14:paraId="38D3D029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 xml:space="preserve">Ul. </w:t>
      </w:r>
      <w:proofErr w:type="spellStart"/>
      <w:r w:rsidRPr="004A6F47">
        <w:rPr>
          <w:b w:val="0"/>
          <w:bCs/>
        </w:rPr>
        <w:t>Pasterova</w:t>
      </w:r>
      <w:proofErr w:type="spellEnd"/>
      <w:r w:rsidRPr="004A6F47">
        <w:rPr>
          <w:b w:val="0"/>
          <w:bCs/>
        </w:rPr>
        <w:t xml:space="preserve"> 2</w:t>
      </w:r>
    </w:p>
    <w:p w14:paraId="7ABFD4DA" w14:textId="6CBA0EB9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 xml:space="preserve">11000 Beograd, </w:t>
      </w:r>
      <w:proofErr w:type="spellStart"/>
      <w:r w:rsidRPr="004A6F47">
        <w:rPr>
          <w:b w:val="0"/>
          <w:bCs/>
        </w:rPr>
        <w:t>Srbija</w:t>
      </w:r>
      <w:proofErr w:type="spellEnd"/>
    </w:p>
    <w:p w14:paraId="2C55A835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6D22BA37" w14:textId="30E57F99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Radovi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objektu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koji</w:t>
      </w:r>
      <w:proofErr w:type="spellEnd"/>
      <w:r w:rsidRPr="004A6F47">
        <w:rPr>
          <w:b w:val="0"/>
          <w:bCs/>
        </w:rPr>
        <w:t xml:space="preserve"> je </w:t>
      </w:r>
      <w:proofErr w:type="spellStart"/>
      <w:r w:rsidRPr="004A6F47">
        <w:rPr>
          <w:b w:val="0"/>
          <w:bCs/>
        </w:rPr>
        <w:t>potrebno</w:t>
      </w:r>
      <w:proofErr w:type="spellEnd"/>
      <w:r w:rsidRPr="004A6F47">
        <w:rPr>
          <w:b w:val="0"/>
          <w:bCs/>
        </w:rPr>
        <w:t xml:space="preserve"> da se </w:t>
      </w:r>
      <w:proofErr w:type="spellStart"/>
      <w:r w:rsidRPr="004A6F47">
        <w:rPr>
          <w:b w:val="0"/>
          <w:bCs/>
        </w:rPr>
        <w:t>izda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izvođeni</w:t>
      </w:r>
      <w:proofErr w:type="spellEnd"/>
      <w:r w:rsidRPr="004A6F47">
        <w:rPr>
          <w:b w:val="0"/>
          <w:bCs/>
        </w:rPr>
        <w:t xml:space="preserve"> po </w:t>
      </w:r>
      <w:proofErr w:type="spellStart"/>
      <w:r w:rsidRPr="004A6F47">
        <w:rPr>
          <w:b w:val="0"/>
          <w:bCs/>
        </w:rPr>
        <w:t>Ugovoru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izvođenju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sanaciji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krova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sanaciji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fasade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zameni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prozora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delu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adaptaciji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rekonstrukciji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dela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tavanskog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prostora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lekarske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sobe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rekonstrukciji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amfiteatra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objektu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Urgentnog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centra</w:t>
      </w:r>
      <w:proofErr w:type="spellEnd"/>
      <w:r w:rsidRPr="004A6F47">
        <w:rPr>
          <w:b w:val="0"/>
          <w:bCs/>
        </w:rPr>
        <w:t xml:space="preserve"> KCS, br. 404-02-31/2017-01 </w:t>
      </w:r>
      <w:proofErr w:type="spellStart"/>
      <w:r w:rsidRPr="004A6F47">
        <w:rPr>
          <w:b w:val="0"/>
          <w:bCs/>
        </w:rPr>
        <w:t>od</w:t>
      </w:r>
      <w:proofErr w:type="spellEnd"/>
      <w:r w:rsidRPr="004A6F47">
        <w:rPr>
          <w:b w:val="0"/>
          <w:bCs/>
        </w:rPr>
        <w:t xml:space="preserve"> 27.04.2018. </w:t>
      </w:r>
      <w:proofErr w:type="spellStart"/>
      <w:r w:rsidRPr="004A6F47">
        <w:rPr>
          <w:b w:val="0"/>
          <w:bCs/>
        </w:rPr>
        <w:t>godine</w:t>
      </w:r>
      <w:proofErr w:type="spellEnd"/>
      <w:r w:rsidRPr="004A6F47">
        <w:rPr>
          <w:b w:val="0"/>
          <w:bCs/>
        </w:rPr>
        <w:t xml:space="preserve">.   </w:t>
      </w:r>
    </w:p>
    <w:p w14:paraId="684EBC53" w14:textId="34CA56C0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Izvođač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radova</w:t>
      </w:r>
      <w:proofErr w:type="spellEnd"/>
      <w:r w:rsidR="00A30A67">
        <w:rPr>
          <w:b w:val="0"/>
          <w:bCs/>
        </w:rPr>
        <w:t xml:space="preserve"> je bio</w:t>
      </w:r>
      <w:r w:rsidRPr="004A6F47">
        <w:rPr>
          <w:b w:val="0"/>
          <w:bCs/>
        </w:rPr>
        <w:t xml:space="preserve">: </w:t>
      </w:r>
      <w:proofErr w:type="spellStart"/>
      <w:r w:rsidRPr="004A6F47">
        <w:rPr>
          <w:b w:val="0"/>
          <w:bCs/>
        </w:rPr>
        <w:t>Privredno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društvo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građevinarstvo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trgovinu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usluge</w:t>
      </w:r>
      <w:proofErr w:type="spellEnd"/>
      <w:r w:rsidRPr="004A6F47">
        <w:rPr>
          <w:b w:val="0"/>
          <w:bCs/>
        </w:rPr>
        <w:t xml:space="preserve"> EUROBILD d.o.o., Beograd – Novi Beograd,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sedištem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Beogradu</w:t>
      </w:r>
      <w:proofErr w:type="spellEnd"/>
      <w:r w:rsidRPr="004A6F47">
        <w:rPr>
          <w:b w:val="0"/>
          <w:bCs/>
        </w:rPr>
        <w:t xml:space="preserve"> – Novi Beograd, ul. </w:t>
      </w:r>
      <w:proofErr w:type="spellStart"/>
      <w:r w:rsidRPr="004A6F47">
        <w:rPr>
          <w:b w:val="0"/>
          <w:bCs/>
        </w:rPr>
        <w:t>Vinogradarska</w:t>
      </w:r>
      <w:proofErr w:type="spellEnd"/>
      <w:r w:rsidRPr="004A6F47">
        <w:rPr>
          <w:b w:val="0"/>
          <w:bCs/>
        </w:rPr>
        <w:t xml:space="preserve"> br. 110.    </w:t>
      </w:r>
    </w:p>
    <w:p w14:paraId="2F9BAF2B" w14:textId="2188E5F3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4A6F47">
        <w:rPr>
          <w:b w:val="0"/>
          <w:bCs/>
        </w:rPr>
        <w:t>Uslugu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izdavanja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potrebno</w:t>
      </w:r>
      <w:proofErr w:type="spellEnd"/>
      <w:r w:rsidRPr="004A6F47">
        <w:rPr>
          <w:b w:val="0"/>
          <w:bCs/>
        </w:rPr>
        <w:t xml:space="preserve"> je </w:t>
      </w:r>
      <w:proofErr w:type="spellStart"/>
      <w:r w:rsidRPr="004A6F47">
        <w:rPr>
          <w:b w:val="0"/>
          <w:bCs/>
        </w:rPr>
        <w:t>izvršiti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svemu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skladu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Zakonom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planiranju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izgradnji</w:t>
      </w:r>
      <w:proofErr w:type="spellEnd"/>
      <w:r w:rsidRPr="004A6F47">
        <w:rPr>
          <w:b w:val="0"/>
          <w:bCs/>
        </w:rPr>
        <w:t xml:space="preserve"> (Sl. </w:t>
      </w:r>
      <w:proofErr w:type="spellStart"/>
      <w:r w:rsidRPr="004A6F47">
        <w:rPr>
          <w:b w:val="0"/>
          <w:bCs/>
        </w:rPr>
        <w:t>glasnik</w:t>
      </w:r>
      <w:proofErr w:type="spellEnd"/>
      <w:r w:rsidRPr="004A6F47">
        <w:rPr>
          <w:b w:val="0"/>
          <w:bCs/>
        </w:rPr>
        <w:t xml:space="preserve"> RS, br. 72/2009, 81/2009 - </w:t>
      </w:r>
      <w:proofErr w:type="spellStart"/>
      <w:r w:rsidRPr="004A6F47">
        <w:rPr>
          <w:b w:val="0"/>
          <w:bCs/>
        </w:rPr>
        <w:t>ispr</w:t>
      </w:r>
      <w:proofErr w:type="spellEnd"/>
      <w:r w:rsidRPr="004A6F47">
        <w:rPr>
          <w:b w:val="0"/>
          <w:bCs/>
        </w:rPr>
        <w:t xml:space="preserve">., 64/2010 - </w:t>
      </w:r>
      <w:proofErr w:type="spellStart"/>
      <w:r w:rsidRPr="004A6F47">
        <w:rPr>
          <w:b w:val="0"/>
          <w:bCs/>
        </w:rPr>
        <w:t>odluka</w:t>
      </w:r>
      <w:proofErr w:type="spellEnd"/>
      <w:r w:rsidRPr="004A6F47">
        <w:rPr>
          <w:b w:val="0"/>
          <w:bCs/>
        </w:rPr>
        <w:t xml:space="preserve"> US, 24/2011, 121/2012, 42/2013 - </w:t>
      </w:r>
      <w:proofErr w:type="spellStart"/>
      <w:r w:rsidRPr="004A6F47">
        <w:rPr>
          <w:b w:val="0"/>
          <w:bCs/>
        </w:rPr>
        <w:t>odluka</w:t>
      </w:r>
      <w:proofErr w:type="spellEnd"/>
      <w:r w:rsidRPr="004A6F47">
        <w:rPr>
          <w:b w:val="0"/>
          <w:bCs/>
        </w:rPr>
        <w:t xml:space="preserve"> US, 50/2013 - </w:t>
      </w:r>
      <w:proofErr w:type="spellStart"/>
      <w:r w:rsidRPr="004A6F47">
        <w:rPr>
          <w:b w:val="0"/>
          <w:bCs/>
        </w:rPr>
        <w:t>odluka</w:t>
      </w:r>
      <w:proofErr w:type="spellEnd"/>
      <w:r w:rsidRPr="004A6F47">
        <w:rPr>
          <w:b w:val="0"/>
          <w:bCs/>
        </w:rPr>
        <w:t xml:space="preserve"> US, 98/2013 - </w:t>
      </w:r>
      <w:proofErr w:type="spellStart"/>
      <w:r w:rsidRPr="004A6F47">
        <w:rPr>
          <w:b w:val="0"/>
          <w:bCs/>
        </w:rPr>
        <w:t>odluka</w:t>
      </w:r>
      <w:proofErr w:type="spellEnd"/>
      <w:r w:rsidRPr="004A6F47">
        <w:rPr>
          <w:b w:val="0"/>
          <w:bCs/>
        </w:rPr>
        <w:t xml:space="preserve"> US, 132/2014, 145/2014, 83/2018, 31/2019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37/2019-dr. </w:t>
      </w:r>
      <w:proofErr w:type="spellStart"/>
      <w:r w:rsidRPr="004A6F47">
        <w:rPr>
          <w:b w:val="0"/>
          <w:bCs/>
        </w:rPr>
        <w:t>zakon</w:t>
      </w:r>
      <w:proofErr w:type="spellEnd"/>
      <w:r w:rsidRPr="004A6F47">
        <w:rPr>
          <w:b w:val="0"/>
          <w:bCs/>
        </w:rPr>
        <w:t xml:space="preserve">; U </w:t>
      </w:r>
      <w:proofErr w:type="spellStart"/>
      <w:r w:rsidRPr="004A6F47">
        <w:rPr>
          <w:b w:val="0"/>
          <w:bCs/>
        </w:rPr>
        <w:t>daljem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tekstu</w:t>
      </w:r>
      <w:proofErr w:type="spellEnd"/>
      <w:r w:rsidRPr="004A6F47">
        <w:rPr>
          <w:b w:val="0"/>
          <w:bCs/>
        </w:rPr>
        <w:t xml:space="preserve">: </w:t>
      </w:r>
      <w:proofErr w:type="spellStart"/>
      <w:r w:rsidRPr="004A6F47">
        <w:rPr>
          <w:b w:val="0"/>
          <w:bCs/>
        </w:rPr>
        <w:t>Zakon</w:t>
      </w:r>
      <w:proofErr w:type="spellEnd"/>
      <w:r w:rsidRPr="004A6F47">
        <w:rPr>
          <w:b w:val="0"/>
          <w:bCs/>
        </w:rPr>
        <w:t xml:space="preserve">), </w:t>
      </w:r>
      <w:proofErr w:type="spellStart"/>
      <w:r w:rsidRPr="004A6F47">
        <w:rPr>
          <w:b w:val="0"/>
          <w:bCs/>
        </w:rPr>
        <w:t>Pravilnikom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energetskoj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efikasnosti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(„Sl. </w:t>
      </w:r>
      <w:proofErr w:type="spellStart"/>
      <w:r w:rsidRPr="004A6F47">
        <w:rPr>
          <w:b w:val="0"/>
          <w:bCs/>
        </w:rPr>
        <w:t>glasnik</w:t>
      </w:r>
      <w:proofErr w:type="spellEnd"/>
      <w:r w:rsidRPr="004A6F47">
        <w:rPr>
          <w:b w:val="0"/>
          <w:bCs/>
        </w:rPr>
        <w:t xml:space="preserve"> RS“, br. 61/2011)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Pravilnikom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uslovima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sadržini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načinu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izdavanja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(„Sl. </w:t>
      </w:r>
      <w:proofErr w:type="spellStart"/>
      <w:r w:rsidRPr="004A6F47">
        <w:rPr>
          <w:b w:val="0"/>
          <w:bCs/>
        </w:rPr>
        <w:t>glasnik</w:t>
      </w:r>
      <w:proofErr w:type="spellEnd"/>
      <w:r w:rsidRPr="004A6F47">
        <w:rPr>
          <w:b w:val="0"/>
          <w:bCs/>
        </w:rPr>
        <w:t xml:space="preserve"> RS“, br. 69/2012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44/2018-dr. </w:t>
      </w:r>
      <w:proofErr w:type="spellStart"/>
      <w:r w:rsidRPr="004A6F47">
        <w:rPr>
          <w:b w:val="0"/>
          <w:bCs/>
        </w:rPr>
        <w:t>Zakon</w:t>
      </w:r>
      <w:proofErr w:type="spellEnd"/>
      <w:r w:rsidRPr="004A6F47">
        <w:rPr>
          <w:b w:val="0"/>
          <w:bCs/>
        </w:rPr>
        <w:t>)</w:t>
      </w:r>
      <w:r w:rsidR="00A30A67">
        <w:rPr>
          <w:b w:val="0"/>
          <w:bCs/>
        </w:rPr>
        <w:t>:</w:t>
      </w:r>
    </w:p>
    <w:p w14:paraId="5B26DC91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029BD77F" w14:textId="7CE89C62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koja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svoje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funkcionisanje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podrazumeva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utrošak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energije</w:t>
      </w:r>
      <w:proofErr w:type="spellEnd"/>
      <w:r w:rsidRPr="004A6F47">
        <w:rPr>
          <w:b w:val="0"/>
          <w:bCs/>
        </w:rPr>
        <w:t xml:space="preserve">, mora </w:t>
      </w:r>
      <w:proofErr w:type="spellStart"/>
      <w:r w:rsidRPr="004A6F47">
        <w:rPr>
          <w:b w:val="0"/>
          <w:bCs/>
        </w:rPr>
        <w:t>biti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projektovana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izgrađena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korišćena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održavana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način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kojim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obezbeđuju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propisana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>;</w:t>
      </w:r>
    </w:p>
    <w:p w14:paraId="02C46985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2FA6D291" w14:textId="4410C7FE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Energetski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pasoš</w:t>
      </w:r>
      <w:proofErr w:type="spellEnd"/>
      <w:r w:rsidRPr="004A6F47">
        <w:rPr>
          <w:b w:val="0"/>
          <w:bCs/>
        </w:rPr>
        <w:t xml:space="preserve"> (</w:t>
      </w:r>
      <w:proofErr w:type="spellStart"/>
      <w:r w:rsidRPr="004A6F47">
        <w:rPr>
          <w:b w:val="0"/>
          <w:bCs/>
        </w:rPr>
        <w:t>sertifikat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) </w:t>
      </w:r>
      <w:proofErr w:type="spellStart"/>
      <w:r w:rsidRPr="004A6F47">
        <w:rPr>
          <w:b w:val="0"/>
          <w:bCs/>
        </w:rPr>
        <w:t>moraju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imati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koje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rekonstruišu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osim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izuzete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od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obaveze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sertifikacije</w:t>
      </w:r>
      <w:proofErr w:type="spellEnd"/>
      <w:r w:rsidRPr="004A6F47">
        <w:rPr>
          <w:b w:val="0"/>
          <w:bCs/>
        </w:rPr>
        <w:t>;</w:t>
      </w:r>
    </w:p>
    <w:p w14:paraId="52D5295A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2DE8DDB2" w14:textId="56A03683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Energetska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utvrđuju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izdavanjem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ovlašćena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organizacija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ispunjava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propisane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uslove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izdavanje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objekata</w:t>
      </w:r>
      <w:proofErr w:type="spellEnd"/>
      <w:r w:rsidRPr="004A6F47">
        <w:rPr>
          <w:b w:val="0"/>
          <w:bCs/>
        </w:rPr>
        <w:t>;</w:t>
      </w:r>
    </w:p>
    <w:p w14:paraId="5B58311B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598DB80D" w14:textId="6160B9C4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Sertifikat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izdaje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kroz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Centralni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registar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pasoša</w:t>
      </w:r>
      <w:proofErr w:type="spellEnd"/>
      <w:r w:rsidRPr="004A6F47">
        <w:rPr>
          <w:b w:val="0"/>
          <w:bCs/>
        </w:rPr>
        <w:t xml:space="preserve"> (CREP), </w:t>
      </w:r>
      <w:proofErr w:type="spellStart"/>
      <w:r w:rsidRPr="004A6F47">
        <w:rPr>
          <w:b w:val="0"/>
          <w:bCs/>
        </w:rPr>
        <w:t>koji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vodi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ministarstvo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nadležno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poslove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građevinarstva</w:t>
      </w:r>
      <w:proofErr w:type="spellEnd"/>
      <w:r w:rsidRPr="004A6F47">
        <w:rPr>
          <w:b w:val="0"/>
          <w:bCs/>
        </w:rPr>
        <w:t>;</w:t>
      </w:r>
    </w:p>
    <w:p w14:paraId="56C36FB1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2CDAA204" w14:textId="22A0AAD3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Sertifikat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čini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sastavni</w:t>
      </w:r>
      <w:proofErr w:type="spellEnd"/>
      <w:r w:rsidRPr="004A6F47">
        <w:rPr>
          <w:b w:val="0"/>
          <w:bCs/>
        </w:rPr>
        <w:t xml:space="preserve"> deo </w:t>
      </w:r>
      <w:proofErr w:type="spellStart"/>
      <w:r w:rsidRPr="004A6F47">
        <w:rPr>
          <w:b w:val="0"/>
          <w:bCs/>
        </w:rPr>
        <w:t>tehničke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dokumentacije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koja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prilaže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uz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zahtev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izdavanje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upotrebne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dozvole</w:t>
      </w:r>
      <w:proofErr w:type="spellEnd"/>
      <w:r w:rsidRPr="004A6F47">
        <w:rPr>
          <w:b w:val="0"/>
          <w:bCs/>
        </w:rPr>
        <w:t>;</w:t>
      </w:r>
    </w:p>
    <w:p w14:paraId="08C62C1C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5A863E61" w14:textId="2A69C634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Sertifikat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izdaje</w:t>
      </w:r>
      <w:proofErr w:type="spellEnd"/>
      <w:r w:rsidRPr="004A6F47">
        <w:rPr>
          <w:b w:val="0"/>
          <w:bCs/>
        </w:rPr>
        <w:t xml:space="preserve"> se po </w:t>
      </w:r>
      <w:proofErr w:type="spellStart"/>
      <w:r w:rsidRPr="004A6F47">
        <w:rPr>
          <w:b w:val="0"/>
          <w:bCs/>
        </w:rPr>
        <w:t>izvršenom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pregledu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vrednovanju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završnom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ocenjivanju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ispunjenosti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propisanih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zahteva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; </w:t>
      </w:r>
    </w:p>
    <w:p w14:paraId="36E572A9" w14:textId="77777777" w:rsidR="00BF7F73" w:rsidRPr="004A6F47" w:rsidRDefault="00BF7F73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6B1401A7" w14:textId="77777777" w:rsidR="009B223D" w:rsidRPr="004A6F47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r w:rsidRPr="004A6F47">
        <w:rPr>
          <w:b w:val="0"/>
          <w:bCs/>
        </w:rPr>
        <w:t>-</w:t>
      </w:r>
      <w:proofErr w:type="spellStart"/>
      <w:r w:rsidRPr="004A6F47">
        <w:rPr>
          <w:b w:val="0"/>
          <w:bCs/>
        </w:rPr>
        <w:t>Nakon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pregleda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izrađuje</w:t>
      </w:r>
      <w:proofErr w:type="spellEnd"/>
      <w:r w:rsidRPr="004A6F47">
        <w:rPr>
          <w:b w:val="0"/>
          <w:bCs/>
        </w:rPr>
        <w:t xml:space="preserve"> se </w:t>
      </w:r>
      <w:proofErr w:type="spellStart"/>
      <w:r w:rsidRPr="004A6F47">
        <w:rPr>
          <w:b w:val="0"/>
          <w:bCs/>
        </w:rPr>
        <w:t>izveštaj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obavljenom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pregledu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. </w:t>
      </w:r>
    </w:p>
    <w:p w14:paraId="15B3A67B" w14:textId="77777777" w:rsidR="00230F9F" w:rsidRDefault="009B223D" w:rsidP="00230F9F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  <w:proofErr w:type="spellStart"/>
      <w:r w:rsidRPr="00EF0B27">
        <w:lastRenderedPageBreak/>
        <w:t>Rok</w:t>
      </w:r>
      <w:proofErr w:type="spellEnd"/>
      <w:r w:rsidRPr="00EF0B27">
        <w:t xml:space="preserve"> za </w:t>
      </w:r>
      <w:proofErr w:type="spellStart"/>
      <w:r w:rsidRPr="00EF0B27">
        <w:t>izvršenje</w:t>
      </w:r>
      <w:proofErr w:type="spellEnd"/>
      <w:r w:rsidRPr="00EF0B27">
        <w:t xml:space="preserve"> </w:t>
      </w:r>
      <w:proofErr w:type="spellStart"/>
      <w:r w:rsidRPr="00EF0B27">
        <w:t>usluge</w:t>
      </w:r>
      <w:proofErr w:type="spellEnd"/>
      <w:r w:rsidRPr="00EF0B27">
        <w:t xml:space="preserve"> je:</w:t>
      </w:r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Pružalac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usluge</w:t>
      </w:r>
      <w:proofErr w:type="spellEnd"/>
      <w:r w:rsidRPr="004A6F47">
        <w:rPr>
          <w:b w:val="0"/>
          <w:bCs/>
        </w:rPr>
        <w:t xml:space="preserve"> je </w:t>
      </w:r>
      <w:proofErr w:type="spellStart"/>
      <w:r w:rsidRPr="004A6F47">
        <w:rPr>
          <w:b w:val="0"/>
          <w:bCs/>
        </w:rPr>
        <w:t>dužan</w:t>
      </w:r>
      <w:proofErr w:type="spellEnd"/>
      <w:r w:rsidRPr="004A6F47">
        <w:rPr>
          <w:b w:val="0"/>
          <w:bCs/>
        </w:rPr>
        <w:t xml:space="preserve"> da u </w:t>
      </w:r>
      <w:proofErr w:type="spellStart"/>
      <w:r w:rsidRPr="004A6F47">
        <w:rPr>
          <w:b w:val="0"/>
          <w:bCs/>
        </w:rPr>
        <w:t>roku</w:t>
      </w:r>
      <w:proofErr w:type="spellEnd"/>
      <w:r w:rsidRPr="004A6F47">
        <w:rPr>
          <w:b w:val="0"/>
          <w:bCs/>
        </w:rPr>
        <w:t xml:space="preserve"> od </w:t>
      </w:r>
      <w:proofErr w:type="spellStart"/>
      <w:r w:rsidRPr="004A6F47">
        <w:rPr>
          <w:b w:val="0"/>
          <w:bCs/>
        </w:rPr>
        <w:t>maksimum</w:t>
      </w:r>
      <w:proofErr w:type="spellEnd"/>
      <w:r w:rsidRPr="004A6F47">
        <w:rPr>
          <w:b w:val="0"/>
          <w:bCs/>
        </w:rPr>
        <w:t xml:space="preserve"> 30 (</w:t>
      </w:r>
      <w:proofErr w:type="spellStart"/>
      <w:r w:rsidRPr="004A6F47">
        <w:rPr>
          <w:b w:val="0"/>
          <w:bCs/>
        </w:rPr>
        <w:t>trideset</w:t>
      </w:r>
      <w:proofErr w:type="spellEnd"/>
      <w:r w:rsidRPr="004A6F47">
        <w:rPr>
          <w:b w:val="0"/>
          <w:bCs/>
        </w:rPr>
        <w:t xml:space="preserve">) </w:t>
      </w:r>
      <w:proofErr w:type="spellStart"/>
      <w:r w:rsidRPr="004A6F47">
        <w:rPr>
          <w:b w:val="0"/>
          <w:bCs/>
        </w:rPr>
        <w:t>kalendarskih</w:t>
      </w:r>
      <w:proofErr w:type="spellEnd"/>
      <w:r w:rsidRPr="004A6F47">
        <w:rPr>
          <w:b w:val="0"/>
          <w:bCs/>
        </w:rPr>
        <w:t xml:space="preserve"> dana od dana </w:t>
      </w:r>
      <w:proofErr w:type="spellStart"/>
      <w:r w:rsidRPr="004A6F47">
        <w:rPr>
          <w:b w:val="0"/>
          <w:bCs/>
        </w:rPr>
        <w:t>prijema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Eleborata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energetskoj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efikasnosti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druge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dokumentacije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potrebne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vršenje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usluge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izdavanja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, od </w:t>
      </w:r>
      <w:proofErr w:type="spellStart"/>
      <w:r w:rsidRPr="004A6F47">
        <w:rPr>
          <w:b w:val="0"/>
          <w:bCs/>
        </w:rPr>
        <w:t>strane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Naručioca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izradi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izveštaj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obavljenom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energetskom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pregledu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u </w:t>
      </w:r>
      <w:proofErr w:type="spellStart"/>
      <w:r w:rsidRPr="004A6F47">
        <w:rPr>
          <w:b w:val="0"/>
          <w:bCs/>
        </w:rPr>
        <w:t>skladu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članom</w:t>
      </w:r>
      <w:proofErr w:type="spellEnd"/>
      <w:r w:rsidRPr="004A6F47">
        <w:rPr>
          <w:b w:val="0"/>
          <w:bCs/>
        </w:rPr>
        <w:t xml:space="preserve"> 15. </w:t>
      </w:r>
      <w:proofErr w:type="spellStart"/>
      <w:r w:rsidRPr="004A6F47">
        <w:rPr>
          <w:b w:val="0"/>
          <w:bCs/>
        </w:rPr>
        <w:t>Pravilnika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uslovima</w:t>
      </w:r>
      <w:proofErr w:type="spellEnd"/>
      <w:r w:rsidRPr="004A6F47">
        <w:rPr>
          <w:b w:val="0"/>
          <w:bCs/>
        </w:rPr>
        <w:t xml:space="preserve">, </w:t>
      </w:r>
      <w:proofErr w:type="spellStart"/>
      <w:r w:rsidRPr="004A6F47">
        <w:rPr>
          <w:b w:val="0"/>
          <w:bCs/>
        </w:rPr>
        <w:t>sadržini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načinu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izdavanja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zgrada</w:t>
      </w:r>
      <w:proofErr w:type="spellEnd"/>
      <w:r w:rsidRPr="004A6F47">
        <w:rPr>
          <w:b w:val="0"/>
          <w:bCs/>
        </w:rPr>
        <w:t xml:space="preserve"> („Sl. </w:t>
      </w:r>
      <w:proofErr w:type="spellStart"/>
      <w:r w:rsidRPr="004A6F47">
        <w:rPr>
          <w:b w:val="0"/>
          <w:bCs/>
        </w:rPr>
        <w:t>glasnik</w:t>
      </w:r>
      <w:proofErr w:type="spellEnd"/>
      <w:r w:rsidRPr="004A6F47">
        <w:rPr>
          <w:b w:val="0"/>
          <w:bCs/>
        </w:rPr>
        <w:t xml:space="preserve"> </w:t>
      </w:r>
      <w:proofErr w:type="gramStart"/>
      <w:r w:rsidRPr="004A6F47">
        <w:rPr>
          <w:b w:val="0"/>
          <w:bCs/>
        </w:rPr>
        <w:t>RS“</w:t>
      </w:r>
      <w:proofErr w:type="gramEnd"/>
      <w:r w:rsidRPr="004A6F47">
        <w:rPr>
          <w:b w:val="0"/>
          <w:bCs/>
        </w:rPr>
        <w:t xml:space="preserve">, br. 69/2012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44/2018-dr. </w:t>
      </w:r>
      <w:proofErr w:type="spellStart"/>
      <w:r w:rsidRPr="004A6F47">
        <w:rPr>
          <w:b w:val="0"/>
          <w:bCs/>
        </w:rPr>
        <w:t>Zakon</w:t>
      </w:r>
      <w:proofErr w:type="spellEnd"/>
      <w:r w:rsidRPr="004A6F47">
        <w:rPr>
          <w:b w:val="0"/>
          <w:bCs/>
        </w:rPr>
        <w:t xml:space="preserve">) </w:t>
      </w:r>
      <w:proofErr w:type="spellStart"/>
      <w:r w:rsidRPr="004A6F47">
        <w:rPr>
          <w:b w:val="0"/>
          <w:bCs/>
        </w:rPr>
        <w:t>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unese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predlog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sertifikata</w:t>
      </w:r>
      <w:proofErr w:type="spellEnd"/>
      <w:r w:rsidRPr="004A6F47">
        <w:rPr>
          <w:b w:val="0"/>
          <w:bCs/>
        </w:rPr>
        <w:t xml:space="preserve"> o </w:t>
      </w:r>
      <w:proofErr w:type="spellStart"/>
      <w:r w:rsidRPr="004A6F47">
        <w:rPr>
          <w:b w:val="0"/>
          <w:bCs/>
        </w:rPr>
        <w:t>energetskim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svojstvima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zgrade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putem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aplikacije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Centralnog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registra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energetskih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pasoša</w:t>
      </w:r>
      <w:proofErr w:type="spellEnd"/>
      <w:r w:rsidRPr="004A6F47">
        <w:rPr>
          <w:b w:val="0"/>
          <w:bCs/>
        </w:rPr>
        <w:t xml:space="preserve"> (CREP) </w:t>
      </w:r>
      <w:proofErr w:type="spellStart"/>
      <w:r w:rsidRPr="004A6F47">
        <w:rPr>
          <w:b w:val="0"/>
          <w:bCs/>
        </w:rPr>
        <w:t>koji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vodi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ministarstvo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nadležno</w:t>
      </w:r>
      <w:proofErr w:type="spellEnd"/>
      <w:r w:rsidRPr="004A6F47">
        <w:rPr>
          <w:b w:val="0"/>
          <w:bCs/>
        </w:rPr>
        <w:t xml:space="preserve"> za </w:t>
      </w:r>
      <w:proofErr w:type="spellStart"/>
      <w:r w:rsidRPr="004A6F47">
        <w:rPr>
          <w:b w:val="0"/>
          <w:bCs/>
        </w:rPr>
        <w:t>poslove</w:t>
      </w:r>
      <w:proofErr w:type="spellEnd"/>
      <w:r w:rsidRPr="004A6F47">
        <w:rPr>
          <w:b w:val="0"/>
          <w:bCs/>
        </w:rPr>
        <w:t xml:space="preserve"> </w:t>
      </w:r>
      <w:proofErr w:type="spellStart"/>
      <w:r w:rsidRPr="004A6F47">
        <w:rPr>
          <w:b w:val="0"/>
          <w:bCs/>
        </w:rPr>
        <w:t>građevinarstva</w:t>
      </w:r>
      <w:proofErr w:type="spellEnd"/>
      <w:r w:rsidRPr="004A6F47">
        <w:rPr>
          <w:b w:val="0"/>
          <w:bCs/>
        </w:rPr>
        <w:t>.</w:t>
      </w:r>
    </w:p>
    <w:p w14:paraId="18A5369B" w14:textId="77777777" w:rsidR="00230F9F" w:rsidRDefault="00230F9F" w:rsidP="00230F9F">
      <w:pPr>
        <w:pStyle w:val="nabrajanjebold"/>
        <w:numPr>
          <w:ilvl w:val="0"/>
          <w:numId w:val="0"/>
        </w:numPr>
        <w:ind w:left="644"/>
        <w:jc w:val="both"/>
        <w:rPr>
          <w:bCs/>
          <w:iCs/>
          <w:lang w:val="ru-RU"/>
        </w:rPr>
      </w:pPr>
    </w:p>
    <w:p w14:paraId="4AF9A943" w14:textId="388E6F7D" w:rsidR="00230F9F" w:rsidRPr="00230F9F" w:rsidRDefault="00230F9F" w:rsidP="00230F9F">
      <w:pPr>
        <w:pStyle w:val="nabrajanjebold"/>
        <w:numPr>
          <w:ilvl w:val="0"/>
          <w:numId w:val="0"/>
        </w:numPr>
        <w:ind w:left="644"/>
        <w:jc w:val="both"/>
        <w:rPr>
          <w:b w:val="0"/>
        </w:rPr>
      </w:pPr>
      <w:r w:rsidRPr="00230F9F">
        <w:rPr>
          <w:b w:val="0"/>
          <w:iCs/>
          <w:lang w:val="ru-RU"/>
        </w:rPr>
        <w:t>Pružalac usluge je dužan da nakon odobrenja sertifikata o energetskim svojstvima zgrade, od strane ministarstva nadležnog za poslove građevinarstva, što se utvrđuje uvidom u aplikaciju CREP, dostavi Naručiocu 2 (dva) štampana primerka i jedan elektronski primerak sertifikata o energetskim svojstvima zgrade, 2 (dva) štampana primerka izveštaja o obavljenom energetskom pregledu zgrade i potvrdu da je jedan štampani primerak sertifikata o energetskim svojstvima zgrade predat nadležnom ministrastvu za građevinsrstvo</w:t>
      </w:r>
      <w:r w:rsidR="00CB7EAC">
        <w:rPr>
          <w:b w:val="0"/>
          <w:iCs/>
          <w:lang w:val="sr-Latn-CS"/>
        </w:rPr>
        <w:t xml:space="preserve">, o čemu se sačinjava Zapisnik </w:t>
      </w:r>
      <w:r w:rsidR="00E77CB2">
        <w:rPr>
          <w:b w:val="0"/>
          <w:iCs/>
          <w:lang w:val="sr-Latn-CS"/>
        </w:rPr>
        <w:t>o primopre</w:t>
      </w:r>
      <w:r w:rsidR="00BB27AC">
        <w:rPr>
          <w:b w:val="0"/>
          <w:iCs/>
          <w:lang w:val="sr-Latn-CS"/>
        </w:rPr>
        <w:t>daji.</w:t>
      </w:r>
      <w:r w:rsidRPr="00230F9F">
        <w:rPr>
          <w:b w:val="0"/>
          <w:iCs/>
          <w:lang w:val="ru-RU"/>
        </w:rPr>
        <w:t xml:space="preserve"> </w:t>
      </w:r>
    </w:p>
    <w:p w14:paraId="61F68FDB" w14:textId="77777777" w:rsidR="00230F9F" w:rsidRPr="00230F9F" w:rsidRDefault="00230F9F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</w:rPr>
      </w:pPr>
    </w:p>
    <w:p w14:paraId="40F0EB51" w14:textId="77777777" w:rsidR="009B223D" w:rsidRPr="00230F9F" w:rsidRDefault="009B223D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</w:rPr>
      </w:pPr>
    </w:p>
    <w:p w14:paraId="1B5DA057" w14:textId="71DCF5F4" w:rsidR="00EB5E0A" w:rsidRPr="00230F9F" w:rsidRDefault="00EB5E0A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</w:rPr>
      </w:pPr>
      <w:bookmarkStart w:id="8" w:name="_Hlk513459007"/>
    </w:p>
    <w:bookmarkEnd w:id="8"/>
    <w:p w14:paraId="1D55EC59" w14:textId="0458CE81" w:rsidR="00DC7DAC" w:rsidRPr="004A6F47" w:rsidRDefault="00DC7DAC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5DF6D8DE" w14:textId="77777777" w:rsidR="00DC7DAC" w:rsidRPr="004A6F47" w:rsidRDefault="00DC7DAC" w:rsidP="004A6F47">
      <w:pPr>
        <w:pStyle w:val="nabrajanjebold"/>
        <w:numPr>
          <w:ilvl w:val="0"/>
          <w:numId w:val="0"/>
        </w:numPr>
        <w:ind w:left="644"/>
        <w:jc w:val="both"/>
        <w:rPr>
          <w:b w:val="0"/>
          <w:bCs/>
        </w:rPr>
      </w:pPr>
    </w:p>
    <w:p w14:paraId="0F768C8B" w14:textId="5A68EB0D" w:rsidR="00D57045" w:rsidRPr="00D57045" w:rsidRDefault="00F26F8D" w:rsidP="007D6270">
      <w:pPr>
        <w:pStyle w:val="Heading2"/>
        <w:rPr>
          <w:b w:val="0"/>
          <w:bCs w:val="0"/>
          <w:i w:val="0"/>
          <w:iCs w:val="0"/>
        </w:rPr>
      </w:pPr>
      <w:bookmarkStart w:id="9" w:name="_Toc32398540"/>
      <w:r>
        <w:rPr>
          <w:lang w:val="sr-Latn-CS"/>
        </w:rPr>
        <w:lastRenderedPageBreak/>
        <w:t>I</w:t>
      </w:r>
      <w:r w:rsidR="003C06BA" w:rsidRPr="00D57045">
        <w:t>V.</w:t>
      </w:r>
      <w:r w:rsidR="003A375D" w:rsidRPr="00D57045">
        <w:t xml:space="preserve"> </w:t>
      </w:r>
      <w:r w:rsidR="00F066D7">
        <w:t>USL</w:t>
      </w:r>
      <w:r w:rsidR="004F3D9B">
        <w:t>O</w:t>
      </w:r>
      <w:r w:rsidR="00F066D7">
        <w:t>VI</w:t>
      </w:r>
      <w:r w:rsidR="003C06BA" w:rsidRPr="00D57045">
        <w:t xml:space="preserve"> </w:t>
      </w:r>
      <w:r w:rsidR="00F066D7">
        <w:t>Z</w:t>
      </w:r>
      <w:r w:rsidR="004F3D9B">
        <w:t>A</w:t>
      </w:r>
      <w:r w:rsidR="003C06BA" w:rsidRPr="00D57045">
        <w:t xml:space="preserve"> </w:t>
      </w:r>
      <w:r w:rsidR="00F066D7">
        <w:t>UČ</w:t>
      </w:r>
      <w:r w:rsidR="004F3D9B">
        <w:t>E</w:t>
      </w:r>
      <w:r w:rsidR="00F066D7">
        <w:t>ŠĆ</w:t>
      </w:r>
      <w:r w:rsidR="004F3D9B">
        <w:t>E</w:t>
      </w:r>
      <w:r w:rsidR="003C06BA" w:rsidRPr="00D57045">
        <w:t xml:space="preserve"> </w:t>
      </w:r>
      <w:r w:rsidR="00F066D7">
        <w:t>U</w:t>
      </w:r>
      <w:r w:rsidR="003C06BA" w:rsidRPr="00D57045">
        <w:t xml:space="preserve"> </w:t>
      </w:r>
      <w:r w:rsidR="00F066D7">
        <w:t>P</w:t>
      </w:r>
      <w:r w:rsidR="004F3D9B">
        <w:t>O</w:t>
      </w:r>
      <w:r w:rsidR="00F066D7">
        <w:t>S</w:t>
      </w:r>
      <w:r w:rsidR="004F3D9B">
        <w:t>T</w:t>
      </w:r>
      <w:r w:rsidR="00F066D7">
        <w:t>UPKU</w:t>
      </w:r>
      <w:r w:rsidR="003C06BA" w:rsidRPr="00D57045">
        <w:t xml:space="preserve"> </w:t>
      </w:r>
      <w:r w:rsidR="004F3D9B">
        <w:t>JA</w:t>
      </w:r>
      <w:r w:rsidR="00F066D7">
        <w:t>VN</w:t>
      </w:r>
      <w:r w:rsidR="004F3D9B">
        <w:t>E</w:t>
      </w:r>
      <w:r w:rsidR="003C06BA"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E</w:t>
      </w:r>
      <w:r w:rsidR="003C06BA" w:rsidRPr="00D57045">
        <w:t xml:space="preserve"> </w:t>
      </w:r>
      <w:r w:rsidR="00F066D7">
        <w:t>IZ</w:t>
      </w:r>
      <w:r w:rsidR="003C06BA" w:rsidRPr="00D57045">
        <w:t xml:space="preserve"> </w:t>
      </w:r>
      <w:r w:rsidR="00F066D7">
        <w:t>ČL</w:t>
      </w:r>
      <w:r w:rsidR="003C06BA" w:rsidRPr="00D57045">
        <w:t>.</w:t>
      </w:r>
      <w:r w:rsidR="003A375D" w:rsidRPr="00D57045">
        <w:t xml:space="preserve"> </w:t>
      </w:r>
      <w:r w:rsidR="003C06BA" w:rsidRPr="00D57045">
        <w:t xml:space="preserve">75. </w:t>
      </w:r>
      <w:r w:rsidR="00F066D7">
        <w:t>I</w:t>
      </w:r>
      <w:r w:rsidR="003C06BA" w:rsidRPr="00D57045">
        <w:t xml:space="preserve"> 76. </w:t>
      </w:r>
      <w:r w:rsidR="00F066D7">
        <w:t>Z</w:t>
      </w:r>
      <w:r w:rsidR="004F3D9B">
        <w:t>A</w:t>
      </w:r>
      <w:r w:rsidR="00F066D7">
        <w:t>K</w:t>
      </w:r>
      <w:r w:rsidR="004F3D9B">
        <w:t>O</w:t>
      </w:r>
      <w:r w:rsidR="00F066D7">
        <w:t>N</w:t>
      </w:r>
      <w:r w:rsidR="004F3D9B">
        <w:t>A</w:t>
      </w:r>
      <w:r w:rsidR="003C06BA" w:rsidRPr="00D57045">
        <w:t xml:space="preserve"> </w:t>
      </w:r>
      <w:r w:rsidR="004F3D9B">
        <w:t>O</w:t>
      </w:r>
      <w:r w:rsidR="003C06BA" w:rsidRPr="00D57045">
        <w:t xml:space="preserve"> </w:t>
      </w:r>
      <w:r w:rsidR="004F3D9B">
        <w:t>JA</w:t>
      </w:r>
      <w:r w:rsidR="00F066D7">
        <w:t>VNI</w:t>
      </w:r>
      <w:r w:rsidR="004F3D9B">
        <w:t>M</w:t>
      </w:r>
      <w:r w:rsidR="003C06BA" w:rsidRPr="00D57045">
        <w:t xml:space="preserve"> </w:t>
      </w:r>
      <w:r w:rsidR="00F066D7">
        <w:t>N</w:t>
      </w:r>
      <w:r w:rsidR="004F3D9B">
        <w:t>A</w:t>
      </w:r>
      <w:r w:rsidR="00F066D7">
        <w:t>B</w:t>
      </w:r>
      <w:r w:rsidR="004F3D9B">
        <w:t>A</w:t>
      </w:r>
      <w:r w:rsidR="00F066D7">
        <w:t>VK</w:t>
      </w:r>
      <w:r w:rsidR="004F3D9B">
        <w:t>AMA</w:t>
      </w:r>
      <w:r w:rsidR="003C06BA" w:rsidRPr="00D57045">
        <w:t xml:space="preserve"> </w:t>
      </w:r>
      <w:r w:rsidR="00F066D7">
        <w:t>I</w:t>
      </w:r>
      <w:r w:rsidR="003C06BA" w:rsidRPr="00D57045">
        <w:t xml:space="preserve"> </w:t>
      </w:r>
      <w:r w:rsidR="00F066D7">
        <w:t>UPU</w:t>
      </w:r>
      <w:r w:rsidR="004F3D9B">
        <w:t>T</w:t>
      </w:r>
      <w:r w:rsidR="00F066D7">
        <w:t>S</w:t>
      </w:r>
      <w:r w:rsidR="004F3D9B">
        <w:t>T</w:t>
      </w:r>
      <w:r w:rsidR="00F066D7">
        <w:t>V</w:t>
      </w:r>
      <w:r w:rsidR="004F3D9B">
        <w:t>O</w:t>
      </w:r>
      <w:r w:rsidR="003C06BA" w:rsidRPr="00D57045">
        <w:t xml:space="preserve"> </w:t>
      </w:r>
      <w:r w:rsidR="00F066D7">
        <w:t>K</w:t>
      </w:r>
      <w:r w:rsidR="004F3D9B">
        <w:t>A</w:t>
      </w:r>
      <w:r w:rsidR="00F066D7">
        <w:t>K</w:t>
      </w:r>
      <w:r w:rsidR="004F3D9B">
        <w:t>O</w:t>
      </w:r>
      <w:r w:rsidR="003C06BA" w:rsidRPr="00D57045">
        <w:t xml:space="preserve"> </w:t>
      </w:r>
      <w:r w:rsidR="00F066D7">
        <w:t>S</w:t>
      </w:r>
      <w:r w:rsidR="004F3D9B">
        <w:t>E</w:t>
      </w:r>
      <w:r w:rsidR="003C06BA" w:rsidRPr="00D57045">
        <w:t xml:space="preserve"> </w:t>
      </w:r>
      <w:r w:rsidR="00F066D7">
        <w:t>D</w:t>
      </w:r>
      <w:r w:rsidR="004F3D9B">
        <w:t>O</w:t>
      </w:r>
      <w:r w:rsidR="00F066D7">
        <w:t>K</w:t>
      </w:r>
      <w:r w:rsidR="004F3D9B">
        <w:t>A</w:t>
      </w:r>
      <w:r w:rsidR="00F066D7">
        <w:t>ZU</w:t>
      </w:r>
      <w:r w:rsidR="004F3D9B">
        <w:t>JE</w:t>
      </w:r>
      <w:r w:rsidR="003C06BA" w:rsidRPr="00D57045">
        <w:t xml:space="preserve"> </w:t>
      </w:r>
      <w:r w:rsidR="00F066D7">
        <w:t>ISPUNј</w:t>
      </w:r>
      <w:r w:rsidR="004F3D9B">
        <w:t>E</w:t>
      </w:r>
      <w:r w:rsidR="00F066D7">
        <w:t>N</w:t>
      </w:r>
      <w:r w:rsidR="004F3D9B">
        <w:t>O</w:t>
      </w:r>
      <w:r w:rsidR="00F066D7">
        <w:t>S</w:t>
      </w:r>
      <w:r w:rsidR="004F3D9B">
        <w:t>T</w:t>
      </w:r>
      <w:r w:rsidR="003C06BA" w:rsidRPr="00D57045">
        <w:t xml:space="preserve"> </w:t>
      </w:r>
      <w:r w:rsidR="004F3D9B">
        <w:t>T</w:t>
      </w:r>
      <w:r w:rsidR="00F066D7">
        <w:t>IH</w:t>
      </w:r>
      <w:r w:rsidR="003C06BA" w:rsidRPr="00D57045">
        <w:t xml:space="preserve"> </w:t>
      </w:r>
      <w:r w:rsidR="00F066D7">
        <w:t>USL</w:t>
      </w:r>
      <w:r w:rsidR="004F3D9B">
        <w:t>O</w:t>
      </w:r>
      <w:r w:rsidR="00F066D7">
        <w:t>V</w:t>
      </w:r>
      <w:r w:rsidR="004F3D9B">
        <w:t>A</w:t>
      </w:r>
      <w:bookmarkEnd w:id="9"/>
    </w:p>
    <w:p w14:paraId="51FA7967" w14:textId="379C1496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1.</w:t>
      </w:r>
      <w:r w:rsidR="00AF10E4">
        <w:rPr>
          <w:rFonts w:eastAsia="Calibri-Bold"/>
          <w:b/>
          <w:bCs/>
          <w:color w:val="000000"/>
          <w:szCs w:val="24"/>
        </w:rPr>
        <w:t xml:space="preserve"> 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B</w:t>
      </w:r>
      <w:r w:rsidR="004F3D9B">
        <w:rPr>
          <w:rFonts w:eastAsia="Calibri-Bold"/>
          <w:b/>
          <w:bCs/>
          <w:color w:val="000000"/>
          <w:szCs w:val="24"/>
        </w:rPr>
        <w:t>A</w:t>
      </w:r>
      <w:r w:rsidR="00F066D7">
        <w:rPr>
          <w:rFonts w:eastAsia="Calibri-Bold"/>
          <w:b/>
          <w:bCs/>
          <w:color w:val="000000"/>
          <w:szCs w:val="24"/>
        </w:rPr>
        <w:t>V</w:t>
      </w:r>
      <w:r w:rsidR="004F3D9B">
        <w:rPr>
          <w:rFonts w:eastAsia="Calibri-Bold"/>
          <w:b/>
          <w:bCs/>
          <w:color w:val="000000"/>
          <w:szCs w:val="24"/>
        </w:rPr>
        <w:t>E</w:t>
      </w:r>
      <w:r w:rsidR="00F066D7">
        <w:rPr>
          <w:rFonts w:eastAsia="Calibri-Bold"/>
          <w:b/>
          <w:bCs/>
          <w:color w:val="000000"/>
          <w:szCs w:val="24"/>
        </w:rPr>
        <w:t>ZNI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 w:rsidR="00F066D7">
        <w:rPr>
          <w:rFonts w:eastAsia="Calibri-Bold"/>
          <w:b/>
          <w:bCs/>
          <w:color w:val="000000"/>
          <w:szCs w:val="24"/>
        </w:rPr>
        <w:t>VI</w:t>
      </w:r>
      <w:r w:rsidRPr="00614002">
        <w:rPr>
          <w:rFonts w:eastAsia="Calibri-Bold"/>
          <w:b/>
          <w:bCs/>
          <w:color w:val="000000"/>
          <w:szCs w:val="24"/>
        </w:rPr>
        <w:t xml:space="preserve"> </w:t>
      </w:r>
    </w:p>
    <w:p w14:paraId="11104B26" w14:textId="77777777" w:rsidR="00644855" w:rsidRDefault="00644855" w:rsidP="00644855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color w:val="000000"/>
          <w:szCs w:val="24"/>
        </w:rPr>
      </w:pPr>
    </w:p>
    <w:p w14:paraId="391FA568" w14:textId="77777777" w:rsidR="002D26A3" w:rsidRDefault="00F066D7" w:rsidP="00935667">
      <w:pPr>
        <w:autoSpaceDE w:val="0"/>
        <w:autoSpaceDN w:val="0"/>
        <w:adjustRightInd w:val="0"/>
        <w:ind w:firstLine="708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nuđ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či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ispunj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F46B58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uč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šć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stupku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</w:t>
      </w:r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ni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vnim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kstu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 xml:space="preserve">: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proofErr w:type="spellEnd"/>
      <w:r w:rsidR="00614002" w:rsidRPr="00F46B58">
        <w:rPr>
          <w:rFonts w:eastAsia="Calibri-Bold"/>
          <w:b/>
          <w:bCs/>
          <w:i/>
          <w:color w:val="000000"/>
          <w:szCs w:val="24"/>
          <w:u w:val="single"/>
        </w:rPr>
        <w:t>).</w:t>
      </w:r>
      <w:r w:rsidR="005A36F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zni</w:t>
      </w:r>
      <w:proofErr w:type="spellEnd"/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</w:t>
      </w:r>
      <w:proofErr w:type="spellEnd"/>
      <w:r w:rsidR="00644855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proofErr w:type="spellEnd"/>
      <w:r w:rsidR="00644855">
        <w:rPr>
          <w:rFonts w:eastAsia="Calibri-Bold"/>
          <w:b/>
          <w:bCs/>
          <w:i/>
          <w:color w:val="000000"/>
          <w:szCs w:val="24"/>
          <w:u w:val="single"/>
        </w:rPr>
        <w:t>:</w:t>
      </w:r>
    </w:p>
    <w:p w14:paraId="0E194DE4" w14:textId="77777777" w:rsidR="00562722" w:rsidRPr="00644855" w:rsidRDefault="00562722" w:rsidP="00644855">
      <w:pPr>
        <w:autoSpaceDE w:val="0"/>
        <w:autoSpaceDN w:val="0"/>
        <w:adjustRightInd w:val="0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</w:p>
    <w:p w14:paraId="7BCDE5C3" w14:textId="77777777" w:rsidR="003C06BA" w:rsidRPr="00DC71A4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rPr>
          <w:rFonts w:eastAsia="Calibri-Bold"/>
          <w:b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proofErr w:type="spellEnd"/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gram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proofErr w:type="spellEnd"/>
      <w:r w:rsidR="00614002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upis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aj</w:t>
      </w:r>
      <w:r>
        <w:rPr>
          <w:rFonts w:eastAsia="Calibri-Bold"/>
          <w:b/>
          <w:i/>
          <w:color w:val="000000"/>
          <w:szCs w:val="24"/>
          <w:u w:val="single"/>
        </w:rPr>
        <w:t>ući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gist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1)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24F4640D" w14:textId="77777777" w:rsidR="00BC303B" w:rsidRPr="002D26A3" w:rsidRDefault="00BC303B" w:rsidP="00BC303B">
      <w:pPr>
        <w:autoSpaceDE w:val="0"/>
        <w:autoSpaceDN w:val="0"/>
        <w:adjustRightInd w:val="0"/>
        <w:ind w:left="1668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00" w:firstRow="0" w:lastRow="0" w:firstColumn="0" w:lastColumn="1" w:noHBand="0" w:noVBand="1"/>
      </w:tblPr>
      <w:tblGrid>
        <w:gridCol w:w="1801"/>
        <w:gridCol w:w="8052"/>
      </w:tblGrid>
      <w:tr w:rsidR="001F1C3B" w:rsidRPr="007B7D18" w14:paraId="2B3CB721" w14:textId="77777777">
        <w:tc>
          <w:tcPr>
            <w:tcW w:w="9889" w:type="dxa"/>
            <w:gridSpan w:val="2"/>
            <w:shd w:val="clear" w:color="auto" w:fill="auto"/>
          </w:tcPr>
          <w:p w14:paraId="4EAF0417" w14:textId="77777777" w:rsidR="001F1C3B" w:rsidRPr="007B7D18" w:rsidRDefault="00F066D7" w:rsidP="00B364AB">
            <w:pPr>
              <w:rPr>
                <w:rFonts w:eastAsia="Calibri-Bold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b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color w:val="000000"/>
                <w:szCs w:val="24"/>
              </w:rPr>
              <w:t>z</w:t>
            </w:r>
            <w:proofErr w:type="spellEnd"/>
            <w:r w:rsidR="001F1C3B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</w:tr>
      <w:tr w:rsidR="00C87315" w:rsidRPr="000C5695" w14:paraId="56A8240A" w14:textId="77777777">
        <w:tc>
          <w:tcPr>
            <w:tcW w:w="1803" w:type="dxa"/>
            <w:shd w:val="clear" w:color="auto" w:fill="auto"/>
            <w:vAlign w:val="center"/>
          </w:tcPr>
          <w:p w14:paraId="534A3F7C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a</w:t>
            </w:r>
            <w:r>
              <w:rPr>
                <w:rFonts w:eastAsia="Calibri-Bold"/>
                <w:bCs/>
                <w:szCs w:val="24"/>
              </w:rPr>
              <w:t>vn</w:t>
            </w:r>
            <w:r w:rsidR="004F3D9B">
              <w:rPr>
                <w:rFonts w:eastAsia="Calibri-Bold"/>
                <w:bCs/>
                <w:szCs w:val="24"/>
              </w:rPr>
              <w:t>o</w:t>
            </w:r>
            <w:proofErr w:type="spellEnd"/>
            <w:r w:rsidR="00C87315" w:rsidRPr="007B7D18">
              <w:rPr>
                <w:rFonts w:eastAsia="Calibri-Bold"/>
                <w:bCs/>
                <w:szCs w:val="24"/>
              </w:rPr>
              <w:t xml:space="preserve"> </w:t>
            </w:r>
            <w:r>
              <w:rPr>
                <w:rFonts w:eastAsia="Calibri-Bold"/>
                <w:bCs/>
                <w:szCs w:val="24"/>
              </w:rPr>
              <w:t>lic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 w:rsidR="00C87315" w:rsidRPr="007B7D18">
              <w:rPr>
                <w:rFonts w:eastAsia="Calibri-Bold"/>
                <w:b/>
                <w:bCs/>
                <w:color w:val="000000"/>
                <w:szCs w:val="24"/>
              </w:rPr>
              <w:t>:</w:t>
            </w:r>
          </w:p>
        </w:tc>
        <w:tc>
          <w:tcPr>
            <w:tcW w:w="8086" w:type="dxa"/>
            <w:shd w:val="clear" w:color="auto" w:fill="auto"/>
          </w:tcPr>
          <w:p w14:paraId="6272515C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0C5695" w14:paraId="46159A70" w14:textId="77777777">
        <w:tc>
          <w:tcPr>
            <w:tcW w:w="1803" w:type="dxa"/>
            <w:shd w:val="clear" w:color="auto" w:fill="auto"/>
            <w:vAlign w:val="center"/>
          </w:tcPr>
          <w:p w14:paraId="0B7B89E0" w14:textId="77777777" w:rsidR="00C87315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</w:rPr>
            </w:pPr>
            <w:proofErr w:type="spellStart"/>
            <w:r>
              <w:rPr>
                <w:rFonts w:eastAsia="Calibri-Bold"/>
                <w:bCs/>
                <w:szCs w:val="24"/>
              </w:rPr>
              <w:t>Pr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duz</w:t>
            </w:r>
            <w:r w:rsidR="004F3D9B">
              <w:rPr>
                <w:rFonts w:eastAsia="Calibri-Bold"/>
                <w:bCs/>
                <w:szCs w:val="24"/>
              </w:rPr>
              <w:t>e</w:t>
            </w:r>
            <w:r>
              <w:rPr>
                <w:rFonts w:eastAsia="Calibri-Bold"/>
                <w:bCs/>
                <w:szCs w:val="24"/>
              </w:rPr>
              <w:t>tnik</w:t>
            </w:r>
            <w:proofErr w:type="spellEnd"/>
          </w:p>
        </w:tc>
        <w:tc>
          <w:tcPr>
            <w:tcW w:w="8086" w:type="dxa"/>
            <w:shd w:val="clear" w:color="auto" w:fill="auto"/>
          </w:tcPr>
          <w:p w14:paraId="1D64FB9E" w14:textId="77777777" w:rsidR="00C87315" w:rsidRPr="007B7D18" w:rsidRDefault="00F066D7" w:rsidP="00751C70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gistr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C87315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C87315" w:rsidRPr="007B7D18" w14:paraId="73A83790" w14:textId="77777777">
        <w:tc>
          <w:tcPr>
            <w:tcW w:w="1803" w:type="dxa"/>
            <w:shd w:val="clear" w:color="auto" w:fill="auto"/>
          </w:tcPr>
          <w:p w14:paraId="45D2A3D0" w14:textId="77777777" w:rsidR="00C87315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Cs/>
                <w:szCs w:val="24"/>
                <w:u w:val="single"/>
              </w:rPr>
            </w:pPr>
            <w:proofErr w:type="spellStart"/>
            <w:r>
              <w:rPr>
                <w:rFonts w:eastAsia="Calibri-Bold"/>
                <w:bCs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o</w:t>
            </w:r>
            <w:proofErr w:type="spellEnd"/>
            <w:r w:rsidR="00C87315" w:rsidRPr="007B7D18">
              <w:rPr>
                <w:rFonts w:eastAsia="Calibri-Bold"/>
                <w:bCs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szCs w:val="24"/>
                <w:u w:val="single"/>
              </w:rPr>
              <w:t>e</w:t>
            </w:r>
          </w:p>
        </w:tc>
        <w:tc>
          <w:tcPr>
            <w:tcW w:w="8086" w:type="dxa"/>
            <w:shd w:val="clear" w:color="auto" w:fill="auto"/>
          </w:tcPr>
          <w:p w14:paraId="3CE33655" w14:textId="77777777" w:rsidR="00C87315" w:rsidRPr="007B7D18" w:rsidRDefault="00C87315" w:rsidP="007B7D18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Calibri-Bold"/>
                <w:color w:val="000000"/>
                <w:szCs w:val="24"/>
              </w:rPr>
              <w:t>/</w:t>
            </w:r>
          </w:p>
        </w:tc>
      </w:tr>
    </w:tbl>
    <w:p w14:paraId="1768839B" w14:textId="77777777" w:rsidR="00C87315" w:rsidRDefault="00C87315" w:rsidP="00C87315">
      <w:pPr>
        <w:autoSpaceDE w:val="0"/>
        <w:autoSpaceDN w:val="0"/>
        <w:adjustRightInd w:val="0"/>
        <w:ind w:left="1068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p w14:paraId="1F8D8131" w14:textId="77777777" w:rsidR="001F1C3B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proofErr w:type="spellEnd"/>
      <w:r w:rsidR="003C06BA" w:rsidRPr="00DC71A4">
        <w:rPr>
          <w:rFonts w:eastAsia="Calibri-Bold"/>
          <w:b/>
          <w:bCs/>
          <w:color w:val="000000"/>
          <w:szCs w:val="24"/>
        </w:rPr>
        <w:t xml:space="preserve">: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a</w:t>
      </w:r>
      <w:r w:rsidR="001A5676" w:rsidRPr="00DC71A4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ž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C06BA" w:rsidRPr="00DC71A4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DC71A4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nski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stupnik</w:t>
      </w:r>
      <w:proofErr w:type="spellEnd"/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krivičnih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niz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krimin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ln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grup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proofErr w:type="spellEnd"/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suđiv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privr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tiv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,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ili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mit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krivičn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(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 xml:space="preserve"> 2)</w:t>
      </w:r>
      <w:r w:rsidR="00F4215C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DC71A4">
        <w:rPr>
          <w:rFonts w:eastAsia="Calibri-Bold"/>
          <w:b/>
          <w:i/>
          <w:color w:val="000000"/>
          <w:szCs w:val="24"/>
          <w:u w:val="single"/>
        </w:rPr>
        <w:t>)</w:t>
      </w:r>
      <w:r w:rsidR="00F46B58" w:rsidRPr="00DC71A4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12A1EAE7" w14:textId="77777777" w:rsidR="00DC71A4" w:rsidRPr="00DC71A4" w:rsidRDefault="00DC71A4" w:rsidP="00DC71A4">
      <w:pPr>
        <w:autoSpaceDE w:val="0"/>
        <w:autoSpaceDN w:val="0"/>
        <w:adjustRightInd w:val="0"/>
        <w:ind w:left="993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8330"/>
      </w:tblGrid>
      <w:tr w:rsidR="00B364AB" w:rsidRPr="007B7D18" w14:paraId="4309D1CB" w14:textId="77777777">
        <w:tc>
          <w:tcPr>
            <w:tcW w:w="9889" w:type="dxa"/>
            <w:gridSpan w:val="2"/>
            <w:shd w:val="clear" w:color="auto" w:fill="auto"/>
          </w:tcPr>
          <w:p w14:paraId="68BD58F0" w14:textId="77777777" w:rsidR="00B364AB" w:rsidRPr="007B7D18" w:rsidRDefault="00F066D7" w:rsidP="007B7D18">
            <w:p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proofErr w:type="spellEnd"/>
            <w:r w:rsidR="00B364AB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B364AB" w:rsidRPr="000C5695" w14:paraId="703C2BFF" w14:textId="77777777">
        <w:tc>
          <w:tcPr>
            <w:tcW w:w="1526" w:type="dxa"/>
            <w:shd w:val="clear" w:color="auto" w:fill="auto"/>
            <w:vAlign w:val="center"/>
          </w:tcPr>
          <w:p w14:paraId="6AC23415" w14:textId="77777777" w:rsidR="00B364AB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i/>
                <w:color w:val="000000"/>
                <w:szCs w:val="24"/>
                <w:u w:val="single"/>
              </w:rPr>
            </w:pPr>
            <w:proofErr w:type="spellStart"/>
            <w:r>
              <w:rPr>
                <w:rFonts w:eastAsia="Calibri-Bold"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o</w:t>
            </w:r>
            <w:proofErr w:type="spellEnd"/>
            <w:r w:rsidR="00B364AB" w:rsidRPr="007B7D18">
              <w:rPr>
                <w:rFonts w:eastAsia="Calibri-Bold"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i/>
                <w:color w:val="000000"/>
                <w:szCs w:val="24"/>
                <w:u w:val="single"/>
              </w:rPr>
              <w:t>e</w:t>
            </w:r>
          </w:p>
          <w:p w14:paraId="3754F394" w14:textId="77777777" w:rsidR="00B364AB" w:rsidRPr="007B7D18" w:rsidRDefault="00B364AB" w:rsidP="00AA3C6D">
            <w:pPr>
              <w:autoSpaceDE w:val="0"/>
              <w:autoSpaceDN w:val="0"/>
              <w:adjustRightInd w:val="0"/>
              <w:jc w:val="center"/>
              <w:rPr>
                <w:rFonts w:eastAsia="Calibri-Bold"/>
                <w:b/>
                <w:i/>
                <w:color w:val="000000"/>
                <w:szCs w:val="24"/>
                <w:u w:val="single"/>
              </w:rPr>
            </w:pPr>
          </w:p>
        </w:tc>
        <w:tc>
          <w:tcPr>
            <w:tcW w:w="8363" w:type="dxa"/>
            <w:shd w:val="clear" w:color="auto" w:fill="auto"/>
          </w:tcPr>
          <w:p w14:paraId="5111487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či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druč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ć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vništv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str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>.</w:t>
            </w:r>
          </w:p>
          <w:p w14:paraId="1F15AC96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lј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sud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eo</w:t>
            </w: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du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krivičnih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>;</w:t>
            </w:r>
          </w:p>
          <w:p w14:paraId="1D8AC88B" w14:textId="77777777" w:rsidR="00B364AB" w:rsidRPr="007B7D18" w:rsidRDefault="00F066D7" w:rsidP="00302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364A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044DC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krivičnih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(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.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viš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nskih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stupnik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vi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njih</w:t>
            </w:r>
            <w:proofErr w:type="spellEnd"/>
            <w:r w:rsidR="006241C9" w:rsidRPr="007B7D18">
              <w:rPr>
                <w:rFonts w:eastAsia="Calibri-Bold"/>
                <w:color w:val="000000"/>
                <w:szCs w:val="24"/>
              </w:rPr>
              <w:t>.</w:t>
            </w:r>
          </w:p>
        </w:tc>
      </w:tr>
    </w:tbl>
    <w:p w14:paraId="4F70DBFC" w14:textId="77777777" w:rsidR="006241C9" w:rsidRDefault="006241C9" w:rsidP="006241C9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328"/>
      </w:tblGrid>
      <w:tr w:rsidR="006241C9" w:rsidRPr="000C5695" w14:paraId="52ADB0AF" w14:textId="77777777">
        <w:tc>
          <w:tcPr>
            <w:tcW w:w="1526" w:type="dxa"/>
            <w:shd w:val="clear" w:color="auto" w:fill="auto"/>
            <w:vAlign w:val="center"/>
          </w:tcPr>
          <w:p w14:paraId="37B42040" w14:textId="77777777" w:rsidR="006241C9" w:rsidRPr="00AA3C6D" w:rsidRDefault="00F066D7" w:rsidP="00AA3C6D">
            <w:pPr>
              <w:rPr>
                <w:i/>
                <w:u w:val="single"/>
              </w:rPr>
            </w:pPr>
            <w:proofErr w:type="spellStart"/>
            <w:r>
              <w:rPr>
                <w:i/>
                <w:u w:val="single"/>
              </w:rPr>
              <w:t>Pr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duz</w:t>
            </w:r>
            <w:r w:rsidR="004F3D9B">
              <w:rPr>
                <w:i/>
                <w:u w:val="single"/>
              </w:rPr>
              <w:t>e</w:t>
            </w:r>
            <w:r>
              <w:rPr>
                <w:i/>
                <w:u w:val="single"/>
              </w:rPr>
              <w:t>tnik</w:t>
            </w:r>
            <w:proofErr w:type="spellEnd"/>
            <w:r w:rsidR="00AA3C6D"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i</w:t>
            </w:r>
            <w:proofErr w:type="spellEnd"/>
            <w:r w:rsidR="00AA3C6D">
              <w:rPr>
                <w:i/>
                <w:u w:val="single"/>
              </w:rPr>
              <w:t xml:space="preserve"> </w:t>
            </w:r>
            <w:proofErr w:type="spellStart"/>
            <w:r>
              <w:rPr>
                <w:i/>
                <w:u w:val="single"/>
              </w:rPr>
              <w:t>fizičk</w:t>
            </w:r>
            <w:r w:rsidR="004F3D9B">
              <w:rPr>
                <w:i/>
                <w:u w:val="single"/>
              </w:rPr>
              <w:t>o</w:t>
            </w:r>
            <w:proofErr w:type="spellEnd"/>
            <w:r w:rsidR="00AA3C6D"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>lic</w:t>
            </w:r>
            <w:r w:rsidR="004F3D9B">
              <w:rPr>
                <w:i/>
                <w:u w:val="single"/>
              </w:rPr>
              <w:t>e</w:t>
            </w:r>
          </w:p>
          <w:p w14:paraId="1445F897" w14:textId="77777777" w:rsidR="006241C9" w:rsidRPr="007B7D18" w:rsidRDefault="006241C9" w:rsidP="00AA3C6D"/>
        </w:tc>
        <w:tc>
          <w:tcPr>
            <w:tcW w:w="8363" w:type="dxa"/>
            <w:shd w:val="clear" w:color="auto" w:fill="auto"/>
          </w:tcPr>
          <w:p w14:paraId="5B5E7B51" w14:textId="77777777" w:rsidR="009A363B" w:rsidRPr="007B7D18" w:rsidRDefault="00F066D7" w:rsidP="00751C70">
            <w:pPr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vid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nci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: 1)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lici</w:t>
            </w:r>
            <w:r w:rsidR="004F3D9B">
              <w:rPr>
                <w:rFonts w:eastAsia="Calibri-Bold"/>
                <w:color w:val="000000"/>
                <w:szCs w:val="24"/>
              </w:rPr>
              <w:t>j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UP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>-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r>
              <w:rPr>
                <w:rFonts w:eastAsia="Calibri-Bold"/>
                <w:color w:val="000000"/>
                <w:szCs w:val="24"/>
              </w:rPr>
              <w:t>im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tvrđu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krivičnih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krimin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grup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ni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suđiv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privr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B0A7E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tiv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mit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krivičn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(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ht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ti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BB0723">
              <w:rPr>
                <w:rFonts w:eastAsia="Calibri-Bold"/>
                <w:color w:val="000000"/>
                <w:szCs w:val="24"/>
              </w:rPr>
              <w:t>pr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e</w:t>
            </w:r>
            <w:r w:rsidRPr="00BB0723">
              <w:rPr>
                <w:rFonts w:eastAsia="Calibri-Bold"/>
                <w:color w:val="000000"/>
                <w:szCs w:val="24"/>
              </w:rPr>
              <w:t>biv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r w:rsidRPr="00BB0723">
              <w:rPr>
                <w:rFonts w:eastAsia="Calibri-Bold"/>
                <w:color w:val="000000"/>
                <w:szCs w:val="24"/>
              </w:rPr>
              <w:t>lišt</w:t>
            </w:r>
            <w:r w:rsidR="004F3D9B" w:rsidRPr="00BB0723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B0723">
              <w:rPr>
                <w:rFonts w:eastAsia="Calibri-Bold"/>
                <w:color w:val="000000"/>
                <w:szCs w:val="24"/>
              </w:rPr>
              <w:t>).</w:t>
            </w:r>
            <w:r w:rsidR="009A363B" w:rsidRPr="007B7D18">
              <w:rPr>
                <w:rFonts w:eastAsia="Calibri-Bold"/>
                <w:color w:val="000000"/>
                <w:szCs w:val="24"/>
              </w:rPr>
              <w:t xml:space="preserve"> </w:t>
            </w:r>
          </w:p>
        </w:tc>
      </w:tr>
    </w:tbl>
    <w:p w14:paraId="6C6016BE" w14:textId="77777777" w:rsidR="00751C70" w:rsidRDefault="00751C70" w:rsidP="006241C9">
      <w:pPr>
        <w:ind w:firstLine="708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9A363B" w:rsidRPr="000C5695" w14:paraId="10C934E5" w14:textId="77777777" w:rsidTr="00AD4C96">
        <w:tc>
          <w:tcPr>
            <w:tcW w:w="9900" w:type="dxa"/>
            <w:shd w:val="clear" w:color="auto" w:fill="auto"/>
            <w:vAlign w:val="center"/>
          </w:tcPr>
          <w:p w14:paraId="3D5569D0" w14:textId="77777777" w:rsidR="009A363B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2.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11FEF0FD" w14:textId="77777777" w:rsidR="003C06BA" w:rsidRDefault="003C06BA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7C6FCB6F" w14:textId="77777777" w:rsidR="00AD4C96" w:rsidRPr="00AD4C96" w:rsidRDefault="00AD4C96" w:rsidP="003C06BA">
      <w:pPr>
        <w:autoSpaceDE w:val="0"/>
        <w:autoSpaceDN w:val="0"/>
        <w:adjustRightInd w:val="0"/>
        <w:rPr>
          <w:rFonts w:ascii="Calibri" w:eastAsia="Calibri-Bold" w:hAnsi="Calibri" w:cs="Calibri"/>
          <w:i/>
          <w:iCs/>
          <w:color w:val="FFFFFF"/>
          <w:sz w:val="15"/>
          <w:szCs w:val="15"/>
        </w:rPr>
      </w:pPr>
    </w:p>
    <w:p w14:paraId="67DC63FF" w14:textId="77777777" w:rsidR="003C06BA" w:rsidRPr="00A40E2E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proofErr w:type="spellEnd"/>
      <w:r w:rsidR="003C06BA" w:rsidRPr="00A40E2E">
        <w:rPr>
          <w:rFonts w:eastAsia="Calibri-Bold"/>
          <w:b/>
          <w:bCs/>
          <w:color w:val="000000"/>
          <w:szCs w:val="24"/>
        </w:rPr>
        <w:t xml:space="preserve">: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proofErr w:type="spellEnd"/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proofErr w:type="spellEnd"/>
      <w:r w:rsidR="003C06BA" w:rsidRPr="00A40E2E"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C06BA" w:rsidRPr="00A40E2E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proofErr w:type="spellEnd"/>
      <w:r w:rsidR="003C06BA" w:rsidRPr="00A40E2E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izmiri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sp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,</w:t>
      </w:r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prin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drug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žbin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u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skl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du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publik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Srbi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ili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str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A40E2E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drž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dišt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rit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ri</w:t>
      </w:r>
      <w:r w:rsidR="004F3D9B">
        <w:rPr>
          <w:rFonts w:eastAsia="Calibri-Bold"/>
          <w:b/>
          <w:i/>
          <w:color w:val="000000"/>
          <w:szCs w:val="24"/>
          <w:u w:val="single"/>
        </w:rPr>
        <w:t>j</w:t>
      </w:r>
      <w:r>
        <w:rPr>
          <w:rFonts w:eastAsia="Calibri-Bold"/>
          <w:b/>
          <w:i/>
          <w:color w:val="000000"/>
          <w:szCs w:val="24"/>
          <w:u w:val="single"/>
        </w:rPr>
        <w:t>i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. (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.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 xml:space="preserve"> 4)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C06BA" w:rsidRPr="00A40E2E">
        <w:rPr>
          <w:rFonts w:eastAsia="Calibri-Bold"/>
          <w:b/>
          <w:i/>
          <w:color w:val="000000"/>
          <w:szCs w:val="24"/>
          <w:u w:val="single"/>
        </w:rPr>
        <w:t>)</w:t>
      </w:r>
      <w:r w:rsidR="00A40E2E">
        <w:rPr>
          <w:rFonts w:eastAsia="Calibri-Bold"/>
          <w:b/>
          <w:i/>
          <w:color w:val="000000"/>
          <w:szCs w:val="24"/>
          <w:u w:val="single"/>
        </w:rPr>
        <w:t>.</w:t>
      </w:r>
    </w:p>
    <w:p w14:paraId="0CF52573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7"/>
        <w:gridCol w:w="7906"/>
      </w:tblGrid>
      <w:tr w:rsidR="00A40E2E" w:rsidRPr="007B7D18" w14:paraId="2CC7F1EE" w14:textId="77777777">
        <w:tc>
          <w:tcPr>
            <w:tcW w:w="9889" w:type="dxa"/>
            <w:gridSpan w:val="2"/>
            <w:shd w:val="clear" w:color="auto" w:fill="auto"/>
          </w:tcPr>
          <w:p w14:paraId="33AA7143" w14:textId="77777777" w:rsidR="00A40E2E" w:rsidRPr="007B7D18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D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o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k</w:t>
            </w:r>
            <w:r w:rsidR="004F3D9B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z</w:t>
            </w:r>
            <w:proofErr w:type="spellEnd"/>
            <w:r w:rsidR="00B164D9" w:rsidRPr="007B7D18">
              <w:rPr>
                <w:rFonts w:eastAsia="Calibri-Bold"/>
                <w:b/>
                <w:i/>
                <w:color w:val="000000"/>
                <w:szCs w:val="24"/>
                <w:u w:val="single"/>
              </w:rPr>
              <w:t>:</w:t>
            </w:r>
          </w:p>
        </w:tc>
      </w:tr>
      <w:tr w:rsidR="00A40E2E" w:rsidRPr="000C5695" w14:paraId="16D6A1BC" w14:textId="77777777">
        <w:tc>
          <w:tcPr>
            <w:tcW w:w="1951" w:type="dxa"/>
            <w:shd w:val="clear" w:color="auto" w:fill="auto"/>
            <w:vAlign w:val="center"/>
          </w:tcPr>
          <w:p w14:paraId="0D990218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proofErr w:type="spellStart"/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a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vn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proofErr w:type="spellEnd"/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41F202E6" w14:textId="77777777" w:rsidR="00B164D9" w:rsidRPr="0088281C" w:rsidRDefault="00F066D7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sk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 </w:t>
            </w:r>
            <w:proofErr w:type="spellStart"/>
            <w:r w:rsidR="004F3D9B" w:rsidRPr="0088281C">
              <w:rPr>
                <w:rFonts w:eastAsia="Calibri-Bold"/>
                <w:color w:val="000000"/>
                <w:szCs w:val="24"/>
              </w:rPr>
              <w:t>M</w:t>
            </w:r>
            <w:r w:rsidRPr="0088281C">
              <w:rPr>
                <w:rFonts w:eastAsia="Calibri-Bold"/>
                <w:color w:val="000000"/>
                <w:szCs w:val="24"/>
              </w:rPr>
              <w:t>inist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rstv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fin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nsi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prin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4F5600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C660386" w14:textId="77777777" w:rsidR="00905766" w:rsidRPr="00905766" w:rsidRDefault="00F066D7" w:rsidP="0090576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uv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nj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dl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žn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s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m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upr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je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izmiri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b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r w:rsidRPr="0088281C">
              <w:rPr>
                <w:rFonts w:eastAsia="Calibri-Bold"/>
                <w:color w:val="000000"/>
                <w:szCs w:val="24"/>
              </w:rPr>
              <w:t>z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r w:rsidRPr="0088281C">
              <w:rPr>
                <w:rFonts w:eastAsia="Calibri-Bold"/>
                <w:color w:val="000000"/>
                <w:szCs w:val="24"/>
              </w:rPr>
              <w:t>p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sn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vu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izv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rnih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l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k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r w:rsidRPr="0088281C">
              <w:rPr>
                <w:rFonts w:eastAsia="Calibri-Bold"/>
                <w:color w:val="000000"/>
                <w:szCs w:val="24"/>
              </w:rPr>
              <w:t>lnih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 w:rsidRPr="0088281C">
              <w:rPr>
                <w:rFonts w:eastAsia="Calibri-Bold"/>
                <w:color w:val="000000"/>
                <w:szCs w:val="24"/>
              </w:rPr>
              <w:t>ja</w:t>
            </w:r>
            <w:r w:rsidRPr="0088281C">
              <w:rPr>
                <w:rFonts w:eastAsia="Calibri-Bold"/>
                <w:color w:val="000000"/>
                <w:szCs w:val="24"/>
              </w:rPr>
              <w:t>vnih</w:t>
            </w:r>
            <w:proofErr w:type="spellEnd"/>
            <w:r w:rsidR="00B164D9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88281C">
              <w:rPr>
                <w:rFonts w:eastAsia="Calibri-Bold"/>
                <w:color w:val="000000"/>
                <w:szCs w:val="24"/>
              </w:rPr>
              <w:t>prih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o</w:t>
            </w:r>
            <w:r w:rsidRPr="0088281C">
              <w:rPr>
                <w:rFonts w:eastAsia="Calibri-Bold"/>
                <w:color w:val="000000"/>
                <w:szCs w:val="24"/>
              </w:rPr>
              <w:t>d</w:t>
            </w:r>
            <w:r w:rsidR="004F3D9B" w:rsidRPr="0088281C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88281C" w:rsidRPr="0088281C">
              <w:rPr>
                <w:rFonts w:eastAsia="Calibri-Bold"/>
                <w:color w:val="000000"/>
                <w:szCs w:val="24"/>
              </w:rPr>
              <w:t xml:space="preserve"> </w:t>
            </w:r>
          </w:p>
          <w:p w14:paraId="70A220F1" w14:textId="5C4CA2B6" w:rsidR="0037226F" w:rsidRPr="0088281C" w:rsidRDefault="00905766" w:rsidP="00302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ili</w:t>
            </w:r>
            <w:proofErr w:type="spellEnd"/>
            <w:r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potvrda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Ministarstva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privrede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da se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ponudja</w:t>
            </w:r>
            <w:r w:rsidR="00E44C66">
              <w:rPr>
                <w:rFonts w:eastAsia="Calibri-Bold"/>
                <w:color w:val="000000"/>
                <w:szCs w:val="24"/>
              </w:rPr>
              <w:t>č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nalazi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u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postupku</w:t>
            </w:r>
            <w:proofErr w:type="spellEnd"/>
            <w:r w:rsidR="0037226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37226F" w:rsidRPr="0088281C">
              <w:rPr>
                <w:rFonts w:eastAsia="Calibri-Bold"/>
                <w:color w:val="000000"/>
                <w:szCs w:val="24"/>
              </w:rPr>
              <w:t>privatizacije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 xml:space="preserve"> (</w:t>
            </w:r>
            <w:proofErr w:type="spellStart"/>
            <w:r w:rsidR="009A163F" w:rsidRPr="0088281C">
              <w:rPr>
                <w:rFonts w:eastAsia="Calibri-Bold"/>
                <w:color w:val="000000"/>
                <w:szCs w:val="24"/>
              </w:rPr>
              <w:t>ukoliko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 xml:space="preserve"> se </w:t>
            </w:r>
            <w:proofErr w:type="spellStart"/>
            <w:r w:rsidR="009A163F" w:rsidRPr="0088281C">
              <w:rPr>
                <w:rFonts w:eastAsia="Calibri-Bold"/>
                <w:color w:val="000000"/>
                <w:szCs w:val="24"/>
              </w:rPr>
              <w:t>ponuđač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9A163F" w:rsidRPr="0088281C">
              <w:rPr>
                <w:rFonts w:eastAsia="Calibri-Bold"/>
                <w:color w:val="000000"/>
                <w:szCs w:val="24"/>
              </w:rPr>
              <w:t>nalazi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 xml:space="preserve"> u </w:t>
            </w:r>
            <w:proofErr w:type="spellStart"/>
            <w:r w:rsidR="009A163F" w:rsidRPr="0088281C">
              <w:rPr>
                <w:rFonts w:eastAsia="Calibri-Bold"/>
                <w:color w:val="000000"/>
                <w:szCs w:val="24"/>
              </w:rPr>
              <w:t>postupku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9A163F" w:rsidRPr="0088281C">
              <w:rPr>
                <w:rFonts w:eastAsia="Calibri-Bold"/>
                <w:color w:val="000000"/>
                <w:szCs w:val="24"/>
              </w:rPr>
              <w:t>privatizacije</w:t>
            </w:r>
            <w:proofErr w:type="spellEnd"/>
            <w:r w:rsidR="009A163F" w:rsidRPr="0088281C">
              <w:rPr>
                <w:rFonts w:eastAsia="Calibri-Bold"/>
                <w:color w:val="000000"/>
                <w:szCs w:val="24"/>
              </w:rPr>
              <w:t>)</w:t>
            </w:r>
            <w:r w:rsidR="00CA0B7F" w:rsidRPr="0088281C">
              <w:rPr>
                <w:rFonts w:eastAsia="Calibri-Bold"/>
                <w:color w:val="000000"/>
                <w:szCs w:val="24"/>
              </w:rPr>
              <w:t>.</w:t>
            </w:r>
          </w:p>
        </w:tc>
      </w:tr>
      <w:tr w:rsidR="00A40E2E" w:rsidRPr="000C5695" w14:paraId="30EF8C77" w14:textId="77777777">
        <w:tc>
          <w:tcPr>
            <w:tcW w:w="1951" w:type="dxa"/>
            <w:shd w:val="clear" w:color="auto" w:fill="auto"/>
            <w:vAlign w:val="center"/>
          </w:tcPr>
          <w:p w14:paraId="4307573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proofErr w:type="spellStart"/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Pr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duz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tnik</w:t>
            </w:r>
            <w:proofErr w:type="spellEnd"/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</w:p>
        </w:tc>
        <w:tc>
          <w:tcPr>
            <w:tcW w:w="7938" w:type="dxa"/>
            <w:shd w:val="clear" w:color="auto" w:fill="auto"/>
          </w:tcPr>
          <w:p w14:paraId="0BAA332D" w14:textId="77777777" w:rsidR="00B164D9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79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</w:p>
          <w:p w14:paraId="1B79F66E" w14:textId="77777777" w:rsidR="00A40E2E" w:rsidRPr="00021CB9" w:rsidRDefault="00F066D7" w:rsidP="00302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proofErr w:type="spellEnd"/>
            <w:r w:rsidR="00B164D9" w:rsidRPr="00021CB9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</w:p>
        </w:tc>
      </w:tr>
      <w:tr w:rsidR="00A40E2E" w:rsidRPr="000C5695" w14:paraId="05A3E758" w14:textId="77777777">
        <w:tc>
          <w:tcPr>
            <w:tcW w:w="1951" w:type="dxa"/>
            <w:shd w:val="clear" w:color="auto" w:fill="auto"/>
            <w:vAlign w:val="center"/>
          </w:tcPr>
          <w:p w14:paraId="70EC750A" w14:textId="77777777" w:rsidR="00A40E2E" w:rsidRPr="007B7D18" w:rsidRDefault="00F066D7" w:rsidP="00AA3C6D">
            <w:pPr>
              <w:autoSpaceDE w:val="0"/>
              <w:autoSpaceDN w:val="0"/>
              <w:adjustRightInd w:val="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  <w:proofErr w:type="spellStart"/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Fizičk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o</w:t>
            </w:r>
            <w:proofErr w:type="spellEnd"/>
            <w:r w:rsidR="00B164D9" w:rsidRPr="007B7D18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lic</w:t>
            </w:r>
            <w:r w:rsidR="004F3D9B">
              <w:rPr>
                <w:rFonts w:eastAsia="Calibri-Bold"/>
                <w:bCs/>
                <w:i/>
                <w:color w:val="000000"/>
                <w:szCs w:val="24"/>
                <w:u w:val="single"/>
              </w:rPr>
              <w:t>e</w:t>
            </w:r>
          </w:p>
        </w:tc>
        <w:tc>
          <w:tcPr>
            <w:tcW w:w="7938" w:type="dxa"/>
            <w:shd w:val="clear" w:color="auto" w:fill="auto"/>
          </w:tcPr>
          <w:p w14:paraId="3A52E93C" w14:textId="77777777" w:rsidR="00B164D9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M</w:t>
            </w:r>
            <w:r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sp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prin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</w:p>
          <w:p w14:paraId="19CA6C28" w14:textId="77777777" w:rsidR="00A40E2E" w:rsidRPr="007B7D18" w:rsidRDefault="00F066D7" w:rsidP="003026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459"/>
              <w:rPr>
                <w:rFonts w:eastAsia="Calibri-Bold"/>
                <w:color w:val="000000"/>
                <w:szCs w:val="24"/>
              </w:rPr>
            </w:pPr>
            <w:proofErr w:type="spellStart"/>
            <w:r>
              <w:rPr>
                <w:rFonts w:eastAsia="Calibri-Bold"/>
                <w:color w:val="000000"/>
                <w:szCs w:val="24"/>
              </w:rPr>
              <w:t>uv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izmiri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vu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rnih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vnih</w:t>
            </w:r>
            <w:proofErr w:type="spellEnd"/>
            <w:r w:rsidR="00B164D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</w:p>
        </w:tc>
      </w:tr>
      <w:tr w:rsidR="00B164D9" w:rsidRPr="000C5695" w14:paraId="5F0A18B1" w14:textId="77777777">
        <w:tc>
          <w:tcPr>
            <w:tcW w:w="1951" w:type="dxa"/>
            <w:shd w:val="clear" w:color="auto" w:fill="auto"/>
            <w:vAlign w:val="center"/>
          </w:tcPr>
          <w:p w14:paraId="7BEEBFE8" w14:textId="77777777" w:rsidR="004F5600" w:rsidRPr="007B7D18" w:rsidRDefault="004F3D9B" w:rsidP="00AA3C6D">
            <w:pPr>
              <w:autoSpaceDE w:val="0"/>
              <w:autoSpaceDN w:val="0"/>
              <w:adjustRightInd w:val="0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rg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n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izd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7B7D18">
              <w:rPr>
                <w:rFonts w:eastAsia="Calibri-Bold"/>
                <w:color w:val="000000"/>
                <w:szCs w:val="24"/>
              </w:rPr>
              <w:t>:</w:t>
            </w:r>
          </w:p>
          <w:p w14:paraId="1145162E" w14:textId="77777777" w:rsidR="00B164D9" w:rsidRPr="007B7D18" w:rsidRDefault="00B164D9" w:rsidP="00AA3C6D">
            <w:pPr>
              <w:autoSpaceDE w:val="0"/>
              <w:autoSpaceDN w:val="0"/>
              <w:adjustRightInd w:val="0"/>
              <w:ind w:left="720"/>
              <w:rPr>
                <w:rFonts w:eastAsia="Calibri-Bold"/>
                <w:bCs/>
                <w:i/>
                <w:color w:val="000000"/>
                <w:szCs w:val="24"/>
                <w:u w:val="single"/>
              </w:rPr>
            </w:pPr>
          </w:p>
        </w:tc>
        <w:tc>
          <w:tcPr>
            <w:tcW w:w="7938" w:type="dxa"/>
            <w:shd w:val="clear" w:color="auto" w:fill="auto"/>
          </w:tcPr>
          <w:p w14:paraId="22708F98" w14:textId="77777777" w:rsidR="004F5600" w:rsidRPr="00AA3C6D" w:rsidRDefault="004F5600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 w:rsidRPr="007B7D18">
              <w:rPr>
                <w:rFonts w:eastAsia="SymbolMT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publik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Srbi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M</w:t>
            </w:r>
            <w:r w:rsidR="00F066D7">
              <w:rPr>
                <w:rFonts w:eastAsia="Calibri-Bold"/>
                <w:color w:val="000000"/>
                <w:szCs w:val="24"/>
              </w:rPr>
              <w:t>inist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rstv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fin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nsi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gi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lni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- 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Fili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>/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ksp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zitur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-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lištu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sti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F066D7"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F066D7">
              <w:rPr>
                <w:rFonts w:eastAsia="Calibri-Bold"/>
                <w:color w:val="000000"/>
                <w:szCs w:val="24"/>
              </w:rPr>
              <w:t>tu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F066D7"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 w:rsidR="00F066D7"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F066D7"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 w:rsidR="00F066D7"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53418C7D" w14:textId="77777777" w:rsidR="004F5600" w:rsidRDefault="00F066D7" w:rsidP="0030264A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4F5600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7B7D18">
              <w:rPr>
                <w:rFonts w:eastAsia="Calibri-Bold"/>
                <w:color w:val="000000"/>
                <w:szCs w:val="24"/>
              </w:rPr>
              <w:t xml:space="preserve"> -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gr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3A4A79" w:rsidRPr="007B7D18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3A4A79" w:rsidRPr="007B7D18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stu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dišt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bv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znik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biv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lištu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fizičk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lic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,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oj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dl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žn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utvrđiv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pl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tu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vrst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g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>.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lik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(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pštinsk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)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sv</w:t>
            </w:r>
            <w:r w:rsidR="004F3D9B">
              <w:rPr>
                <w:rFonts w:eastAsia="Calibri-Bold"/>
                <w:color w:val="000000"/>
                <w:szCs w:val="24"/>
              </w:rPr>
              <w:t>ojoj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zi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đ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izv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ja</w:t>
            </w:r>
            <w:r>
              <w:rPr>
                <w:rFonts w:eastAsia="Calibri-Bold"/>
                <w:color w:val="000000"/>
                <w:szCs w:val="24"/>
              </w:rPr>
              <w:t>vn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prih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prib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color w:val="000000"/>
                <w:szCs w:val="24"/>
              </w:rPr>
              <w:t>aj</w:t>
            </w:r>
            <w:r>
              <w:rPr>
                <w:rFonts w:eastAsia="Calibri-Bold"/>
                <w:color w:val="000000"/>
                <w:szCs w:val="24"/>
              </w:rPr>
              <w:t>u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drugih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>/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č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je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duž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uz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tvrdu</w:t>
            </w:r>
            <w:proofErr w:type="spellEnd"/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r>
              <w:rPr>
                <w:rFonts w:eastAsia="Calibri-Bold"/>
                <w:color w:val="000000"/>
                <w:szCs w:val="24"/>
              </w:rPr>
              <w:t>sk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upr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pril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ži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i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tvrd</w:t>
            </w:r>
            <w:r w:rsidR="004F3D9B">
              <w:rPr>
                <w:rFonts w:eastAsia="Calibri-Bold"/>
                <w:color w:val="000000"/>
                <w:szCs w:val="24"/>
              </w:rPr>
              <w:t>e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lih</w:t>
            </w:r>
            <w:proofErr w:type="spellEnd"/>
            <w:r w:rsidR="004F5600" w:rsidRPr="00AA3C6D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lnih</w:t>
            </w:r>
            <w:proofErr w:type="spellEnd"/>
            <w:r w:rsidR="00AA3C6D">
              <w:rPr>
                <w:rFonts w:eastAsia="Calibri-Bold"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proofErr w:type="spellStart"/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rg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niz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ci</w:t>
            </w:r>
            <w:r w:rsidR="004F3D9B">
              <w:rPr>
                <w:rFonts w:eastAsia="Calibri-Bold"/>
                <w:color w:val="000000"/>
                <w:szCs w:val="24"/>
              </w:rPr>
              <w:t>ja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>/</w:t>
            </w:r>
            <w:proofErr w:type="spellStart"/>
            <w:r>
              <w:rPr>
                <w:rFonts w:eastAsia="Calibri-Bold"/>
                <w:color w:val="000000"/>
                <w:szCs w:val="24"/>
              </w:rPr>
              <w:t>ust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r>
              <w:rPr>
                <w:rFonts w:eastAsia="Calibri-Bold"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color w:val="000000"/>
                <w:szCs w:val="24"/>
              </w:rPr>
              <w:t>o</w:t>
            </w:r>
            <w:r>
              <w:rPr>
                <w:rFonts w:eastAsia="Calibri-Bold"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color w:val="000000"/>
                <w:szCs w:val="24"/>
              </w:rPr>
              <w:t>a</w:t>
            </w:r>
            <w:proofErr w:type="spellEnd"/>
            <w:r w:rsidR="003A4A79" w:rsidRPr="00AA3C6D">
              <w:rPr>
                <w:rFonts w:eastAsia="Calibri-Bold"/>
                <w:color w:val="000000"/>
                <w:szCs w:val="24"/>
              </w:rPr>
              <w:t>.</w:t>
            </w:r>
          </w:p>
          <w:p w14:paraId="14B78230" w14:textId="77777777" w:rsidR="00FF691B" w:rsidRPr="00905766" w:rsidRDefault="006A2E5C" w:rsidP="0090576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left="459"/>
              <w:jc w:val="both"/>
              <w:rPr>
                <w:rFonts w:eastAsia="Calibri-Bold"/>
                <w:color w:val="000000"/>
                <w:szCs w:val="24"/>
              </w:rPr>
            </w:pP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Ministarstvo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privrede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–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potvrda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da se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ponuđač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nalazi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u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postupku</w:t>
            </w:r>
            <w:proofErr w:type="spellEnd"/>
            <w:r w:rsidRPr="00905766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Pr="00905766">
              <w:rPr>
                <w:rFonts w:eastAsia="Calibri-Bold"/>
                <w:color w:val="000000"/>
                <w:szCs w:val="24"/>
              </w:rPr>
              <w:t>privatizacije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 xml:space="preserve"> (</w:t>
            </w:r>
            <w:proofErr w:type="spellStart"/>
            <w:r w:rsidR="0088281C" w:rsidRPr="00905766">
              <w:rPr>
                <w:rFonts w:eastAsia="Calibri-Bold"/>
                <w:color w:val="000000"/>
                <w:szCs w:val="24"/>
              </w:rPr>
              <w:t>ukoliko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 xml:space="preserve"> se </w:t>
            </w:r>
            <w:proofErr w:type="spellStart"/>
            <w:r w:rsidR="0088281C" w:rsidRPr="00905766">
              <w:rPr>
                <w:rFonts w:eastAsia="Calibri-Bold"/>
                <w:color w:val="000000"/>
                <w:szCs w:val="24"/>
              </w:rPr>
              <w:t>ponuđač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88281C" w:rsidRPr="00905766">
              <w:rPr>
                <w:rFonts w:eastAsia="Calibri-Bold"/>
                <w:color w:val="000000"/>
                <w:szCs w:val="24"/>
              </w:rPr>
              <w:t>nalazi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 xml:space="preserve"> u </w:t>
            </w:r>
            <w:proofErr w:type="spellStart"/>
            <w:r w:rsidR="0088281C" w:rsidRPr="00905766">
              <w:rPr>
                <w:rFonts w:eastAsia="Calibri-Bold"/>
                <w:color w:val="000000"/>
                <w:szCs w:val="24"/>
              </w:rPr>
              <w:t>postupku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 xml:space="preserve"> </w:t>
            </w:r>
            <w:proofErr w:type="spellStart"/>
            <w:r w:rsidR="0088281C" w:rsidRPr="00905766">
              <w:rPr>
                <w:rFonts w:eastAsia="Calibri-Bold"/>
                <w:color w:val="000000"/>
                <w:szCs w:val="24"/>
              </w:rPr>
              <w:t>privatizacije</w:t>
            </w:r>
            <w:proofErr w:type="spellEnd"/>
            <w:r w:rsidR="0088281C" w:rsidRPr="00905766">
              <w:rPr>
                <w:rFonts w:eastAsia="Calibri-Bold"/>
                <w:color w:val="000000"/>
                <w:szCs w:val="24"/>
              </w:rPr>
              <w:t>).</w:t>
            </w:r>
          </w:p>
        </w:tc>
      </w:tr>
    </w:tbl>
    <w:p w14:paraId="2162336A" w14:textId="77777777" w:rsidR="003A4A79" w:rsidRDefault="003A4A79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F5B3FAD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3A4A79" w:rsidRPr="000C5695" w14:paraId="6621DE1C" w14:textId="77777777" w:rsidTr="00AD4C96">
        <w:tc>
          <w:tcPr>
            <w:tcW w:w="9900" w:type="dxa"/>
            <w:shd w:val="clear" w:color="auto" w:fill="auto"/>
            <w:vAlign w:val="center"/>
          </w:tcPr>
          <w:p w14:paraId="7AA6A556" w14:textId="77777777" w:rsidR="003A4A79" w:rsidRPr="007B7D18" w:rsidRDefault="00F066D7" w:rsidP="00AD4C96">
            <w:pPr>
              <w:autoSpaceDE w:val="0"/>
              <w:autoSpaceDN w:val="0"/>
              <w:adjustRightInd w:val="0"/>
              <w:rPr>
                <w:rFonts w:eastAsia="Calibri-Bold"/>
                <w:b/>
                <w:bCs/>
                <w:color w:val="000000"/>
                <w:szCs w:val="24"/>
              </w:rPr>
            </w:pP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ISPUNJ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IZ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ČL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75.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1.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ČK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4. </w:t>
            </w:r>
            <w:r>
              <w:rPr>
                <w:rFonts w:eastAsia="Calibri-Bold"/>
                <w:b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, </w:t>
            </w:r>
            <w:r>
              <w:rPr>
                <w:rFonts w:eastAsia="Calibri-Bold"/>
                <w:b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MO</w:t>
            </w:r>
            <w:r>
              <w:rPr>
                <w:rFonts w:eastAsia="Calibri-Bold"/>
                <w:b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BI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TA</w:t>
            </w:r>
            <w:r>
              <w:rPr>
                <w:rFonts w:eastAsia="Calibri-Bold"/>
                <w:b/>
                <w:color w:val="000000"/>
                <w:szCs w:val="24"/>
              </w:rPr>
              <w:t>RI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J</w:t>
            </w:r>
            <w:r>
              <w:rPr>
                <w:rFonts w:eastAsia="Calibri-Bold"/>
                <w:b/>
                <w:color w:val="000000"/>
                <w:szCs w:val="24"/>
              </w:rPr>
              <w:t>I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D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DV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ME</w:t>
            </w:r>
            <w:r>
              <w:rPr>
                <w:rFonts w:eastAsia="Calibri-Bold"/>
                <w:b/>
                <w:color w:val="000000"/>
                <w:szCs w:val="24"/>
              </w:rPr>
              <w:t>S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>
              <w:rPr>
                <w:rFonts w:eastAsia="Calibri-Bold"/>
                <w:b/>
                <w:color w:val="000000"/>
                <w:szCs w:val="24"/>
              </w:rPr>
              <w:t>C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E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OT</w:t>
            </w:r>
            <w:r>
              <w:rPr>
                <w:rFonts w:eastAsia="Calibri-Bold"/>
                <w:b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112448">
              <w:rPr>
                <w:rFonts w:eastAsia="Calibri-Bold"/>
                <w:b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/>
                <w:color w:val="000000"/>
                <w:szCs w:val="24"/>
              </w:rPr>
              <w:t>A</w:t>
            </w:r>
            <w:r w:rsidR="00BA43AD" w:rsidRPr="007B7D18">
              <w:rPr>
                <w:rFonts w:eastAsia="Calibri-Bold"/>
                <w:b/>
                <w:color w:val="000000"/>
                <w:szCs w:val="24"/>
              </w:rPr>
              <w:t>.</w:t>
            </w:r>
          </w:p>
        </w:tc>
      </w:tr>
    </w:tbl>
    <w:p w14:paraId="3C52BA67" w14:textId="77777777" w:rsidR="00A40E2E" w:rsidRDefault="00A40E2E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4CC5E047" w14:textId="77777777" w:rsidR="0036010B" w:rsidRDefault="0036010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</w:p>
    <w:p w14:paraId="37B3D610" w14:textId="35EDB316" w:rsidR="007716C4" w:rsidRDefault="00F066D7" w:rsidP="004E7060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proofErr w:type="spellEnd"/>
      <w:r w:rsidR="003A4A79" w:rsidRPr="00C64655">
        <w:rPr>
          <w:rFonts w:eastAsia="Calibri-Bold"/>
          <w:b/>
          <w:bCs/>
          <w:color w:val="000000"/>
          <w:szCs w:val="24"/>
        </w:rPr>
        <w:t xml:space="preserve">: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nuđ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č</w:t>
      </w:r>
      <w:proofErr w:type="spellEnd"/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u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p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stupku</w:t>
      </w:r>
      <w:proofErr w:type="spellEnd"/>
      <w:r w:rsidR="003A4A79" w:rsidRPr="00C64655"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ja</w:t>
      </w:r>
      <w:r>
        <w:rPr>
          <w:rFonts w:eastAsia="Calibri-Bold"/>
          <w:color w:val="000000"/>
          <w:szCs w:val="24"/>
        </w:rPr>
        <w:t>vn</w:t>
      </w:r>
      <w:r w:rsidR="004F3D9B">
        <w:rPr>
          <w:rFonts w:eastAsia="Calibri-Bold"/>
          <w:color w:val="000000"/>
          <w:szCs w:val="24"/>
        </w:rPr>
        <w:t>e</w:t>
      </w:r>
      <w:proofErr w:type="spellEnd"/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n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b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vk</w:t>
      </w:r>
      <w:r w:rsidR="004F3D9B">
        <w:rPr>
          <w:rFonts w:eastAsia="Calibri-Bold"/>
          <w:color w:val="000000"/>
          <w:szCs w:val="24"/>
        </w:rPr>
        <w:t>e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r</w:t>
      </w:r>
      <w:r w:rsidR="004F3D9B">
        <w:rPr>
          <w:rFonts w:eastAsia="Calibri-Bold"/>
          <w:color w:val="000000"/>
          <w:szCs w:val="24"/>
        </w:rPr>
        <w:t>a</w:t>
      </w:r>
      <w:r w:rsidR="003A4A79" w:rsidRPr="00C64655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d</w:t>
      </w:r>
      <w:r w:rsidR="004F3D9B">
        <w:rPr>
          <w:rFonts w:eastAsia="Calibri-Bold"/>
          <w:color w:val="000000"/>
          <w:szCs w:val="24"/>
        </w:rPr>
        <w:t>o</w:t>
      </w:r>
      <w:r>
        <w:rPr>
          <w:rFonts w:eastAsia="Calibri-Bold"/>
          <w:color w:val="000000"/>
          <w:szCs w:val="24"/>
        </w:rPr>
        <w:t>k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z</w:t>
      </w:r>
      <w:r w:rsidR="004F3D9B">
        <w:rPr>
          <w:rFonts w:eastAsia="Calibri-Bold"/>
          <w:color w:val="000000"/>
          <w:szCs w:val="24"/>
        </w:rPr>
        <w:t>a</w:t>
      </w:r>
      <w:r>
        <w:rPr>
          <w:rFonts w:eastAsia="Calibri-Bold"/>
          <w:color w:val="000000"/>
          <w:szCs w:val="24"/>
        </w:rPr>
        <w:t>ti</w:t>
      </w:r>
      <w:proofErr w:type="spellEnd"/>
      <w:r w:rsidR="003A4A79" w:rsidRPr="00C64655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im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ću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lu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dl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žn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g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rg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sti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oja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dm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t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ja</w:t>
      </w:r>
      <w:r>
        <w:rPr>
          <w:rFonts w:eastAsia="Calibri-Bold"/>
          <w:b/>
          <w:i/>
          <w:color w:val="000000"/>
          <w:szCs w:val="24"/>
          <w:u w:val="single"/>
        </w:rPr>
        <w:t>vn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vk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, </w:t>
      </w:r>
      <w:proofErr w:type="spellStart"/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i/>
          <w:color w:val="000000"/>
          <w:szCs w:val="24"/>
          <w:u w:val="single"/>
        </w:rPr>
        <w:t>je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kv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zv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dviđ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s</w:t>
      </w:r>
      <w:r w:rsidR="004F3D9B">
        <w:rPr>
          <w:rFonts w:eastAsia="Calibri-Bold"/>
          <w:b/>
          <w:i/>
          <w:color w:val="000000"/>
          <w:szCs w:val="24"/>
          <w:u w:val="single"/>
        </w:rPr>
        <w:t>e</w:t>
      </w:r>
      <w:r>
        <w:rPr>
          <w:rFonts w:eastAsia="Calibri-Bold"/>
          <w:b/>
          <w:i/>
          <w:color w:val="000000"/>
          <w:szCs w:val="24"/>
          <w:u w:val="single"/>
        </w:rPr>
        <w:t>bnim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m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>. (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v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1.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t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čk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 5</w:t>
      </w:r>
      <w:r w:rsidR="005919E4">
        <w:rPr>
          <w:rFonts w:eastAsia="Calibri-Bold"/>
          <w:b/>
          <w:i/>
          <w:color w:val="000000"/>
          <w:szCs w:val="24"/>
          <w:u w:val="single"/>
        </w:rPr>
        <w:t>.</w:t>
      </w:r>
      <w:r w:rsidR="003A4A79" w:rsidRPr="00C64655">
        <w:rPr>
          <w:rFonts w:eastAsia="Calibri-Bold"/>
          <w:b/>
          <w:i/>
          <w:color w:val="000000"/>
          <w:szCs w:val="24"/>
          <w:u w:val="single"/>
        </w:rPr>
        <w:t xml:space="preserve">) </w:t>
      </w:r>
      <w:proofErr w:type="spellStart"/>
      <w:r>
        <w:rPr>
          <w:rFonts w:eastAsia="Calibri-Bold"/>
          <w:b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r>
        <w:rPr>
          <w:rFonts w:eastAsia="Calibri-Bold"/>
          <w:b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i/>
          <w:color w:val="000000"/>
          <w:szCs w:val="24"/>
          <w:u w:val="single"/>
        </w:rPr>
        <w:t>o</w:t>
      </w:r>
      <w:r>
        <w:rPr>
          <w:rFonts w:eastAsia="Calibri-Bold"/>
          <w:b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i/>
          <w:color w:val="000000"/>
          <w:szCs w:val="24"/>
          <w:u w:val="single"/>
        </w:rPr>
        <w:t>a</w:t>
      </w:r>
      <w:proofErr w:type="spellEnd"/>
      <w:r w:rsidR="00BC35CA">
        <w:rPr>
          <w:rFonts w:eastAsia="Calibri-Bold"/>
          <w:b/>
          <w:i/>
          <w:color w:val="000000"/>
          <w:szCs w:val="24"/>
          <w:u w:val="single"/>
        </w:rPr>
        <w:t>:</w:t>
      </w:r>
    </w:p>
    <w:p w14:paraId="3F28BF60" w14:textId="1942A509" w:rsidR="00BC35CA" w:rsidRDefault="00BC35CA" w:rsidP="00BC35CA">
      <w:pPr>
        <w:autoSpaceDE w:val="0"/>
        <w:autoSpaceDN w:val="0"/>
        <w:adjustRightInd w:val="0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p w14:paraId="27174E53" w14:textId="0EFE5F70" w:rsidR="00C92897" w:rsidRDefault="00C92897" w:rsidP="00464286">
      <w:pPr>
        <w:autoSpaceDE w:val="0"/>
        <w:autoSpaceDN w:val="0"/>
        <w:adjustRightInd w:val="0"/>
        <w:jc w:val="both"/>
        <w:rPr>
          <w:bCs/>
          <w:iCs/>
          <w:szCs w:val="24"/>
          <w:lang w:val="sr-Latn-CS" w:eastAsia="sr-Latn-RS"/>
        </w:rPr>
      </w:pPr>
      <w:r w:rsidRPr="00C92897">
        <w:rPr>
          <w:bCs/>
          <w:iCs/>
          <w:szCs w:val="24"/>
          <w:lang w:val="sr-Latn-CS" w:eastAsia="sr-Latn-RS"/>
        </w:rPr>
        <w:t xml:space="preserve">-Da ponuđač ispunjava uslove za izadavanje sertifikata o energetskim svojstvima objekta u skladu sa Zakonom o planiranju i izgradnji (Sl. glasnik RS, br. 72/2009, 81/2009 - ispr., 64/2010 - odluka US, 24/2011, 121/2012, 42/2013 - odluka US, 50/2013 - odluka US, 98/2013 - odluka US, 132/2014, 145/2014, 83/2018, 31/2019 i 37/2019-dr. Zakon) i Pravilnikom o uslovima, sadržini i </w:t>
      </w:r>
      <w:r w:rsidRPr="00C92897">
        <w:rPr>
          <w:bCs/>
          <w:iCs/>
          <w:szCs w:val="24"/>
          <w:lang w:val="sr-Latn-CS" w:eastAsia="sr-Latn-RS"/>
        </w:rPr>
        <w:lastRenderedPageBreak/>
        <w:t>načinu izdavanja sertifikata o energetskim svojstvima zgrada („Sl. glasnik RS“, br. 69/2012 i 44/2018-dr. Zakon)</w:t>
      </w:r>
    </w:p>
    <w:p w14:paraId="4F9FF679" w14:textId="46BF4EEE" w:rsidR="00232AAF" w:rsidRDefault="00232AAF" w:rsidP="00464286">
      <w:pPr>
        <w:autoSpaceDE w:val="0"/>
        <w:autoSpaceDN w:val="0"/>
        <w:adjustRightInd w:val="0"/>
        <w:jc w:val="both"/>
        <w:rPr>
          <w:bCs/>
          <w:iCs/>
          <w:szCs w:val="24"/>
          <w:lang w:val="sr-Latn-CS" w:eastAsia="sr-Latn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232AAF" w:rsidRPr="00232AAF" w14:paraId="6AFBEF2E" w14:textId="77777777" w:rsidTr="007D2FF4">
        <w:tc>
          <w:tcPr>
            <w:tcW w:w="9889" w:type="dxa"/>
            <w:shd w:val="clear" w:color="auto" w:fill="auto"/>
          </w:tcPr>
          <w:p w14:paraId="2CAFAFE7" w14:textId="1017B974" w:rsidR="00232AAF" w:rsidRPr="00232AAF" w:rsidRDefault="00232AAF" w:rsidP="00232AAF">
            <w:pPr>
              <w:autoSpaceDE w:val="0"/>
              <w:autoSpaceDN w:val="0"/>
              <w:adjustRightInd w:val="0"/>
              <w:jc w:val="both"/>
              <w:rPr>
                <w:bCs/>
                <w:iCs/>
                <w:szCs w:val="24"/>
                <w:lang w:val="sr-Latn-CS" w:eastAsia="sr-Latn-RS"/>
              </w:rPr>
            </w:pPr>
            <w:proofErr w:type="spellStart"/>
            <w:r w:rsidRPr="00232AAF">
              <w:rPr>
                <w:b/>
                <w:bCs/>
                <w:i/>
                <w:iCs/>
                <w:szCs w:val="24"/>
                <w:lang w:eastAsia="sr-Latn-RS"/>
              </w:rPr>
              <w:t>Dokaz</w:t>
            </w:r>
            <w:proofErr w:type="spellEnd"/>
            <w:r w:rsidRPr="00232AAF">
              <w:rPr>
                <w:b/>
                <w:bCs/>
                <w:iCs/>
                <w:szCs w:val="24"/>
                <w:lang w:eastAsia="sr-Latn-RS"/>
              </w:rPr>
              <w:t xml:space="preserve">: </w:t>
            </w:r>
            <w:r w:rsidRPr="00232AAF">
              <w:rPr>
                <w:bCs/>
                <w:iCs/>
                <w:szCs w:val="24"/>
                <w:lang w:val="sr-Latn-CS" w:eastAsia="sr-Latn-RS"/>
              </w:rPr>
              <w:t>Rešenj</w:t>
            </w:r>
            <w:r>
              <w:rPr>
                <w:bCs/>
                <w:iCs/>
                <w:szCs w:val="24"/>
                <w:lang w:val="sr-Latn-CS" w:eastAsia="sr-Latn-RS"/>
              </w:rPr>
              <w:t>e</w:t>
            </w:r>
            <w:r w:rsidRPr="00232AAF">
              <w:rPr>
                <w:bCs/>
                <w:iCs/>
                <w:szCs w:val="24"/>
                <w:lang w:val="sr-Latn-CS" w:eastAsia="sr-Latn-RS"/>
              </w:rPr>
              <w:t xml:space="preserve"> o ispunjenosti uslova za izdavanje sertifikata o energetskim svojstvima objekta koje izdaje Ministarstvo nadležno za poslove građevine</w:t>
            </w:r>
            <w:r>
              <w:rPr>
                <w:bCs/>
                <w:iCs/>
                <w:szCs w:val="24"/>
                <w:lang w:val="sr-Latn-CS" w:eastAsia="sr-Latn-RS"/>
              </w:rPr>
              <w:t>.</w:t>
            </w:r>
          </w:p>
        </w:tc>
      </w:tr>
    </w:tbl>
    <w:p w14:paraId="5312A9B5" w14:textId="1BC6C5A8" w:rsidR="00717F21" w:rsidRPr="005D5A31" w:rsidRDefault="00717F21" w:rsidP="00464286">
      <w:pPr>
        <w:autoSpaceDE w:val="0"/>
        <w:autoSpaceDN w:val="0"/>
        <w:adjustRightInd w:val="0"/>
        <w:jc w:val="both"/>
        <w:rPr>
          <w:rFonts w:eastAsia="Calibri-Bold"/>
          <w:b/>
          <w:i/>
          <w:color w:val="000000"/>
          <w:szCs w:val="24"/>
          <w:u w:val="single"/>
        </w:rPr>
      </w:pPr>
    </w:p>
    <w:p w14:paraId="5E6C3B60" w14:textId="77777777" w:rsidR="00C64655" w:rsidRPr="007600BC" w:rsidRDefault="00F066D7" w:rsidP="0030264A">
      <w:pPr>
        <w:numPr>
          <w:ilvl w:val="0"/>
          <w:numId w:val="1"/>
        </w:numPr>
        <w:autoSpaceDE w:val="0"/>
        <w:autoSpaceDN w:val="0"/>
        <w:adjustRightInd w:val="0"/>
        <w:ind w:left="0" w:firstLine="993"/>
        <w:jc w:val="both"/>
        <w:rPr>
          <w:rFonts w:eastAsia="Calibri-Bold"/>
          <w:b/>
          <w:bCs/>
          <w:i/>
          <w:color w:val="000000"/>
          <w:szCs w:val="24"/>
          <w:u w:val="single"/>
        </w:rPr>
      </w:pPr>
      <w:proofErr w:type="spellStart"/>
      <w:r>
        <w:rPr>
          <w:rFonts w:eastAsia="Calibri-Bold"/>
          <w:b/>
          <w:bCs/>
          <w:color w:val="000000"/>
          <w:szCs w:val="24"/>
        </w:rPr>
        <w:t>Usl</w:t>
      </w:r>
      <w:r w:rsidR="004F3D9B">
        <w:rPr>
          <w:rFonts w:eastAsia="Calibri-Bold"/>
          <w:b/>
          <w:bCs/>
          <w:color w:val="000000"/>
          <w:szCs w:val="24"/>
        </w:rPr>
        <w:t>o</w:t>
      </w:r>
      <w:r>
        <w:rPr>
          <w:rFonts w:eastAsia="Calibri-Bold"/>
          <w:b/>
          <w:bCs/>
          <w:color w:val="000000"/>
          <w:szCs w:val="24"/>
        </w:rPr>
        <w:t>v</w:t>
      </w:r>
      <w:proofErr w:type="spellEnd"/>
      <w:r w:rsidR="00C64655">
        <w:rPr>
          <w:rFonts w:eastAsia="Calibri-Bold"/>
          <w:b/>
          <w:bCs/>
          <w:color w:val="000000"/>
          <w:szCs w:val="24"/>
        </w:rPr>
        <w:t xml:space="preserve">: </w:t>
      </w:r>
      <w:proofErr w:type="spellStart"/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nuđ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či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su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dužni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</w:t>
      </w:r>
      <w:r w:rsidR="004F3D9B">
        <w:rPr>
          <w:rFonts w:eastAsia="Calibri-Bold"/>
          <w:bCs/>
          <w:color w:val="000000"/>
          <w:szCs w:val="24"/>
        </w:rPr>
        <w:t>a</w:t>
      </w:r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pri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st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vlј</w:t>
      </w:r>
      <w:r w:rsidR="004F3D9B">
        <w:rPr>
          <w:rFonts w:eastAsia="Calibri-Bold"/>
          <w:bCs/>
          <w:color w:val="000000"/>
          <w:szCs w:val="24"/>
        </w:rPr>
        <w:t>a</w:t>
      </w:r>
      <w:r>
        <w:rPr>
          <w:rFonts w:eastAsia="Calibri-Bold"/>
          <w:bCs/>
          <w:color w:val="000000"/>
          <w:szCs w:val="24"/>
        </w:rPr>
        <w:t>nju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sv</w:t>
      </w:r>
      <w:r w:rsidR="004F3D9B">
        <w:rPr>
          <w:rFonts w:eastAsia="Calibri-Bold"/>
          <w:bCs/>
          <w:color w:val="000000"/>
          <w:szCs w:val="24"/>
        </w:rPr>
        <w:t>oj</w:t>
      </w:r>
      <w:r>
        <w:rPr>
          <w:rFonts w:eastAsia="Calibri-Bold"/>
          <w:bCs/>
          <w:color w:val="000000"/>
          <w:szCs w:val="24"/>
        </w:rPr>
        <w:t>ih</w:t>
      </w:r>
      <w:proofErr w:type="spellEnd"/>
      <w:r w:rsidR="00E365D9" w:rsidRPr="007600B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</w:t>
      </w:r>
      <w:r w:rsidR="004F3D9B">
        <w:rPr>
          <w:rFonts w:eastAsia="Calibri-Bold"/>
          <w:bCs/>
          <w:color w:val="000000"/>
          <w:szCs w:val="24"/>
        </w:rPr>
        <w:t>o</w:t>
      </w:r>
      <w:r>
        <w:rPr>
          <w:rFonts w:eastAsia="Calibri-Bold"/>
          <w:bCs/>
          <w:color w:val="000000"/>
          <w:szCs w:val="24"/>
        </w:rPr>
        <w:t>nud</w:t>
      </w:r>
      <w:r w:rsidR="004F3D9B">
        <w:rPr>
          <w:rFonts w:eastAsia="Calibri-Bold"/>
          <w:bCs/>
          <w:color w:val="000000"/>
          <w:szCs w:val="24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izričit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li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oje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izl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iz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ž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ćih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pis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vim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štiti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živ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din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,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ao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aj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br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b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vlј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tn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sti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oja</w:t>
      </w:r>
      <w:proofErr w:type="spellEnd"/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je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zi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r>
        <w:rPr>
          <w:rFonts w:eastAsia="Calibri-Bold"/>
          <w:b/>
          <w:bCs/>
          <w:i/>
          <w:color w:val="000000"/>
          <w:szCs w:val="24"/>
          <w:u w:val="single"/>
        </w:rPr>
        <w:t>u</w:t>
      </w:r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vr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m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dn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š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r>
        <w:rPr>
          <w:rFonts w:eastAsia="Calibri-Bold"/>
          <w:b/>
          <w:bCs/>
          <w:i/>
          <w:color w:val="000000"/>
          <w:szCs w:val="24"/>
          <w:u w:val="single"/>
        </w:rPr>
        <w:t>nj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p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nud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e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(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čl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75.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st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v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 xml:space="preserve"> 2. </w:t>
      </w:r>
      <w:proofErr w:type="spellStart"/>
      <w:r>
        <w:rPr>
          <w:rFonts w:eastAsia="Calibri-Bold"/>
          <w:b/>
          <w:bCs/>
          <w:i/>
          <w:color w:val="000000"/>
          <w:szCs w:val="24"/>
          <w:u w:val="single"/>
        </w:rPr>
        <w:t>Z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r>
        <w:rPr>
          <w:rFonts w:eastAsia="Calibri-Bold"/>
          <w:b/>
          <w:bCs/>
          <w:i/>
          <w:color w:val="000000"/>
          <w:szCs w:val="24"/>
          <w:u w:val="single"/>
        </w:rPr>
        <w:t>k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o</w:t>
      </w:r>
      <w:r>
        <w:rPr>
          <w:rFonts w:eastAsia="Calibri-Bold"/>
          <w:b/>
          <w:bCs/>
          <w:i/>
          <w:color w:val="000000"/>
          <w:szCs w:val="24"/>
          <w:u w:val="single"/>
        </w:rPr>
        <w:t>n</w:t>
      </w:r>
      <w:r w:rsidR="004F3D9B">
        <w:rPr>
          <w:rFonts w:eastAsia="Calibri-Bold"/>
          <w:b/>
          <w:bCs/>
          <w:i/>
          <w:color w:val="000000"/>
          <w:szCs w:val="24"/>
          <w:u w:val="single"/>
        </w:rPr>
        <w:t>a</w:t>
      </w:r>
      <w:proofErr w:type="spellEnd"/>
      <w:r w:rsidR="007600BC">
        <w:rPr>
          <w:rFonts w:eastAsia="Calibri-Bold"/>
          <w:b/>
          <w:bCs/>
          <w:i/>
          <w:color w:val="000000"/>
          <w:szCs w:val="24"/>
          <w:u w:val="single"/>
        </w:rPr>
        <w:t>)</w:t>
      </w:r>
      <w:r w:rsidR="00E365D9" w:rsidRPr="007600BC">
        <w:rPr>
          <w:rFonts w:eastAsia="Calibri-Bold"/>
          <w:b/>
          <w:bCs/>
          <w:i/>
          <w:color w:val="000000"/>
          <w:szCs w:val="24"/>
          <w:u w:val="single"/>
        </w:rPr>
        <w:t>.</w:t>
      </w:r>
    </w:p>
    <w:p w14:paraId="792ECBB5" w14:textId="77777777" w:rsidR="007600BC" w:rsidRDefault="007600BC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7600BC" w:rsidRPr="000C5695" w14:paraId="103B19F3" w14:textId="77777777">
        <w:tc>
          <w:tcPr>
            <w:tcW w:w="9889" w:type="dxa"/>
            <w:shd w:val="clear" w:color="auto" w:fill="auto"/>
          </w:tcPr>
          <w:p w14:paraId="1349C5EF" w14:textId="1016A00D" w:rsidR="007600BC" w:rsidRPr="007B7D18" w:rsidRDefault="00F066D7" w:rsidP="00713265">
            <w:pPr>
              <w:autoSpaceDE w:val="0"/>
              <w:autoSpaceDN w:val="0"/>
              <w:adjustRightInd w:val="0"/>
              <w:jc w:val="both"/>
              <w:rPr>
                <w:rFonts w:eastAsia="Calibri-Bold"/>
                <w:b/>
                <w:bCs/>
                <w:color w:val="000000"/>
                <w:szCs w:val="24"/>
              </w:rPr>
            </w:pPr>
            <w:bookmarkStart w:id="10" w:name="_Hlk512325076"/>
            <w:proofErr w:type="spellStart"/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o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/>
                <w:bCs/>
                <w:i/>
                <w:color w:val="000000"/>
                <w:szCs w:val="24"/>
              </w:rPr>
              <w:t>a</w:t>
            </w:r>
            <w:r>
              <w:rPr>
                <w:rFonts w:eastAsia="Calibri-Bold"/>
                <w:b/>
                <w:bCs/>
                <w:i/>
                <w:color w:val="000000"/>
                <w:szCs w:val="24"/>
              </w:rPr>
              <w:t>z</w:t>
            </w:r>
            <w:proofErr w:type="spellEnd"/>
            <w:r w:rsidR="007600BC" w:rsidRPr="007B7D18">
              <w:rPr>
                <w:rFonts w:eastAsia="Calibri-Bold"/>
                <w:b/>
                <w:bCs/>
                <w:color w:val="000000"/>
                <w:szCs w:val="24"/>
              </w:rPr>
              <w:t xml:space="preserve">: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punj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2F7855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2F7855">
              <w:rPr>
                <w:rFonts w:eastAsia="Calibri-Bold"/>
                <w:bCs/>
                <w:color w:val="000000"/>
                <w:szCs w:val="24"/>
              </w:rPr>
              <w:t>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oje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izl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ćih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pis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proofErr w:type="gram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du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nju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vim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štiti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živ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sr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din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ao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nu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sti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oja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sn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zi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>
              <w:rPr>
                <w:rFonts w:eastAsia="Calibri-Bold"/>
                <w:bCs/>
                <w:color w:val="000000"/>
                <w:szCs w:val="24"/>
              </w:rPr>
              <w:t>u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vr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dn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š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nud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9D5D57">
              <w:rPr>
                <w:rFonts w:eastAsia="Calibri-Bold"/>
                <w:bCs/>
                <w:color w:val="000000"/>
                <w:szCs w:val="24"/>
              </w:rPr>
              <w:t>.</w:t>
            </w:r>
            <w:r w:rsidR="0045649B" w:rsidRPr="007B7D18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>
              <w:rPr>
                <w:rFonts w:eastAsia="Calibri-Bold"/>
                <w:bCs/>
                <w:color w:val="000000"/>
                <w:szCs w:val="24"/>
              </w:rPr>
              <w:t>O</w:t>
            </w:r>
            <w:r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c</w:t>
            </w:r>
            <w:proofErr w:type="spellEnd"/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r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ja</w:t>
            </w:r>
            <w:r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9D5D5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>
              <w:rPr>
                <w:rFonts w:eastAsia="Calibri-Bold"/>
                <w:bCs/>
                <w:color w:val="000000"/>
                <w:szCs w:val="24"/>
              </w:rPr>
              <w:t>a</w:t>
            </w:r>
            <w:r>
              <w:rPr>
                <w:rFonts w:eastAsia="Calibri-Bold"/>
                <w:bCs/>
                <w:color w:val="000000"/>
                <w:szCs w:val="24"/>
              </w:rPr>
              <w:t>t</w:t>
            </w:r>
            <w:proofErr w:type="spellEnd"/>
            <w:proofErr w:type="gramEnd"/>
            <w:r w:rsidR="00F058E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F058EC" w:rsidRPr="00897169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058EC" w:rsidRPr="00897169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897169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vlјu</w:t>
            </w:r>
            <w:proofErr w:type="spellEnd"/>
            <w:r w:rsidR="00E51118" w:rsidRPr="00897169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F63A2" w:rsidRPr="00897169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E51118" w:rsidRPr="00897169">
              <w:rPr>
                <w:rFonts w:eastAsia="Calibri-Bold"/>
                <w:bCs/>
                <w:color w:val="000000"/>
                <w:szCs w:val="24"/>
              </w:rPr>
              <w:t xml:space="preserve">X. </w:t>
            </w:r>
            <w:proofErr w:type="spellStart"/>
            <w:r w:rsidRPr="00897169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F058EC" w:rsidRPr="00897169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897169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897169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897169">
              <w:rPr>
                <w:rFonts w:eastAsia="Calibri-Bold"/>
                <w:bCs/>
                <w:color w:val="000000"/>
                <w:szCs w:val="24"/>
              </w:rPr>
              <w:t>je</w:t>
            </w:r>
            <w:proofErr w:type="spellEnd"/>
            <w:r w:rsidR="00F058EC" w:rsidRPr="00FF63A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465F34A0" w14:textId="47F1FFE9" w:rsidR="006C1A89" w:rsidRDefault="006C1A8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29F37A98" w14:textId="77777777" w:rsidR="0051149F" w:rsidRDefault="0051149F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4D72C48D" w14:textId="77777777" w:rsidR="006C1A89" w:rsidRPr="00D33E57" w:rsidRDefault="006C1A89" w:rsidP="003C06BA">
      <w:pPr>
        <w:autoSpaceDE w:val="0"/>
        <w:autoSpaceDN w:val="0"/>
        <w:adjustRightInd w:val="0"/>
        <w:rPr>
          <w:rFonts w:eastAsia="Calibri-Bold"/>
          <w:b/>
          <w:bCs/>
          <w:i/>
          <w:color w:val="000000"/>
          <w:szCs w:val="24"/>
        </w:rPr>
      </w:pPr>
      <w:r>
        <w:rPr>
          <w:rFonts w:eastAsia="Calibri-Bold"/>
          <w:b/>
          <w:bCs/>
          <w:i/>
          <w:color w:val="000000"/>
          <w:szCs w:val="24"/>
        </w:rPr>
        <w:t xml:space="preserve">2. </w:t>
      </w:r>
      <w:r w:rsidR="00F066D7">
        <w:rPr>
          <w:rFonts w:eastAsia="Calibri-Bold"/>
          <w:b/>
          <w:bCs/>
          <w:i/>
          <w:color w:val="000000"/>
          <w:szCs w:val="24"/>
        </w:rPr>
        <w:t>D</w:t>
      </w:r>
      <w:r w:rsidR="004F3D9B">
        <w:rPr>
          <w:rFonts w:eastAsia="Calibri-Bold"/>
          <w:b/>
          <w:bCs/>
          <w:i/>
          <w:color w:val="000000"/>
          <w:szCs w:val="24"/>
        </w:rPr>
        <w:t>O</w:t>
      </w:r>
      <w:r w:rsidR="00F066D7">
        <w:rPr>
          <w:rFonts w:eastAsia="Calibri-Bold"/>
          <w:b/>
          <w:bCs/>
          <w:i/>
          <w:color w:val="000000"/>
          <w:szCs w:val="24"/>
        </w:rPr>
        <w:t>D</w:t>
      </w:r>
      <w:r w:rsidR="004F3D9B">
        <w:rPr>
          <w:rFonts w:eastAsia="Calibri-Bold"/>
          <w:b/>
          <w:bCs/>
          <w:i/>
          <w:color w:val="000000"/>
          <w:szCs w:val="24"/>
        </w:rPr>
        <w:t>AT</w:t>
      </w:r>
      <w:r w:rsidR="00F066D7">
        <w:rPr>
          <w:rFonts w:eastAsia="Calibri-Bold"/>
          <w:b/>
          <w:bCs/>
          <w:i/>
          <w:color w:val="000000"/>
          <w:szCs w:val="24"/>
        </w:rPr>
        <w:t>NI</w:t>
      </w:r>
      <w:r w:rsidRPr="005D5A31">
        <w:rPr>
          <w:rFonts w:eastAsia="Calibri-Bold"/>
          <w:b/>
          <w:bCs/>
          <w:i/>
          <w:color w:val="000000"/>
          <w:szCs w:val="24"/>
        </w:rPr>
        <w:t xml:space="preserve"> </w:t>
      </w:r>
      <w:r w:rsidR="00F066D7">
        <w:rPr>
          <w:rFonts w:eastAsia="Calibri-Bold"/>
          <w:b/>
          <w:bCs/>
          <w:i/>
          <w:color w:val="000000"/>
          <w:szCs w:val="24"/>
        </w:rPr>
        <w:t>USL</w:t>
      </w:r>
      <w:r w:rsidR="004F3D9B">
        <w:rPr>
          <w:rFonts w:eastAsia="Calibri-Bold"/>
          <w:b/>
          <w:bCs/>
          <w:i/>
          <w:color w:val="000000"/>
          <w:szCs w:val="24"/>
        </w:rPr>
        <w:t>O</w:t>
      </w:r>
      <w:r w:rsidR="00F066D7">
        <w:rPr>
          <w:rFonts w:eastAsia="Calibri-Bold"/>
          <w:b/>
          <w:bCs/>
          <w:i/>
          <w:color w:val="000000"/>
          <w:szCs w:val="24"/>
        </w:rPr>
        <w:t>VI</w:t>
      </w:r>
    </w:p>
    <w:bookmarkEnd w:id="10"/>
    <w:p w14:paraId="46EB3AAD" w14:textId="77777777" w:rsidR="006C1A89" w:rsidRDefault="006C1A8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0000"/>
          <w:szCs w:val="24"/>
        </w:rPr>
      </w:pPr>
    </w:p>
    <w:p w14:paraId="4936D670" w14:textId="50A40B39" w:rsidR="00AD1FBD" w:rsidRDefault="00F066D7" w:rsidP="0045649B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  <w:proofErr w:type="spellStart"/>
      <w:r>
        <w:rPr>
          <w:rFonts w:ascii="Times New Roman" w:hAnsi="Times New Roman"/>
          <w:bCs/>
          <w:iCs/>
          <w:sz w:val="24"/>
          <w:szCs w:val="24"/>
        </w:rPr>
        <w:t>P</w:t>
      </w:r>
      <w:r w:rsidR="004F3D9B">
        <w:rPr>
          <w:rFonts w:ascii="Times New Roman" w:hAnsi="Times New Roman"/>
          <w:bCs/>
          <w:iCs/>
          <w:sz w:val="24"/>
          <w:szCs w:val="24"/>
        </w:rPr>
        <w:t>o</w:t>
      </w:r>
      <w:r>
        <w:rPr>
          <w:rFonts w:ascii="Times New Roman" w:hAnsi="Times New Roman"/>
          <w:bCs/>
          <w:iCs/>
          <w:sz w:val="24"/>
          <w:szCs w:val="24"/>
        </w:rPr>
        <w:t>nuđ</w:t>
      </w:r>
      <w:r w:rsidR="004F3D9B">
        <w:rPr>
          <w:rFonts w:ascii="Times New Roman" w:hAnsi="Times New Roman"/>
          <w:bCs/>
          <w:iCs/>
          <w:sz w:val="24"/>
          <w:szCs w:val="24"/>
        </w:rPr>
        <w:t>a</w:t>
      </w:r>
      <w:r>
        <w:rPr>
          <w:rFonts w:ascii="Times New Roman" w:hAnsi="Times New Roman"/>
          <w:bCs/>
          <w:iCs/>
          <w:sz w:val="24"/>
          <w:szCs w:val="24"/>
        </w:rPr>
        <w:t>č</w:t>
      </w:r>
      <w:proofErr w:type="spellEnd"/>
      <w:r w:rsidR="006C1A89"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k</w:t>
      </w:r>
      <w:r w:rsidR="004F3D9B">
        <w:rPr>
          <w:rFonts w:ascii="Times New Roman" w:hAnsi="Times New Roman"/>
          <w:bCs/>
          <w:iCs/>
          <w:sz w:val="24"/>
          <w:szCs w:val="24"/>
        </w:rPr>
        <w:t>oj</w:t>
      </w:r>
      <w:r>
        <w:rPr>
          <w:rFonts w:ascii="Times New Roman" w:hAnsi="Times New Roman"/>
          <w:bCs/>
          <w:iCs/>
          <w:sz w:val="24"/>
          <w:szCs w:val="24"/>
        </w:rPr>
        <w:t>i</w:t>
      </w:r>
      <w:proofErr w:type="spellEnd"/>
      <w:r w:rsidR="006C1A89" w:rsidRPr="000C5695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uč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stvu</w:t>
      </w:r>
      <w:r w:rsidR="004F3D9B">
        <w:rPr>
          <w:rFonts w:ascii="Times New Roman" w:hAnsi="Times New Roman"/>
          <w:iCs/>
          <w:sz w:val="24"/>
          <w:szCs w:val="24"/>
        </w:rPr>
        <w:t>je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u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stupku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pr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dm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>
        <w:rPr>
          <w:rFonts w:ascii="Times New Roman" w:hAnsi="Times New Roman"/>
          <w:iCs/>
          <w:sz w:val="24"/>
          <w:szCs w:val="24"/>
        </w:rPr>
        <w:t>tn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F3D9B">
        <w:rPr>
          <w:rFonts w:ascii="Times New Roman" w:hAnsi="Times New Roman"/>
          <w:iCs/>
          <w:sz w:val="24"/>
          <w:szCs w:val="24"/>
        </w:rPr>
        <w:t>ja</w:t>
      </w:r>
      <w:r>
        <w:rPr>
          <w:rFonts w:ascii="Times New Roman" w:hAnsi="Times New Roman"/>
          <w:iCs/>
          <w:sz w:val="24"/>
          <w:szCs w:val="24"/>
        </w:rPr>
        <w:t>vn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n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b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vk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m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r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ispuniti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d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>
        <w:rPr>
          <w:rFonts w:ascii="Times New Roman" w:hAnsi="Times New Roman"/>
          <w:iCs/>
          <w:sz w:val="24"/>
          <w:szCs w:val="24"/>
        </w:rPr>
        <w:t>tn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usl</w:t>
      </w:r>
      <w:r w:rsidR="004F3D9B">
        <w:rPr>
          <w:rFonts w:ascii="Times New Roman" w:hAnsi="Times New Roman"/>
          <w:iCs/>
          <w:sz w:val="24"/>
          <w:szCs w:val="24"/>
        </w:rPr>
        <w:t>o</w:t>
      </w:r>
      <w:r>
        <w:rPr>
          <w:rFonts w:ascii="Times New Roman" w:hAnsi="Times New Roman"/>
          <w:iCs/>
          <w:sz w:val="24"/>
          <w:szCs w:val="24"/>
        </w:rPr>
        <w:t>v</w:t>
      </w:r>
      <w:r w:rsidR="004F3D9B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z</w:t>
      </w:r>
      <w:r w:rsidR="004F3D9B">
        <w:rPr>
          <w:rFonts w:ascii="Times New Roman" w:hAnsi="Times New Roman"/>
          <w:iCs/>
          <w:sz w:val="24"/>
          <w:szCs w:val="24"/>
        </w:rPr>
        <w:t>a</w:t>
      </w:r>
      <w:r w:rsidR="006C1A89" w:rsidRPr="000C5695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uč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šć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stupku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4F3D9B" w:rsidRPr="002B4D4F">
        <w:rPr>
          <w:rFonts w:ascii="Times New Roman" w:hAnsi="Times New Roman"/>
          <w:iCs/>
          <w:sz w:val="24"/>
          <w:szCs w:val="24"/>
        </w:rPr>
        <w:t>ja</w:t>
      </w:r>
      <w:r w:rsidRPr="002B4D4F">
        <w:rPr>
          <w:rFonts w:ascii="Times New Roman" w:hAnsi="Times New Roman"/>
          <w:iCs/>
          <w:sz w:val="24"/>
          <w:szCs w:val="24"/>
        </w:rPr>
        <w:t>vn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b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vk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="006C1A89" w:rsidRPr="002B4D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dr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đ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D33E57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u</w:t>
      </w:r>
      <w:r w:rsidR="00D33E57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čl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nu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 76.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st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v</w:t>
      </w:r>
      <w:proofErr w:type="spellEnd"/>
      <w:r w:rsidR="009A0E65" w:rsidRPr="002B4D4F">
        <w:rPr>
          <w:rFonts w:ascii="Times New Roman" w:hAnsi="Times New Roman"/>
          <w:iCs/>
          <w:sz w:val="24"/>
          <w:szCs w:val="24"/>
        </w:rPr>
        <w:t xml:space="preserve"> 2.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Z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6C1A89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t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="006C1A89" w:rsidRPr="002B4D4F">
        <w:rPr>
          <w:rFonts w:ascii="Times New Roman" w:hAnsi="Times New Roman"/>
          <w:iCs/>
          <w:sz w:val="24"/>
          <w:szCs w:val="24"/>
        </w:rPr>
        <w:t>:</w:t>
      </w:r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r w:rsidRPr="002B4D4F">
        <w:rPr>
          <w:rFonts w:ascii="Times New Roman" w:hAnsi="Times New Roman"/>
          <w:iCs/>
          <w:sz w:val="24"/>
          <w:szCs w:val="24"/>
        </w:rPr>
        <w:t>d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="00BD3774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r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sp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l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ž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proofErr w:type="spellEnd"/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tr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bnim</w:t>
      </w:r>
      <w:proofErr w:type="spellEnd"/>
      <w:r w:rsidR="00AD1FBD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fin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nsi</w:t>
      </w:r>
      <w:r w:rsidR="004F3D9B" w:rsidRPr="002B4D4F">
        <w:rPr>
          <w:rFonts w:ascii="Times New Roman" w:hAnsi="Times New Roman"/>
          <w:iCs/>
          <w:sz w:val="24"/>
          <w:szCs w:val="24"/>
        </w:rPr>
        <w:t>j</w:t>
      </w:r>
      <w:r w:rsidRPr="002B4D4F">
        <w:rPr>
          <w:rFonts w:ascii="Times New Roman" w:hAnsi="Times New Roman"/>
          <w:iCs/>
          <w:sz w:val="24"/>
          <w:szCs w:val="24"/>
        </w:rPr>
        <w:t>skim</w:t>
      </w:r>
      <w:proofErr w:type="spellEnd"/>
      <w:r w:rsidR="009A0E65" w:rsidRPr="002B4D4F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sl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vnim</w:t>
      </w:r>
      <w:proofErr w:type="spellEnd"/>
      <w:r w:rsidR="0017249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i</w:t>
      </w:r>
      <w:proofErr w:type="spellEnd"/>
      <w:r w:rsidR="009A0E65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dr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vskim</w:t>
      </w:r>
      <w:proofErr w:type="spellEnd"/>
      <w:r w:rsidR="009A0E65" w:rsidRPr="002B4D4F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2B4D4F">
        <w:rPr>
          <w:rFonts w:ascii="Times New Roman" w:hAnsi="Times New Roman"/>
          <w:iCs/>
          <w:sz w:val="24"/>
          <w:szCs w:val="24"/>
        </w:rPr>
        <w:t>k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p</w:t>
      </w:r>
      <w:r w:rsidR="004F3D9B" w:rsidRPr="002B4D4F">
        <w:rPr>
          <w:rFonts w:ascii="Times New Roman" w:hAnsi="Times New Roman"/>
          <w:iCs/>
          <w:sz w:val="24"/>
          <w:szCs w:val="24"/>
        </w:rPr>
        <w:t>a</w:t>
      </w:r>
      <w:r w:rsidRPr="002B4D4F">
        <w:rPr>
          <w:rFonts w:ascii="Times New Roman" w:hAnsi="Times New Roman"/>
          <w:iCs/>
          <w:sz w:val="24"/>
          <w:szCs w:val="24"/>
        </w:rPr>
        <w:t>cit</w:t>
      </w:r>
      <w:r w:rsidR="004F3D9B" w:rsidRPr="002B4D4F">
        <w:rPr>
          <w:rFonts w:ascii="Times New Roman" w:hAnsi="Times New Roman"/>
          <w:iCs/>
          <w:sz w:val="24"/>
          <w:szCs w:val="24"/>
        </w:rPr>
        <w:t>e</w:t>
      </w:r>
      <w:r w:rsidRPr="002B4D4F">
        <w:rPr>
          <w:rFonts w:ascii="Times New Roman" w:hAnsi="Times New Roman"/>
          <w:iCs/>
          <w:sz w:val="24"/>
          <w:szCs w:val="24"/>
        </w:rPr>
        <w:t>t</w:t>
      </w:r>
      <w:r w:rsidR="004F3D9B" w:rsidRPr="002B4D4F">
        <w:rPr>
          <w:rFonts w:ascii="Times New Roman" w:hAnsi="Times New Roman"/>
          <w:iCs/>
          <w:sz w:val="24"/>
          <w:szCs w:val="24"/>
        </w:rPr>
        <w:t>o</w:t>
      </w:r>
      <w:r w:rsidRPr="002B4D4F">
        <w:rPr>
          <w:rFonts w:ascii="Times New Roman" w:hAnsi="Times New Roman"/>
          <w:iCs/>
          <w:sz w:val="24"/>
          <w:szCs w:val="24"/>
        </w:rPr>
        <w:t>m</w:t>
      </w:r>
      <w:proofErr w:type="spellEnd"/>
      <w:r w:rsidR="009A0E65" w:rsidRPr="002B4D4F">
        <w:rPr>
          <w:rFonts w:ascii="Times New Roman" w:hAnsi="Times New Roman"/>
          <w:iCs/>
          <w:sz w:val="24"/>
          <w:szCs w:val="24"/>
        </w:rPr>
        <w:t>.</w:t>
      </w:r>
      <w:r w:rsidR="00AD1FBD" w:rsidRPr="002B4D4F">
        <w:rPr>
          <w:i/>
          <w:sz w:val="24"/>
          <w:szCs w:val="24"/>
        </w:rPr>
        <w:t xml:space="preserve"> </w:t>
      </w:r>
    </w:p>
    <w:p w14:paraId="404F6618" w14:textId="7CB2D0BD" w:rsidR="001520E3" w:rsidRDefault="001520E3" w:rsidP="0045649B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</w:p>
    <w:p w14:paraId="72FED359" w14:textId="77777777" w:rsidR="0051149F" w:rsidRPr="002B4D4F" w:rsidRDefault="0051149F" w:rsidP="0045649B">
      <w:pPr>
        <w:pStyle w:val="ListParagraph"/>
        <w:suppressAutoHyphens/>
        <w:spacing w:after="0" w:line="100" w:lineRule="atLeast"/>
        <w:ind w:left="0" w:firstLine="708"/>
        <w:jc w:val="both"/>
        <w:rPr>
          <w:i/>
          <w:sz w:val="24"/>
          <w:szCs w:val="24"/>
        </w:rPr>
      </w:pPr>
    </w:p>
    <w:p w14:paraId="57CD6D7D" w14:textId="77777777" w:rsidR="009A0E65" w:rsidRPr="002B4D4F" w:rsidRDefault="00F066D7" w:rsidP="0030264A">
      <w:pPr>
        <w:pStyle w:val="ListParagraph"/>
        <w:numPr>
          <w:ilvl w:val="0"/>
          <w:numId w:val="8"/>
        </w:numPr>
        <w:tabs>
          <w:tab w:val="left" w:pos="709"/>
        </w:tabs>
        <w:ind w:left="709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Fin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nsi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j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ski</w:t>
      </w:r>
      <w:r w:rsidR="009A0E65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E04F37" w:rsidRPr="002B4D4F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7"/>
      </w:tblGrid>
      <w:tr w:rsidR="00E04F37" w:rsidRPr="000C5695" w14:paraId="67EDB87D" w14:textId="77777777" w:rsidTr="00131FAC">
        <w:trPr>
          <w:trHeight w:val="406"/>
        </w:trPr>
        <w:tc>
          <w:tcPr>
            <w:tcW w:w="9877" w:type="dxa"/>
            <w:shd w:val="clear" w:color="auto" w:fill="auto"/>
          </w:tcPr>
          <w:p w14:paraId="7EEE3657" w14:textId="5D017B59" w:rsidR="00FE2D4D" w:rsidRPr="002362F5" w:rsidRDefault="00F066D7" w:rsidP="007361EC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Usl</w:t>
            </w:r>
            <w:r w:rsidR="004F3D9B" w:rsidRPr="002362F5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v</w:t>
            </w:r>
            <w:r w:rsidR="00E04F37" w:rsidRPr="002362F5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: </w:t>
            </w:r>
          </w:p>
          <w:p w14:paraId="1E70C978" w14:textId="6892EA46" w:rsidR="00FE2D4D" w:rsidRPr="00281842" w:rsidRDefault="00B54BFC" w:rsidP="00F9781A">
            <w:pPr>
              <w:pStyle w:val="ListParagraph"/>
              <w:tabs>
                <w:tab w:val="left" w:pos="709"/>
              </w:tabs>
              <w:spacing w:after="0"/>
              <w:ind w:left="0" w:firstLine="459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</w:rPr>
            </w:pPr>
            <w:r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1520E3">
              <w:rPr>
                <w:rFonts w:ascii="Times New Roman" w:eastAsia="TimesNewRomanPS-BoldMT" w:hAnsi="Times New Roman"/>
                <w:bCs/>
                <w:sz w:val="24"/>
                <w:szCs w:val="24"/>
                <w:lang w:val="sr-Latn-CS"/>
              </w:rPr>
              <w:t>D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a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p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nuđ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a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č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d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 01.01.201</w:t>
            </w:r>
            <w:r w:rsidR="00310D24">
              <w:rPr>
                <w:rFonts w:ascii="Times New Roman" w:eastAsia="TimesNewRomanPS-BoldMT" w:hAnsi="Times New Roman"/>
                <w:bCs/>
                <w:sz w:val="24"/>
                <w:szCs w:val="24"/>
                <w:lang w:val="sr-Latn-CS"/>
              </w:rPr>
              <w:t>7</w:t>
            </w:r>
            <w:r w:rsidR="00021CB9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 xml:space="preserve">. 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g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o</w:t>
            </w:r>
            <w:r w:rsidR="00F066D7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din</w:t>
            </w:r>
            <w:r w:rsidR="004F3D9B" w:rsidRPr="008A3C18">
              <w:rPr>
                <w:rFonts w:ascii="Times New Roman" w:eastAsia="TimesNewRomanPS-BoldMT" w:hAnsi="Times New Roman"/>
                <w:bCs/>
                <w:sz w:val="24"/>
                <w:szCs w:val="24"/>
                <w:lang w:val="sr-Cyrl-CS"/>
              </w:rPr>
              <w:t>e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ni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je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e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likvid</w:t>
            </w:r>
            <w:r w:rsidR="004F3D9B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a</w:t>
            </w:r>
            <w:r w:rsidR="00F066D7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n</w:t>
            </w:r>
            <w:r w:rsidR="00FE2D4D" w:rsidRPr="008A3C18">
              <w:rPr>
                <w:rFonts w:ascii="Times New Roman" w:eastAsia="TimesNewRomanPS-BoldMT" w:hAnsi="Times New Roman"/>
                <w:b/>
                <w:bCs/>
                <w:sz w:val="24"/>
                <w:szCs w:val="24"/>
                <w:lang w:val="sr-Cyrl-CS"/>
              </w:rPr>
              <w:t>.</w:t>
            </w:r>
            <w:r w:rsidR="00281842" w:rsidRPr="005B6A5A">
              <w:rPr>
                <w:rFonts w:ascii="Times New Roman" w:eastAsia="TimesNewRomanPS-BoldMT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04F37" w:rsidRPr="000C5695" w14:paraId="377A871E" w14:textId="77777777" w:rsidTr="00131FAC">
        <w:tc>
          <w:tcPr>
            <w:tcW w:w="9877" w:type="dxa"/>
            <w:shd w:val="clear" w:color="auto" w:fill="auto"/>
          </w:tcPr>
          <w:p w14:paraId="25CB8095" w14:textId="77777777" w:rsidR="001B78BF" w:rsidRPr="000473AF" w:rsidRDefault="00F066D7" w:rsidP="007361EC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/>
                <w:bCs/>
                <w:i/>
                <w:szCs w:val="24"/>
                <w:lang w:val="sr-Cyrl-CS"/>
              </w:rPr>
            </w:pP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o</w:t>
            </w: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k</w:t>
            </w:r>
            <w:r w:rsidR="004F3D9B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a</w:t>
            </w:r>
            <w:r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zi</w:t>
            </w:r>
            <w:r w:rsidR="00E04F37" w:rsidRPr="000473AF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 xml:space="preserve">: </w:t>
            </w:r>
          </w:p>
          <w:p w14:paraId="4A764D26" w14:textId="1BC0C7E1" w:rsidR="001407A2" w:rsidRPr="001407A2" w:rsidRDefault="00B54BFC" w:rsidP="00D26753">
            <w:pPr>
              <w:autoSpaceDE w:val="0"/>
              <w:autoSpaceDN w:val="0"/>
              <w:adjustRightInd w:val="0"/>
              <w:jc w:val="both"/>
              <w:rPr>
                <w:rFonts w:eastAsia="TimesNewRomanPS-BoldMT"/>
                <w:bCs/>
                <w:szCs w:val="24"/>
                <w:lang w:val="sr-Latn-CS"/>
              </w:rPr>
            </w:pPr>
            <w:r>
              <w:rPr>
                <w:rFonts w:eastAsia="TimesNewRomanPS-BoldMT"/>
                <w:bCs/>
                <w:szCs w:val="24"/>
                <w:lang w:val="en-GB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nuđ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č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duž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st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vi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tvrdu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r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nk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Srbi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izd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tu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k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v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ziv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E4227F">
              <w:rPr>
                <w:rFonts w:eastAsia="TimesNewRomanPS-BoldMT"/>
                <w:bCs/>
                <w:szCs w:val="24"/>
              </w:rPr>
              <w:t xml:space="preserve"> za </w:t>
            </w:r>
            <w:proofErr w:type="spellStart"/>
            <w:r w:rsidR="00E4227F">
              <w:rPr>
                <w:rFonts w:eastAsia="TimesNewRomanPS-BoldMT"/>
                <w:bCs/>
                <w:szCs w:val="24"/>
              </w:rPr>
              <w:t>podnosenje</w:t>
            </w:r>
            <w:proofErr w:type="spellEnd"/>
            <w:r w:rsidR="00E4227F">
              <w:rPr>
                <w:rFonts w:eastAsia="TimesNewRomanPS-BoldMT"/>
                <w:bCs/>
                <w:szCs w:val="24"/>
              </w:rPr>
              <w:t xml:space="preserve"> </w:t>
            </w:r>
            <w:proofErr w:type="spellStart"/>
            <w:r w:rsidR="00E4227F">
              <w:rPr>
                <w:rFonts w:eastAsia="TimesNewRomanPS-BoldMT"/>
                <w:bCs/>
                <w:szCs w:val="24"/>
              </w:rPr>
              <w:t>ponuda</w:t>
            </w:r>
            <w:proofErr w:type="spellEnd"/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rt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lu</w:t>
            </w:r>
            <w:r w:rsidR="0044609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U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5649B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p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nuđ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č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je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bi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o</w:t>
            </w:r>
            <w:r w:rsidR="003053D0" w:rsidRPr="000473AF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e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likvid</w:t>
            </w:r>
            <w:r w:rsidR="004F3D9B" w:rsidRPr="000473AF">
              <w:rPr>
                <w:rFonts w:eastAsia="TimesNewRomanPS-BoldMT"/>
                <w:bCs/>
                <w:szCs w:val="24"/>
                <w:lang w:val="sr-Cyrl-CS"/>
              </w:rPr>
              <w:t>a</w:t>
            </w:r>
            <w:r w:rsidR="00F066D7" w:rsidRPr="000473AF">
              <w:rPr>
                <w:rFonts w:eastAsia="TimesNewRomanPS-BoldMT"/>
                <w:bCs/>
                <w:szCs w:val="24"/>
                <w:lang w:val="sr-Cyrl-CS"/>
              </w:rPr>
              <w:t>n</w:t>
            </w:r>
            <w:r w:rsidR="001407A2">
              <w:rPr>
                <w:rFonts w:eastAsia="TimesNewRomanPS-BoldMT"/>
                <w:bCs/>
                <w:szCs w:val="24"/>
                <w:lang w:val="sr-Latn-CS"/>
              </w:rPr>
              <w:t xml:space="preserve"> ili Izjavu datu pod punom materijalnom i krivičnom odgovornošću da u zahtevanom periodu nije bio nelikvidan (Obrazac </w:t>
            </w:r>
            <w:r w:rsidR="001407A2" w:rsidRPr="00897169">
              <w:rPr>
                <w:rFonts w:eastAsia="TimesNewRomanPS-BoldMT"/>
                <w:bCs/>
                <w:szCs w:val="24"/>
                <w:lang w:val="sr-Latn-CS"/>
              </w:rPr>
              <w:t>izjave u Poglavlju</w:t>
            </w:r>
            <w:r w:rsidR="00E46E7F" w:rsidRPr="00897169">
              <w:rPr>
                <w:rFonts w:eastAsia="TimesNewRomanPS-BoldMT"/>
                <w:bCs/>
                <w:szCs w:val="24"/>
                <w:lang w:val="sr-Latn-CS"/>
              </w:rPr>
              <w:t xml:space="preserve"> </w:t>
            </w:r>
            <w:r w:rsidR="00E46E7F" w:rsidRPr="00897169">
              <w:rPr>
                <w:rFonts w:eastAsia="TimesNewRomanPS-BoldMT"/>
                <w:b/>
                <w:bCs/>
                <w:szCs w:val="24"/>
                <w:lang w:val="sr-Latn-CS"/>
              </w:rPr>
              <w:t>X</w:t>
            </w:r>
            <w:r w:rsidR="00897169" w:rsidRPr="00897169">
              <w:rPr>
                <w:rFonts w:eastAsia="TimesNewRomanPS-BoldMT"/>
                <w:b/>
                <w:bCs/>
                <w:szCs w:val="24"/>
                <w:lang w:val="sr-Latn-CS"/>
              </w:rPr>
              <w:t>I</w:t>
            </w:r>
            <w:r w:rsidR="00E46E7F" w:rsidRPr="00897169">
              <w:rPr>
                <w:rFonts w:eastAsia="TimesNewRomanPS-BoldMT"/>
                <w:b/>
                <w:bCs/>
                <w:szCs w:val="24"/>
                <w:lang w:val="sr-Latn-CS"/>
              </w:rPr>
              <w:t>V</w:t>
            </w:r>
            <w:r w:rsidR="001407A2" w:rsidRPr="00897169">
              <w:rPr>
                <w:rFonts w:eastAsia="TimesNewRomanPS-BoldMT"/>
                <w:bCs/>
                <w:szCs w:val="24"/>
                <w:lang w:val="sr-Latn-CS"/>
              </w:rPr>
              <w:t>)</w:t>
            </w:r>
          </w:p>
        </w:tc>
      </w:tr>
    </w:tbl>
    <w:p w14:paraId="729E5B58" w14:textId="410C7F22" w:rsidR="00500251" w:rsidRDefault="00500251" w:rsidP="00982B34">
      <w:pPr>
        <w:ind w:firstLine="708"/>
      </w:pPr>
    </w:p>
    <w:p w14:paraId="4B0E828A" w14:textId="77777777" w:rsidR="001520E3" w:rsidRPr="00982B34" w:rsidRDefault="001520E3" w:rsidP="000C7062"/>
    <w:p w14:paraId="6814DFD1" w14:textId="77777777" w:rsidR="0045649B" w:rsidRDefault="00F066D7" w:rsidP="0030264A">
      <w:pPr>
        <w:pStyle w:val="ListParagraph"/>
        <w:numPr>
          <w:ilvl w:val="0"/>
          <w:numId w:val="8"/>
        </w:numPr>
        <w:tabs>
          <w:tab w:val="left" w:pos="709"/>
        </w:tabs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sl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vni</w:t>
      </w:r>
      <w:r w:rsidR="00FE2D4D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FE2D4D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D051D" w:rsidRPr="007361EC" w14:paraId="11F13FB9" w14:textId="77777777">
        <w:tc>
          <w:tcPr>
            <w:tcW w:w="9923" w:type="dxa"/>
            <w:shd w:val="clear" w:color="auto" w:fill="auto"/>
          </w:tcPr>
          <w:p w14:paraId="03DB3463" w14:textId="77777777" w:rsidR="00FD051D" w:rsidRPr="00CC5228" w:rsidRDefault="00F066D7" w:rsidP="007361EC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Usl</w:t>
            </w:r>
            <w:r w:rsidR="004F3D9B"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v</w:t>
            </w:r>
            <w:r w:rsidR="00FD051D" w:rsidRPr="00CC5228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:  </w:t>
            </w:r>
          </w:p>
          <w:p w14:paraId="0B757D2E" w14:textId="1BEA574C" w:rsidR="008C7771" w:rsidRPr="005F3E4C" w:rsidRDefault="00F066D7" w:rsidP="008C7771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D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je</w:t>
            </w:r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p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o</w:t>
            </w: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nuđ</w:t>
            </w:r>
            <w:r w:rsidR="004F3D9B" w:rsidRPr="005F3E4C">
              <w:rPr>
                <w:rFonts w:ascii="Times New Roman" w:hAnsi="Times New Roman"/>
                <w:iCs/>
                <w:sz w:val="24"/>
                <w:szCs w:val="24"/>
              </w:rPr>
              <w:t>a</w:t>
            </w:r>
            <w:r w:rsidRPr="005F3E4C">
              <w:rPr>
                <w:rFonts w:ascii="Times New Roman" w:hAnsi="Times New Roman"/>
                <w:iCs/>
                <w:sz w:val="24"/>
                <w:szCs w:val="24"/>
              </w:rPr>
              <w:t>č</w:t>
            </w:r>
            <w:proofErr w:type="spellEnd"/>
            <w:r w:rsidR="00FD051D" w:rsidRPr="005F3E4C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u</w:t>
            </w:r>
            <w:r w:rsidR="00FD051D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pr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e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th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="003B62BD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="00467539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D60F2">
              <w:rPr>
                <w:rFonts w:ascii="Times New Roman" w:hAnsi="Times New Roman"/>
                <w:sz w:val="24"/>
                <w:szCs w:val="24"/>
                <w:lang w:val="sr-Latn-CS"/>
              </w:rPr>
              <w:t>3</w:t>
            </w:r>
            <w:r w:rsidR="00D145BD" w:rsidRPr="005F3E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D60F2">
              <w:rPr>
                <w:rFonts w:ascii="Times New Roman" w:hAnsi="Times New Roman"/>
                <w:sz w:val="24"/>
                <w:szCs w:val="24"/>
              </w:rPr>
              <w:t>tri</w:t>
            </w:r>
            <w:r w:rsidR="00D145BD" w:rsidRPr="005F3E4C">
              <w:rPr>
                <w:rFonts w:ascii="Times New Roman" w:hAnsi="Times New Roman"/>
                <w:sz w:val="24"/>
                <w:szCs w:val="24"/>
              </w:rPr>
              <w:t>)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g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din</w:t>
            </w:r>
            <w:r w:rsidR="003B62BD">
              <w:rPr>
                <w:rFonts w:ascii="Times New Roman" w:hAnsi="Times New Roman"/>
                <w:sz w:val="24"/>
                <w:szCs w:val="24"/>
                <w:lang w:val="sr-Latn-CS"/>
              </w:rPr>
              <w:t>e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2671D2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do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n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</w:t>
            </w:r>
            <w:r w:rsidR="0057056C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14C64" w:rsidRPr="005F3E4C">
              <w:rPr>
                <w:rFonts w:ascii="Times New Roman" w:hAnsi="Times New Roman"/>
                <w:sz w:val="24"/>
                <w:szCs w:val="24"/>
              </w:rPr>
              <w:t>podnošenja</w:t>
            </w:r>
            <w:proofErr w:type="spellEnd"/>
            <w:r w:rsidR="00B14C64" w:rsidRPr="005F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14C64" w:rsidRPr="005F3E4C">
              <w:rPr>
                <w:rFonts w:ascii="Times New Roman" w:hAnsi="Times New Roman"/>
                <w:sz w:val="24"/>
                <w:szCs w:val="24"/>
              </w:rPr>
              <w:t>ponud</w:t>
            </w:r>
            <w:r w:rsidR="000A2259" w:rsidRPr="005F3E4C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="009356C8" w:rsidRPr="005F3E4C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="009356C8" w:rsidRPr="005F3E4C">
              <w:rPr>
                <w:rFonts w:ascii="Times New Roman" w:hAnsi="Times New Roman"/>
                <w:sz w:val="24"/>
                <w:szCs w:val="24"/>
              </w:rPr>
              <w:t>ovom</w:t>
            </w:r>
            <w:proofErr w:type="spellEnd"/>
            <w:r w:rsidR="009356C8" w:rsidRPr="005F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6C8" w:rsidRPr="005F3E4C">
              <w:rPr>
                <w:rFonts w:ascii="Times New Roman" w:hAnsi="Times New Roman"/>
                <w:sz w:val="24"/>
                <w:szCs w:val="24"/>
              </w:rPr>
              <w:t>postupku</w:t>
            </w:r>
            <w:proofErr w:type="spellEnd"/>
            <w:r w:rsidR="009356C8" w:rsidRPr="005F3E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356C8" w:rsidRPr="005F3E4C">
              <w:rPr>
                <w:rFonts w:ascii="Times New Roman" w:hAnsi="Times New Roman"/>
                <w:sz w:val="24"/>
                <w:szCs w:val="24"/>
              </w:rPr>
              <w:t>javne</w:t>
            </w:r>
            <w:proofErr w:type="spellEnd"/>
            <w:r w:rsidR="009356C8" w:rsidRPr="005F3E4C">
              <w:rPr>
                <w:rFonts w:ascii="Times New Roman" w:hAnsi="Times New Roman"/>
                <w:sz w:val="24"/>
                <w:szCs w:val="24"/>
              </w:rPr>
              <w:t xml:space="preserve"> nabavke</w:t>
            </w:r>
            <w:r w:rsidR="00A30A67">
              <w:rPr>
                <w:rFonts w:ascii="Times New Roman" w:hAnsi="Times New Roman"/>
                <w:sz w:val="24"/>
                <w:szCs w:val="24"/>
              </w:rPr>
              <w:t>,</w:t>
            </w:r>
            <w:r w:rsidR="00467539" w:rsidRPr="005F3E4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440F9" w:rsidRPr="005F3E4C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samostalno ili kao nosilac posla 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r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ea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liz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o</w:t>
            </w:r>
            <w:r w:rsidRPr="005F3E4C">
              <w:rPr>
                <w:rFonts w:ascii="Times New Roman" w:hAnsi="Times New Roman"/>
                <w:sz w:val="24"/>
                <w:szCs w:val="24"/>
                <w:lang w:val="ru-RU"/>
              </w:rPr>
              <w:t>v</w:t>
            </w:r>
            <w:r w:rsidR="004F3D9B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ao</w:t>
            </w:r>
            <w:r w:rsidR="008C7771" w:rsidRPr="005F3E4C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</w:p>
          <w:p w14:paraId="354FFE91" w14:textId="77777777" w:rsidR="00AB20A9" w:rsidRPr="005F3E4C" w:rsidRDefault="00AB20A9" w:rsidP="008C7771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ru-RU"/>
              </w:rPr>
            </w:pPr>
          </w:p>
          <w:p w14:paraId="52A35C5C" w14:textId="1DD60532" w:rsidR="009D281B" w:rsidRPr="00073EEA" w:rsidRDefault="009E511A" w:rsidP="003C734E">
            <w:pPr>
              <w:suppressAutoHyphens/>
              <w:spacing w:line="100" w:lineRule="atLeast"/>
              <w:jc w:val="both"/>
              <w:rPr>
                <w:b/>
                <w:szCs w:val="24"/>
                <w:lang w:val="sr-Latn-CS"/>
              </w:rPr>
            </w:pPr>
            <w:proofErr w:type="spellStart"/>
            <w:r>
              <w:rPr>
                <w:b/>
                <w:szCs w:val="24"/>
              </w:rPr>
              <w:t>Kvalitetno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i</w:t>
            </w:r>
            <w:proofErr w:type="spellEnd"/>
            <w:r>
              <w:rPr>
                <w:b/>
                <w:szCs w:val="24"/>
              </w:rPr>
              <w:t xml:space="preserve"> u </w:t>
            </w:r>
            <w:proofErr w:type="spellStart"/>
            <w:r>
              <w:rPr>
                <w:b/>
                <w:szCs w:val="24"/>
              </w:rPr>
              <w:t>ugovorenom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roku</w:t>
            </w:r>
            <w:proofErr w:type="spellEnd"/>
            <w:r w:rsidR="00946E57" w:rsidRPr="00073EEA">
              <w:rPr>
                <w:b/>
                <w:szCs w:val="24"/>
              </w:rPr>
              <w:t xml:space="preserve"> </w:t>
            </w:r>
            <w:proofErr w:type="spellStart"/>
            <w:r w:rsidR="00946E57" w:rsidRPr="00073EEA">
              <w:rPr>
                <w:b/>
                <w:szCs w:val="24"/>
              </w:rPr>
              <w:t>izvršio</w:t>
            </w:r>
            <w:proofErr w:type="spellEnd"/>
            <w:r w:rsidR="00946E57" w:rsidRPr="00073EEA">
              <w:rPr>
                <w:b/>
                <w:szCs w:val="24"/>
              </w:rPr>
              <w:t xml:space="preserve"> </w:t>
            </w:r>
            <w:proofErr w:type="spellStart"/>
            <w:r w:rsidR="00946E57" w:rsidRPr="00073EEA">
              <w:rPr>
                <w:b/>
                <w:szCs w:val="24"/>
              </w:rPr>
              <w:t>uslugu</w:t>
            </w:r>
            <w:proofErr w:type="spellEnd"/>
            <w:r w:rsidR="007B1907" w:rsidRPr="00073EEA">
              <w:rPr>
                <w:b/>
                <w:szCs w:val="24"/>
              </w:rPr>
              <w:t xml:space="preserve"> </w:t>
            </w:r>
            <w:r w:rsidR="00CB7A87" w:rsidRPr="00073EEA">
              <w:rPr>
                <w:b/>
                <w:szCs w:val="24"/>
                <w:lang w:val="sr-Latn-CS"/>
              </w:rPr>
              <w:t>izrade</w:t>
            </w:r>
            <w:r w:rsidR="00E12539" w:rsidRPr="00073EEA">
              <w:rPr>
                <w:b/>
                <w:szCs w:val="24"/>
                <w:lang w:val="sr-Cyrl-CS"/>
              </w:rPr>
              <w:t xml:space="preserve"> </w:t>
            </w:r>
            <w:r w:rsidR="00607E0D" w:rsidRPr="00073EEA">
              <w:rPr>
                <w:b/>
                <w:szCs w:val="24"/>
                <w:lang w:val="sr-Latn-CS"/>
              </w:rPr>
              <w:t xml:space="preserve">sertifikata o energetskim svojstvima zgrade na minimum </w:t>
            </w:r>
            <w:r w:rsidR="001D0295" w:rsidRPr="00073EEA">
              <w:rPr>
                <w:b/>
                <w:szCs w:val="24"/>
                <w:lang w:val="sr-Cyrl-CS"/>
              </w:rPr>
              <w:t>3</w:t>
            </w:r>
            <w:r w:rsidR="00607E0D" w:rsidRPr="00073EEA">
              <w:rPr>
                <w:b/>
                <w:szCs w:val="24"/>
                <w:lang w:val="sr-Latn-CS"/>
              </w:rPr>
              <w:t xml:space="preserve"> objekata</w:t>
            </w:r>
            <w:r w:rsidR="00CD60F2" w:rsidRPr="00073EEA">
              <w:rPr>
                <w:b/>
                <w:szCs w:val="24"/>
                <w:lang w:val="sr-Latn-CS"/>
              </w:rPr>
              <w:t>.</w:t>
            </w:r>
          </w:p>
          <w:p w14:paraId="2D2224F9" w14:textId="5EE7FDD6" w:rsidR="009D0899" w:rsidRPr="00BF2AD6" w:rsidRDefault="009F351B" w:rsidP="00073EEA">
            <w:pPr>
              <w:suppressAutoHyphens/>
              <w:spacing w:line="100" w:lineRule="atLeast"/>
              <w:ind w:left="68"/>
              <w:jc w:val="both"/>
              <w:rPr>
                <w:szCs w:val="24"/>
                <w:highlight w:val="yellow"/>
                <w:lang w:val="ru-RU"/>
              </w:rPr>
            </w:pPr>
            <w:r w:rsidRPr="00607E0D">
              <w:rPr>
                <w:szCs w:val="24"/>
                <w:highlight w:val="yellow"/>
                <w:lang w:val="sr-Latn-CS"/>
              </w:rPr>
              <w:t xml:space="preserve">           </w:t>
            </w:r>
          </w:p>
        </w:tc>
      </w:tr>
      <w:tr w:rsidR="00FD051D" w:rsidRPr="000C5695" w14:paraId="6CBD438F" w14:textId="77777777" w:rsidTr="00EA39D4">
        <w:trPr>
          <w:trHeight w:val="6159"/>
        </w:trPr>
        <w:tc>
          <w:tcPr>
            <w:tcW w:w="9923" w:type="dxa"/>
            <w:shd w:val="clear" w:color="auto" w:fill="auto"/>
          </w:tcPr>
          <w:p w14:paraId="6F2658D2" w14:textId="77777777" w:rsidR="00467539" w:rsidRPr="007F3234" w:rsidRDefault="00F066D7" w:rsidP="007361EC">
            <w:pPr>
              <w:pStyle w:val="ListParagraph"/>
              <w:suppressAutoHyphens/>
              <w:spacing w:after="0" w:line="100" w:lineRule="atLeast"/>
              <w:ind w:left="0"/>
              <w:jc w:val="both"/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</w:pP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lastRenderedPageBreak/>
              <w:t>D</w:t>
            </w:r>
            <w:r w:rsidR="004F3D9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o</w:t>
            </w: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k</w:t>
            </w:r>
            <w:r w:rsidR="004F3D9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a</w:t>
            </w:r>
            <w:r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z</w:t>
            </w:r>
            <w:r w:rsidR="003742DD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>:</w:t>
            </w:r>
            <w:r w:rsidR="006108DB" w:rsidRPr="007F3234">
              <w:rPr>
                <w:rFonts w:ascii="Times New Roman" w:eastAsia="TimesNewRomanPS-BoldMT" w:hAnsi="Times New Roman"/>
                <w:b/>
                <w:bCs/>
                <w:i/>
                <w:sz w:val="24"/>
                <w:szCs w:val="24"/>
                <w:lang w:val="sr-Cyrl-CS"/>
              </w:rPr>
              <w:t xml:space="preserve"> </w:t>
            </w:r>
          </w:p>
          <w:p w14:paraId="33FE8E58" w14:textId="77777777" w:rsidR="00673481" w:rsidRDefault="00F066D7" w:rsidP="00CA2081">
            <w:pPr>
              <w:autoSpaceDE w:val="0"/>
              <w:autoSpaceDN w:val="0"/>
              <w:adjustRightInd w:val="0"/>
              <w:ind w:firstLine="744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punj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proofErr w:type="spellEnd"/>
            <w:r w:rsidR="002F7855">
              <w:rPr>
                <w:szCs w:val="24"/>
              </w:rPr>
              <w:t xml:space="preserve"> </w:t>
            </w:r>
            <w:proofErr w:type="spellStart"/>
            <w:r w:rsidR="002F7855">
              <w:rPr>
                <w:szCs w:val="24"/>
              </w:rPr>
              <w:t>i</w:t>
            </w:r>
            <w:proofErr w:type="spellEnd"/>
            <w:r w:rsidR="002F7855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d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str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dg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lic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b/>
                <w:i/>
                <w:szCs w:val="24"/>
              </w:rPr>
              <w:t>O</w:t>
            </w:r>
            <w:r w:rsidRPr="007F3234">
              <w:rPr>
                <w:b/>
                <w:i/>
                <w:szCs w:val="24"/>
              </w:rPr>
              <w:t>br</w:t>
            </w:r>
            <w:r w:rsidR="004F3D9B" w:rsidRPr="007F3234">
              <w:rPr>
                <w:b/>
                <w:i/>
                <w:szCs w:val="24"/>
              </w:rPr>
              <w:t>a</w:t>
            </w:r>
            <w:r w:rsidRPr="007F3234">
              <w:rPr>
                <w:b/>
                <w:i/>
                <w:szCs w:val="24"/>
              </w:rPr>
              <w:t>z</w:t>
            </w:r>
            <w:r w:rsidR="004F3D9B" w:rsidRPr="007F3234">
              <w:rPr>
                <w:b/>
                <w:i/>
                <w:szCs w:val="24"/>
              </w:rPr>
              <w:t>a</w:t>
            </w:r>
            <w:r w:rsidRPr="007F3234">
              <w:rPr>
                <w:b/>
                <w:i/>
                <w:szCs w:val="24"/>
              </w:rPr>
              <w:t>c</w:t>
            </w:r>
            <w:proofErr w:type="spellEnd"/>
            <w:r w:rsidR="00E51118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Pr="007F3234">
              <w:rPr>
                <w:b/>
                <w:i/>
                <w:szCs w:val="24"/>
              </w:rPr>
              <w:t>R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f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r</w:t>
            </w:r>
            <w:r w:rsidR="004F3D9B" w:rsidRPr="007F3234">
              <w:rPr>
                <w:b/>
                <w:i/>
                <w:szCs w:val="24"/>
              </w:rPr>
              <w:t>e</w:t>
            </w:r>
            <w:r w:rsidRPr="007F3234">
              <w:rPr>
                <w:b/>
                <w:i/>
                <w:szCs w:val="24"/>
              </w:rPr>
              <w:t>ntn</w:t>
            </w:r>
            <w:r w:rsidR="004F3D9B" w:rsidRPr="007F3234">
              <w:rPr>
                <w:b/>
                <w:i/>
                <w:szCs w:val="24"/>
              </w:rPr>
              <w:t>e</w:t>
            </w:r>
            <w:proofErr w:type="spellEnd"/>
            <w:r w:rsidR="006F1169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Pr="007F3234">
              <w:rPr>
                <w:b/>
                <w:i/>
                <w:szCs w:val="24"/>
              </w:rPr>
              <w:t>list</w:t>
            </w:r>
            <w:r w:rsidR="004F3D9B" w:rsidRPr="007F3234">
              <w:rPr>
                <w:b/>
                <w:i/>
                <w:szCs w:val="24"/>
              </w:rPr>
              <w:t>e</w:t>
            </w:r>
            <w:proofErr w:type="spellEnd"/>
            <w:r w:rsidR="00491677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="004243A4" w:rsidRPr="007F3234">
              <w:rPr>
                <w:b/>
                <w:i/>
                <w:szCs w:val="24"/>
              </w:rPr>
              <w:t>kao</w:t>
            </w:r>
            <w:proofErr w:type="spellEnd"/>
            <w:r w:rsidR="004243A4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="004243A4" w:rsidRPr="007F3234">
              <w:rPr>
                <w:b/>
                <w:i/>
                <w:szCs w:val="24"/>
              </w:rPr>
              <w:t>dokaz</w:t>
            </w:r>
            <w:proofErr w:type="spellEnd"/>
            <w:r w:rsidR="004243A4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="004243A4" w:rsidRPr="007F3234">
              <w:rPr>
                <w:b/>
                <w:i/>
                <w:szCs w:val="24"/>
              </w:rPr>
              <w:t>poslovnog</w:t>
            </w:r>
            <w:proofErr w:type="spellEnd"/>
            <w:r w:rsidR="004243A4" w:rsidRPr="007F3234">
              <w:rPr>
                <w:b/>
                <w:i/>
                <w:szCs w:val="24"/>
              </w:rPr>
              <w:t xml:space="preserve"> </w:t>
            </w:r>
            <w:proofErr w:type="spellStart"/>
            <w:r w:rsidR="004243A4" w:rsidRPr="007F3234">
              <w:rPr>
                <w:b/>
                <w:i/>
                <w:szCs w:val="24"/>
              </w:rPr>
              <w:t>kapaciteta</w:t>
            </w:r>
            <w:proofErr w:type="spellEnd"/>
            <w:r w:rsidR="00E51118" w:rsidRPr="007F3234">
              <w:rPr>
                <w:i/>
                <w:szCs w:val="24"/>
              </w:rPr>
              <w:t xml:space="preserve">, </w:t>
            </w:r>
            <w:proofErr w:type="spellStart"/>
            <w:r w:rsidRPr="007F3234">
              <w:rPr>
                <w:i/>
                <w:szCs w:val="24"/>
              </w:rPr>
              <w:t>k</w:t>
            </w:r>
            <w:r w:rsidR="004F3D9B" w:rsidRPr="007F3234">
              <w:rPr>
                <w:i/>
                <w:szCs w:val="24"/>
              </w:rPr>
              <w:t>oj</w:t>
            </w:r>
            <w:r w:rsidRPr="007F3234">
              <w:rPr>
                <w:i/>
                <w:szCs w:val="24"/>
              </w:rPr>
              <w:t>i</w:t>
            </w:r>
            <w:proofErr w:type="spellEnd"/>
            <w:r w:rsidR="00E51118" w:rsidRPr="007F3234">
              <w:rPr>
                <w:i/>
                <w:szCs w:val="24"/>
              </w:rPr>
              <w:t xml:space="preserve"> </w:t>
            </w:r>
            <w:r w:rsidR="004F3D9B" w:rsidRPr="007F3234">
              <w:rPr>
                <w:i/>
                <w:szCs w:val="24"/>
              </w:rPr>
              <w:t>je</w:t>
            </w:r>
            <w:r w:rsidR="00E51118" w:rsidRPr="007F3234">
              <w:rPr>
                <w:i/>
                <w:szCs w:val="24"/>
              </w:rPr>
              <w:t xml:space="preserve"> </w:t>
            </w:r>
            <w:proofErr w:type="spellStart"/>
            <w:r w:rsidRPr="007F3234">
              <w:rPr>
                <w:i/>
                <w:szCs w:val="24"/>
              </w:rPr>
              <w:t>d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t</w:t>
            </w:r>
            <w:proofErr w:type="spellEnd"/>
            <w:r w:rsidR="00E51118" w:rsidRPr="007F3234">
              <w:rPr>
                <w:i/>
                <w:szCs w:val="24"/>
              </w:rPr>
              <w:t xml:space="preserve"> </w:t>
            </w:r>
            <w:r w:rsidRPr="007F3234">
              <w:rPr>
                <w:i/>
                <w:szCs w:val="24"/>
              </w:rPr>
              <w:t>u</w:t>
            </w:r>
            <w:r w:rsidR="00E51118" w:rsidRPr="007F3234">
              <w:rPr>
                <w:i/>
                <w:szCs w:val="24"/>
              </w:rPr>
              <w:t xml:space="preserve"> </w:t>
            </w:r>
            <w:proofErr w:type="spellStart"/>
            <w:r w:rsidRPr="007F3234">
              <w:rPr>
                <w:i/>
                <w:szCs w:val="24"/>
              </w:rPr>
              <w:t>P</w:t>
            </w:r>
            <w:r w:rsidR="004F3D9B" w:rsidRPr="007F3234">
              <w:rPr>
                <w:i/>
                <w:szCs w:val="24"/>
              </w:rPr>
              <w:t>o</w:t>
            </w:r>
            <w:r w:rsidRPr="007F3234">
              <w:rPr>
                <w:i/>
                <w:szCs w:val="24"/>
              </w:rPr>
              <w:t>gl</w:t>
            </w:r>
            <w:r w:rsidR="004F3D9B" w:rsidRPr="007F3234">
              <w:rPr>
                <w:i/>
                <w:szCs w:val="24"/>
              </w:rPr>
              <w:t>a</w:t>
            </w:r>
            <w:r w:rsidRPr="007F3234">
              <w:rPr>
                <w:i/>
                <w:szCs w:val="24"/>
              </w:rPr>
              <w:t>vlјu</w:t>
            </w:r>
            <w:proofErr w:type="spellEnd"/>
            <w:r w:rsidR="00E51118" w:rsidRPr="007F3234">
              <w:rPr>
                <w:i/>
                <w:szCs w:val="24"/>
              </w:rPr>
              <w:t xml:space="preserve"> X</w:t>
            </w:r>
            <w:r w:rsidR="00335E30">
              <w:rPr>
                <w:i/>
                <w:szCs w:val="24"/>
              </w:rPr>
              <w:t>I</w:t>
            </w:r>
            <w:r w:rsidR="00E51118" w:rsidRPr="007F3234">
              <w:rPr>
                <w:szCs w:val="24"/>
              </w:rPr>
              <w:t>.</w:t>
            </w:r>
            <w:r w:rsidR="006F1169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6F1169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proofErr w:type="spellEnd"/>
            <w:r w:rsidR="006F1169" w:rsidRPr="007F3234">
              <w:rPr>
                <w:szCs w:val="24"/>
              </w:rPr>
              <w:t>.</w:t>
            </w:r>
            <w:r w:rsidR="00CD4FB7" w:rsidRPr="007F3234">
              <w:rPr>
                <w:szCs w:val="24"/>
              </w:rPr>
              <w:t xml:space="preserve"> </w:t>
            </w:r>
          </w:p>
          <w:p w14:paraId="2D2A6E78" w14:textId="47266D43" w:rsidR="00CE04C5" w:rsidRPr="006E55DF" w:rsidRDefault="00A8194E" w:rsidP="00CA2081">
            <w:pPr>
              <w:autoSpaceDE w:val="0"/>
              <w:autoSpaceDN w:val="0"/>
              <w:adjustRightInd w:val="0"/>
              <w:ind w:firstLine="744"/>
              <w:jc w:val="both"/>
              <w:rPr>
                <w:b/>
                <w:bCs/>
                <w:i/>
                <w:iCs/>
                <w:szCs w:val="24"/>
              </w:rPr>
            </w:pPr>
            <w:r>
              <w:rPr>
                <w:szCs w:val="24"/>
              </w:rPr>
              <w:t>-</w:t>
            </w:r>
            <w:proofErr w:type="spellStart"/>
            <w:r w:rsidR="00F066D7"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č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je</w:t>
            </w:r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duž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n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uz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f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ntnu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listu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st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vi</w:t>
            </w:r>
            <w:proofErr w:type="spellEnd"/>
            <w:r w:rsidR="00CE04C5" w:rsidRPr="007F3234">
              <w:rPr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ili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kopije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sertifikata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o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energetskim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svojstvima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zgrade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koje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je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izradio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47269E">
              <w:rPr>
                <w:b/>
                <w:bCs/>
                <w:i/>
                <w:iCs/>
                <w:szCs w:val="24"/>
              </w:rPr>
              <w:t xml:space="preserve">za </w:t>
            </w:r>
            <w:proofErr w:type="spellStart"/>
            <w:r w:rsidR="0047269E">
              <w:rPr>
                <w:b/>
                <w:bCs/>
                <w:i/>
                <w:iCs/>
                <w:szCs w:val="24"/>
              </w:rPr>
              <w:t>objekte</w:t>
            </w:r>
            <w:proofErr w:type="spellEnd"/>
            <w:r w:rsidR="0047269E">
              <w:rPr>
                <w:b/>
                <w:bCs/>
                <w:i/>
                <w:iCs/>
                <w:szCs w:val="24"/>
              </w:rPr>
              <w:t xml:space="preserve"> </w:t>
            </w:r>
            <w:r w:rsidR="00673481" w:rsidRPr="006E55DF">
              <w:rPr>
                <w:b/>
                <w:bCs/>
                <w:i/>
                <w:iCs/>
                <w:szCs w:val="24"/>
              </w:rPr>
              <w:t xml:space="preserve">po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ugovorima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koje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je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prikazao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u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referentnoj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listi</w:t>
            </w:r>
            <w:proofErr w:type="spellEnd"/>
            <w:r w:rsidR="00673481" w:rsidRPr="006E55DF">
              <w:rPr>
                <w:i/>
                <w:iCs/>
                <w:szCs w:val="24"/>
              </w:rPr>
              <w:t xml:space="preserve"> </w:t>
            </w:r>
            <w:proofErr w:type="spellStart"/>
            <w:r w:rsidR="00673481" w:rsidRPr="006E55DF">
              <w:rPr>
                <w:b/>
                <w:bCs/>
                <w:i/>
                <w:iCs/>
                <w:szCs w:val="24"/>
              </w:rPr>
              <w:t>ili</w:t>
            </w:r>
            <w:proofErr w:type="spellEnd"/>
            <w:r w:rsidR="00673481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p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tpis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</w:t>
            </w:r>
            <w:proofErr w:type="spellEnd"/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br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CD4FB7" w:rsidRPr="006E55DF">
              <w:rPr>
                <w:b/>
                <w:bCs/>
                <w:i/>
                <w:iCs/>
                <w:szCs w:val="24"/>
              </w:rPr>
              <w:t>zac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p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tvrd</w:t>
            </w:r>
            <w:r w:rsidR="00CD4FB7" w:rsidRPr="006E55DF">
              <w:rPr>
                <w:b/>
                <w:bCs/>
                <w:i/>
                <w:iCs/>
                <w:szCs w:val="24"/>
              </w:rPr>
              <w:t>e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r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liz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v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CD4FB7" w:rsidRPr="006E55DF">
              <w:rPr>
                <w:b/>
                <w:bCs/>
                <w:i/>
                <w:iCs/>
                <w:szCs w:val="24"/>
              </w:rPr>
              <w:t>no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m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ug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v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CD4FB7" w:rsidRPr="006E55DF">
              <w:rPr>
                <w:b/>
                <w:bCs/>
                <w:i/>
                <w:iCs/>
                <w:szCs w:val="24"/>
              </w:rPr>
              <w:t>ru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>,</w:t>
            </w:r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d</w:t>
            </w:r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str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proofErr w:type="spellEnd"/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n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ručil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c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proofErr w:type="spellEnd"/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n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v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d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nih</w:t>
            </w:r>
            <w:proofErr w:type="spellEnd"/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u</w:t>
            </w:r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R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f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r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ntn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oj</w:t>
            </w:r>
            <w:proofErr w:type="spellEnd"/>
            <w:r w:rsidR="00C73EE3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listi</w:t>
            </w:r>
            <w:proofErr w:type="spellEnd"/>
            <w:r w:rsidR="00E51118" w:rsidRPr="006E55DF">
              <w:rPr>
                <w:b/>
                <w:bCs/>
                <w:i/>
                <w:iCs/>
                <w:szCs w:val="24"/>
              </w:rPr>
              <w:t xml:space="preserve">,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k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oj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i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je</w:t>
            </w:r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d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t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u</w:t>
            </w:r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P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gl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vlјu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r w:rsidR="00E51118" w:rsidRPr="006E55DF">
              <w:rPr>
                <w:b/>
                <w:bCs/>
                <w:i/>
                <w:iCs/>
                <w:szCs w:val="24"/>
              </w:rPr>
              <w:t>X</w:t>
            </w:r>
            <w:r w:rsidR="00335E30" w:rsidRPr="006E55DF">
              <w:rPr>
                <w:b/>
                <w:bCs/>
                <w:i/>
                <w:iCs/>
                <w:szCs w:val="24"/>
              </w:rPr>
              <w:t>II</w:t>
            </w:r>
            <w:r w:rsidR="00E51118" w:rsidRPr="006E55DF">
              <w:rPr>
                <w:b/>
                <w:bCs/>
                <w:i/>
                <w:iCs/>
                <w:szCs w:val="24"/>
              </w:rPr>
              <w:t>.</w:t>
            </w:r>
            <w:r w:rsidR="00CE04C5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K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nkursn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 xml:space="preserve"> </w:t>
            </w:r>
            <w:proofErr w:type="spellStart"/>
            <w:r w:rsidR="00F066D7" w:rsidRPr="006E55DF">
              <w:rPr>
                <w:b/>
                <w:bCs/>
                <w:i/>
                <w:iCs/>
                <w:szCs w:val="24"/>
              </w:rPr>
              <w:t>d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o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kum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e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nt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a</w:t>
            </w:r>
            <w:r w:rsidR="00F066D7" w:rsidRPr="006E55DF">
              <w:rPr>
                <w:b/>
                <w:bCs/>
                <w:i/>
                <w:iCs/>
                <w:szCs w:val="24"/>
              </w:rPr>
              <w:t>ci</w:t>
            </w:r>
            <w:r w:rsidR="004F3D9B" w:rsidRPr="006E55DF">
              <w:rPr>
                <w:b/>
                <w:bCs/>
                <w:i/>
                <w:iCs/>
                <w:szCs w:val="24"/>
              </w:rPr>
              <w:t>je</w:t>
            </w:r>
            <w:proofErr w:type="spellEnd"/>
            <w:r w:rsidR="0056524A" w:rsidRPr="006E55DF">
              <w:rPr>
                <w:b/>
                <w:bCs/>
                <w:i/>
                <w:iCs/>
                <w:szCs w:val="24"/>
              </w:rPr>
              <w:t>.</w:t>
            </w:r>
          </w:p>
          <w:p w14:paraId="4FDCC6F0" w14:textId="1CA81590" w:rsidR="00E959D2" w:rsidRPr="007F3234" w:rsidRDefault="001468B2" w:rsidP="00A8194E">
            <w:pPr>
              <w:autoSpaceDE w:val="0"/>
              <w:autoSpaceDN w:val="0"/>
              <w:adjustRightInd w:val="0"/>
              <w:ind w:left="1464"/>
              <w:jc w:val="both"/>
              <w:rPr>
                <w:szCs w:val="24"/>
              </w:rPr>
            </w:pPr>
            <w:proofErr w:type="spellStart"/>
            <w:r>
              <w:rPr>
                <w:b/>
                <w:szCs w:val="24"/>
              </w:rPr>
              <w:t>Ukoliko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dostavlja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potvrde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naručioca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="004F3D9B" w:rsidRPr="007F3234">
              <w:rPr>
                <w:szCs w:val="24"/>
              </w:rPr>
              <w:t>o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ea</w:t>
            </w:r>
            <w:r w:rsidR="00F066D7" w:rsidRPr="007F3234">
              <w:rPr>
                <w:szCs w:val="24"/>
              </w:rPr>
              <w:t>liz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</w:t>
            </w:r>
            <w:r w:rsidR="00F066D7"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klјuč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nih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potvrde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gu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biti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rigin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ln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m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scu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iz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ili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izd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d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str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ručil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njih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vim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scim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  <w:proofErr w:type="spellStart"/>
            <w:r w:rsidR="00F066D7" w:rsidRPr="007F3234">
              <w:rPr>
                <w:szCs w:val="24"/>
              </w:rPr>
              <w:t>pri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mu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kv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tvrd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aj</w:t>
            </w:r>
            <w:r w:rsidR="00F066D7" w:rsidRPr="007F3234">
              <w:rPr>
                <w:szCs w:val="24"/>
              </w:rPr>
              <w:t>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im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ti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sv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l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m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oje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drži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c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iz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nkursn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kum</w:t>
            </w:r>
            <w:r w:rsidR="004F3D9B" w:rsidRPr="007F3234">
              <w:rPr>
                <w:szCs w:val="24"/>
              </w:rPr>
              <w:t>e</w:t>
            </w:r>
            <w:r w:rsidR="00F066D7"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ci</w:t>
            </w:r>
            <w:r w:rsidR="004F3D9B" w:rsidRPr="007F3234">
              <w:rPr>
                <w:szCs w:val="24"/>
              </w:rPr>
              <w:t>je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o</w:t>
            </w:r>
            <w:r w:rsidR="00E959D2" w:rsidRPr="007F3234">
              <w:rPr>
                <w:szCs w:val="24"/>
              </w:rPr>
              <w:t xml:space="preserve">: </w:t>
            </w:r>
          </w:p>
          <w:p w14:paraId="63C8BAC1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ziv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dr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su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26B16897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ziv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dišt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nuđ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č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7F062099" w14:textId="07AD2B93" w:rsidR="00E959D2" w:rsidRPr="007F3234" w:rsidRDefault="004F3D9B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blik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n</w:t>
            </w:r>
            <w:r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stup</w:t>
            </w:r>
            <w:r w:rsidRPr="007F3234">
              <w:rPr>
                <w:szCs w:val="24"/>
              </w:rPr>
              <w:t>a</w:t>
            </w:r>
            <w:r w:rsidR="00F066D7" w:rsidRPr="007F3234">
              <w:rPr>
                <w:szCs w:val="24"/>
              </w:rPr>
              <w:t>nj</w:t>
            </w:r>
            <w:r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z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DD72FC">
              <w:rPr>
                <w:szCs w:val="24"/>
              </w:rPr>
              <w:t>usluge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z</w:t>
            </w:r>
            <w:r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k</w:t>
            </w:r>
            <w:r w:rsidRPr="007F3234">
              <w:rPr>
                <w:szCs w:val="24"/>
              </w:rPr>
              <w:t>oje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="00F066D7" w:rsidRPr="007F3234">
              <w:rPr>
                <w:szCs w:val="24"/>
              </w:rPr>
              <w:t>s</w:t>
            </w:r>
            <w:r w:rsidRPr="007F3234">
              <w:rPr>
                <w:szCs w:val="24"/>
              </w:rPr>
              <w:t>e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izd</w:t>
            </w:r>
            <w:r w:rsidRPr="007F3234">
              <w:rPr>
                <w:szCs w:val="24"/>
              </w:rPr>
              <w:t>aje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F066D7" w:rsidRPr="007F3234">
              <w:rPr>
                <w:szCs w:val="24"/>
              </w:rPr>
              <w:t>P</w:t>
            </w:r>
            <w:r w:rsidRPr="007F3234">
              <w:rPr>
                <w:szCs w:val="24"/>
              </w:rPr>
              <w:t>o</w:t>
            </w:r>
            <w:r w:rsidR="00F066D7" w:rsidRPr="007F3234">
              <w:rPr>
                <w:szCs w:val="24"/>
              </w:rPr>
              <w:t>tvrd</w:t>
            </w:r>
            <w:r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>,</w:t>
            </w:r>
          </w:p>
          <w:p w14:paraId="291D932E" w14:textId="53AB1584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iz</w:t>
            </w:r>
            <w:r w:rsidR="004F3D9B" w:rsidRPr="007F3234">
              <w:rPr>
                <w:szCs w:val="24"/>
              </w:rPr>
              <w:t>ja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su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7341A6">
              <w:rPr>
                <w:szCs w:val="24"/>
              </w:rPr>
              <w:t>usluge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z</w:t>
            </w:r>
            <w:r w:rsidR="004F3D9B" w:rsidRPr="007F3234">
              <w:rPr>
                <w:szCs w:val="24"/>
              </w:rPr>
              <w:t>a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b</w:t>
            </w:r>
            <w:r w:rsidR="004F3D9B" w:rsidRPr="007F3234">
              <w:rPr>
                <w:szCs w:val="24"/>
              </w:rPr>
              <w:t>e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izvrš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kv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lit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tn</w:t>
            </w:r>
            <w:r w:rsidR="004F3D9B" w:rsidRPr="007F3234">
              <w:rPr>
                <w:szCs w:val="24"/>
              </w:rPr>
              <w:t>o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u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m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ku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6EA42074" w14:textId="4D46E92A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vrst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97340A">
              <w:rPr>
                <w:szCs w:val="24"/>
              </w:rPr>
              <w:t>usluga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4979EC78" w14:textId="50D00AF4" w:rsidR="00CD58E3" w:rsidRPr="00791F4F" w:rsidRDefault="00F066D7" w:rsidP="00791F4F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vr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dn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st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izv</w:t>
            </w:r>
            <w:r w:rsidR="00150DAD">
              <w:rPr>
                <w:szCs w:val="24"/>
              </w:rPr>
              <w:t>ršenih</w:t>
            </w:r>
            <w:proofErr w:type="spellEnd"/>
            <w:r w:rsidR="00150DAD">
              <w:rPr>
                <w:szCs w:val="24"/>
              </w:rPr>
              <w:t xml:space="preserve"> </w:t>
            </w:r>
            <w:proofErr w:type="spellStart"/>
            <w:r w:rsidR="00150DAD">
              <w:rPr>
                <w:szCs w:val="24"/>
              </w:rPr>
              <w:t>usluga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5EEE012A" w14:textId="77777777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br</w:t>
            </w:r>
            <w:r w:rsidR="004F3D9B" w:rsidRPr="007F3234">
              <w:rPr>
                <w:szCs w:val="24"/>
              </w:rPr>
              <w:t>oj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r w:rsidRPr="007F3234">
              <w:rPr>
                <w:szCs w:val="24"/>
              </w:rPr>
              <w:t>d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tum</w:t>
            </w:r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ug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r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, </w:t>
            </w:r>
          </w:p>
          <w:p w14:paraId="6BAF914E" w14:textId="78A28388" w:rsidR="00E959D2" w:rsidRPr="007F3234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k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nt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kt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s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b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i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t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l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f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n</w:t>
            </w:r>
            <w:proofErr w:type="spellEnd"/>
            <w:r w:rsidR="00E959D2" w:rsidRPr="007F3234">
              <w:rPr>
                <w:szCs w:val="24"/>
              </w:rPr>
              <w:t>,</w:t>
            </w:r>
          </w:p>
          <w:p w14:paraId="49665080" w14:textId="00E90090" w:rsidR="00E959D2" w:rsidRDefault="00F066D7" w:rsidP="00B26EE8">
            <w:pPr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  <w:proofErr w:type="spellStart"/>
            <w:r w:rsidRPr="007F3234">
              <w:rPr>
                <w:szCs w:val="24"/>
              </w:rPr>
              <w:t>p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tpis</w:t>
            </w:r>
            <w:proofErr w:type="spellEnd"/>
            <w:r w:rsidR="00E959D2" w:rsidRPr="007F3234">
              <w:rPr>
                <w:szCs w:val="24"/>
              </w:rPr>
              <w:t xml:space="preserve"> </w:t>
            </w:r>
            <w:proofErr w:type="spellStart"/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vl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šć</w:t>
            </w:r>
            <w:r w:rsidR="004F3D9B" w:rsidRPr="007F3234">
              <w:rPr>
                <w:szCs w:val="24"/>
              </w:rPr>
              <w:t>e</w:t>
            </w:r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g</w:t>
            </w:r>
            <w:proofErr w:type="spellEnd"/>
            <w:r w:rsidR="007D4D98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lic</w:t>
            </w:r>
            <w:r w:rsidR="004F3D9B" w:rsidRPr="007F3234">
              <w:rPr>
                <w:szCs w:val="24"/>
              </w:rPr>
              <w:t>a</w:t>
            </w:r>
            <w:proofErr w:type="spellEnd"/>
            <w:r w:rsidR="007D4D98" w:rsidRPr="007F3234">
              <w:rPr>
                <w:szCs w:val="24"/>
              </w:rPr>
              <w:t xml:space="preserve"> </w:t>
            </w:r>
            <w:proofErr w:type="spellStart"/>
            <w:r w:rsidRPr="007F3234">
              <w:rPr>
                <w:szCs w:val="24"/>
              </w:rPr>
              <w:t>n</w:t>
            </w:r>
            <w:r w:rsidR="004F3D9B" w:rsidRPr="007F3234">
              <w:rPr>
                <w:szCs w:val="24"/>
              </w:rPr>
              <w:t>a</w:t>
            </w:r>
            <w:r w:rsidRPr="007F3234">
              <w:rPr>
                <w:szCs w:val="24"/>
              </w:rPr>
              <w:t>ruči</w:t>
            </w:r>
            <w:r w:rsidR="004F3D9B" w:rsidRPr="007F3234">
              <w:rPr>
                <w:szCs w:val="24"/>
              </w:rPr>
              <w:t>o</w:t>
            </w:r>
            <w:r w:rsidRPr="007F3234">
              <w:rPr>
                <w:szCs w:val="24"/>
              </w:rPr>
              <w:t>c</w:t>
            </w:r>
            <w:r w:rsidR="004F3D9B" w:rsidRPr="007F3234">
              <w:rPr>
                <w:szCs w:val="24"/>
              </w:rPr>
              <w:t>a</w:t>
            </w:r>
            <w:proofErr w:type="spellEnd"/>
          </w:p>
          <w:p w14:paraId="05C74432" w14:textId="77777777" w:rsidR="00A8194E" w:rsidRDefault="00A8194E" w:rsidP="00A8194E">
            <w:pPr>
              <w:autoSpaceDE w:val="0"/>
              <w:autoSpaceDN w:val="0"/>
              <w:adjustRightInd w:val="0"/>
              <w:ind w:left="2142"/>
              <w:jc w:val="both"/>
              <w:rPr>
                <w:szCs w:val="24"/>
              </w:rPr>
            </w:pPr>
          </w:p>
          <w:p w14:paraId="24C3205D" w14:textId="096C147F" w:rsidR="007D4D98" w:rsidRPr="00073EEA" w:rsidRDefault="001468B2" w:rsidP="001468B2">
            <w:pPr>
              <w:autoSpaceDE w:val="0"/>
              <w:autoSpaceDN w:val="0"/>
              <w:adjustRightInd w:val="0"/>
              <w:ind w:left="72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 w:rsidR="00A8194E">
              <w:rPr>
                <w:b/>
                <w:szCs w:val="24"/>
              </w:rPr>
              <w:t>-</w:t>
            </w:r>
            <w:r w:rsidR="0047269E" w:rsidRPr="0047269E">
              <w:rPr>
                <w:szCs w:val="24"/>
              </w:rPr>
              <w:t xml:space="preserve"> </w:t>
            </w:r>
            <w:proofErr w:type="spellStart"/>
            <w:r w:rsidR="0047269E" w:rsidRPr="0047269E">
              <w:rPr>
                <w:b/>
                <w:szCs w:val="24"/>
              </w:rPr>
              <w:t>Ponuđač</w:t>
            </w:r>
            <w:proofErr w:type="spellEnd"/>
            <w:r w:rsidR="0047269E" w:rsidRPr="0047269E">
              <w:rPr>
                <w:b/>
                <w:szCs w:val="24"/>
              </w:rPr>
              <w:t xml:space="preserve"> je </w:t>
            </w:r>
            <w:proofErr w:type="spellStart"/>
            <w:r w:rsidR="0047269E" w:rsidRPr="0047269E">
              <w:rPr>
                <w:b/>
                <w:szCs w:val="24"/>
              </w:rPr>
              <w:t>dužan</w:t>
            </w:r>
            <w:proofErr w:type="spellEnd"/>
            <w:r w:rsidR="0047269E" w:rsidRPr="0047269E">
              <w:rPr>
                <w:b/>
                <w:szCs w:val="24"/>
              </w:rPr>
              <w:t xml:space="preserve"> da </w:t>
            </w:r>
            <w:proofErr w:type="spellStart"/>
            <w:r w:rsidR="0047269E" w:rsidRPr="0047269E">
              <w:rPr>
                <w:b/>
                <w:szCs w:val="24"/>
              </w:rPr>
              <w:t>uz</w:t>
            </w:r>
            <w:proofErr w:type="spellEnd"/>
            <w:r w:rsidR="0047269E" w:rsidRPr="0047269E">
              <w:rPr>
                <w:b/>
                <w:szCs w:val="24"/>
              </w:rPr>
              <w:t xml:space="preserve"> </w:t>
            </w:r>
            <w:proofErr w:type="spellStart"/>
            <w:r w:rsidR="0047269E" w:rsidRPr="0047269E">
              <w:rPr>
                <w:b/>
                <w:szCs w:val="24"/>
              </w:rPr>
              <w:t>Referentnu</w:t>
            </w:r>
            <w:proofErr w:type="spellEnd"/>
            <w:r w:rsidR="0047269E" w:rsidRPr="0047269E">
              <w:rPr>
                <w:b/>
                <w:szCs w:val="24"/>
              </w:rPr>
              <w:t xml:space="preserve"> </w:t>
            </w:r>
            <w:proofErr w:type="spellStart"/>
            <w:r w:rsidR="0047269E" w:rsidRPr="0047269E">
              <w:rPr>
                <w:b/>
                <w:szCs w:val="24"/>
              </w:rPr>
              <w:t>listu</w:t>
            </w:r>
            <w:proofErr w:type="spellEnd"/>
            <w:r w:rsidR="0047269E" w:rsidRPr="0047269E">
              <w:rPr>
                <w:b/>
                <w:szCs w:val="24"/>
              </w:rPr>
              <w:t xml:space="preserve"> </w:t>
            </w:r>
            <w:proofErr w:type="spellStart"/>
            <w:r w:rsidR="0047269E" w:rsidRPr="0047269E">
              <w:rPr>
                <w:b/>
                <w:szCs w:val="24"/>
              </w:rPr>
              <w:t>dostavi</w:t>
            </w:r>
            <w:proofErr w:type="spellEnd"/>
            <w:r w:rsidR="0047269E">
              <w:rPr>
                <w:b/>
                <w:szCs w:val="24"/>
              </w:rPr>
              <w:t xml:space="preserve"> </w:t>
            </w:r>
            <w:proofErr w:type="spellStart"/>
            <w:r w:rsidR="0047269E">
              <w:rPr>
                <w:b/>
                <w:szCs w:val="24"/>
              </w:rPr>
              <w:t>f</w:t>
            </w:r>
            <w:r w:rsidR="0036020F" w:rsidRPr="007F3234">
              <w:rPr>
                <w:b/>
                <w:szCs w:val="24"/>
              </w:rPr>
              <w:t>otokopije</w:t>
            </w:r>
            <w:proofErr w:type="spellEnd"/>
            <w:r w:rsidR="0036020F" w:rsidRPr="007F3234">
              <w:rPr>
                <w:b/>
                <w:szCs w:val="24"/>
              </w:rPr>
              <w:t xml:space="preserve"> </w:t>
            </w:r>
            <w:proofErr w:type="spellStart"/>
            <w:r w:rsidR="0036020F" w:rsidRPr="007F3234">
              <w:rPr>
                <w:b/>
                <w:szCs w:val="24"/>
              </w:rPr>
              <w:t>ugovora</w:t>
            </w:r>
            <w:proofErr w:type="spellEnd"/>
            <w:r w:rsidR="0036020F" w:rsidRPr="007F3234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o </w:t>
            </w:r>
            <w:proofErr w:type="spellStart"/>
            <w:r w:rsidR="00A8194E">
              <w:rPr>
                <w:b/>
                <w:szCs w:val="24"/>
              </w:rPr>
              <w:t>izvršenim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uslugama</w:t>
            </w:r>
            <w:proofErr w:type="spellEnd"/>
            <w:r w:rsidR="00A8194E">
              <w:rPr>
                <w:b/>
                <w:szCs w:val="24"/>
              </w:rPr>
              <w:t>.</w:t>
            </w:r>
          </w:p>
        </w:tc>
      </w:tr>
    </w:tbl>
    <w:p w14:paraId="42004D24" w14:textId="77777777" w:rsidR="00673481" w:rsidRDefault="00673481" w:rsidP="00673481">
      <w:pPr>
        <w:pStyle w:val="ListParagraph"/>
        <w:tabs>
          <w:tab w:val="left" w:pos="709"/>
        </w:tabs>
        <w:ind w:left="0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</w:p>
    <w:p w14:paraId="5DCDE35E" w14:textId="36B467D6" w:rsidR="00797B0F" w:rsidRDefault="007837DB" w:rsidP="00673481">
      <w:pPr>
        <w:pStyle w:val="ListParagraph"/>
        <w:tabs>
          <w:tab w:val="left" w:pos="709"/>
        </w:tabs>
        <w:ind w:left="0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</w:pPr>
      <w:r>
        <w:rPr>
          <w:rFonts w:ascii="Times New Roman" w:eastAsia="TimesNewRomanPS-BoldMT" w:hAnsi="Times New Roman"/>
          <w:b/>
          <w:bCs/>
          <w:i/>
          <w:sz w:val="24"/>
          <w:szCs w:val="24"/>
          <w:lang w:val="sr-Latn-CS"/>
        </w:rPr>
        <w:t>3</w:t>
      </w:r>
      <w:r w:rsidR="00CD032E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)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dr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o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vski</w:t>
      </w:r>
      <w:r w:rsidR="0025518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 xml:space="preserve"> 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k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p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a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cit</w:t>
      </w:r>
      <w:r w:rsidR="004F3D9B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e</w:t>
      </w:r>
      <w:r w:rsidR="00F066D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t</w:t>
      </w:r>
      <w:r w:rsidR="00255187">
        <w:rPr>
          <w:rFonts w:ascii="Times New Roman" w:eastAsia="TimesNewRomanPS-BoldMT" w:hAnsi="Times New Roman"/>
          <w:b/>
          <w:bCs/>
          <w:i/>
          <w:sz w:val="24"/>
          <w:szCs w:val="24"/>
          <w:lang w:val="sr-Cyrl-CS"/>
        </w:rP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994396" w:rsidRPr="00EB4FC6" w14:paraId="3D991FE6" w14:textId="77777777" w:rsidTr="00BF4BA7">
        <w:trPr>
          <w:trHeight w:val="258"/>
        </w:trPr>
        <w:tc>
          <w:tcPr>
            <w:tcW w:w="9923" w:type="dxa"/>
            <w:shd w:val="clear" w:color="auto" w:fill="auto"/>
          </w:tcPr>
          <w:p w14:paraId="3E988509" w14:textId="538CD188" w:rsidR="00994396" w:rsidRDefault="00994396" w:rsidP="00BF4BA7">
            <w:pPr>
              <w:jc w:val="both"/>
              <w:rPr>
                <w:rFonts w:eastAsia="TimesNewRomanPS-BoldMT"/>
                <w:b/>
                <w:bCs/>
                <w:i/>
                <w:lang w:val="sr-Cyrl-CS"/>
              </w:rPr>
            </w:pPr>
            <w:r w:rsidRPr="002E61AC">
              <w:rPr>
                <w:rFonts w:eastAsia="TimesNewRomanPS-BoldMT"/>
                <w:b/>
                <w:bCs/>
                <w:i/>
                <w:szCs w:val="24"/>
                <w:lang w:val="sr-Cyrl-CS"/>
              </w:rPr>
              <w:t>Uslov:</w:t>
            </w:r>
            <w:r w:rsidRPr="002E61AC">
              <w:rPr>
                <w:rFonts w:eastAsia="TimesNewRomanPS-BoldMT"/>
                <w:b/>
                <w:bCs/>
                <w:i/>
                <w:lang w:val="sr-Cyrl-CS"/>
              </w:rPr>
              <w:t xml:space="preserve">  </w:t>
            </w:r>
          </w:p>
          <w:p w14:paraId="5F8A3F00" w14:textId="3916658B" w:rsidR="006C0157" w:rsidRPr="006C0157" w:rsidRDefault="006C0157" w:rsidP="006C0157">
            <w:pPr>
              <w:jc w:val="both"/>
              <w:rPr>
                <w:bCs/>
                <w:iCs/>
                <w:szCs w:val="24"/>
                <w:lang w:eastAsia="sr-Latn-RS"/>
              </w:rPr>
            </w:pP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Ponuđač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mora da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raspolaže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potrebnim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brojem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i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kvalifikacijama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osoblјa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koji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će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biti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odgovorni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za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izvršenje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ugovora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i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 xml:space="preserve"> to:</w:t>
            </w:r>
          </w:p>
          <w:p w14:paraId="194F7499" w14:textId="2282DE2E" w:rsidR="006C0157" w:rsidRPr="006C0157" w:rsidRDefault="006C0157" w:rsidP="006C0157">
            <w:pPr>
              <w:jc w:val="both"/>
              <w:rPr>
                <w:bCs/>
                <w:iCs/>
                <w:szCs w:val="24"/>
                <w:lang w:eastAsia="sr-Latn-RS"/>
              </w:rPr>
            </w:pP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Lica</w:t>
            </w:r>
            <w:proofErr w:type="spellEnd"/>
            <w:r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eastAsia="sr-Latn-RS"/>
              </w:rPr>
              <w:t>angažovana</w:t>
            </w:r>
            <w:proofErr w:type="spellEnd"/>
            <w:r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>
              <w:rPr>
                <w:bCs/>
                <w:iCs/>
                <w:szCs w:val="24"/>
                <w:lang w:eastAsia="sr-Latn-RS"/>
              </w:rPr>
              <w:t>kod</w:t>
            </w:r>
            <w:proofErr w:type="spellEnd"/>
            <w:r>
              <w:rPr>
                <w:bCs/>
                <w:iCs/>
                <w:szCs w:val="24"/>
                <w:lang w:eastAsia="sr-Latn-RS"/>
              </w:rPr>
              <w:t xml:space="preserve"> </w:t>
            </w:r>
            <w:proofErr w:type="spellStart"/>
            <w:r w:rsidRPr="006C0157">
              <w:rPr>
                <w:bCs/>
                <w:iCs/>
                <w:szCs w:val="24"/>
                <w:lang w:eastAsia="sr-Latn-RS"/>
              </w:rPr>
              <w:t>ponuđača</w:t>
            </w:r>
            <w:proofErr w:type="spellEnd"/>
            <w:r w:rsidRPr="006C0157">
              <w:rPr>
                <w:bCs/>
                <w:iCs/>
                <w:szCs w:val="24"/>
                <w:lang w:eastAsia="sr-Latn-RS"/>
              </w:rPr>
              <w:t>:</w:t>
            </w:r>
          </w:p>
          <w:p w14:paraId="0BED454D" w14:textId="77777777" w:rsidR="00994396" w:rsidRPr="006C0157" w:rsidRDefault="00994396" w:rsidP="00BF4BA7">
            <w:pPr>
              <w:jc w:val="both"/>
              <w:rPr>
                <w:szCs w:val="24"/>
                <w:lang w:val="sr-Cyrl-CS"/>
              </w:rPr>
            </w:pPr>
          </w:p>
          <w:tbl>
            <w:tblPr>
              <w:tblW w:w="810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0"/>
              <w:gridCol w:w="1134"/>
              <w:gridCol w:w="2351"/>
            </w:tblGrid>
            <w:tr w:rsidR="008A0C66" w:rsidRPr="00094411" w14:paraId="31AD74EB" w14:textId="77777777" w:rsidTr="005341A0">
              <w:trPr>
                <w:jc w:val="center"/>
              </w:trPr>
              <w:tc>
                <w:tcPr>
                  <w:tcW w:w="4620" w:type="dxa"/>
                  <w:shd w:val="clear" w:color="auto" w:fill="auto"/>
                  <w:vAlign w:val="center"/>
                </w:tcPr>
                <w:p w14:paraId="28884010" w14:textId="77777777" w:rsidR="008A0C66" w:rsidRPr="00905766" w:rsidRDefault="008A0C66" w:rsidP="00BF4BA7">
                  <w:pPr>
                    <w:jc w:val="center"/>
                    <w:rPr>
                      <w:rFonts w:cs="Arial"/>
                    </w:rPr>
                  </w:pPr>
                  <w:proofErr w:type="spellStart"/>
                  <w:r w:rsidRPr="00905766">
                    <w:rPr>
                      <w:rFonts w:cs="Arial"/>
                    </w:rPr>
                    <w:t>Pozicija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E0E7C48" w14:textId="77777777" w:rsidR="008A0C66" w:rsidRPr="00905766" w:rsidRDefault="008A0C66" w:rsidP="00BF4BA7">
                  <w:pPr>
                    <w:rPr>
                      <w:rFonts w:cs="Arial"/>
                      <w:sz w:val="20"/>
                      <w:lang w:val="it-IT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>Broj lica</w:t>
                  </w:r>
                </w:p>
              </w:tc>
              <w:tc>
                <w:tcPr>
                  <w:tcW w:w="2351" w:type="dxa"/>
                  <w:vAlign w:val="center"/>
                </w:tcPr>
                <w:p w14:paraId="5D06810B" w14:textId="77621D0D" w:rsidR="00C90323" w:rsidRDefault="008A0C66" w:rsidP="00331078">
                  <w:pPr>
                    <w:jc w:val="center"/>
                    <w:rPr>
                      <w:rFonts w:cs="Arial"/>
                      <w:sz w:val="20"/>
                      <w:lang w:val="sr-Latn-CS"/>
                    </w:rPr>
                  </w:pPr>
                  <w:r w:rsidRPr="00905766">
                    <w:rPr>
                      <w:rFonts w:cs="Arial"/>
                      <w:sz w:val="20"/>
                      <w:lang w:val="sr-Cyrl-CS"/>
                    </w:rPr>
                    <w:t xml:space="preserve">Minimalno iskustvo kao </w:t>
                  </w:r>
                  <w:r w:rsidR="006C0157" w:rsidRPr="006C0157">
                    <w:rPr>
                      <w:rFonts w:cs="Arial"/>
                      <w:bCs/>
                      <w:iCs/>
                      <w:sz w:val="20"/>
                      <w:lang w:val="sr-Cyrl-RS"/>
                    </w:rPr>
                    <w:t>odgovornog inženjera za energetsku efikasnost</w:t>
                  </w:r>
                </w:p>
                <w:p w14:paraId="5CC2A128" w14:textId="3DD9D765" w:rsidR="008A0C66" w:rsidRPr="00094411" w:rsidRDefault="008A0C66" w:rsidP="00331078">
                  <w:pPr>
                    <w:jc w:val="center"/>
                    <w:rPr>
                      <w:rFonts w:cs="Arial"/>
                      <w:sz w:val="20"/>
                      <w:highlight w:val="yellow"/>
                      <w:lang w:val="it-IT"/>
                    </w:rPr>
                  </w:pPr>
                  <w:r w:rsidRPr="00905766">
                    <w:rPr>
                      <w:rFonts w:cs="Arial"/>
                      <w:sz w:val="20"/>
                      <w:lang w:val="sr-Latn-CS"/>
                    </w:rPr>
                    <w:t xml:space="preserve"> </w:t>
                  </w:r>
                  <w:r w:rsidRPr="00905766">
                    <w:rPr>
                      <w:rFonts w:cs="Arial"/>
                      <w:sz w:val="20"/>
                      <w:lang w:val="sr-Cyrl-CS"/>
                    </w:rPr>
                    <w:t xml:space="preserve">(minimalni broj </w:t>
                  </w:r>
                  <w:r w:rsidR="005341A0">
                    <w:rPr>
                      <w:rFonts w:cs="Arial"/>
                      <w:sz w:val="20"/>
                      <w:lang w:val="sr-Latn-CS"/>
                    </w:rPr>
                    <w:t>izradjenih sertifikata o energetskim svojstvima zgrade</w:t>
                  </w:r>
                  <w:r w:rsidRPr="00905766">
                    <w:rPr>
                      <w:rFonts w:cs="Arial"/>
                      <w:sz w:val="20"/>
                      <w:lang w:val="sr-Cyrl-CS"/>
                    </w:rPr>
                    <w:t>)</w:t>
                  </w:r>
                </w:p>
              </w:tc>
            </w:tr>
            <w:tr w:rsidR="008A0C66" w:rsidRPr="00FB4A1F" w14:paraId="1612689B" w14:textId="77777777" w:rsidTr="005341A0">
              <w:trPr>
                <w:jc w:val="center"/>
              </w:trPr>
              <w:tc>
                <w:tcPr>
                  <w:tcW w:w="4620" w:type="dxa"/>
                </w:tcPr>
                <w:p w14:paraId="666B18BC" w14:textId="01018FE3" w:rsidR="008A0C66" w:rsidRPr="00FB4A1F" w:rsidRDefault="006C0157" w:rsidP="002A1032">
                  <w:pPr>
                    <w:jc w:val="both"/>
                    <w:rPr>
                      <w:rFonts w:cs="Arial"/>
                      <w:lang w:val="it-IT"/>
                    </w:rPr>
                  </w:pPr>
                  <w:r w:rsidRPr="006C0157">
                    <w:rPr>
                      <w:rFonts w:cs="Arial"/>
                      <w:bCs/>
                      <w:iCs/>
                      <w:lang w:val="sr-Cyrl-RS"/>
                    </w:rPr>
                    <w:t>Odgovorni inženjer za energetsku efikasnost zgrada-licenca 381</w:t>
                  </w:r>
                </w:p>
              </w:tc>
              <w:tc>
                <w:tcPr>
                  <w:tcW w:w="1134" w:type="dxa"/>
                  <w:vAlign w:val="center"/>
                </w:tcPr>
                <w:p w14:paraId="35A0DB6F" w14:textId="009E32CD" w:rsidR="008A0C66" w:rsidRPr="00C90323" w:rsidRDefault="00C90323" w:rsidP="00BF4BA7">
                  <w:pPr>
                    <w:keepNext/>
                    <w:keepLines/>
                    <w:tabs>
                      <w:tab w:val="left" w:pos="-720"/>
                    </w:tabs>
                    <w:ind w:right="-1"/>
                    <w:jc w:val="center"/>
                    <w:rPr>
                      <w:rFonts w:cs="Arial"/>
                      <w:lang w:val="sr-Latn-CS"/>
                    </w:rPr>
                  </w:pPr>
                  <w:r>
                    <w:rPr>
                      <w:rFonts w:cs="Arial"/>
                      <w:lang w:val="sr-Latn-CS"/>
                    </w:rPr>
                    <w:t>1</w:t>
                  </w:r>
                </w:p>
              </w:tc>
              <w:tc>
                <w:tcPr>
                  <w:tcW w:w="2351" w:type="dxa"/>
                  <w:vAlign w:val="center"/>
                </w:tcPr>
                <w:p w14:paraId="770F03D1" w14:textId="1EA64D06" w:rsidR="008A0C66" w:rsidRPr="00FB4A1F" w:rsidRDefault="007E47C8" w:rsidP="00BF4BA7">
                  <w:pPr>
                    <w:keepNext/>
                    <w:keepLines/>
                    <w:tabs>
                      <w:tab w:val="left" w:pos="-720"/>
                    </w:tabs>
                    <w:ind w:right="-1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3</w:t>
                  </w:r>
                </w:p>
              </w:tc>
            </w:tr>
          </w:tbl>
          <w:p w14:paraId="6A724A4B" w14:textId="7CBCEA6B" w:rsidR="003C734E" w:rsidRPr="00EB4FC6" w:rsidRDefault="003C734E" w:rsidP="001A7A46">
            <w:pPr>
              <w:rPr>
                <w:szCs w:val="24"/>
              </w:rPr>
            </w:pPr>
          </w:p>
        </w:tc>
      </w:tr>
    </w:tbl>
    <w:p w14:paraId="36698FAD" w14:textId="77777777" w:rsidR="00E51118" w:rsidRPr="00EB4FC6" w:rsidRDefault="00E51118" w:rsidP="00FA6277">
      <w:pPr>
        <w:rPr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46419" w:rsidRPr="00C71820" w14:paraId="0F124C62" w14:textId="77777777">
        <w:tc>
          <w:tcPr>
            <w:tcW w:w="9923" w:type="dxa"/>
            <w:tcBorders>
              <w:bottom w:val="nil"/>
            </w:tcBorders>
            <w:shd w:val="clear" w:color="auto" w:fill="auto"/>
          </w:tcPr>
          <w:p w14:paraId="76900B66" w14:textId="7D351BD3" w:rsidR="00046419" w:rsidRPr="000E67FF" w:rsidRDefault="005D016B" w:rsidP="002E05DC">
            <w:pPr>
              <w:pStyle w:val="Default"/>
              <w:jc w:val="both"/>
              <w:rPr>
                <w:rFonts w:ascii="Times New Roman" w:hAnsi="Times New Roman"/>
                <w:i/>
                <w:color w:val="auto"/>
                <w:lang w:val="sr-Latn-CS"/>
              </w:rPr>
            </w:pPr>
            <w:proofErr w:type="spellStart"/>
            <w:r w:rsidRPr="000E67FF">
              <w:rPr>
                <w:rFonts w:ascii="Times New Roman" w:hAnsi="Times New Roman"/>
                <w:b/>
                <w:i/>
                <w:color w:val="auto"/>
              </w:rPr>
              <w:t>Dokaz</w:t>
            </w:r>
            <w:proofErr w:type="spellEnd"/>
            <w:r w:rsidR="001D092B" w:rsidRPr="000E67FF">
              <w:rPr>
                <w:rFonts w:ascii="Times New Roman" w:hAnsi="Times New Roman"/>
                <w:b/>
                <w:i/>
                <w:color w:val="auto"/>
                <w:lang w:val="sr-Latn-CS"/>
              </w:rPr>
              <w:t>:</w:t>
            </w:r>
          </w:p>
        </w:tc>
      </w:tr>
      <w:tr w:rsidR="00FA6277" w:rsidRPr="00C71820" w14:paraId="0EEC826D" w14:textId="77777777">
        <w:tc>
          <w:tcPr>
            <w:tcW w:w="9923" w:type="dxa"/>
            <w:tcBorders>
              <w:bottom w:val="nil"/>
            </w:tcBorders>
            <w:shd w:val="clear" w:color="auto" w:fill="auto"/>
          </w:tcPr>
          <w:p w14:paraId="4C08F6AF" w14:textId="1DACF537" w:rsidR="00FA6277" w:rsidRPr="000E67FF" w:rsidRDefault="00B52383" w:rsidP="00F813A9">
            <w:pPr>
              <w:jc w:val="both"/>
              <w:rPr>
                <w:b/>
                <w:i/>
                <w:sz w:val="22"/>
                <w:szCs w:val="22"/>
                <w:lang w:val="it-IT"/>
              </w:rPr>
            </w:pPr>
            <w:r w:rsidRPr="000E67FF">
              <w:rPr>
                <w:b/>
                <w:lang w:val="en-GB"/>
              </w:rPr>
              <w:t>a</w:t>
            </w:r>
            <w:r w:rsidR="00FA6277" w:rsidRPr="000E67FF">
              <w:rPr>
                <w:b/>
                <w:lang w:val="sr-Cyrl-CS"/>
              </w:rPr>
              <w:t>)</w:t>
            </w:r>
            <w:r w:rsidR="00FA6277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d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k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z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4F3D9B" w:rsidRPr="000E67FF">
              <w:rPr>
                <w:b/>
                <w:lang w:val="sr-Cyrl-CS"/>
              </w:rPr>
              <w:t>o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r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dn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m</w:t>
            </w:r>
            <w:r w:rsidR="0051665F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st</w:t>
            </w:r>
            <w:r w:rsidR="004F3D9B" w:rsidRPr="000E67FF">
              <w:rPr>
                <w:b/>
                <w:lang w:val="sr-Cyrl-CS"/>
              </w:rPr>
              <w:t>a</w:t>
            </w:r>
            <w:r w:rsidR="00F066D7" w:rsidRPr="000E67FF">
              <w:rPr>
                <w:b/>
                <w:lang w:val="sr-Cyrl-CS"/>
              </w:rPr>
              <w:t>tusu</w:t>
            </w:r>
            <w:r w:rsidR="0051665F" w:rsidRPr="00141580">
              <w:rPr>
                <w:b/>
                <w:lang w:val="sr-Cyrl-CS"/>
              </w:rPr>
              <w:t xml:space="preserve">: </w:t>
            </w:r>
            <w:r w:rsidR="00F066D7" w:rsidRPr="000E67FF">
              <w:rPr>
                <w:lang w:val="sr-Cyrl-CS"/>
              </w:rPr>
              <w:t>f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pi</w:t>
            </w:r>
            <w:r w:rsidR="004F3D9B" w:rsidRPr="000E67FF">
              <w:rPr>
                <w:lang w:val="sr-Cyrl-CS"/>
              </w:rPr>
              <w:t>j</w:t>
            </w:r>
            <w:r w:rsidRPr="000E67FF">
              <w:rPr>
                <w:lang w:val="en-GB"/>
              </w:rPr>
              <w:t>a</w:t>
            </w:r>
            <w:r w:rsidR="0051665F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M</w:t>
            </w:r>
            <w:r w:rsidR="0051665F" w:rsidRPr="000E67FF">
              <w:rPr>
                <w:lang w:val="sr-Cyrl-CS"/>
              </w:rPr>
              <w:t>-</w:t>
            </w:r>
            <w:r w:rsidR="004F3D9B" w:rsidRPr="000E67FF">
              <w:rPr>
                <w:lang w:val="sr-Cyrl-CS"/>
              </w:rPr>
              <w:t>A</w:t>
            </w:r>
            <w:r w:rsidR="0051665F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br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z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c</w:t>
            </w:r>
            <w:r w:rsidRPr="000E67FF">
              <w:rPr>
                <w:lang w:val="en-GB"/>
              </w:rPr>
              <w:t>a</w:t>
            </w:r>
            <w:r w:rsidR="006C0157">
              <w:rPr>
                <w:lang w:val="en-GB"/>
              </w:rPr>
              <w:t xml:space="preserve"> </w:t>
            </w:r>
            <w:proofErr w:type="spellStart"/>
            <w:r w:rsidR="006C0157">
              <w:rPr>
                <w:lang w:val="en-GB"/>
              </w:rPr>
              <w:t>ili</w:t>
            </w:r>
            <w:proofErr w:type="spellEnd"/>
            <w:r w:rsidR="006C0157">
              <w:rPr>
                <w:lang w:val="en-GB"/>
              </w:rPr>
              <w:t xml:space="preserve"> </w:t>
            </w:r>
            <w:proofErr w:type="spellStart"/>
            <w:r w:rsidR="006C0157">
              <w:rPr>
                <w:lang w:val="en-GB"/>
              </w:rPr>
              <w:t>ugovor</w:t>
            </w:r>
            <w:proofErr w:type="spellEnd"/>
            <w:r w:rsidR="006C0157">
              <w:rPr>
                <w:lang w:val="en-GB"/>
              </w:rPr>
              <w:t xml:space="preserve"> o </w:t>
            </w:r>
            <w:proofErr w:type="spellStart"/>
            <w:r w:rsidR="006C0157">
              <w:rPr>
                <w:lang w:val="en-GB"/>
              </w:rPr>
              <w:t>angažovanju</w:t>
            </w:r>
            <w:proofErr w:type="spellEnd"/>
            <w:r w:rsidR="00DD0985" w:rsidRPr="000E67FF">
              <w:rPr>
                <w:lang w:val="sr-Cyrl-CS"/>
              </w:rPr>
              <w:t xml:space="preserve"> </w:t>
            </w:r>
          </w:p>
        </w:tc>
      </w:tr>
      <w:tr w:rsidR="002D60BB" w:rsidRPr="00C71820" w14:paraId="23DD8500" w14:textId="77777777">
        <w:tc>
          <w:tcPr>
            <w:tcW w:w="9923" w:type="dxa"/>
            <w:shd w:val="clear" w:color="auto" w:fill="auto"/>
          </w:tcPr>
          <w:p w14:paraId="386F60B3" w14:textId="4852F4DF" w:rsidR="002D60BB" w:rsidRPr="000E67FF" w:rsidRDefault="000E0036" w:rsidP="00416112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  <w:lang w:val="sr-Cyrl-CS"/>
              </w:rPr>
            </w:pPr>
            <w:r>
              <w:rPr>
                <w:b/>
                <w:szCs w:val="24"/>
                <w:lang w:val="sr-Latn-CS"/>
              </w:rPr>
              <w:t>b</w:t>
            </w:r>
            <w:r w:rsidR="002D60BB" w:rsidRPr="000E67FF">
              <w:rPr>
                <w:b/>
                <w:szCs w:val="24"/>
                <w:lang w:val="sr-Cyrl-CS"/>
              </w:rPr>
              <w:t xml:space="preserve">) </w:t>
            </w:r>
            <w:r w:rsidR="00F066D7" w:rsidRPr="000E67FF">
              <w:rPr>
                <w:b/>
                <w:lang w:val="sr-Cyrl-CS"/>
              </w:rPr>
              <w:t>f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t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k</w:t>
            </w:r>
            <w:r w:rsidR="004F3D9B" w:rsidRPr="000E67FF">
              <w:rPr>
                <w:b/>
                <w:lang w:val="sr-Cyrl-CS"/>
              </w:rPr>
              <w:t>o</w:t>
            </w:r>
            <w:r w:rsidR="00F066D7" w:rsidRPr="000E67FF">
              <w:rPr>
                <w:b/>
                <w:lang w:val="sr-Cyrl-CS"/>
              </w:rPr>
              <w:t>pi</w:t>
            </w:r>
            <w:r w:rsidR="004F3D9B" w:rsidRPr="000E67FF">
              <w:rPr>
                <w:b/>
                <w:lang w:val="sr-Cyrl-CS"/>
              </w:rPr>
              <w:t>je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ličnih</w:t>
            </w:r>
            <w:r w:rsidR="00416112" w:rsidRPr="000E67FF">
              <w:rPr>
                <w:b/>
                <w:lang w:val="sr-Cyrl-CS"/>
              </w:rPr>
              <w:t xml:space="preserve"> </w:t>
            </w:r>
            <w:r w:rsidR="00F066D7" w:rsidRPr="000E67FF">
              <w:rPr>
                <w:b/>
                <w:lang w:val="sr-Cyrl-CS"/>
              </w:rPr>
              <w:t>lic</w:t>
            </w:r>
            <w:r w:rsidR="004F3D9B" w:rsidRPr="000E67FF">
              <w:rPr>
                <w:b/>
                <w:lang w:val="sr-Cyrl-CS"/>
              </w:rPr>
              <w:t>e</w:t>
            </w:r>
            <w:r w:rsidR="00F066D7" w:rsidRPr="000E67FF">
              <w:rPr>
                <w:b/>
                <w:lang w:val="sr-Cyrl-CS"/>
              </w:rPr>
              <w:t>nci</w:t>
            </w:r>
            <w:r w:rsidR="00D07AEC">
              <w:rPr>
                <w:b/>
                <w:lang w:val="sr-Latn-CS"/>
              </w:rPr>
              <w:t xml:space="preserve">. </w:t>
            </w:r>
            <w:r w:rsidR="00F066D7" w:rsidRPr="000E67FF">
              <w:rPr>
                <w:lang w:val="sr-Cyrl-CS"/>
              </w:rPr>
              <w:t>F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k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pi</w:t>
            </w:r>
            <w:r w:rsidR="004F3D9B" w:rsidRPr="000E67FF">
              <w:rPr>
                <w:lang w:val="sr-Cyrl-CS"/>
              </w:rPr>
              <w:t>je</w:t>
            </w:r>
            <w:r w:rsidR="00416112" w:rsidRPr="000E67FF">
              <w:rPr>
                <w:lang w:val="sr-Cyrl-CS"/>
              </w:rPr>
              <w:t xml:space="preserve"> </w:t>
            </w:r>
            <w:r w:rsidR="00D07AEC">
              <w:rPr>
                <w:lang w:val="sr-Latn-CS"/>
              </w:rPr>
              <w:t>licenci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m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r</w:t>
            </w:r>
            <w:r w:rsidR="004F3D9B" w:rsidRPr="000E67FF">
              <w:rPr>
                <w:lang w:val="sr-Cyrl-CS"/>
              </w:rPr>
              <w:t>aj</w:t>
            </w:r>
            <w:r w:rsidR="00F066D7" w:rsidRPr="000E67FF">
              <w:rPr>
                <w:lang w:val="sr-Cyrl-CS"/>
              </w:rPr>
              <w:t>u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s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v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riti</w:t>
            </w:r>
            <w:r w:rsidR="0089584B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č</w:t>
            </w:r>
            <w:r w:rsidR="004F3D9B" w:rsidRPr="000E67FF">
              <w:rPr>
                <w:lang w:val="sr-Cyrl-CS"/>
              </w:rPr>
              <w:t>a</w:t>
            </w:r>
            <w:r w:rsidR="00F066D7" w:rsidRPr="000E67FF">
              <w:rPr>
                <w:lang w:val="sr-Cyrl-CS"/>
              </w:rPr>
              <w:t>t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im</w:t>
            </w:r>
            <w:r w:rsidR="004F3D9B" w:rsidRPr="000E67FF">
              <w:rPr>
                <w:lang w:val="sr-Cyrl-CS"/>
              </w:rPr>
              <w:t>ao</w:t>
            </w:r>
            <w:r w:rsidR="00F066D7" w:rsidRPr="000E67FF">
              <w:rPr>
                <w:lang w:val="sr-Cyrl-CS"/>
              </w:rPr>
              <w:t>c</w:t>
            </w:r>
            <w:r w:rsidR="004F3D9B" w:rsidRPr="000E67FF">
              <w:rPr>
                <w:lang w:val="sr-Cyrl-CS"/>
              </w:rPr>
              <w:t>a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lic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nc</w:t>
            </w:r>
            <w:r w:rsidR="004F3D9B" w:rsidRPr="000E67FF">
              <w:rPr>
                <w:lang w:val="sr-Cyrl-CS"/>
              </w:rPr>
              <w:t>e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i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nj</w:t>
            </w:r>
            <w:r w:rsidR="004F3D9B" w:rsidRPr="000E67FF">
              <w:rPr>
                <w:lang w:val="sr-Cyrl-CS"/>
              </w:rPr>
              <w:t>e</w:t>
            </w:r>
            <w:r w:rsidR="00F066D7" w:rsidRPr="000E67FF">
              <w:rPr>
                <w:lang w:val="sr-Cyrl-CS"/>
              </w:rPr>
              <w:t>g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vim</w:t>
            </w:r>
            <w:r w:rsidR="00416112" w:rsidRPr="000E67FF">
              <w:rPr>
                <w:lang w:val="sr-Cyrl-CS"/>
              </w:rPr>
              <w:t xml:space="preserve"> </w:t>
            </w:r>
            <w:r w:rsidR="00F066D7" w:rsidRPr="000E67FF">
              <w:rPr>
                <w:lang w:val="sr-Cyrl-CS"/>
              </w:rPr>
              <w:t>p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tpis</w:t>
            </w:r>
            <w:r w:rsidR="004F3D9B" w:rsidRPr="000E67FF">
              <w:rPr>
                <w:lang w:val="sr-Cyrl-CS"/>
              </w:rPr>
              <w:t>o</w:t>
            </w:r>
            <w:r w:rsidR="00F066D7" w:rsidRPr="000E67FF">
              <w:rPr>
                <w:lang w:val="sr-Cyrl-CS"/>
              </w:rPr>
              <w:t>m</w:t>
            </w:r>
            <w:r w:rsidR="00416112" w:rsidRPr="000E67FF">
              <w:rPr>
                <w:lang w:val="sr-Cyrl-CS"/>
              </w:rPr>
              <w:t>;</w:t>
            </w:r>
          </w:p>
        </w:tc>
      </w:tr>
      <w:tr w:rsidR="00BF4BA7" w:rsidRPr="00C71820" w14:paraId="44889EA9" w14:textId="77777777">
        <w:tc>
          <w:tcPr>
            <w:tcW w:w="9923" w:type="dxa"/>
            <w:shd w:val="clear" w:color="auto" w:fill="auto"/>
          </w:tcPr>
          <w:p w14:paraId="04441FE7" w14:textId="7E45B271" w:rsidR="00BF4BA7" w:rsidRPr="000E67FF" w:rsidRDefault="000E0036" w:rsidP="009D2DC9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BF4BA7" w:rsidRPr="000E67FF">
              <w:rPr>
                <w:b/>
                <w:szCs w:val="24"/>
              </w:rPr>
              <w:t xml:space="preserve">) </w:t>
            </w:r>
            <w:proofErr w:type="spellStart"/>
            <w:r w:rsidR="00BF4BA7" w:rsidRPr="000E67FF">
              <w:rPr>
                <w:b/>
                <w:szCs w:val="24"/>
              </w:rPr>
              <w:t>lične</w:t>
            </w:r>
            <w:proofErr w:type="spellEnd"/>
            <w:r w:rsidR="00BF4BA7" w:rsidRPr="000E67FF">
              <w:rPr>
                <w:b/>
                <w:szCs w:val="24"/>
              </w:rPr>
              <w:t xml:space="preserve"> </w:t>
            </w:r>
            <w:proofErr w:type="spellStart"/>
            <w:r w:rsidR="00BF4BA7" w:rsidRPr="000E67FF">
              <w:rPr>
                <w:b/>
                <w:szCs w:val="24"/>
              </w:rPr>
              <w:t>biografije</w:t>
            </w:r>
            <w:proofErr w:type="spellEnd"/>
            <w:r w:rsidR="00BF4BA7" w:rsidRPr="000E67FF">
              <w:rPr>
                <w:b/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potpisane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od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strane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nosioca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biografije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iz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kojih</w:t>
            </w:r>
            <w:proofErr w:type="spellEnd"/>
            <w:r w:rsidR="009D2DC9" w:rsidRPr="000E67FF">
              <w:rPr>
                <w:szCs w:val="24"/>
              </w:rPr>
              <w:t xml:space="preserve"> se </w:t>
            </w:r>
            <w:proofErr w:type="spellStart"/>
            <w:r w:rsidR="009D2DC9" w:rsidRPr="000E67FF">
              <w:rPr>
                <w:szCs w:val="24"/>
              </w:rPr>
              <w:t>jasno</w:t>
            </w:r>
            <w:proofErr w:type="spellEnd"/>
            <w:r w:rsidR="009D2DC9" w:rsidRPr="000E67FF">
              <w:rPr>
                <w:szCs w:val="24"/>
              </w:rPr>
              <w:t xml:space="preserve"> vide </w:t>
            </w:r>
            <w:proofErr w:type="spellStart"/>
            <w:r w:rsidR="009D2DC9" w:rsidRPr="000E67FF">
              <w:rPr>
                <w:szCs w:val="24"/>
              </w:rPr>
              <w:t>podaci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koji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odgovaraju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traženim</w:t>
            </w:r>
            <w:proofErr w:type="spellEnd"/>
            <w:r w:rsidR="009D2DC9" w:rsidRPr="000E67FF">
              <w:rPr>
                <w:szCs w:val="24"/>
              </w:rPr>
              <w:t xml:space="preserve"> </w:t>
            </w:r>
            <w:proofErr w:type="spellStart"/>
            <w:r w:rsidR="009D2DC9" w:rsidRPr="000E67FF">
              <w:rPr>
                <w:szCs w:val="24"/>
              </w:rPr>
              <w:t>uslovima</w:t>
            </w:r>
            <w:proofErr w:type="spellEnd"/>
            <w:r w:rsidR="005341A0">
              <w:rPr>
                <w:szCs w:val="24"/>
              </w:rPr>
              <w:t xml:space="preserve"> u </w:t>
            </w:r>
            <w:proofErr w:type="spellStart"/>
            <w:r w:rsidR="005341A0">
              <w:rPr>
                <w:szCs w:val="24"/>
              </w:rPr>
              <w:t>pogledu</w:t>
            </w:r>
            <w:proofErr w:type="spellEnd"/>
            <w:r w:rsidR="005341A0">
              <w:rPr>
                <w:szCs w:val="24"/>
              </w:rPr>
              <w:t xml:space="preserve"> </w:t>
            </w:r>
            <w:proofErr w:type="spellStart"/>
            <w:r w:rsidR="005341A0">
              <w:rPr>
                <w:szCs w:val="24"/>
              </w:rPr>
              <w:t>izrade</w:t>
            </w:r>
            <w:proofErr w:type="spellEnd"/>
            <w:r w:rsidR="005341A0">
              <w:rPr>
                <w:szCs w:val="24"/>
              </w:rPr>
              <w:t xml:space="preserve"> </w:t>
            </w:r>
            <w:proofErr w:type="spellStart"/>
            <w:r w:rsidR="005341A0">
              <w:rPr>
                <w:szCs w:val="24"/>
              </w:rPr>
              <w:t>konkretnih</w:t>
            </w:r>
            <w:proofErr w:type="spellEnd"/>
            <w:r w:rsidR="005341A0">
              <w:rPr>
                <w:szCs w:val="24"/>
              </w:rPr>
              <w:t xml:space="preserve"> </w:t>
            </w:r>
            <w:proofErr w:type="spellStart"/>
            <w:r w:rsidR="005341A0">
              <w:rPr>
                <w:szCs w:val="24"/>
              </w:rPr>
              <w:t>sertifikata</w:t>
            </w:r>
            <w:proofErr w:type="spellEnd"/>
            <w:r w:rsidR="005341A0">
              <w:rPr>
                <w:szCs w:val="24"/>
              </w:rPr>
              <w:t xml:space="preserve"> o </w:t>
            </w:r>
            <w:proofErr w:type="spellStart"/>
            <w:r w:rsidR="005341A0">
              <w:rPr>
                <w:szCs w:val="24"/>
              </w:rPr>
              <w:t>energetskim</w:t>
            </w:r>
            <w:proofErr w:type="spellEnd"/>
            <w:r w:rsidR="005341A0">
              <w:rPr>
                <w:szCs w:val="24"/>
              </w:rPr>
              <w:t xml:space="preserve"> </w:t>
            </w:r>
            <w:proofErr w:type="spellStart"/>
            <w:r w:rsidR="005341A0">
              <w:rPr>
                <w:szCs w:val="24"/>
              </w:rPr>
              <w:t>svojstvima</w:t>
            </w:r>
            <w:proofErr w:type="spellEnd"/>
            <w:r w:rsidR="005341A0">
              <w:rPr>
                <w:szCs w:val="24"/>
              </w:rPr>
              <w:t xml:space="preserve"> </w:t>
            </w:r>
            <w:proofErr w:type="spellStart"/>
            <w:r w:rsidR="005341A0">
              <w:rPr>
                <w:szCs w:val="24"/>
              </w:rPr>
              <w:t>zgrade</w:t>
            </w:r>
            <w:proofErr w:type="spellEnd"/>
            <w:r w:rsidR="00791F4F">
              <w:rPr>
                <w:szCs w:val="24"/>
              </w:rPr>
              <w:t>;</w:t>
            </w:r>
          </w:p>
        </w:tc>
      </w:tr>
      <w:tr w:rsidR="00305B17" w:rsidRPr="00EB4FC6" w14:paraId="2EA94C32" w14:textId="77777777">
        <w:tc>
          <w:tcPr>
            <w:tcW w:w="9923" w:type="dxa"/>
            <w:shd w:val="clear" w:color="auto" w:fill="auto"/>
          </w:tcPr>
          <w:p w14:paraId="483B86A5" w14:textId="5C499143" w:rsidR="00305B17" w:rsidRPr="000E67FF" w:rsidRDefault="000E0036" w:rsidP="00294097">
            <w:pPr>
              <w:autoSpaceDE w:val="0"/>
              <w:autoSpaceDN w:val="0"/>
              <w:adjustRightInd w:val="0"/>
              <w:jc w:val="both"/>
              <w:rPr>
                <w:b/>
                <w:szCs w:val="24"/>
              </w:rPr>
            </w:pPr>
            <w:r w:rsidRPr="00DD0027">
              <w:rPr>
                <w:b/>
                <w:szCs w:val="24"/>
              </w:rPr>
              <w:t>d</w:t>
            </w:r>
            <w:r w:rsidR="00BF4BA7" w:rsidRPr="00DD0027">
              <w:rPr>
                <w:b/>
                <w:szCs w:val="24"/>
              </w:rPr>
              <w:t xml:space="preserve">) </w:t>
            </w:r>
            <w:proofErr w:type="spellStart"/>
            <w:r w:rsidR="00BF4BA7" w:rsidRPr="00DD0027">
              <w:rPr>
                <w:b/>
                <w:szCs w:val="24"/>
              </w:rPr>
              <w:t>izjava</w:t>
            </w:r>
            <w:proofErr w:type="spellEnd"/>
            <w:r w:rsidR="00BF4BA7" w:rsidRPr="00DD0027">
              <w:rPr>
                <w:b/>
                <w:szCs w:val="24"/>
              </w:rPr>
              <w:t xml:space="preserve"> </w:t>
            </w:r>
            <w:proofErr w:type="spellStart"/>
            <w:r w:rsidR="00BF4BA7" w:rsidRPr="00DD0027">
              <w:rPr>
                <w:b/>
                <w:szCs w:val="24"/>
              </w:rPr>
              <w:t>ponuđača</w:t>
            </w:r>
            <w:proofErr w:type="spellEnd"/>
            <w:r w:rsidR="00BF4BA7" w:rsidRPr="00DD0027">
              <w:rPr>
                <w:b/>
                <w:szCs w:val="24"/>
              </w:rPr>
              <w:t xml:space="preserve"> o </w:t>
            </w:r>
            <w:proofErr w:type="spellStart"/>
            <w:r w:rsidR="00BF4BA7" w:rsidRPr="00DD0027">
              <w:rPr>
                <w:b/>
                <w:szCs w:val="24"/>
              </w:rPr>
              <w:t>ključnom</w:t>
            </w:r>
            <w:proofErr w:type="spellEnd"/>
            <w:r w:rsidR="00BF4BA7" w:rsidRPr="00DD0027">
              <w:rPr>
                <w:b/>
                <w:szCs w:val="24"/>
              </w:rPr>
              <w:t xml:space="preserve"> </w:t>
            </w:r>
            <w:proofErr w:type="spellStart"/>
            <w:r w:rsidR="00BF4BA7" w:rsidRPr="00DD0027">
              <w:rPr>
                <w:b/>
                <w:szCs w:val="24"/>
              </w:rPr>
              <w:t>tehničkom</w:t>
            </w:r>
            <w:proofErr w:type="spellEnd"/>
            <w:r w:rsidR="00BF4BA7" w:rsidRPr="00DD0027">
              <w:rPr>
                <w:b/>
                <w:szCs w:val="24"/>
              </w:rPr>
              <w:t xml:space="preserve"> </w:t>
            </w:r>
            <w:proofErr w:type="spellStart"/>
            <w:r w:rsidR="00BF4BA7" w:rsidRPr="00DD0027">
              <w:rPr>
                <w:b/>
                <w:szCs w:val="24"/>
              </w:rPr>
              <w:t>osoblju</w:t>
            </w:r>
            <w:proofErr w:type="spellEnd"/>
            <w:r w:rsidR="00BF4BA7" w:rsidRPr="00DD0027">
              <w:rPr>
                <w:szCs w:val="24"/>
                <w:lang w:val="sr-Cyrl-CS"/>
              </w:rPr>
              <w:t xml:space="preserve"> - Ponuđač je dužan da popuni Obr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azac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3538B2" w:rsidRPr="00DD0027">
              <w:rPr>
                <w:bCs/>
                <w:iCs/>
                <w:szCs w:val="24"/>
              </w:rPr>
              <w:t>izjave</w:t>
            </w:r>
            <w:proofErr w:type="spellEnd"/>
            <w:r w:rsidR="003538B2" w:rsidRPr="00DD0027">
              <w:rPr>
                <w:bCs/>
                <w:iCs/>
                <w:szCs w:val="24"/>
              </w:rPr>
              <w:t xml:space="preserve"> o </w:t>
            </w:r>
            <w:proofErr w:type="spellStart"/>
            <w:r w:rsidR="003538B2" w:rsidRPr="00DD0027">
              <w:rPr>
                <w:bCs/>
                <w:iCs/>
                <w:szCs w:val="24"/>
              </w:rPr>
              <w:t>ključnom</w:t>
            </w:r>
            <w:proofErr w:type="spellEnd"/>
            <w:r w:rsidR="003538B2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3538B2" w:rsidRPr="00DD0027">
              <w:rPr>
                <w:bCs/>
                <w:iCs/>
                <w:szCs w:val="24"/>
              </w:rPr>
              <w:t>tehničkom</w:t>
            </w:r>
            <w:proofErr w:type="spellEnd"/>
            <w:r w:rsidR="003538B2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3538B2" w:rsidRPr="00DD0027">
              <w:rPr>
                <w:bCs/>
                <w:iCs/>
                <w:szCs w:val="24"/>
              </w:rPr>
              <w:t>osoblju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,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koji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je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dat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r w:rsidR="00BF4BA7" w:rsidRPr="00223B37">
              <w:rPr>
                <w:bCs/>
                <w:iCs/>
                <w:szCs w:val="24"/>
              </w:rPr>
              <w:t xml:space="preserve">u </w:t>
            </w:r>
            <w:proofErr w:type="spellStart"/>
            <w:r w:rsidR="00BF4BA7" w:rsidRPr="00223B37">
              <w:rPr>
                <w:bCs/>
                <w:iCs/>
                <w:szCs w:val="24"/>
              </w:rPr>
              <w:t>Poglavlјu</w:t>
            </w:r>
            <w:proofErr w:type="spellEnd"/>
            <w:r w:rsidR="00BF4BA7" w:rsidRPr="00223B37">
              <w:rPr>
                <w:bCs/>
                <w:iCs/>
                <w:szCs w:val="24"/>
              </w:rPr>
              <w:t xml:space="preserve"> </w:t>
            </w:r>
            <w:r w:rsidR="00BF4BA7" w:rsidRPr="00223B37">
              <w:rPr>
                <w:b/>
                <w:bCs/>
                <w:iCs/>
                <w:szCs w:val="24"/>
              </w:rPr>
              <w:t>X</w:t>
            </w:r>
            <w:r w:rsidR="00AC620A" w:rsidRPr="00223B37">
              <w:rPr>
                <w:b/>
                <w:bCs/>
                <w:iCs/>
                <w:szCs w:val="24"/>
              </w:rPr>
              <w:t>I</w:t>
            </w:r>
            <w:r w:rsidR="001755E2" w:rsidRPr="00223B37">
              <w:rPr>
                <w:b/>
                <w:bCs/>
                <w:iCs/>
                <w:szCs w:val="24"/>
              </w:rPr>
              <w:t>II</w:t>
            </w:r>
            <w:r w:rsidR="00BF4BA7" w:rsidRPr="00223B37">
              <w:rPr>
                <w:b/>
                <w:bCs/>
                <w:iCs/>
                <w:szCs w:val="24"/>
                <w:lang w:val="sr-Cyrl-CS"/>
              </w:rPr>
              <w:t>.</w:t>
            </w:r>
            <w:r w:rsidR="00BF4BA7" w:rsidRPr="00223B37">
              <w:rPr>
                <w:bCs/>
                <w:iCs/>
                <w:szCs w:val="24"/>
                <w:lang w:val="sr-Cyrl-CS"/>
              </w:rPr>
              <w:t xml:space="preserve"> </w:t>
            </w:r>
            <w:r w:rsidR="00BF4BA7" w:rsidRPr="00223B3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223B37">
              <w:rPr>
                <w:bCs/>
                <w:iCs/>
                <w:szCs w:val="24"/>
              </w:rPr>
              <w:t>Konkursne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dokumentacije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.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Obrazac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mora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biti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potpisan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od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strane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odgovornog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lica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i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dostavlјen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uz</w:t>
            </w:r>
            <w:proofErr w:type="spellEnd"/>
            <w:r w:rsidR="00BF4BA7" w:rsidRPr="00DD0027">
              <w:rPr>
                <w:bCs/>
                <w:iCs/>
                <w:szCs w:val="24"/>
              </w:rPr>
              <w:t xml:space="preserve"> </w:t>
            </w:r>
            <w:proofErr w:type="spellStart"/>
            <w:r w:rsidR="00BF4BA7" w:rsidRPr="00DD0027">
              <w:rPr>
                <w:bCs/>
                <w:iCs/>
                <w:szCs w:val="24"/>
              </w:rPr>
              <w:t>ponudu</w:t>
            </w:r>
            <w:proofErr w:type="spellEnd"/>
            <w:r w:rsidR="00BF4BA7" w:rsidRPr="00DD0027">
              <w:rPr>
                <w:bCs/>
                <w:iCs/>
                <w:szCs w:val="24"/>
              </w:rPr>
              <w:t>.</w:t>
            </w:r>
          </w:p>
        </w:tc>
      </w:tr>
    </w:tbl>
    <w:p w14:paraId="5EBEB030" w14:textId="77777777" w:rsidR="00141580" w:rsidRPr="00EB4FC6" w:rsidRDefault="00141580" w:rsidP="002F0585">
      <w:pPr>
        <w:rPr>
          <w:szCs w:val="24"/>
        </w:rPr>
      </w:pPr>
    </w:p>
    <w:p w14:paraId="4165024B" w14:textId="77777777" w:rsidR="00DB6349" w:rsidRPr="00C021AB" w:rsidRDefault="00DB6349" w:rsidP="00DB6349">
      <w:pPr>
        <w:pStyle w:val="ListParagraph"/>
        <w:tabs>
          <w:tab w:val="left" w:pos="709"/>
        </w:tabs>
        <w:spacing w:after="0"/>
        <w:ind w:left="1068"/>
        <w:jc w:val="both"/>
        <w:rPr>
          <w:rFonts w:ascii="Times New Roman" w:eastAsia="TimesNewRomanPS-BoldMT" w:hAnsi="Times New Roman"/>
          <w:b/>
          <w:bCs/>
          <w:i/>
          <w:sz w:val="24"/>
          <w:szCs w:val="24"/>
          <w:lang w:val="en-GB"/>
        </w:rPr>
      </w:pPr>
    </w:p>
    <w:p w14:paraId="7BF12348" w14:textId="77777777" w:rsidR="006C1159" w:rsidRPr="00641D3E" w:rsidRDefault="006C1159" w:rsidP="003C06BA">
      <w:pPr>
        <w:autoSpaceDE w:val="0"/>
        <w:autoSpaceDN w:val="0"/>
        <w:adjustRightInd w:val="0"/>
        <w:rPr>
          <w:rFonts w:ascii="Calibri-Italic" w:eastAsia="Calibri-Bold" w:hAnsi="Calibri-Italic" w:cs="Calibri-Italic"/>
          <w:i/>
          <w:iCs/>
          <w:color w:val="0070C0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E1CAB" w:rsidRPr="000C5695" w14:paraId="6E50FEE4" w14:textId="77777777" w:rsidTr="00905766">
        <w:trPr>
          <w:trHeight w:val="433"/>
        </w:trPr>
        <w:tc>
          <w:tcPr>
            <w:tcW w:w="9923" w:type="dxa"/>
            <w:shd w:val="clear" w:color="auto" w:fill="auto"/>
          </w:tcPr>
          <w:p w14:paraId="6CE37D76" w14:textId="77777777" w:rsidR="004561CA" w:rsidRPr="00C81D22" w:rsidRDefault="00F066D7" w:rsidP="007B7D18">
            <w:pPr>
              <w:autoSpaceDE w:val="0"/>
              <w:autoSpaceDN w:val="0"/>
              <w:adjustRightInd w:val="0"/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</w:pP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proofErr w:type="spellEnd"/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proofErr w:type="spellEnd"/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</w:t>
            </w:r>
            <w:proofErr w:type="spellEnd"/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tnih</w:t>
            </w:r>
            <w:proofErr w:type="spellEnd"/>
            <w:r w:rsidR="0051338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grup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proofErr w:type="spellEnd"/>
            <w:r w:rsidR="005E1CA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proofErr w:type="spellEnd"/>
          </w:p>
        </w:tc>
      </w:tr>
      <w:tr w:rsidR="005E1CAB" w:rsidRPr="000C5695" w14:paraId="654BA1B0" w14:textId="77777777">
        <w:tc>
          <w:tcPr>
            <w:tcW w:w="9923" w:type="dxa"/>
            <w:shd w:val="clear" w:color="auto" w:fill="auto"/>
          </w:tcPr>
          <w:p w14:paraId="7A4E5A18" w14:textId="77777777" w:rsidR="005E1CAB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bCs/>
                <w:iCs/>
                <w:szCs w:val="24"/>
                <w:lang w:val="sr-Cyrl-CS"/>
              </w:rPr>
            </w:pP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proofErr w:type="spellEnd"/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1.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spellEnd"/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. 1)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5E1CAB" w:rsidRPr="00C81D22">
              <w:rPr>
                <w:rFonts w:eastAsia="Calibri-Bold"/>
                <w:bCs/>
                <w:color w:val="000000"/>
                <w:szCs w:val="24"/>
              </w:rPr>
              <w:t xml:space="preserve"> 4)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ispuni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ki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E75F4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spellEnd"/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tih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znih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zu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vlј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dg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ućih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nih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lu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proofErr w:type="spellEnd"/>
            <w:r w:rsidR="00DC5566" w:rsidRPr="00C81D22">
              <w:rPr>
                <w:rFonts w:eastAsia="Calibri-Bold"/>
                <w:bCs/>
                <w:color w:val="000000"/>
                <w:szCs w:val="24"/>
              </w:rPr>
              <w:t>,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čl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75. 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1.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. 5)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, </w:t>
            </w:r>
            <w:r w:rsidRPr="00C81D22">
              <w:rPr>
                <w:bCs/>
                <w:iCs/>
                <w:szCs w:val="24"/>
                <w:lang w:val="sr-Cyrl-CS"/>
              </w:rPr>
              <w:t>duž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grup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nuđ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č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oje</w:t>
            </w:r>
            <w:r w:rsidRPr="00C81D22">
              <w:rPr>
                <w:bCs/>
                <w:iCs/>
                <w:szCs w:val="24"/>
                <w:lang w:val="sr-Cyrl-CS"/>
              </w:rPr>
              <w:t>m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p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r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izvrš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d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b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Pr="00C81D22">
              <w:rPr>
                <w:bCs/>
                <w:iCs/>
                <w:szCs w:val="24"/>
                <w:lang w:val="sr-Cyrl-CS"/>
              </w:rPr>
              <w:t>vk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z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k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oj</w:t>
            </w:r>
            <w:r w:rsidRPr="00C81D22">
              <w:rPr>
                <w:bCs/>
                <w:iCs/>
                <w:szCs w:val="24"/>
                <w:lang w:val="sr-Cyrl-CS"/>
              </w:rPr>
              <w:t>i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je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eo</w:t>
            </w:r>
            <w:r w:rsidRPr="00C81D22">
              <w:rPr>
                <w:bCs/>
                <w:iCs/>
                <w:szCs w:val="24"/>
                <w:lang w:val="sr-Cyrl-CS"/>
              </w:rPr>
              <w:t>ph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dn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ispunj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e</w:t>
            </w:r>
            <w:r w:rsidRPr="00C81D22">
              <w:rPr>
                <w:bCs/>
                <w:iCs/>
                <w:szCs w:val="24"/>
                <w:lang w:val="sr-Cyrl-CS"/>
              </w:rPr>
              <w:t>n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st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t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g</w:t>
            </w:r>
            <w:r w:rsidR="00DC5566" w:rsidRPr="00C81D22">
              <w:rPr>
                <w:bCs/>
                <w:iCs/>
                <w:szCs w:val="24"/>
                <w:lang w:val="sr-Cyrl-CS"/>
              </w:rPr>
              <w:t xml:space="preserve"> </w:t>
            </w:r>
            <w:r w:rsidRPr="00C81D22">
              <w:rPr>
                <w:bCs/>
                <w:iCs/>
                <w:szCs w:val="24"/>
                <w:lang w:val="sr-Cyrl-CS"/>
              </w:rPr>
              <w:t>usl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o</w:t>
            </w:r>
            <w:r w:rsidRPr="00C81D22">
              <w:rPr>
                <w:bCs/>
                <w:iCs/>
                <w:szCs w:val="24"/>
                <w:lang w:val="sr-Cyrl-CS"/>
              </w:rPr>
              <w:t>v</w:t>
            </w:r>
            <w:r w:rsidR="004F3D9B" w:rsidRPr="00C81D22">
              <w:rPr>
                <w:bCs/>
                <w:iCs/>
                <w:szCs w:val="24"/>
                <w:lang w:val="sr-Cyrl-CS"/>
              </w:rPr>
              <w:t>a</w:t>
            </w:r>
            <w:r w:rsidR="00DC5566" w:rsidRPr="00C81D22">
              <w:rPr>
                <w:bCs/>
                <w:iCs/>
                <w:szCs w:val="24"/>
                <w:lang w:val="sr-Cyrl-CS"/>
              </w:rPr>
              <w:t>.</w:t>
            </w:r>
          </w:p>
          <w:p w14:paraId="344F67BE" w14:textId="097C22C3" w:rsidR="007F7FC5" w:rsidRPr="00C81D22" w:rsidRDefault="007F7FC5" w:rsidP="007F7FC5">
            <w:pPr>
              <w:autoSpaceDE w:val="0"/>
              <w:autoSpaceDN w:val="0"/>
              <w:adjustRightInd w:val="0"/>
              <w:ind w:left="415"/>
              <w:jc w:val="both"/>
              <w:rPr>
                <w:bCs/>
                <w:iCs/>
                <w:szCs w:val="24"/>
                <w:lang w:val="sr-Cyrl-CS"/>
              </w:rPr>
            </w:pPr>
          </w:p>
        </w:tc>
      </w:tr>
      <w:tr w:rsidR="005E1CAB" w:rsidRPr="000C5695" w14:paraId="4AF04181" w14:textId="77777777">
        <w:tc>
          <w:tcPr>
            <w:tcW w:w="9923" w:type="dxa"/>
            <w:shd w:val="clear" w:color="auto" w:fill="auto"/>
          </w:tcPr>
          <w:p w14:paraId="6B3FC2C1" w14:textId="7F2A7EE8" w:rsidR="005E1CAB" w:rsidRDefault="00F066D7" w:rsidP="0030264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42" w:firstLine="273"/>
              <w:jc w:val="both"/>
              <w:rPr>
                <w:rFonts w:eastAsia="Calibri-Bold"/>
                <w:bCs/>
                <w:color w:val="000000"/>
                <w:szCs w:val="24"/>
              </w:rPr>
            </w:pP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2.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: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nju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čl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75. </w:t>
            </w:r>
            <w:proofErr w:type="spellStart"/>
            <w:r w:rsidR="00C73CD4">
              <w:rPr>
                <w:rFonts w:eastAsia="Calibri-Bold"/>
                <w:bCs/>
                <w:color w:val="000000"/>
                <w:szCs w:val="24"/>
              </w:rPr>
              <w:t>s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proofErr w:type="spellEnd"/>
            <w:r w:rsidR="002131F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2.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spellStart"/>
            <w:proofErr w:type="gramStart"/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gram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tpiš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561CA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vl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šć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lic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sv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iz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F1247E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,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oj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i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u</w:t>
            </w:r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DF798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gl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vlјu</w:t>
            </w:r>
            <w:proofErr w:type="spellEnd"/>
            <w:r w:rsidR="009D5D57" w:rsidRPr="00DF798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DF7982" w:rsidRPr="00DF7982">
              <w:rPr>
                <w:rFonts w:eastAsia="Calibri-Bold"/>
                <w:bCs/>
                <w:color w:val="000000"/>
                <w:szCs w:val="24"/>
              </w:rPr>
              <w:t>I</w:t>
            </w:r>
            <w:r w:rsidR="00D05BEB" w:rsidRPr="00DF7982">
              <w:rPr>
                <w:rFonts w:eastAsia="Calibri-Bold"/>
                <w:bCs/>
                <w:color w:val="000000"/>
                <w:szCs w:val="24"/>
              </w:rPr>
              <w:t>X</w:t>
            </w:r>
            <w:r w:rsidR="009D5D57" w:rsidRPr="00DF7982">
              <w:rPr>
                <w:rFonts w:eastAsia="Calibri-Bold"/>
                <w:bCs/>
                <w:color w:val="000000"/>
                <w:szCs w:val="24"/>
              </w:rPr>
              <w:t xml:space="preserve">. </w:t>
            </w:r>
            <w:proofErr w:type="spellStart"/>
            <w:r w:rsidRPr="00DF798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DF7982">
              <w:rPr>
                <w:rFonts w:eastAsia="Calibri-Bold"/>
                <w:bCs/>
                <w:color w:val="000000"/>
                <w:szCs w:val="24"/>
              </w:rPr>
              <w:t>nkursn</w:t>
            </w:r>
            <w:r w:rsidR="004F3D9B" w:rsidRPr="00DF798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kum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nt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Pr="00C81D22">
              <w:rPr>
                <w:rFonts w:eastAsia="Calibri-Bold"/>
                <w:bCs/>
                <w:color w:val="000000"/>
                <w:szCs w:val="24"/>
              </w:rPr>
              <w:t>ci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proofErr w:type="spellEnd"/>
            <w:r w:rsidR="009D5D57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  <w:p w14:paraId="2186C996" w14:textId="2AE340F5" w:rsidR="007F7FC5" w:rsidRPr="00C81D22" w:rsidRDefault="007F7FC5" w:rsidP="007F7FC5">
            <w:pPr>
              <w:autoSpaceDE w:val="0"/>
              <w:autoSpaceDN w:val="0"/>
              <w:adjustRightInd w:val="0"/>
              <w:ind w:left="415"/>
              <w:jc w:val="both"/>
              <w:rPr>
                <w:rFonts w:eastAsia="Calibri-Bold"/>
                <w:bCs/>
                <w:color w:val="000000"/>
                <w:szCs w:val="24"/>
              </w:rPr>
            </w:pPr>
          </w:p>
        </w:tc>
      </w:tr>
      <w:tr w:rsidR="00437750" w:rsidRPr="00EB4FC6" w14:paraId="7271E861" w14:textId="77777777">
        <w:tc>
          <w:tcPr>
            <w:tcW w:w="9923" w:type="dxa"/>
            <w:shd w:val="clear" w:color="auto" w:fill="auto"/>
          </w:tcPr>
          <w:p w14:paraId="7E0DCCAC" w14:textId="4ECADF16" w:rsidR="00437750" w:rsidRPr="00C81D22" w:rsidRDefault="00F13B56" w:rsidP="00C8116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eastAsia="Calibri-Bold"/>
                <w:bCs/>
                <w:color w:val="000000"/>
                <w:szCs w:val="24"/>
              </w:rPr>
            </w:pP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Dodatni</w:t>
            </w:r>
            <w:proofErr w:type="spellEnd"/>
            <w:r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Pr="00C81D22">
              <w:rPr>
                <w:rFonts w:eastAsia="Calibri-Bold"/>
                <w:bCs/>
                <w:color w:val="000000"/>
                <w:szCs w:val="24"/>
              </w:rPr>
              <w:t>uslov</w:t>
            </w:r>
            <w:proofErr w:type="spellEnd"/>
            <w:r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A7AB9" w:rsidRPr="00C81D22">
              <w:rPr>
                <w:rFonts w:eastAsia="Calibri-Bold"/>
                <w:bCs/>
                <w:color w:val="000000"/>
                <w:szCs w:val="24"/>
              </w:rPr>
              <w:t>Finasijskog</w:t>
            </w:r>
            <w:proofErr w:type="spellEnd"/>
            <w:r w:rsidR="00FA7AB9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A7AB9" w:rsidRPr="00C6357C">
              <w:rPr>
                <w:rFonts w:eastAsia="Calibri-Bold"/>
                <w:bCs/>
                <w:color w:val="000000"/>
                <w:szCs w:val="24"/>
              </w:rPr>
              <w:t>kapaciteta</w:t>
            </w:r>
            <w:proofErr w:type="spellEnd"/>
            <w:r w:rsidR="00FA7AB9" w:rsidRPr="00C6357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C6357C">
              <w:rPr>
                <w:rFonts w:eastAsia="Calibri-Bold"/>
                <w:bCs/>
                <w:color w:val="000000"/>
                <w:szCs w:val="24"/>
              </w:rPr>
              <w:t xml:space="preserve">pod </w:t>
            </w:r>
            <w:proofErr w:type="spellStart"/>
            <w:r w:rsidR="00C6357C">
              <w:rPr>
                <w:rFonts w:eastAsia="Calibri-Bold"/>
                <w:bCs/>
                <w:color w:val="000000"/>
                <w:szCs w:val="24"/>
              </w:rPr>
              <w:t>rednim</w:t>
            </w:r>
            <w:proofErr w:type="spellEnd"/>
            <w:r w:rsidR="00C6357C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C6357C">
              <w:rPr>
                <w:rFonts w:eastAsia="Calibri-Bold"/>
                <w:bCs/>
                <w:color w:val="000000"/>
                <w:szCs w:val="24"/>
              </w:rPr>
              <w:t>brojem</w:t>
            </w:r>
            <w:proofErr w:type="spellEnd"/>
            <w:r w:rsidR="00C6357C">
              <w:rPr>
                <w:rFonts w:eastAsia="Calibri-Bold"/>
                <w:bCs/>
                <w:color w:val="000000"/>
                <w:szCs w:val="24"/>
              </w:rPr>
              <w:t xml:space="preserve"> 1) </w:t>
            </w:r>
            <w:r w:rsidR="00FA7AB9" w:rsidRPr="00C6357C">
              <w:rPr>
                <w:rFonts w:eastAsia="TimesNewRomanPS-BoldMT"/>
                <w:bCs/>
                <w:szCs w:val="24"/>
                <w:lang w:val="sr-Cyrl-CS"/>
              </w:rPr>
              <w:t>da ponuđač od 01.01.201</w:t>
            </w:r>
            <w:r w:rsidR="00360A89">
              <w:rPr>
                <w:rFonts w:eastAsia="TimesNewRomanPS-BoldMT"/>
                <w:bCs/>
                <w:szCs w:val="24"/>
                <w:lang w:val="sr-Latn-CS"/>
              </w:rPr>
              <w:t>7</w:t>
            </w:r>
            <w:r w:rsidR="00FA7AB9" w:rsidRPr="00C6357C">
              <w:rPr>
                <w:rFonts w:eastAsia="TimesNewRomanPS-BoldMT"/>
                <w:bCs/>
                <w:szCs w:val="24"/>
                <w:lang w:val="sr-Cyrl-CS"/>
              </w:rPr>
              <w:t>. godine</w:t>
            </w:r>
            <w:r w:rsidR="00FA7AB9" w:rsidRPr="00C6357C">
              <w:rPr>
                <w:rFonts w:eastAsia="TimesNewRomanPS-BoldMT"/>
                <w:b/>
                <w:bCs/>
                <w:szCs w:val="24"/>
                <w:lang w:val="sr-Cyrl-CS"/>
              </w:rPr>
              <w:t xml:space="preserve"> </w:t>
            </w:r>
            <w:r w:rsidR="00FA7AB9" w:rsidRPr="00C6357C">
              <w:rPr>
                <w:rFonts w:eastAsia="TimesNewRomanPS-BoldMT"/>
                <w:bCs/>
                <w:szCs w:val="24"/>
                <w:lang w:val="sr-Cyrl-CS"/>
              </w:rPr>
              <w:t>nije nelikvidan</w:t>
            </w:r>
            <w:r w:rsidR="00932BAC" w:rsidRPr="00C6357C">
              <w:rPr>
                <w:rFonts w:eastAsia="TimesNewRomanPS-BoldMT"/>
                <w:bCs/>
                <w:szCs w:val="24"/>
                <w:lang w:val="sr-Cyrl-CS"/>
              </w:rPr>
              <w:t xml:space="preserve"> </w:t>
            </w:r>
            <w:r w:rsidR="005975D6" w:rsidRPr="00037407">
              <w:rPr>
                <w:rFonts w:eastAsia="TimesNewRomanPS-BoldMT"/>
                <w:bCs/>
                <w:szCs w:val="24"/>
                <w:lang w:val="sr-Cyrl-CS"/>
              </w:rPr>
              <w:t>mora ispuniti svaki član</w:t>
            </w:r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 xml:space="preserve"> grupe ponuđača</w:t>
            </w:r>
            <w:r w:rsidR="005975D6" w:rsidRPr="00037407">
              <w:rPr>
                <w:rFonts w:eastAsia="TimesNewRomanPS-BoldMT"/>
                <w:bCs/>
                <w:szCs w:val="24"/>
              </w:rPr>
              <w:t xml:space="preserve"> </w:t>
            </w:r>
            <w:proofErr w:type="spellStart"/>
            <w:r w:rsidR="005975D6" w:rsidRPr="00037407">
              <w:rPr>
                <w:rFonts w:eastAsia="TimesNewRomanPS-BoldMT"/>
                <w:bCs/>
                <w:szCs w:val="24"/>
              </w:rPr>
              <w:t>samostalno</w:t>
            </w:r>
            <w:proofErr w:type="spellEnd"/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 xml:space="preserve">, ostale </w:t>
            </w:r>
            <w:proofErr w:type="spellStart"/>
            <w:r w:rsidR="00FA7AB9" w:rsidRPr="00037407">
              <w:rPr>
                <w:rFonts w:eastAsia="TimesNewRomanPS-BoldMT"/>
                <w:bCs/>
                <w:szCs w:val="24"/>
              </w:rPr>
              <w:t>dodatne</w:t>
            </w:r>
            <w:proofErr w:type="spellEnd"/>
            <w:r w:rsidR="00FA7AB9" w:rsidRPr="00037407">
              <w:rPr>
                <w:rFonts w:eastAsia="TimesNewRomanPS-BoldMT"/>
                <w:bCs/>
                <w:szCs w:val="24"/>
              </w:rPr>
              <w:t xml:space="preserve"> </w:t>
            </w:r>
            <w:r w:rsidR="00FA7AB9" w:rsidRPr="00037407">
              <w:rPr>
                <w:rFonts w:eastAsia="TimesNewRomanPS-BoldMT"/>
                <w:bCs/>
                <w:szCs w:val="24"/>
                <w:lang w:val="sr-Cyrl-CS"/>
              </w:rPr>
              <w:t>uslove</w:t>
            </w:r>
            <w:r w:rsidR="00FA7AB9" w:rsidRPr="00037407">
              <w:rPr>
                <w:rFonts w:eastAsia="TimesNewRomanPS-BoldMT"/>
                <w:bCs/>
                <w:szCs w:val="24"/>
              </w:rPr>
              <w:t xml:space="preserve">, </w:t>
            </w:r>
            <w:proofErr w:type="spellStart"/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grup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aje</w:t>
            </w:r>
            <w:r w:rsidR="00F066D7" w:rsidRPr="00037407">
              <w:rPr>
                <w:rFonts w:eastAsia="Calibri-Bold"/>
                <w:bCs/>
                <w:color w:val="000000"/>
                <w:szCs w:val="24"/>
              </w:rPr>
              <w:t>dn</w:t>
            </w:r>
            <w:r w:rsidR="004F3D9B" w:rsidRPr="00037407">
              <w:rPr>
                <w:rFonts w:eastAsia="Calibri-Bold"/>
                <w:bCs/>
                <w:color w:val="000000"/>
                <w:szCs w:val="24"/>
              </w:rPr>
              <w:t>o</w:t>
            </w:r>
            <w:proofErr w:type="spellEnd"/>
            <w:r w:rsidR="00437750" w:rsidRPr="00037407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16ECC1DC" w14:textId="77777777" w:rsidR="00500251" w:rsidRPr="00EB4FC6" w:rsidRDefault="00500251" w:rsidP="00B1628D"/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37750" w:rsidRPr="00EB4FC6" w14:paraId="0B814236" w14:textId="77777777">
        <w:tc>
          <w:tcPr>
            <w:tcW w:w="9923" w:type="dxa"/>
            <w:shd w:val="clear" w:color="auto" w:fill="auto"/>
          </w:tcPr>
          <w:p w14:paraId="13D5C8B3" w14:textId="7872F0FD" w:rsidR="00437750" w:rsidRPr="00C81D22" w:rsidRDefault="00F066D7" w:rsidP="00EB5EDE">
            <w:pPr>
              <w:autoSpaceDE w:val="0"/>
              <w:autoSpaceDN w:val="0"/>
              <w:adjustRightInd w:val="0"/>
              <w:jc w:val="both"/>
              <w:rPr>
                <w:rFonts w:eastAsia="Calibri-Bold"/>
                <w:bCs/>
                <w:color w:val="000000"/>
                <w:szCs w:val="24"/>
              </w:rPr>
            </w:pP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ziv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ispunj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sti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b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znih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="00C178B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i</w:t>
            </w:r>
            <w:proofErr w:type="spellEnd"/>
            <w:r w:rsidR="00C178B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="00C178B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dodatnih</w:t>
            </w:r>
            <w:proofErr w:type="spellEnd"/>
            <w:r w:rsidR="00C178B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usl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uk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lik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nudu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dn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si</w:t>
            </w:r>
            <w:proofErr w:type="spellEnd"/>
            <w:r w:rsidR="00437750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s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proofErr w:type="spellEnd"/>
            <w:r w:rsidR="00EB5EDE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 xml:space="preserve"> </w:t>
            </w:r>
            <w:proofErr w:type="spellStart"/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p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dizv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o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đ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a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č</w:t>
            </w:r>
            <w:r w:rsidR="004F3D9B"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e</w:t>
            </w:r>
            <w:r w:rsidRPr="00C81D22">
              <w:rPr>
                <w:rFonts w:eastAsia="Calibri-Bold"/>
                <w:b/>
                <w:i/>
                <w:iCs/>
                <w:color w:val="000000"/>
                <w:szCs w:val="24"/>
                <w:u w:val="single"/>
              </w:rPr>
              <w:t>m</w:t>
            </w:r>
            <w:proofErr w:type="spellEnd"/>
          </w:p>
        </w:tc>
      </w:tr>
      <w:tr w:rsidR="00437750" w:rsidRPr="000C5695" w14:paraId="1FD77AD4" w14:textId="77777777">
        <w:tc>
          <w:tcPr>
            <w:tcW w:w="9923" w:type="dxa"/>
            <w:shd w:val="clear" w:color="auto" w:fill="auto"/>
          </w:tcPr>
          <w:p w14:paraId="78D5DA85" w14:textId="77777777" w:rsidR="00087F43" w:rsidRPr="00C81D22" w:rsidRDefault="00F066D7" w:rsidP="00F364CD">
            <w:pPr>
              <w:widowControl w:val="0"/>
              <w:ind w:firstLine="708"/>
              <w:jc w:val="both"/>
              <w:rPr>
                <w:szCs w:val="24"/>
                <w:lang w:val="sr-Cyrl-CS"/>
              </w:rPr>
            </w:pP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nuđ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duž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zn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37750" w:rsidRPr="00C81D22">
              <w:rPr>
                <w:szCs w:val="24"/>
                <w:lang w:val="sr-Cyrl-CS"/>
              </w:rPr>
              <w:t xml:space="preserve">. 1)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4) </w:t>
            </w:r>
            <w:proofErr w:type="spellStart"/>
            <w:r w:rsidR="0032712F" w:rsidRPr="00C81D22">
              <w:rPr>
                <w:szCs w:val="24"/>
              </w:rPr>
              <w:t>i</w:t>
            </w:r>
            <w:proofErr w:type="spellEnd"/>
            <w:r w:rsidR="0032712F" w:rsidRPr="00C81D22">
              <w:rPr>
                <w:szCs w:val="24"/>
              </w:rPr>
              <w:t xml:space="preserve"> </w:t>
            </w:r>
            <w:proofErr w:type="spellStart"/>
            <w:r w:rsidR="0032712F" w:rsidRPr="00C81D22">
              <w:rPr>
                <w:szCs w:val="24"/>
              </w:rPr>
              <w:t>stav</w:t>
            </w:r>
            <w:proofErr w:type="spellEnd"/>
            <w:r w:rsidR="0032712F" w:rsidRPr="00C81D22">
              <w:rPr>
                <w:szCs w:val="24"/>
              </w:rPr>
              <w:t xml:space="preserve"> 2.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ispunj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sti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75. </w:t>
            </w:r>
            <w:r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</w:t>
            </w:r>
            <w:r w:rsidR="00437750" w:rsidRPr="00C81D22">
              <w:rPr>
                <w:szCs w:val="24"/>
                <w:lang w:val="sr-Cyrl-CS"/>
              </w:rPr>
              <w:t xml:space="preserve"> 1. </w:t>
            </w:r>
            <w:r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5)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, </w:t>
            </w:r>
            <w:r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oj</w:t>
            </w:r>
            <w:r w:rsidRPr="00C81D22">
              <w:rPr>
                <w:szCs w:val="24"/>
                <w:lang w:val="sr-Cyrl-CS"/>
              </w:rPr>
              <w:t>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ć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izvršiti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dizv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Pr="00C81D22">
              <w:rPr>
                <w:szCs w:val="24"/>
                <w:lang w:val="sr-Cyrl-CS"/>
              </w:rPr>
              <w:t>đ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Pr="00C81D22">
              <w:rPr>
                <w:szCs w:val="24"/>
                <w:lang w:val="sr-Cyrl-CS"/>
              </w:rPr>
              <w:t>č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087F43" w:rsidRPr="00C81D22">
              <w:rPr>
                <w:szCs w:val="24"/>
                <w:lang w:val="sr-Cyrl-CS"/>
              </w:rPr>
              <w:t>.</w:t>
            </w:r>
          </w:p>
          <w:p w14:paraId="765E6F0F" w14:textId="012962E8" w:rsidR="00E4068D" w:rsidRPr="00C81D22" w:rsidRDefault="00087F43" w:rsidP="000E53F4">
            <w:pPr>
              <w:widowControl w:val="0"/>
              <w:ind w:firstLine="708"/>
              <w:jc w:val="both"/>
              <w:rPr>
                <w:rFonts w:eastAsia="Calibri-Bold"/>
                <w:bCs/>
                <w:color w:val="000000"/>
                <w:szCs w:val="24"/>
              </w:rPr>
            </w:pPr>
            <w:r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je</w:t>
            </w:r>
            <w:r w:rsidR="00437750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izvrš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nj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d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či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zi</w:t>
            </w:r>
            <w:r w:rsidR="00471085" w:rsidRPr="00C81D22">
              <w:rPr>
                <w:szCs w:val="24"/>
                <w:lang w:val="sr-Cyrl-CS"/>
              </w:rPr>
              <w:t xml:space="preserve"> 10%  </w:t>
            </w:r>
            <w:r w:rsidR="00F066D7" w:rsidRPr="00C81D22">
              <w:rPr>
                <w:szCs w:val="24"/>
                <w:lang w:val="sr-Cyrl-CS"/>
              </w:rPr>
              <w:t>ukupn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vr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dn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sti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ja</w:t>
            </w:r>
            <w:r w:rsidR="00F066D7" w:rsidRPr="00C81D22">
              <w:rPr>
                <w:szCs w:val="24"/>
                <w:lang w:val="sr-Cyrl-CS"/>
              </w:rPr>
              <w:t>vn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vk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p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tr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bn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ispuniti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b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F3D9B" w:rsidRPr="00C81D22">
              <w:rPr>
                <w:szCs w:val="24"/>
                <w:lang w:val="sr-Cyrl-CS"/>
              </w:rPr>
              <w:t>e</w:t>
            </w:r>
            <w:r w:rsidR="00F066D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usl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iz</w:t>
            </w:r>
            <w:r w:rsidR="00471085" w:rsidRPr="00C81D22">
              <w:rPr>
                <w:szCs w:val="24"/>
                <w:lang w:val="sr-Cyrl-CS"/>
              </w:rPr>
              <w:t xml:space="preserve"> </w:t>
            </w:r>
            <w:r w:rsidR="00F066D7" w:rsidRPr="00C81D22">
              <w:rPr>
                <w:szCs w:val="24"/>
                <w:lang w:val="sr-Cyrl-CS"/>
              </w:rPr>
              <w:t>čl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75, </w:t>
            </w:r>
            <w:r w:rsidR="00F066D7" w:rsidRPr="00C81D22">
              <w:rPr>
                <w:szCs w:val="24"/>
                <w:lang w:val="sr-Cyrl-CS"/>
              </w:rPr>
              <w:t>st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v</w:t>
            </w:r>
            <w:r w:rsidR="00471085" w:rsidRPr="00C81D22">
              <w:rPr>
                <w:szCs w:val="24"/>
                <w:lang w:val="sr-Cyrl-CS"/>
              </w:rPr>
              <w:t xml:space="preserve"> 1. </w:t>
            </w:r>
            <w:r w:rsidR="00F066D7" w:rsidRPr="00C81D22">
              <w:rPr>
                <w:szCs w:val="24"/>
                <w:lang w:val="sr-Cyrl-CS"/>
              </w:rPr>
              <w:t>t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čk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 xml:space="preserve"> 5)  </w:t>
            </w:r>
            <w:r w:rsidR="000D6A07" w:rsidRPr="00C81D22">
              <w:rPr>
                <w:szCs w:val="24"/>
                <w:lang w:val="sr-Cyrl-CS"/>
              </w:rPr>
              <w:t>Z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F066D7" w:rsidRPr="00C81D22">
              <w:rPr>
                <w:szCs w:val="24"/>
                <w:lang w:val="sr-Cyrl-CS"/>
              </w:rPr>
              <w:t>k</w:t>
            </w:r>
            <w:r w:rsidR="004F3D9B" w:rsidRPr="00C81D22">
              <w:rPr>
                <w:szCs w:val="24"/>
                <w:lang w:val="sr-Cyrl-CS"/>
              </w:rPr>
              <w:t>o</w:t>
            </w:r>
            <w:r w:rsidR="00F066D7" w:rsidRPr="00C81D22">
              <w:rPr>
                <w:szCs w:val="24"/>
                <w:lang w:val="sr-Cyrl-CS"/>
              </w:rPr>
              <w:t>n</w:t>
            </w:r>
            <w:r w:rsidR="004F3D9B" w:rsidRPr="00C81D22">
              <w:rPr>
                <w:szCs w:val="24"/>
                <w:lang w:val="sr-Cyrl-CS"/>
              </w:rPr>
              <w:t>a</w:t>
            </w:r>
            <w:r w:rsidR="00471085" w:rsidRPr="00C81D22">
              <w:rPr>
                <w:szCs w:val="24"/>
                <w:lang w:val="sr-Cyrl-CS"/>
              </w:rPr>
              <w:t>,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nuđ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ž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z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ti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ispunj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st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usl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pr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dizv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đ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č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m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je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p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ri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izvrš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nj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t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o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g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proofErr w:type="spellStart"/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d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l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proofErr w:type="spellEnd"/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 xml:space="preserve"> 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n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b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a</w:t>
            </w:r>
            <w:r w:rsidR="00F066D7" w:rsidRPr="00C81D22">
              <w:rPr>
                <w:rFonts w:eastAsia="Calibri-Bold"/>
                <w:bCs/>
                <w:color w:val="000000"/>
                <w:szCs w:val="24"/>
              </w:rPr>
              <w:t>vk</w:t>
            </w:r>
            <w:r w:rsidR="004F3D9B" w:rsidRPr="00C81D22">
              <w:rPr>
                <w:rFonts w:eastAsia="Calibri-Bold"/>
                <w:bCs/>
                <w:color w:val="000000"/>
                <w:szCs w:val="24"/>
              </w:rPr>
              <w:t>e</w:t>
            </w:r>
            <w:r w:rsidR="00471085" w:rsidRPr="00C81D22">
              <w:rPr>
                <w:rFonts w:eastAsia="Calibri-Bold"/>
                <w:bCs/>
                <w:color w:val="000000"/>
                <w:szCs w:val="24"/>
              </w:rPr>
              <w:t>.</w:t>
            </w:r>
          </w:p>
        </w:tc>
      </w:tr>
    </w:tbl>
    <w:p w14:paraId="184A1634" w14:textId="77777777" w:rsidR="00711305" w:rsidRDefault="00711305" w:rsidP="009875EC">
      <w:pPr>
        <w:ind w:firstLine="708"/>
        <w:jc w:val="both"/>
        <w:rPr>
          <w:szCs w:val="24"/>
          <w:lang w:val="ru-RU"/>
        </w:rPr>
      </w:pPr>
    </w:p>
    <w:p w14:paraId="288FCB8B" w14:textId="57DD31BF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usl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</w:t>
      </w:r>
      <w:r w:rsidR="004F3D9B">
        <w:rPr>
          <w:szCs w:val="24"/>
        </w:rPr>
        <w:t>a</w:t>
      </w:r>
      <w:r>
        <w:rPr>
          <w:szCs w:val="24"/>
        </w:rPr>
        <w:t>viti</w:t>
      </w:r>
      <w:proofErr w:type="spellEnd"/>
      <w:r w:rsidR="009875EC" w:rsidRPr="009875EC">
        <w:rPr>
          <w:szCs w:val="24"/>
        </w:rPr>
        <w:t xml:space="preserve"> </w:t>
      </w:r>
      <w:r>
        <w:rPr>
          <w:szCs w:val="24"/>
        </w:rPr>
        <w:t>u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vidu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eo</w:t>
      </w:r>
      <w:r>
        <w:rPr>
          <w:szCs w:val="24"/>
        </w:rPr>
        <w:t>v</w:t>
      </w:r>
      <w:r w:rsidR="004F3D9B">
        <w:rPr>
          <w:szCs w:val="24"/>
        </w:rPr>
        <w:t>e</w:t>
      </w:r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nih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k</w:t>
      </w:r>
      <w:r w:rsidR="004F3D9B">
        <w:rPr>
          <w:szCs w:val="24"/>
        </w:rPr>
        <w:t>o</w:t>
      </w:r>
      <w:r>
        <w:rPr>
          <w:szCs w:val="24"/>
        </w:rPr>
        <w:t>pi</w:t>
      </w:r>
      <w:r w:rsidR="004F3D9B">
        <w:rPr>
          <w:szCs w:val="24"/>
        </w:rPr>
        <w:t>ja</w:t>
      </w:r>
      <w:proofErr w:type="spellEnd"/>
      <w:r w:rsidR="009875EC" w:rsidRPr="009875EC">
        <w:rPr>
          <w:szCs w:val="24"/>
        </w:rPr>
        <w:t xml:space="preserve">, 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r>
        <w:rPr>
          <w:szCs w:val="24"/>
        </w:rPr>
        <w:t>ručil</w:t>
      </w:r>
      <w:r w:rsidR="004F3D9B">
        <w:rPr>
          <w:szCs w:val="24"/>
        </w:rPr>
        <w:t>a</w:t>
      </w:r>
      <w:r>
        <w:rPr>
          <w:szCs w:val="24"/>
        </w:rPr>
        <w:t>c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m</w:t>
      </w:r>
      <w:r w:rsidR="004F3D9B">
        <w:rPr>
          <w:szCs w:val="24"/>
        </w:rPr>
        <w:t>o</w:t>
      </w:r>
      <w:r>
        <w:rPr>
          <w:szCs w:val="24"/>
        </w:rPr>
        <w:t>ž</w:t>
      </w:r>
      <w:r w:rsidR="004F3D9B">
        <w:rPr>
          <w:szCs w:val="24"/>
        </w:rPr>
        <w:t>e</w:t>
      </w:r>
      <w:proofErr w:type="spellEnd"/>
      <w:r w:rsidR="009875EC" w:rsidRPr="009875EC">
        <w:rPr>
          <w:szCs w:val="24"/>
        </w:rPr>
        <w:t xml:space="preserve"> </w:t>
      </w:r>
      <w:r>
        <w:rPr>
          <w:szCs w:val="24"/>
        </w:rPr>
        <w:t>pr</w:t>
      </w:r>
      <w:r w:rsidR="004F3D9B">
        <w:rPr>
          <w:szCs w:val="24"/>
        </w:rPr>
        <w:t>e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n</w:t>
      </w:r>
      <w:r w:rsidR="004F3D9B">
        <w:rPr>
          <w:szCs w:val="24"/>
        </w:rPr>
        <w:t>o</w:t>
      </w:r>
      <w:r>
        <w:rPr>
          <w:szCs w:val="24"/>
        </w:rPr>
        <w:t>š</w:t>
      </w:r>
      <w:r w:rsidR="004F3D9B">
        <w:rPr>
          <w:szCs w:val="24"/>
        </w:rPr>
        <w:t>e</w:t>
      </w:r>
      <w:r>
        <w:rPr>
          <w:szCs w:val="24"/>
        </w:rPr>
        <w:t>nj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dluk</w:t>
      </w:r>
      <w:r w:rsidR="004F3D9B">
        <w:rPr>
          <w:szCs w:val="24"/>
        </w:rPr>
        <w:t>e</w:t>
      </w:r>
      <w:proofErr w:type="spellEnd"/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d</w:t>
      </w:r>
      <w:r w:rsidR="004F3D9B">
        <w:rPr>
          <w:szCs w:val="24"/>
        </w:rPr>
        <w:t>e</w:t>
      </w:r>
      <w:r>
        <w:rPr>
          <w:szCs w:val="24"/>
        </w:rPr>
        <w:t>li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ug</w:t>
      </w:r>
      <w:r w:rsidR="004F3D9B">
        <w:rPr>
          <w:szCs w:val="24"/>
        </w:rPr>
        <w:t>o</w:t>
      </w:r>
      <w:r>
        <w:rPr>
          <w:szCs w:val="24"/>
        </w:rPr>
        <w:t>v</w:t>
      </w:r>
      <w:r w:rsidR="004F3D9B">
        <w:rPr>
          <w:szCs w:val="24"/>
        </w:rPr>
        <w:t>o</w:t>
      </w:r>
      <w:r>
        <w:rPr>
          <w:szCs w:val="24"/>
        </w:rPr>
        <w:t>r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, </w:t>
      </w:r>
      <w:r>
        <w:rPr>
          <w:szCs w:val="24"/>
        </w:rPr>
        <w:t>d</w:t>
      </w:r>
      <w:r w:rsidR="004F3D9B">
        <w:rPr>
          <w:szCs w:val="24"/>
        </w:rPr>
        <w:t>a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tr</w:t>
      </w:r>
      <w:r w:rsidR="004F3D9B">
        <w:rPr>
          <w:szCs w:val="24"/>
        </w:rPr>
        <w:t>a</w:t>
      </w:r>
      <w:r>
        <w:rPr>
          <w:szCs w:val="24"/>
        </w:rPr>
        <w:t>ži</w:t>
      </w:r>
      <w:proofErr w:type="spellEnd"/>
      <w:r w:rsidR="009875EC" w:rsidRPr="009875EC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d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, </w:t>
      </w:r>
      <w:proofErr w:type="spellStart"/>
      <w:r>
        <w:rPr>
          <w:szCs w:val="24"/>
        </w:rPr>
        <w:t>či</w:t>
      </w:r>
      <w:r w:rsidR="004F3D9B">
        <w:rPr>
          <w:szCs w:val="24"/>
        </w:rPr>
        <w:t>ja</w:t>
      </w:r>
      <w:proofErr w:type="spellEnd"/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je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sn</w:t>
      </w:r>
      <w:r w:rsidR="004F3D9B">
        <w:rPr>
          <w:szCs w:val="24"/>
        </w:rPr>
        <w:t>o</w:t>
      </w:r>
      <w:r>
        <w:rPr>
          <w:szCs w:val="24"/>
        </w:rPr>
        <w:t>vu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izv</w:t>
      </w:r>
      <w:r w:rsidR="004F3D9B">
        <w:rPr>
          <w:szCs w:val="24"/>
        </w:rPr>
        <w:t>e</w:t>
      </w:r>
      <w:r>
        <w:rPr>
          <w:szCs w:val="24"/>
        </w:rPr>
        <w:t>št</w:t>
      </w:r>
      <w:r w:rsidR="004F3D9B">
        <w:rPr>
          <w:szCs w:val="24"/>
        </w:rPr>
        <w:t>aja</w:t>
      </w:r>
      <w:proofErr w:type="spellEnd"/>
      <w:r w:rsidR="009875EC" w:rsidRPr="009875EC">
        <w:rPr>
          <w:szCs w:val="24"/>
        </w:rPr>
        <w:t xml:space="preserve"> </w:t>
      </w:r>
      <w:r w:rsidR="004F3D9B">
        <w:rPr>
          <w:szCs w:val="24"/>
        </w:rPr>
        <w:t>o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stručn</w:t>
      </w:r>
      <w:r w:rsidR="004F3D9B">
        <w:rPr>
          <w:szCs w:val="24"/>
        </w:rPr>
        <w:t>oj</w:t>
      </w:r>
      <w:proofErr w:type="spellEnd"/>
      <w:r w:rsidR="009875EC" w:rsidRPr="009875EC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r>
        <w:rPr>
          <w:szCs w:val="24"/>
        </w:rPr>
        <w:t>ni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nud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 xml:space="preserve"> </w:t>
      </w:r>
      <w:proofErr w:type="spellStart"/>
      <w:r w:rsidR="004F3D9B">
        <w:rPr>
          <w:szCs w:val="24"/>
        </w:rPr>
        <w:t>o</w:t>
      </w:r>
      <w:r>
        <w:rPr>
          <w:szCs w:val="24"/>
        </w:rPr>
        <w:t>c</w:t>
      </w:r>
      <w:r w:rsidR="004F3D9B">
        <w:rPr>
          <w:szCs w:val="24"/>
        </w:rPr>
        <w:t>e</w:t>
      </w:r>
      <w:proofErr w:type="spellEnd"/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lјni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rigin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oje</w:t>
      </w:r>
      <w:r>
        <w:rPr>
          <w:szCs w:val="24"/>
          <w:lang w:val="ru-RU"/>
        </w:rPr>
        <w:t>dinih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>.</w:t>
      </w:r>
    </w:p>
    <w:p w14:paraId="2F8053A3" w14:textId="77777777" w:rsidR="009875EC" w:rsidRPr="003334A9" w:rsidRDefault="004F3D9B" w:rsidP="009875EC">
      <w:pPr>
        <w:ind w:firstLine="708"/>
        <w:jc w:val="both"/>
        <w:rPr>
          <w:b/>
          <w:i/>
          <w:szCs w:val="24"/>
          <w:lang w:val="ru-RU"/>
        </w:rPr>
      </w:pP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vlј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prim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ći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uvid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rigin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l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pi</w:t>
      </w:r>
      <w:r>
        <w:rPr>
          <w:szCs w:val="24"/>
          <w:lang w:val="ru-RU"/>
        </w:rPr>
        <w:t>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ručil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c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ć</w:t>
      </w:r>
      <w:r>
        <w:rPr>
          <w:b/>
          <w:i/>
          <w:szCs w:val="24"/>
          <w:lang w:val="ru-RU"/>
        </w:rPr>
        <w:t>e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nj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g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vu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p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nudu</w:t>
      </w:r>
      <w:r w:rsidR="009875EC" w:rsidRPr="003334A9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066D7">
        <w:rPr>
          <w:b/>
          <w:i/>
          <w:szCs w:val="24"/>
          <w:lang w:val="ru-RU"/>
        </w:rPr>
        <w:t>dbiti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k</w:t>
      </w:r>
      <w:r>
        <w:rPr>
          <w:b/>
          <w:i/>
          <w:szCs w:val="24"/>
          <w:lang w:val="ru-RU"/>
        </w:rPr>
        <w:t>ao</w:t>
      </w:r>
      <w:r w:rsidR="009875EC" w:rsidRPr="003334A9">
        <w:rPr>
          <w:b/>
          <w:i/>
          <w:szCs w:val="24"/>
          <w:lang w:val="ru-RU"/>
        </w:rPr>
        <w:t xml:space="preserve"> </w:t>
      </w:r>
      <w:r w:rsidR="00F066D7">
        <w:rPr>
          <w:b/>
          <w:i/>
          <w:szCs w:val="24"/>
          <w:lang w:val="ru-RU"/>
        </w:rPr>
        <w:t>n</w:t>
      </w:r>
      <w:r>
        <w:rPr>
          <w:b/>
          <w:i/>
          <w:szCs w:val="24"/>
          <w:lang w:val="ru-RU"/>
        </w:rPr>
        <w:t>e</w:t>
      </w:r>
      <w:r w:rsidR="00F066D7">
        <w:rPr>
          <w:b/>
          <w:i/>
          <w:szCs w:val="24"/>
          <w:lang w:val="ru-RU"/>
        </w:rPr>
        <w:t>prihv</w:t>
      </w:r>
      <w:r>
        <w:rPr>
          <w:b/>
          <w:i/>
          <w:szCs w:val="24"/>
          <w:lang w:val="ru-RU"/>
        </w:rPr>
        <w:t>a</w:t>
      </w:r>
      <w:r w:rsidR="00F066D7">
        <w:rPr>
          <w:b/>
          <w:i/>
          <w:szCs w:val="24"/>
          <w:lang w:val="ru-RU"/>
        </w:rPr>
        <w:t>tlјivu</w:t>
      </w:r>
      <w:r w:rsidR="009875EC" w:rsidRPr="003334A9">
        <w:rPr>
          <w:b/>
          <w:i/>
          <w:szCs w:val="24"/>
          <w:lang w:val="ru-RU"/>
        </w:rPr>
        <w:t>.</w:t>
      </w:r>
    </w:p>
    <w:p w14:paraId="69155A45" w14:textId="77777777" w:rsidR="00B1628D" w:rsidRDefault="00F066D7" w:rsidP="00FA6277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4D75BF" w:rsidRPr="004D75BF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4D75BF" w:rsidRPr="004D75B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4D75BF" w:rsidRPr="004D75BF">
        <w:rPr>
          <w:szCs w:val="24"/>
          <w:lang w:val="ru-RU"/>
        </w:rPr>
        <w:t>.75.</w:t>
      </w:r>
      <w:r w:rsidR="004D75BF" w:rsidRPr="004D75BF">
        <w:rPr>
          <w:szCs w:val="24"/>
        </w:rPr>
        <w:t xml:space="preserve"> </w:t>
      </w:r>
      <w:r>
        <w:rPr>
          <w:szCs w:val="24"/>
          <w:lang w:val="ru-RU"/>
        </w:rPr>
        <w:t>st</w:t>
      </w:r>
      <w:r w:rsidR="004D75BF" w:rsidRPr="004D75BF">
        <w:rPr>
          <w:szCs w:val="24"/>
          <w:lang w:val="ru-RU"/>
        </w:rPr>
        <w:t>.</w:t>
      </w:r>
      <w:r w:rsidR="004D75BF" w:rsidRPr="004D75BF">
        <w:rPr>
          <w:szCs w:val="24"/>
        </w:rPr>
        <w:t xml:space="preserve">1.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4D75BF" w:rsidRPr="004D75BF">
        <w:rPr>
          <w:szCs w:val="24"/>
          <w:lang w:val="ru-RU"/>
        </w:rPr>
        <w:t xml:space="preserve">.1) – </w:t>
      </w:r>
      <w:r>
        <w:rPr>
          <w:szCs w:val="24"/>
          <w:lang w:val="ru-RU"/>
        </w:rPr>
        <w:t>Izv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D75BF" w:rsidRPr="004D75BF">
        <w:rPr>
          <w:szCs w:val="24"/>
          <w:lang w:val="ru-RU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a</w:t>
      </w:r>
      <w:proofErr w:type="spellEnd"/>
      <w:r w:rsidR="004D75BF" w:rsidRPr="004D75BF">
        <w:rPr>
          <w:szCs w:val="24"/>
        </w:rPr>
        <w:t xml:space="preserve"> </w:t>
      </w:r>
      <w:proofErr w:type="spellStart"/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proofErr w:type="spellEnd"/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proofErr w:type="spellEnd"/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proofErr w:type="spellEnd"/>
      <w:r w:rsidR="004D75BF" w:rsidRPr="004D75BF">
        <w:rPr>
          <w:szCs w:val="24"/>
        </w:rPr>
        <w:t xml:space="preserve">, </w:t>
      </w:r>
      <w:proofErr w:type="spellStart"/>
      <w:r>
        <w:rPr>
          <w:szCs w:val="24"/>
        </w:rPr>
        <w:t>k</w:t>
      </w:r>
      <w:r w:rsidR="004F3D9B">
        <w:rPr>
          <w:szCs w:val="24"/>
        </w:rPr>
        <w:t>oj</w:t>
      </w:r>
      <w:r>
        <w:rPr>
          <w:szCs w:val="24"/>
        </w:rPr>
        <w:t>i</w:t>
      </w:r>
      <w:proofErr w:type="spellEnd"/>
      <w:r w:rsidR="004D75BF" w:rsidRPr="004D75BF">
        <w:rPr>
          <w:szCs w:val="24"/>
        </w:rPr>
        <w:t xml:space="preserve"> </w:t>
      </w:r>
      <w:r w:rsidR="004F3D9B">
        <w:rPr>
          <w:szCs w:val="24"/>
        </w:rPr>
        <w:t>je</w:t>
      </w:r>
      <w:r w:rsidR="004D75BF" w:rsidRPr="004D75BF">
        <w:rPr>
          <w:szCs w:val="24"/>
        </w:rPr>
        <w:t xml:space="preserve"> </w:t>
      </w:r>
      <w:proofErr w:type="spellStart"/>
      <w:r w:rsidR="004F3D9B">
        <w:rPr>
          <w:szCs w:val="24"/>
        </w:rPr>
        <w:t>ja</w:t>
      </w:r>
      <w:r>
        <w:rPr>
          <w:szCs w:val="24"/>
        </w:rPr>
        <w:t>vn</w:t>
      </w:r>
      <w:r w:rsidR="004F3D9B">
        <w:rPr>
          <w:szCs w:val="24"/>
        </w:rPr>
        <w:t>o</w:t>
      </w:r>
      <w:proofErr w:type="spellEnd"/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d</w:t>
      </w:r>
      <w:r w:rsidR="004F3D9B">
        <w:rPr>
          <w:szCs w:val="24"/>
        </w:rPr>
        <w:t>o</w:t>
      </w:r>
      <w:r>
        <w:rPr>
          <w:szCs w:val="24"/>
        </w:rPr>
        <w:t>stup</w:t>
      </w:r>
      <w:r w:rsidR="004F3D9B">
        <w:rPr>
          <w:szCs w:val="24"/>
        </w:rPr>
        <w:t>a</w:t>
      </w:r>
      <w:r>
        <w:rPr>
          <w:szCs w:val="24"/>
        </w:rPr>
        <w:t>n</w:t>
      </w:r>
      <w:proofErr w:type="spellEnd"/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n</w:t>
      </w:r>
      <w:r w:rsidR="004F3D9B">
        <w:rPr>
          <w:szCs w:val="24"/>
        </w:rPr>
        <w:t>a</w:t>
      </w:r>
      <w:proofErr w:type="spellEnd"/>
      <w:r w:rsidR="004D75BF" w:rsidRPr="004D75BF">
        <w:rPr>
          <w:szCs w:val="24"/>
        </w:rPr>
        <w:t xml:space="preserve"> </w:t>
      </w:r>
      <w:r>
        <w:rPr>
          <w:szCs w:val="24"/>
        </w:rPr>
        <w:t>int</w:t>
      </w:r>
      <w:r w:rsidR="004F3D9B">
        <w:rPr>
          <w:szCs w:val="24"/>
        </w:rPr>
        <w:t>e</w:t>
      </w:r>
      <w:r>
        <w:rPr>
          <w:szCs w:val="24"/>
        </w:rPr>
        <w:t>rn</w:t>
      </w:r>
      <w:r w:rsidR="004F3D9B">
        <w:rPr>
          <w:szCs w:val="24"/>
        </w:rPr>
        <w:t>e</w:t>
      </w:r>
      <w:r>
        <w:rPr>
          <w:szCs w:val="24"/>
          <w:lang w:val="ru-RU"/>
        </w:rPr>
        <w:t>t</w:t>
      </w:r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str</w:t>
      </w:r>
      <w:r w:rsidR="004F3D9B">
        <w:rPr>
          <w:szCs w:val="24"/>
        </w:rPr>
        <w:t>a</w:t>
      </w:r>
      <w:r>
        <w:rPr>
          <w:szCs w:val="24"/>
        </w:rPr>
        <w:t>nici</w:t>
      </w:r>
      <w:proofErr w:type="spellEnd"/>
      <w:r w:rsidR="004D75BF" w:rsidRPr="004D75BF">
        <w:rPr>
          <w:szCs w:val="24"/>
        </w:rPr>
        <w:t xml:space="preserve"> </w:t>
      </w:r>
      <w:proofErr w:type="spellStart"/>
      <w:r w:rsidR="004F3D9B">
        <w:rPr>
          <w:szCs w:val="24"/>
        </w:rPr>
        <w:t>A</w:t>
      </w:r>
      <w:r>
        <w:rPr>
          <w:szCs w:val="24"/>
        </w:rPr>
        <w:t>g</w:t>
      </w:r>
      <w:r w:rsidR="004F3D9B">
        <w:rPr>
          <w:szCs w:val="24"/>
        </w:rPr>
        <w:t>e</w:t>
      </w:r>
      <w:r>
        <w:rPr>
          <w:szCs w:val="24"/>
        </w:rPr>
        <w:t>nci</w:t>
      </w:r>
      <w:r w:rsidR="004F3D9B">
        <w:rPr>
          <w:szCs w:val="24"/>
        </w:rPr>
        <w:t>je</w:t>
      </w:r>
      <w:proofErr w:type="spellEnd"/>
      <w:r w:rsidR="004D75BF" w:rsidRPr="004D75BF">
        <w:rPr>
          <w:szCs w:val="24"/>
        </w:rPr>
        <w:t xml:space="preserve"> </w:t>
      </w:r>
      <w:r>
        <w:rPr>
          <w:szCs w:val="24"/>
        </w:rPr>
        <w:t>z</w:t>
      </w:r>
      <w:r w:rsidR="004F3D9B">
        <w:rPr>
          <w:szCs w:val="24"/>
        </w:rPr>
        <w:t>a</w:t>
      </w:r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privr</w:t>
      </w:r>
      <w:r w:rsidR="004F3D9B">
        <w:rPr>
          <w:szCs w:val="24"/>
        </w:rPr>
        <w:t>e</w:t>
      </w:r>
      <w:r>
        <w:rPr>
          <w:szCs w:val="24"/>
        </w:rPr>
        <w:t>dn</w:t>
      </w:r>
      <w:r w:rsidR="004F3D9B">
        <w:rPr>
          <w:szCs w:val="24"/>
        </w:rPr>
        <w:t>e</w:t>
      </w:r>
      <w:proofErr w:type="spellEnd"/>
      <w:r w:rsidR="004D75BF" w:rsidRPr="004D75BF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gistr</w:t>
      </w:r>
      <w:r w:rsidR="004F3D9B">
        <w:rPr>
          <w:szCs w:val="24"/>
        </w:rPr>
        <w:t>e</w:t>
      </w:r>
      <w:proofErr w:type="spellEnd"/>
      <w:r w:rsidR="004D75BF" w:rsidRPr="004D75BF">
        <w:rPr>
          <w:szCs w:val="24"/>
        </w:rPr>
        <w:t>.</w:t>
      </w:r>
    </w:p>
    <w:p w14:paraId="733502E6" w14:textId="77777777" w:rsidR="009875E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</w:t>
      </w:r>
      <w:r w:rsidR="009875EC" w:rsidRPr="009875EC">
        <w:rPr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v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ni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R</w:t>
      </w:r>
      <w:r w:rsidR="004F3D9B">
        <w:rPr>
          <w:bCs/>
          <w:szCs w:val="24"/>
          <w:lang w:val="ru-RU"/>
        </w:rPr>
        <w:t>e</w:t>
      </w:r>
      <w:r>
        <w:rPr>
          <w:bCs/>
          <w:szCs w:val="24"/>
          <w:lang w:val="ru-RU"/>
        </w:rPr>
        <w:t>gistru</w:t>
      </w:r>
      <w:r w:rsidR="009875EC" w:rsidRPr="0064626D">
        <w:rPr>
          <w:bCs/>
          <w:szCs w:val="24"/>
          <w:lang w:val="ru-RU"/>
        </w:rPr>
        <w:t xml:space="preserve"> </w:t>
      </w:r>
      <w:r>
        <w:rPr>
          <w:bCs/>
          <w:szCs w:val="24"/>
          <w:lang w:val="ru-RU"/>
        </w:rPr>
        <w:t>p</w:t>
      </w:r>
      <w:r w:rsidR="004F3D9B">
        <w:rPr>
          <w:bCs/>
          <w:szCs w:val="24"/>
          <w:lang w:val="ru-RU"/>
        </w:rPr>
        <w:t>o</w:t>
      </w:r>
      <w:r>
        <w:rPr>
          <w:bCs/>
          <w:szCs w:val="24"/>
          <w:lang w:val="ru-RU"/>
        </w:rPr>
        <w:t>nuđ</w:t>
      </w:r>
      <w:r w:rsidR="004F3D9B">
        <w:rPr>
          <w:bCs/>
          <w:szCs w:val="24"/>
          <w:lang w:val="ru-RU"/>
        </w:rPr>
        <w:t>a</w:t>
      </w:r>
      <w:r>
        <w:rPr>
          <w:bCs/>
          <w:szCs w:val="24"/>
          <w:lang w:val="ru-RU"/>
        </w:rPr>
        <w:t>č</w:t>
      </w:r>
      <w:r w:rsidR="004F3D9B">
        <w:rPr>
          <w:bCs/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di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nci</w:t>
      </w:r>
      <w:r w:rsidR="004F3D9B">
        <w:rPr>
          <w:szCs w:val="24"/>
          <w:lang w:val="ru-RU"/>
        </w:rPr>
        <w:t>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privr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gistr</w:t>
      </w:r>
      <w:r w:rsidR="004F3D9B">
        <w:rPr>
          <w:szCs w:val="24"/>
          <w:lang w:val="ru-RU"/>
        </w:rPr>
        <w:t>e</w:t>
      </w:r>
      <w:r w:rsidR="0064626D">
        <w:rPr>
          <w:szCs w:val="24"/>
          <w:lang w:val="ru-RU"/>
        </w:rPr>
        <w:t>,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</w:t>
      </w:r>
      <w:r w:rsidR="009875EC" w:rsidRPr="009875EC">
        <w:rPr>
          <w:szCs w:val="24"/>
          <w:lang w:val="ru-RU"/>
        </w:rPr>
        <w:t>.75.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3334A9">
        <w:rPr>
          <w:szCs w:val="24"/>
          <w:lang w:val="ru-RU"/>
        </w:rPr>
        <w:t xml:space="preserve"> </w:t>
      </w:r>
      <w:r w:rsidR="009875EC" w:rsidRPr="009875EC">
        <w:rPr>
          <w:szCs w:val="24"/>
          <w:lang w:val="ru-RU"/>
        </w:rPr>
        <w:t>1.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>1</w:t>
      </w:r>
      <w:r w:rsidR="009875EC" w:rsidRPr="009875EC">
        <w:rPr>
          <w:szCs w:val="24"/>
        </w:rPr>
        <w:t xml:space="preserve">) </w:t>
      </w:r>
      <w:r>
        <w:rPr>
          <w:szCs w:val="24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4) </w:t>
      </w:r>
      <w:r>
        <w:rPr>
          <w:szCs w:val="24"/>
        </w:rPr>
        <w:t>Z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N</w:t>
      </w:r>
      <w:r w:rsidR="009875EC" w:rsidRPr="009875EC">
        <w:rPr>
          <w:szCs w:val="24"/>
        </w:rPr>
        <w:t xml:space="preserve">.,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R</w:t>
      </w:r>
      <w:r w:rsidR="004F3D9B">
        <w:rPr>
          <w:szCs w:val="24"/>
        </w:rPr>
        <w:t>e</w:t>
      </w:r>
      <w:r>
        <w:rPr>
          <w:szCs w:val="24"/>
        </w:rPr>
        <w:t>gist</w:t>
      </w:r>
      <w:r w:rsidR="004F3D9B">
        <w:rPr>
          <w:szCs w:val="24"/>
        </w:rPr>
        <w:t>a</w:t>
      </w:r>
      <w:r>
        <w:rPr>
          <w:szCs w:val="24"/>
        </w:rPr>
        <w:t>r</w:t>
      </w:r>
      <w:proofErr w:type="spellEnd"/>
      <w:r w:rsidR="009875EC" w:rsidRPr="009875EC"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="004F3D9B">
        <w:rPr>
          <w:szCs w:val="24"/>
        </w:rPr>
        <w:t>o</w:t>
      </w:r>
      <w:r>
        <w:rPr>
          <w:szCs w:val="24"/>
        </w:rPr>
        <w:t>nuđ</w:t>
      </w:r>
      <w:r w:rsidR="004F3D9B">
        <w:rPr>
          <w:szCs w:val="24"/>
        </w:rPr>
        <w:t>a</w:t>
      </w:r>
      <w:r>
        <w:rPr>
          <w:szCs w:val="24"/>
        </w:rPr>
        <w:t>č</w:t>
      </w:r>
      <w:r w:rsidR="004F3D9B">
        <w:rPr>
          <w:szCs w:val="24"/>
        </w:rPr>
        <w:t>a</w:t>
      </w:r>
      <w:proofErr w:type="spellEnd"/>
      <w:r w:rsidR="009875EC" w:rsidRPr="009875EC">
        <w:rPr>
          <w:szCs w:val="24"/>
        </w:rPr>
        <w:t>.</w:t>
      </w:r>
      <w:r w:rsidR="009875EC" w:rsidRPr="009875EC">
        <w:rPr>
          <w:szCs w:val="24"/>
          <w:lang w:val="ru-RU"/>
        </w:rPr>
        <w:t xml:space="preserve"> </w:t>
      </w:r>
    </w:p>
    <w:p w14:paraId="53BD18BB" w14:textId="77777777" w:rsidR="0064626D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ć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dbiti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prihv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tlјivu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</w:t>
      </w:r>
      <w:r w:rsidR="004F3D9B">
        <w:rPr>
          <w:szCs w:val="24"/>
          <w:lang w:val="ru-RU"/>
        </w:rPr>
        <w:t>a</w:t>
      </w:r>
      <w:r w:rsidR="003334A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drži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nkursn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4F3D9B">
        <w:rPr>
          <w:szCs w:val="24"/>
          <w:lang w:val="ru-RU"/>
        </w:rPr>
        <w:t>jo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nudi</w:t>
      </w:r>
      <w:r w:rsidR="0064626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int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rn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nicu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kviru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stupni</w:t>
      </w:r>
      <w:r w:rsidR="009875EC" w:rsidRPr="009875EC">
        <w:rPr>
          <w:szCs w:val="24"/>
          <w:lang w:val="ru-RU"/>
        </w:rPr>
        <w:t>.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lik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 w:rsidR="009875EC" w:rsidRPr="009875EC">
        <w:rPr>
          <w:szCs w:val="24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vlј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</w:t>
      </w:r>
      <w:r w:rsidR="004F3D9B">
        <w:rPr>
          <w:szCs w:val="24"/>
          <w:lang w:val="ru-RU"/>
        </w:rPr>
        <w:t>j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g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bliku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du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</w:t>
      </w:r>
      <w:r>
        <w:rPr>
          <w:szCs w:val="24"/>
          <w:lang w:val="ru-RU"/>
        </w:rPr>
        <w:t>im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đu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ktr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nski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</w:t>
      </w:r>
      <w:r w:rsidR="0064626D">
        <w:rPr>
          <w:szCs w:val="24"/>
          <w:lang w:val="ru-RU"/>
        </w:rPr>
        <w:t>.</w:t>
      </w:r>
    </w:p>
    <w:p w14:paraId="186A9C6C" w14:textId="77777777" w:rsidR="009875EC" w:rsidRPr="009875EC" w:rsidRDefault="0064626D" w:rsidP="009875EC">
      <w:pPr>
        <w:ind w:firstLine="708"/>
        <w:jc w:val="both"/>
        <w:rPr>
          <w:rFonts w:ascii="Calibri" w:hAnsi="Calibri"/>
          <w:szCs w:val="24"/>
          <w:lang w:val="ru-RU"/>
        </w:rPr>
      </w:pPr>
      <w:r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 w:rsidR="004F3D9B">
        <w:rPr>
          <w:szCs w:val="24"/>
          <w:lang w:val="ru-RU"/>
        </w:rPr>
        <w:t>aj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um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st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pril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žiti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sv</w:t>
      </w:r>
      <w:r w:rsidR="004F3D9B">
        <w:rPr>
          <w:szCs w:val="24"/>
          <w:lang w:val="ru-RU"/>
        </w:rPr>
        <w:t>oj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vu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krivičn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ln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dg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nu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sudskim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upr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ja</w:t>
      </w:r>
      <w:r w:rsidR="00F066D7">
        <w:rPr>
          <w:szCs w:val="24"/>
          <w:lang w:val="ru-RU"/>
        </w:rPr>
        <w:t>vnim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žnik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drugim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 w:rsidR="004F3D9B"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žnim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F066D7"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 w:rsidR="004F3D9B"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4CFF9095" w14:textId="77777777" w:rsidR="009875EC" w:rsidRPr="009875EC" w:rsidRDefault="004F3D9B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A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dišt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drug</w:t>
      </w:r>
      <w:r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vi</w:t>
      </w:r>
      <w:r w:rsidR="009875EC" w:rsidRPr="009875EC">
        <w:rPr>
          <w:szCs w:val="24"/>
          <w:lang w:val="ru-RU"/>
        </w:rPr>
        <w:t xml:space="preserve">,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ručil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c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m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pr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ri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li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su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kum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nti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oj</w:t>
      </w:r>
      <w:r w:rsidR="00F066D7">
        <w:rPr>
          <w:szCs w:val="24"/>
          <w:lang w:val="ru-RU"/>
        </w:rPr>
        <w:t>im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p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nuđ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zu</w:t>
      </w:r>
      <w:r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ispunj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st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ž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nih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usl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izd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d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str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dl</w:t>
      </w:r>
      <w:r>
        <w:rPr>
          <w:szCs w:val="24"/>
          <w:lang w:val="ru-RU"/>
        </w:rPr>
        <w:t>e</w:t>
      </w:r>
      <w:r w:rsidR="00F066D7">
        <w:rPr>
          <w:szCs w:val="24"/>
          <w:lang w:val="ru-RU"/>
        </w:rPr>
        <w:t>žnih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F066D7">
        <w:rPr>
          <w:szCs w:val="24"/>
          <w:lang w:val="ru-RU"/>
        </w:rPr>
        <w:t>rg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t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 w:rsidR="00F066D7">
        <w:rPr>
          <w:szCs w:val="24"/>
          <w:lang w:val="ru-RU"/>
        </w:rPr>
        <w:t>drž</w:t>
      </w:r>
      <w:r>
        <w:rPr>
          <w:szCs w:val="24"/>
          <w:lang w:val="ru-RU"/>
        </w:rPr>
        <w:t>a</w:t>
      </w:r>
      <w:r w:rsidR="00F066D7">
        <w:rPr>
          <w:szCs w:val="24"/>
          <w:lang w:val="ru-RU"/>
        </w:rPr>
        <w:t>v</w:t>
      </w:r>
      <w:r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>.</w:t>
      </w:r>
    </w:p>
    <w:p w14:paraId="035A8A8F" w14:textId="77777777" w:rsidR="00605CBC" w:rsidRPr="009875EC" w:rsidRDefault="00F066D7" w:rsidP="009875E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nuđ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F327AE">
        <w:rPr>
          <w:szCs w:val="24"/>
          <w:lang w:val="ru-RU"/>
        </w:rPr>
        <w:t>d</w:t>
      </w:r>
      <w:r>
        <w:rPr>
          <w:szCs w:val="24"/>
          <w:lang w:val="ru-RU"/>
        </w:rPr>
        <w:t>l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g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sti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ruči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c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zi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ispunj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šću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usl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stupk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oja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stupi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š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dluk</w:t>
      </w:r>
      <w:r w:rsidR="004F3D9B">
        <w:rPr>
          <w:szCs w:val="24"/>
          <w:lang w:val="ru-RU"/>
        </w:rPr>
        <w:t>e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klјuč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, 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dn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sn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m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ž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nj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v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r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</w:t>
      </w:r>
      <w:r>
        <w:rPr>
          <w:szCs w:val="24"/>
          <w:lang w:val="ru-RU"/>
        </w:rPr>
        <w:t>vn</w:t>
      </w:r>
      <w:r w:rsidR="004F3D9B">
        <w:rPr>
          <w:szCs w:val="24"/>
          <w:lang w:val="ru-RU"/>
        </w:rPr>
        <w:t>oj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b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vci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kum</w:t>
      </w:r>
      <w:r w:rsidR="004F3D9B">
        <w:rPr>
          <w:szCs w:val="24"/>
          <w:lang w:val="ru-RU"/>
        </w:rPr>
        <w:t>e</w:t>
      </w:r>
      <w:r>
        <w:rPr>
          <w:szCs w:val="24"/>
          <w:lang w:val="ru-RU"/>
        </w:rPr>
        <w:t>ntu</w:t>
      </w:r>
      <w:r w:rsidR="004F3D9B">
        <w:rPr>
          <w:szCs w:val="24"/>
          <w:lang w:val="ru-RU"/>
        </w:rPr>
        <w:t>je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</w:t>
      </w:r>
      <w:r w:rsidR="004F3D9B">
        <w:rPr>
          <w:szCs w:val="24"/>
          <w:lang w:val="ru-RU"/>
        </w:rPr>
        <w:t>o</w:t>
      </w:r>
      <w:r>
        <w:rPr>
          <w:szCs w:val="24"/>
          <w:lang w:val="ru-RU"/>
        </w:rPr>
        <w:t>pis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n</w:t>
      </w:r>
      <w:r w:rsidR="009875EC" w:rsidRPr="009875EC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</w:t>
      </w:r>
      <w:r w:rsidR="004F3D9B">
        <w:rPr>
          <w:szCs w:val="24"/>
          <w:lang w:val="ru-RU"/>
        </w:rPr>
        <w:t>a</w:t>
      </w:r>
      <w:r>
        <w:rPr>
          <w:szCs w:val="24"/>
          <w:lang w:val="ru-RU"/>
        </w:rPr>
        <w:t>čin</w:t>
      </w:r>
      <w:r w:rsidR="009875EC" w:rsidRPr="009875EC">
        <w:rPr>
          <w:szCs w:val="24"/>
          <w:lang w:val="ru-RU"/>
        </w:rPr>
        <w:t>.</w:t>
      </w:r>
    </w:p>
    <w:p w14:paraId="43824F0A" w14:textId="39ECA434" w:rsidR="00D57045" w:rsidRPr="00D57045" w:rsidRDefault="00937C89" w:rsidP="00A86DC9">
      <w:pPr>
        <w:pStyle w:val="Heading2"/>
        <w:rPr>
          <w:b w:val="0"/>
          <w:bCs w:val="0"/>
          <w:i w:val="0"/>
          <w:iCs w:val="0"/>
        </w:rPr>
      </w:pPr>
      <w:bookmarkStart w:id="11" w:name="_Toc32398541"/>
      <w:r w:rsidRPr="00D57045">
        <w:lastRenderedPageBreak/>
        <w:t xml:space="preserve">V. </w:t>
      </w:r>
      <w:r w:rsidR="004F3D9B">
        <w:t>UPUTSTVO</w:t>
      </w:r>
      <w:r w:rsidRPr="00D57045">
        <w:t xml:space="preserve"> </w:t>
      </w:r>
      <w:r w:rsidR="004F3D9B">
        <w:t>PONUĐAČIMA</w:t>
      </w:r>
      <w:r w:rsidRPr="00D57045">
        <w:t xml:space="preserve"> </w:t>
      </w:r>
      <w:r w:rsidR="004F3D9B">
        <w:t>KAKO</w:t>
      </w:r>
      <w:r w:rsidRPr="00D57045">
        <w:t xml:space="preserve"> </w:t>
      </w:r>
      <w:r w:rsidR="004F3D9B">
        <w:t>DA</w:t>
      </w:r>
      <w:r w:rsidRPr="00D57045">
        <w:t xml:space="preserve"> </w:t>
      </w:r>
      <w:r w:rsidR="004F3D9B">
        <w:t>SAČINE</w:t>
      </w:r>
      <w:r w:rsidRPr="00D57045">
        <w:t xml:space="preserve"> </w:t>
      </w:r>
      <w:r w:rsidR="004F3D9B">
        <w:t>PONUDU</w:t>
      </w:r>
      <w:bookmarkEnd w:id="11"/>
    </w:p>
    <w:p w14:paraId="791F0A39" w14:textId="77777777" w:rsidR="00937C89" w:rsidRPr="00254442" w:rsidRDefault="004F3D9B" w:rsidP="00534C12">
      <w:pPr>
        <w:pStyle w:val="Heading3"/>
        <w:rPr>
          <w:rFonts w:eastAsia="Calibri-Bold"/>
        </w:rPr>
      </w:pPr>
      <w:r>
        <w:rPr>
          <w:rFonts w:eastAsia="Calibri-Bold"/>
        </w:rPr>
        <w:t>PODACI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JEZIKU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NA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KOJEM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PONUDA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MORA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DA</w:t>
      </w:r>
      <w:r w:rsidR="00DB061C" w:rsidRPr="00254442">
        <w:rPr>
          <w:rFonts w:eastAsia="Calibri-Bold"/>
        </w:rPr>
        <w:t xml:space="preserve"> </w:t>
      </w:r>
      <w:r>
        <w:rPr>
          <w:rFonts w:eastAsia="Calibri-Bold"/>
        </w:rPr>
        <w:t>BUDE</w:t>
      </w:r>
      <w:r w:rsidR="00DB061C" w:rsidRPr="00254442">
        <w:rPr>
          <w:rFonts w:eastAsia="Calibri-Bold"/>
        </w:rPr>
        <w:t xml:space="preserve"> </w:t>
      </w:r>
      <w:r w:rsidR="009E274F">
        <w:rPr>
          <w:rFonts w:eastAsia="Calibri-Bold"/>
        </w:rPr>
        <w:t>SASTAVLJ</w:t>
      </w:r>
      <w:r>
        <w:rPr>
          <w:rFonts w:eastAsia="Calibri-Bold"/>
        </w:rPr>
        <w:t>ENA</w:t>
      </w:r>
    </w:p>
    <w:p w14:paraId="36D81382" w14:textId="77777777" w:rsidR="00DB061C" w:rsidRPr="00FA6277" w:rsidRDefault="004F3D9B" w:rsidP="008240F7">
      <w:pPr>
        <w:autoSpaceDE w:val="0"/>
        <w:autoSpaceDN w:val="0"/>
        <w:adjustRightInd w:val="0"/>
        <w:ind w:left="360" w:firstLine="348"/>
        <w:rPr>
          <w:rFonts w:eastAsia="Calibri-Bold"/>
          <w:szCs w:val="24"/>
        </w:rPr>
      </w:pPr>
      <w:proofErr w:type="spellStart"/>
      <w:r>
        <w:rPr>
          <w:rFonts w:eastAsia="Calibri-Bold"/>
          <w:color w:val="000000"/>
          <w:szCs w:val="24"/>
        </w:rPr>
        <w:t>Ponuda</w:t>
      </w:r>
      <w:proofErr w:type="spellEnd"/>
      <w:r w:rsidR="00937C89" w:rsidRPr="00DD32FC">
        <w:rPr>
          <w:rFonts w:eastAsia="Calibri-Bold"/>
          <w:color w:val="000000"/>
          <w:szCs w:val="24"/>
        </w:rPr>
        <w:t xml:space="preserve"> </w:t>
      </w:r>
      <w:r>
        <w:rPr>
          <w:rFonts w:eastAsia="Calibri-Bold"/>
          <w:color w:val="000000"/>
          <w:szCs w:val="24"/>
        </w:rPr>
        <w:t>mora</w:t>
      </w:r>
      <w:r w:rsidR="00937C89" w:rsidRPr="00DD32FC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biti</w:t>
      </w:r>
      <w:proofErr w:type="spellEnd"/>
      <w:r w:rsidR="00937C89" w:rsidRPr="00DD32FC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sastavlјena</w:t>
      </w:r>
      <w:proofErr w:type="spellEnd"/>
      <w:r w:rsidR="00F82DCF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na</w:t>
      </w:r>
      <w:proofErr w:type="spellEnd"/>
      <w:r w:rsidR="00937C89" w:rsidRPr="00DD32FC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color w:val="000000"/>
          <w:szCs w:val="24"/>
        </w:rPr>
        <w:t>srpskom</w:t>
      </w:r>
      <w:proofErr w:type="spellEnd"/>
      <w:r w:rsidR="00937C89" w:rsidRPr="00DD32FC">
        <w:rPr>
          <w:rFonts w:eastAsia="Calibri-Bold"/>
          <w:color w:val="000000"/>
          <w:szCs w:val="24"/>
        </w:rPr>
        <w:t xml:space="preserve"> </w:t>
      </w:r>
      <w:proofErr w:type="spellStart"/>
      <w:r>
        <w:rPr>
          <w:rFonts w:eastAsia="Calibri-Bold"/>
          <w:szCs w:val="24"/>
        </w:rPr>
        <w:t>jeziku</w:t>
      </w:r>
      <w:proofErr w:type="spellEnd"/>
      <w:r w:rsidR="00937C89" w:rsidRPr="00FA6277">
        <w:rPr>
          <w:rFonts w:eastAsia="Calibri-Bold"/>
          <w:szCs w:val="24"/>
        </w:rPr>
        <w:t>.</w:t>
      </w:r>
    </w:p>
    <w:p w14:paraId="1A714429" w14:textId="77777777" w:rsidR="00DB061C" w:rsidRPr="008240F7" w:rsidRDefault="004F3D9B" w:rsidP="005C5BBA">
      <w:pPr>
        <w:pStyle w:val="Heading3"/>
        <w:rPr>
          <w:rFonts w:eastAsia="Calibri-Bold"/>
          <w:color w:val="000000"/>
        </w:rPr>
      </w:pPr>
      <w:r>
        <w:t>NAČIN</w:t>
      </w:r>
      <w:r w:rsidR="00DB061C" w:rsidRPr="00DB061C">
        <w:t xml:space="preserve"> </w:t>
      </w:r>
      <w:r>
        <w:t>NA</w:t>
      </w:r>
      <w:r w:rsidR="00DB061C" w:rsidRPr="00DB061C">
        <w:t xml:space="preserve"> </w:t>
      </w:r>
      <w:r>
        <w:t>KOJI</w:t>
      </w:r>
      <w:r w:rsidR="00DB061C" w:rsidRPr="00DB061C">
        <w:t xml:space="preserve"> </w:t>
      </w:r>
      <w:r>
        <w:t>PONUDA</w:t>
      </w:r>
      <w:r w:rsidR="00DB061C" w:rsidRPr="00DB061C">
        <w:t xml:space="preserve"> </w:t>
      </w:r>
      <w:r>
        <w:t>MORA</w:t>
      </w:r>
      <w:r w:rsidR="00DB061C" w:rsidRPr="00DB061C">
        <w:t xml:space="preserve"> </w:t>
      </w:r>
      <w:r>
        <w:t>DA</w:t>
      </w:r>
      <w:r w:rsidR="00DB061C" w:rsidRPr="00DB061C">
        <w:t xml:space="preserve"> </w:t>
      </w:r>
      <w:r>
        <w:t>BUDE</w:t>
      </w:r>
      <w:r w:rsidR="00DB061C" w:rsidRPr="00DB061C">
        <w:t xml:space="preserve"> </w:t>
      </w:r>
      <w:r>
        <w:t>PODNETA</w:t>
      </w:r>
      <w:r w:rsidR="00BA60E9">
        <w:t xml:space="preserve"> </w:t>
      </w:r>
      <w:r>
        <w:t>I</w:t>
      </w:r>
      <w:r w:rsidR="00BA60E9">
        <w:t xml:space="preserve"> </w:t>
      </w:r>
      <w:r>
        <w:t>SAČIN</w:t>
      </w:r>
      <w:r w:rsidR="009E274F">
        <w:t>J</w:t>
      </w:r>
      <w:r>
        <w:t>ENA</w:t>
      </w:r>
    </w:p>
    <w:p w14:paraId="06509BE2" w14:textId="77777777" w:rsidR="008240F7" w:rsidRDefault="004F3D9B" w:rsidP="003A5413">
      <w:pPr>
        <w:ind w:firstLine="708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Ponuđač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ponudu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podnosi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neposredno</w:t>
      </w:r>
      <w:proofErr w:type="spellEnd"/>
      <w:r w:rsidR="00BA60E9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ili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putem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pošte</w:t>
      </w:r>
      <w:proofErr w:type="spell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zatvorenoj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koverti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ili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kutiji</w:t>
      </w:r>
      <w:proofErr w:type="spellEnd"/>
      <w:r w:rsidR="008240F7">
        <w:rPr>
          <w:bCs/>
          <w:iCs/>
          <w:szCs w:val="24"/>
        </w:rPr>
        <w:t xml:space="preserve">, </w:t>
      </w:r>
      <w:proofErr w:type="spellStart"/>
      <w:r>
        <w:rPr>
          <w:bCs/>
          <w:iCs/>
          <w:szCs w:val="24"/>
        </w:rPr>
        <w:t>zatvorenu</w:t>
      </w:r>
      <w:proofErr w:type="spellEnd"/>
      <w:r w:rsidR="00BA60E9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na</w:t>
      </w:r>
      <w:proofErr w:type="spellEnd"/>
      <w:r w:rsidR="00BA60E9">
        <w:rPr>
          <w:bCs/>
          <w:iCs/>
          <w:szCs w:val="24"/>
        </w:rPr>
        <w:t xml:space="preserve"> </w:t>
      </w:r>
      <w:proofErr w:type="spellStart"/>
      <w:proofErr w:type="gramStart"/>
      <w:r>
        <w:rPr>
          <w:bCs/>
          <w:iCs/>
          <w:szCs w:val="24"/>
        </w:rPr>
        <w:t>način</w:t>
      </w:r>
      <w:proofErr w:type="spellEnd"/>
      <w:r w:rsidR="00BA60E9">
        <w:rPr>
          <w:bCs/>
          <w:iCs/>
          <w:szCs w:val="24"/>
        </w:rPr>
        <w:t xml:space="preserve"> 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proofErr w:type="gram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prilikom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otvaranja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ponuda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može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sa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sigurnošću</w:t>
      </w:r>
      <w:proofErr w:type="spellEnd"/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utvrditi</w:t>
      </w:r>
      <w:proofErr w:type="spell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prvi</w:t>
      </w:r>
      <w:proofErr w:type="spellEnd"/>
      <w:r w:rsidR="008240F7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put</w:t>
      </w:r>
      <w:r w:rsidR="008240F7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otvara</w:t>
      </w:r>
      <w:proofErr w:type="spellEnd"/>
      <w:r w:rsidR="008240F7">
        <w:rPr>
          <w:bCs/>
          <w:iCs/>
          <w:szCs w:val="24"/>
        </w:rPr>
        <w:t>.</w:t>
      </w:r>
    </w:p>
    <w:p w14:paraId="5D78EF69" w14:textId="77777777" w:rsidR="00BA60E9" w:rsidRDefault="00BA60E9" w:rsidP="00B862F3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proofErr w:type="spellStart"/>
      <w:r w:rsidR="004F3D9B">
        <w:rPr>
          <w:bCs/>
          <w:iCs/>
          <w:szCs w:val="24"/>
        </w:rPr>
        <w:t>Ponuđač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može</w:t>
      </w:r>
      <w:proofErr w:type="spellEnd"/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podnese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samo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jednu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ponudu</w:t>
      </w:r>
      <w:proofErr w:type="spellEnd"/>
      <w:r>
        <w:rPr>
          <w:bCs/>
          <w:iCs/>
          <w:szCs w:val="24"/>
        </w:rPr>
        <w:t>.</w:t>
      </w:r>
    </w:p>
    <w:p w14:paraId="346C0B6E" w14:textId="1EEAF878" w:rsidR="00491A23" w:rsidRDefault="007C3D54" w:rsidP="00491A23">
      <w:pPr>
        <w:jc w:val="both"/>
        <w:rPr>
          <w:iCs/>
          <w:szCs w:val="24"/>
        </w:rPr>
      </w:pPr>
      <w:r>
        <w:rPr>
          <w:bCs/>
          <w:iCs/>
          <w:szCs w:val="24"/>
        </w:rPr>
        <w:tab/>
      </w:r>
      <w:proofErr w:type="spellStart"/>
      <w:r w:rsidR="004F3D9B">
        <w:rPr>
          <w:iCs/>
          <w:szCs w:val="24"/>
        </w:rPr>
        <w:t>Ponuđač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koji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je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samostalno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podneo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ponudu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ne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može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istovremeno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učestvuje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zajedničkoj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ponudi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ili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kao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podizvođač</w:t>
      </w:r>
      <w:proofErr w:type="spellEnd"/>
      <w:r w:rsidRPr="000C5695">
        <w:rPr>
          <w:iCs/>
          <w:szCs w:val="24"/>
        </w:rPr>
        <w:t xml:space="preserve">, </w:t>
      </w:r>
      <w:proofErr w:type="spellStart"/>
      <w:r w:rsidR="004F3D9B">
        <w:rPr>
          <w:iCs/>
          <w:szCs w:val="24"/>
        </w:rPr>
        <w:t>niti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isto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lice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može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učestvovati</w:t>
      </w:r>
      <w:proofErr w:type="spellEnd"/>
      <w:r w:rsidRPr="000C5695">
        <w:rPr>
          <w:iCs/>
          <w:szCs w:val="24"/>
        </w:rPr>
        <w:t xml:space="preserve"> </w:t>
      </w:r>
      <w:r w:rsidR="004F3D9B">
        <w:rPr>
          <w:iCs/>
          <w:szCs w:val="24"/>
        </w:rPr>
        <w:t>u</w:t>
      </w:r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više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zajedničkih</w:t>
      </w:r>
      <w:proofErr w:type="spellEnd"/>
      <w:r w:rsidRPr="000C5695"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ponuda</w:t>
      </w:r>
      <w:proofErr w:type="spellEnd"/>
      <w:r w:rsidRPr="000C5695">
        <w:rPr>
          <w:iCs/>
          <w:szCs w:val="24"/>
        </w:rPr>
        <w:t>.</w:t>
      </w:r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Sve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ponude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koje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su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podnete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suprotno</w:t>
      </w:r>
      <w:proofErr w:type="spell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ovoj</w:t>
      </w:r>
      <w:proofErr w:type="spellEnd"/>
      <w:r>
        <w:rPr>
          <w:iCs/>
          <w:szCs w:val="24"/>
        </w:rPr>
        <w:t xml:space="preserve"> </w:t>
      </w:r>
      <w:proofErr w:type="spellStart"/>
      <w:proofErr w:type="gramStart"/>
      <w:r w:rsidR="004F3D9B">
        <w:rPr>
          <w:iCs/>
          <w:szCs w:val="24"/>
        </w:rPr>
        <w:t>zabrani</w:t>
      </w:r>
      <w:proofErr w:type="spellEnd"/>
      <w:r>
        <w:rPr>
          <w:iCs/>
          <w:szCs w:val="24"/>
        </w:rPr>
        <w:t xml:space="preserve">,  </w:t>
      </w:r>
      <w:proofErr w:type="spellStart"/>
      <w:r w:rsidR="004F3D9B">
        <w:rPr>
          <w:iCs/>
          <w:szCs w:val="24"/>
        </w:rPr>
        <w:t>Naručilac</w:t>
      </w:r>
      <w:proofErr w:type="spellEnd"/>
      <w:proofErr w:type="gramEnd"/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će</w:t>
      </w:r>
      <w:proofErr w:type="spellEnd"/>
      <w:r>
        <w:rPr>
          <w:iCs/>
          <w:szCs w:val="24"/>
        </w:rPr>
        <w:t xml:space="preserve"> </w:t>
      </w:r>
      <w:r w:rsidR="004F3D9B">
        <w:rPr>
          <w:iCs/>
          <w:szCs w:val="24"/>
        </w:rPr>
        <w:t>da</w:t>
      </w:r>
      <w:r>
        <w:rPr>
          <w:iCs/>
          <w:szCs w:val="24"/>
        </w:rPr>
        <w:t xml:space="preserve"> </w:t>
      </w:r>
      <w:proofErr w:type="spellStart"/>
      <w:r w:rsidR="004F3D9B">
        <w:rPr>
          <w:iCs/>
          <w:szCs w:val="24"/>
        </w:rPr>
        <w:t>odbije</w:t>
      </w:r>
      <w:proofErr w:type="spellEnd"/>
      <w:r>
        <w:rPr>
          <w:iCs/>
          <w:szCs w:val="24"/>
        </w:rPr>
        <w:t>.</w:t>
      </w:r>
    </w:p>
    <w:p w14:paraId="2FFF46A4" w14:textId="4605A14D" w:rsidR="007C3D54" w:rsidRPr="007C3D54" w:rsidRDefault="004F3D9B" w:rsidP="007C3D54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U</w:t>
      </w:r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Obrascu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ponude</w:t>
      </w:r>
      <w:proofErr w:type="spellEnd"/>
      <w:r w:rsidR="007C3D54" w:rsidRPr="000C5695">
        <w:rPr>
          <w:iCs/>
          <w:szCs w:val="24"/>
        </w:rPr>
        <w:t xml:space="preserve"> </w:t>
      </w:r>
      <w:r w:rsidR="007C3D54" w:rsidRPr="00367671">
        <w:rPr>
          <w:iCs/>
          <w:szCs w:val="24"/>
          <w:lang w:val="sr-Cyrl-CS"/>
        </w:rPr>
        <w:t>(</w:t>
      </w:r>
      <w:r>
        <w:rPr>
          <w:iCs/>
          <w:szCs w:val="24"/>
          <w:lang w:val="sr-Cyrl-CS"/>
        </w:rPr>
        <w:t>Poglavlјe</w:t>
      </w:r>
      <w:r w:rsidR="007C3D54" w:rsidRPr="00367671">
        <w:rPr>
          <w:iCs/>
          <w:szCs w:val="24"/>
          <w:lang w:val="sr-Cyrl-CS"/>
        </w:rPr>
        <w:t xml:space="preserve"> </w:t>
      </w:r>
      <w:r w:rsidR="007C3D54" w:rsidRPr="00367671">
        <w:rPr>
          <w:b/>
          <w:iCs/>
          <w:szCs w:val="24"/>
        </w:rPr>
        <w:t>V</w:t>
      </w:r>
      <w:r w:rsidR="00FC40EB">
        <w:rPr>
          <w:b/>
          <w:iCs/>
          <w:szCs w:val="24"/>
        </w:rPr>
        <w:t>I</w:t>
      </w:r>
      <w:r w:rsidR="00907591">
        <w:rPr>
          <w:b/>
          <w:iCs/>
          <w:szCs w:val="24"/>
        </w:rPr>
        <w:t xml:space="preserve">. </w:t>
      </w:r>
      <w:proofErr w:type="spellStart"/>
      <w:r>
        <w:rPr>
          <w:iCs/>
          <w:szCs w:val="24"/>
        </w:rPr>
        <w:t>Konkursne</w:t>
      </w:r>
      <w:proofErr w:type="spellEnd"/>
      <w:r w:rsidR="00907591" w:rsidRPr="0090759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dokumentacije</w:t>
      </w:r>
      <w:proofErr w:type="spellEnd"/>
      <w:r w:rsidR="007C3D54" w:rsidRPr="00367671">
        <w:rPr>
          <w:iCs/>
          <w:szCs w:val="24"/>
          <w:lang w:val="ru-RU"/>
        </w:rPr>
        <w:t>)</w:t>
      </w:r>
      <w:r w:rsidR="007C3D54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ponuđač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navodi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koji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način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podnosi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ponudu</w:t>
      </w:r>
      <w:proofErr w:type="spellEnd"/>
      <w:r w:rsidR="007C3D54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odnosno</w:t>
      </w:r>
      <w:proofErr w:type="spellEnd"/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7C3D54" w:rsidRPr="000C5695">
        <w:rPr>
          <w:iCs/>
          <w:szCs w:val="24"/>
        </w:rPr>
        <w:t xml:space="preserve"> </w:t>
      </w:r>
      <w:r>
        <w:rPr>
          <w:iCs/>
          <w:szCs w:val="24"/>
        </w:rPr>
        <w:t>li</w:t>
      </w:r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podnosi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ponudu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samostalno</w:t>
      </w:r>
      <w:proofErr w:type="spellEnd"/>
      <w:r w:rsidR="007C3D54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ili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kao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zajedničku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ponudu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ili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podnosi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ponudu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sa</w:t>
      </w:r>
      <w:proofErr w:type="spellEnd"/>
      <w:r w:rsidR="007C3D54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podizvođačem</w:t>
      </w:r>
      <w:proofErr w:type="spellEnd"/>
      <w:r w:rsidR="007C3D54" w:rsidRPr="000C5695">
        <w:rPr>
          <w:iCs/>
          <w:szCs w:val="24"/>
        </w:rPr>
        <w:t>.</w:t>
      </w:r>
    </w:p>
    <w:p w14:paraId="6F45C696" w14:textId="77777777" w:rsidR="008240F7" w:rsidRPr="008240F7" w:rsidRDefault="008240F7" w:rsidP="008240F7">
      <w:pPr>
        <w:ind w:left="360"/>
        <w:rPr>
          <w:rFonts w:eastAsia="Calibri-Bold"/>
          <w:color w:val="000000"/>
          <w:szCs w:val="24"/>
        </w:rPr>
      </w:pPr>
      <w:r>
        <w:rPr>
          <w:rFonts w:eastAsia="Calibri-Bold"/>
          <w:color w:val="000000"/>
          <w:szCs w:val="24"/>
        </w:rPr>
        <w:tab/>
      </w:r>
      <w:r w:rsidR="004F3D9B">
        <w:rPr>
          <w:rFonts w:eastAsia="Calibri-Bold"/>
          <w:color w:val="000000"/>
          <w:szCs w:val="24"/>
        </w:rPr>
        <w:t>Na</w:t>
      </w:r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poleđini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koverte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ili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na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kutiji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navesti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naziv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i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adresu</w:t>
      </w:r>
      <w:proofErr w:type="spellEnd"/>
      <w:r>
        <w:rPr>
          <w:rFonts w:eastAsia="Calibri-Bold"/>
          <w:color w:val="000000"/>
          <w:szCs w:val="24"/>
        </w:rPr>
        <w:t xml:space="preserve"> </w:t>
      </w:r>
      <w:proofErr w:type="spellStart"/>
      <w:r w:rsidR="004F3D9B">
        <w:rPr>
          <w:rFonts w:eastAsia="Calibri-Bold"/>
          <w:color w:val="000000"/>
          <w:szCs w:val="24"/>
        </w:rPr>
        <w:t>ponuđača</w:t>
      </w:r>
      <w:proofErr w:type="spellEnd"/>
      <w:r>
        <w:rPr>
          <w:rFonts w:eastAsia="Calibri-Bold"/>
          <w:color w:val="000000"/>
          <w:szCs w:val="24"/>
        </w:rPr>
        <w:t>.</w:t>
      </w:r>
    </w:p>
    <w:p w14:paraId="62E04D7E" w14:textId="600A3720" w:rsidR="005D11FD" w:rsidRPr="00F364CD" w:rsidRDefault="004F3D9B" w:rsidP="00F364CD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slučaju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ponudu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podnosi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grupa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gramStart"/>
      <w:r w:rsidR="005D11FD">
        <w:rPr>
          <w:rFonts w:eastAsia="TimesNewRomanPSMT"/>
          <w:bCs/>
          <w:szCs w:val="24"/>
        </w:rPr>
        <w:t xml:space="preserve">( </w:t>
      </w:r>
      <w:proofErr w:type="spellStart"/>
      <w:r>
        <w:rPr>
          <w:rFonts w:eastAsia="TimesNewRomanPSMT"/>
          <w:bCs/>
          <w:szCs w:val="24"/>
        </w:rPr>
        <w:t>zajednička</w:t>
      </w:r>
      <w:proofErr w:type="spellEnd"/>
      <w:proofErr w:type="gram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5D11FD">
        <w:rPr>
          <w:rFonts w:eastAsia="TimesNewRomanPSMT"/>
          <w:bCs/>
          <w:szCs w:val="24"/>
        </w:rPr>
        <w:t xml:space="preserve">), </w:t>
      </w:r>
      <w:proofErr w:type="spellStart"/>
      <w:r>
        <w:rPr>
          <w:rFonts w:eastAsia="TimesNewRomanPSMT"/>
          <w:bCs/>
          <w:szCs w:val="24"/>
        </w:rPr>
        <w:t>na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koverti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potrebno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naznačiti</w:t>
      </w:r>
      <w:proofErr w:type="spellEnd"/>
      <w:r w:rsidR="005D11FD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szCs w:val="24"/>
        </w:rPr>
        <w:t>da</w:t>
      </w:r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se</w:t>
      </w:r>
      <w:proofErr w:type="spellEnd"/>
      <w:r w:rsidR="00DB061C" w:rsidRPr="000C5695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radi</w:t>
      </w:r>
      <w:proofErr w:type="spellEnd"/>
      <w:r w:rsidR="005D11FD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o</w:t>
      </w:r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grupi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ponuđača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navesti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nazive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adresu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svih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ponuđača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iz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grupe</w:t>
      </w:r>
      <w:proofErr w:type="spellEnd"/>
      <w:r w:rsidR="005D11FD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ponuđača</w:t>
      </w:r>
      <w:proofErr w:type="spellEnd"/>
      <w:r w:rsidR="005D11FD">
        <w:rPr>
          <w:rFonts w:eastAsia="TimesNewRomanPSMT"/>
          <w:szCs w:val="24"/>
        </w:rPr>
        <w:t xml:space="preserve">. </w:t>
      </w:r>
    </w:p>
    <w:p w14:paraId="5209D548" w14:textId="541A8ABD" w:rsidR="00F85916" w:rsidRPr="007E47C8" w:rsidRDefault="005D11FD" w:rsidP="00BF2AD6">
      <w:pPr>
        <w:jc w:val="both"/>
        <w:rPr>
          <w:b/>
        </w:rPr>
      </w:pPr>
      <w:r>
        <w:rPr>
          <w:rFonts w:eastAsia="TimesNewRomanPSMT"/>
          <w:szCs w:val="24"/>
        </w:rPr>
        <w:tab/>
      </w:r>
      <w:proofErr w:type="spellStart"/>
      <w:r w:rsidR="004F3D9B" w:rsidRPr="00FB7BC6">
        <w:rPr>
          <w:rFonts w:eastAsia="TimesNewRomanPSMT"/>
          <w:szCs w:val="24"/>
        </w:rPr>
        <w:t>Ponudu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szCs w:val="24"/>
        </w:rPr>
        <w:t>dostaviti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szCs w:val="24"/>
        </w:rPr>
        <w:t>na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szCs w:val="24"/>
        </w:rPr>
        <w:t>adresu</w:t>
      </w:r>
      <w:proofErr w:type="spellEnd"/>
      <w:r w:rsidR="007817FB" w:rsidRPr="00FB7BC6">
        <w:rPr>
          <w:rFonts w:eastAsia="TimesNewRomanPSMT"/>
          <w:szCs w:val="24"/>
        </w:rPr>
        <w:t xml:space="preserve"> (</w:t>
      </w:r>
      <w:proofErr w:type="spellStart"/>
      <w:r w:rsidR="004F3D9B" w:rsidRPr="00FB7BC6">
        <w:rPr>
          <w:rFonts w:eastAsia="TimesNewRomanPSMT"/>
          <w:szCs w:val="24"/>
        </w:rPr>
        <w:t>Naručioca</w:t>
      </w:r>
      <w:proofErr w:type="spellEnd"/>
      <w:r w:rsidR="00E47AF5" w:rsidRPr="00FB7BC6">
        <w:rPr>
          <w:rFonts w:eastAsia="TimesNewRomanPSMT"/>
          <w:szCs w:val="24"/>
        </w:rPr>
        <w:t>)</w:t>
      </w:r>
      <w:r w:rsidR="00D90C93" w:rsidRPr="00FB7BC6">
        <w:rPr>
          <w:rFonts w:eastAsia="TimesNewRomanPSMT"/>
          <w:szCs w:val="24"/>
        </w:rPr>
        <w:t>:</w:t>
      </w:r>
      <w:r w:rsidR="00E47AF5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Nemanjina</w:t>
      </w:r>
      <w:proofErr w:type="spellEnd"/>
      <w:r w:rsidR="00E47AF5" w:rsidRPr="00FB7BC6">
        <w:rPr>
          <w:rFonts w:eastAsia="TimesNewRomanPSMT"/>
          <w:b/>
          <w:szCs w:val="24"/>
        </w:rPr>
        <w:t xml:space="preserve"> 22-26, </w:t>
      </w:r>
      <w:proofErr w:type="spellStart"/>
      <w:r w:rsidR="004F3D9B" w:rsidRPr="00FB7BC6">
        <w:rPr>
          <w:rFonts w:eastAsia="TimesNewRomanPSMT"/>
          <w:b/>
          <w:szCs w:val="24"/>
        </w:rPr>
        <w:t>Pisarnica</w:t>
      </w:r>
      <w:proofErr w:type="spellEnd"/>
      <w:r w:rsidR="00E47AF5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Uprave</w:t>
      </w:r>
      <w:proofErr w:type="spellEnd"/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E47AF5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zajedničke</w:t>
      </w:r>
      <w:proofErr w:type="spellEnd"/>
      <w:r w:rsidR="00763F30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poslove</w:t>
      </w:r>
      <w:proofErr w:type="spellEnd"/>
      <w:r w:rsidR="00E47AF5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republičkih</w:t>
      </w:r>
      <w:proofErr w:type="spellEnd"/>
      <w:r w:rsidR="00E47AF5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organa</w:t>
      </w:r>
      <w:r w:rsidR="00F85916" w:rsidRPr="00FB7BC6">
        <w:rPr>
          <w:rFonts w:eastAsia="TimesNewRomanPSMT"/>
          <w:b/>
          <w:szCs w:val="24"/>
        </w:rPr>
        <w:t>,</w:t>
      </w:r>
      <w:r w:rsidR="00020738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Kancelarija</w:t>
      </w:r>
      <w:proofErr w:type="spellEnd"/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za</w:t>
      </w:r>
      <w:r w:rsidR="00020738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upravlјanje</w:t>
      </w:r>
      <w:proofErr w:type="spellEnd"/>
      <w:r w:rsidR="00020738" w:rsidRPr="00FB7BC6">
        <w:rPr>
          <w:rFonts w:eastAsia="TimesNewRomanPSMT"/>
          <w:b/>
          <w:szCs w:val="24"/>
        </w:rPr>
        <w:t xml:space="preserve"> </w:t>
      </w:r>
      <w:r w:rsidR="004F3D9B" w:rsidRPr="00FB7BC6">
        <w:rPr>
          <w:rFonts w:eastAsia="TimesNewRomanPSMT"/>
          <w:b/>
          <w:szCs w:val="24"/>
        </w:rPr>
        <w:t>javnim</w:t>
      </w:r>
      <w:r w:rsidR="00020738" w:rsidRPr="00FB7BC6">
        <w:rPr>
          <w:rFonts w:eastAsia="TimesNewRomanPSMT"/>
          <w:b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szCs w:val="24"/>
        </w:rPr>
        <w:t>ulaganjima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szCs w:val="24"/>
        </w:rPr>
        <w:t>sa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szCs w:val="24"/>
        </w:rPr>
        <w:t>naznakom</w:t>
      </w:r>
      <w:proofErr w:type="spellEnd"/>
      <w:r w:rsidR="00F85916" w:rsidRPr="00FB7BC6">
        <w:rPr>
          <w:rFonts w:eastAsia="TimesNewRomanPSMT"/>
          <w:szCs w:val="24"/>
        </w:rPr>
        <w:t xml:space="preserve"> </w:t>
      </w:r>
      <w:r w:rsidR="00D504FD" w:rsidRPr="00FB7BC6">
        <w:rPr>
          <w:rFonts w:eastAsia="TimesNewRomanPSMT"/>
          <w:b/>
          <w:i/>
          <w:szCs w:val="24"/>
        </w:rPr>
        <w:t>„</w:t>
      </w:r>
      <w:proofErr w:type="spellStart"/>
      <w:r w:rsidR="004F3D9B" w:rsidRPr="00FB7BC6">
        <w:rPr>
          <w:rFonts w:eastAsia="TimesNewRomanPSMT"/>
          <w:b/>
          <w:i/>
          <w:szCs w:val="24"/>
        </w:rPr>
        <w:t>Ponuda</w:t>
      </w:r>
      <w:proofErr w:type="spellEnd"/>
      <w:r w:rsidR="00D504FD" w:rsidRPr="00FB7BC6">
        <w:rPr>
          <w:rFonts w:eastAsia="TimesNewRomanPSMT"/>
          <w:b/>
          <w:i/>
          <w:szCs w:val="24"/>
        </w:rPr>
        <w:t xml:space="preserve"> </w:t>
      </w:r>
      <w:r w:rsidR="004F3D9B" w:rsidRPr="00FB7BC6">
        <w:rPr>
          <w:rFonts w:eastAsia="TimesNewRomanPSMT"/>
          <w:b/>
          <w:i/>
          <w:szCs w:val="24"/>
        </w:rPr>
        <w:t>za</w:t>
      </w:r>
      <w:r w:rsidR="00D504FD" w:rsidRPr="00FB7BC6">
        <w:rPr>
          <w:rFonts w:eastAsia="TimesNewRomanPSMT"/>
          <w:b/>
          <w:i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i/>
          <w:szCs w:val="24"/>
        </w:rPr>
        <w:t>javnu</w:t>
      </w:r>
      <w:proofErr w:type="spellEnd"/>
      <w:r w:rsidR="00D504FD" w:rsidRPr="00FB7BC6">
        <w:rPr>
          <w:rFonts w:eastAsia="TimesNewRomanPSMT"/>
          <w:b/>
          <w:i/>
          <w:szCs w:val="24"/>
        </w:rPr>
        <w:t xml:space="preserve"> </w:t>
      </w:r>
      <w:proofErr w:type="spellStart"/>
      <w:r w:rsidR="004F3D9B" w:rsidRPr="00FB7BC6">
        <w:rPr>
          <w:rFonts w:eastAsia="TimesNewRomanPSMT"/>
          <w:b/>
          <w:i/>
          <w:szCs w:val="24"/>
        </w:rPr>
        <w:t>nabavku</w:t>
      </w:r>
      <w:proofErr w:type="spellEnd"/>
      <w:r w:rsidR="00D504FD" w:rsidRPr="00FF73D0">
        <w:rPr>
          <w:rFonts w:eastAsia="TimesNewRomanPSMT"/>
          <w:b/>
          <w:i/>
          <w:szCs w:val="24"/>
        </w:rPr>
        <w:t>:</w:t>
      </w:r>
      <w:r w:rsidR="00D504FD" w:rsidRPr="00FF73D0">
        <w:t xml:space="preserve"> </w:t>
      </w:r>
      <w:proofErr w:type="spellStart"/>
      <w:r w:rsidR="007E47C8">
        <w:rPr>
          <w:b/>
        </w:rPr>
        <w:t>I</w:t>
      </w:r>
      <w:r w:rsidR="007E47C8" w:rsidRPr="007E47C8">
        <w:rPr>
          <w:b/>
        </w:rPr>
        <w:t>zdavanja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sertifikata</w:t>
      </w:r>
      <w:proofErr w:type="spellEnd"/>
      <w:r w:rsidR="007E47C8" w:rsidRPr="007E47C8">
        <w:rPr>
          <w:b/>
        </w:rPr>
        <w:t xml:space="preserve"> o </w:t>
      </w:r>
      <w:proofErr w:type="spellStart"/>
      <w:r w:rsidR="007E47C8" w:rsidRPr="007E47C8">
        <w:rPr>
          <w:b/>
        </w:rPr>
        <w:t>energetskim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svojstvima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zgrade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objekta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Uregntnog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centra</w:t>
      </w:r>
      <w:proofErr w:type="spellEnd"/>
      <w:r w:rsidR="007E47C8" w:rsidRPr="007E47C8">
        <w:rPr>
          <w:b/>
        </w:rPr>
        <w:t xml:space="preserve"> -</w:t>
      </w:r>
      <w:proofErr w:type="spellStart"/>
      <w:r w:rsidR="007E47C8" w:rsidRPr="007E47C8">
        <w:rPr>
          <w:b/>
        </w:rPr>
        <w:t>objekat</w:t>
      </w:r>
      <w:proofErr w:type="spellEnd"/>
      <w:r w:rsidR="007E47C8" w:rsidRPr="007E47C8">
        <w:rPr>
          <w:b/>
        </w:rPr>
        <w:t xml:space="preserve"> 1 </w:t>
      </w:r>
      <w:proofErr w:type="spellStart"/>
      <w:r w:rsidR="007E47C8" w:rsidRPr="007E47C8">
        <w:rPr>
          <w:b/>
        </w:rPr>
        <w:t>i</w:t>
      </w:r>
      <w:proofErr w:type="spellEnd"/>
      <w:r w:rsidR="007E47C8" w:rsidRPr="007E47C8">
        <w:rPr>
          <w:b/>
        </w:rPr>
        <w:t xml:space="preserve"> 2, </w:t>
      </w:r>
      <w:proofErr w:type="spellStart"/>
      <w:r w:rsidR="007E47C8" w:rsidRPr="007E47C8">
        <w:rPr>
          <w:b/>
        </w:rPr>
        <w:t>Kliničkog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centra</w:t>
      </w:r>
      <w:proofErr w:type="spellEnd"/>
      <w:r w:rsidR="007E47C8" w:rsidRPr="007E47C8">
        <w:rPr>
          <w:b/>
        </w:rPr>
        <w:t xml:space="preserve"> </w:t>
      </w:r>
      <w:proofErr w:type="spellStart"/>
      <w:r w:rsidR="007E47C8" w:rsidRPr="007E47C8">
        <w:rPr>
          <w:b/>
        </w:rPr>
        <w:t>Srbije</w:t>
      </w:r>
      <w:proofErr w:type="spellEnd"/>
      <w:r w:rsidR="007E47C8" w:rsidRPr="007E47C8">
        <w:rPr>
          <w:b/>
        </w:rPr>
        <w:t xml:space="preserve"> u </w:t>
      </w:r>
      <w:proofErr w:type="spellStart"/>
      <w:r w:rsidR="007E47C8" w:rsidRPr="007E47C8">
        <w:rPr>
          <w:b/>
        </w:rPr>
        <w:t>Beogradu</w:t>
      </w:r>
      <w:proofErr w:type="spellEnd"/>
      <w:r w:rsidR="007E47C8" w:rsidRPr="007E47C8">
        <w:rPr>
          <w:b/>
        </w:rPr>
        <w:t xml:space="preserve">, </w:t>
      </w:r>
      <w:r w:rsidR="004F3D9B" w:rsidRPr="002B53F8">
        <w:rPr>
          <w:rFonts w:eastAsia="TimesNewRomanPSMT"/>
          <w:b/>
          <w:i/>
          <w:szCs w:val="24"/>
        </w:rPr>
        <w:t>br</w:t>
      </w:r>
      <w:r w:rsidR="00D504FD" w:rsidRPr="002B53F8">
        <w:rPr>
          <w:rFonts w:eastAsia="TimesNewRomanPSMT"/>
          <w:b/>
          <w:i/>
          <w:szCs w:val="24"/>
        </w:rPr>
        <w:t xml:space="preserve">. </w:t>
      </w:r>
      <w:r w:rsidR="00F26F8D" w:rsidRPr="002B53F8">
        <w:rPr>
          <w:rFonts w:eastAsia="TimesNewRomanPSMT"/>
          <w:b/>
          <w:i/>
          <w:szCs w:val="24"/>
        </w:rPr>
        <w:t>JNMV</w:t>
      </w:r>
      <w:r w:rsidR="008B2E1B" w:rsidRPr="002B53F8">
        <w:rPr>
          <w:rFonts w:eastAsia="TimesNewRomanPSMT"/>
          <w:b/>
          <w:i/>
          <w:szCs w:val="24"/>
        </w:rPr>
        <w:t>/</w:t>
      </w:r>
      <w:r w:rsidR="00C02682">
        <w:rPr>
          <w:rFonts w:eastAsia="TimesNewRomanPSMT"/>
          <w:b/>
          <w:i/>
          <w:szCs w:val="24"/>
          <w:lang w:val="sr-Cyrl-CS"/>
        </w:rPr>
        <w:t>4</w:t>
      </w:r>
      <w:r w:rsidR="00EA6FA4" w:rsidRPr="002B53F8">
        <w:rPr>
          <w:rFonts w:eastAsia="TimesNewRomanPSMT"/>
          <w:b/>
          <w:i/>
          <w:szCs w:val="24"/>
        </w:rPr>
        <w:t>7</w:t>
      </w:r>
      <w:r w:rsidR="008B2E1B" w:rsidRPr="002B53F8">
        <w:rPr>
          <w:rFonts w:eastAsia="TimesNewRomanPSMT"/>
          <w:b/>
          <w:i/>
          <w:szCs w:val="24"/>
        </w:rPr>
        <w:t>-20</w:t>
      </w:r>
      <w:r w:rsidR="007E47C8">
        <w:rPr>
          <w:rFonts w:eastAsia="TimesNewRomanPSMT"/>
          <w:b/>
          <w:i/>
          <w:szCs w:val="24"/>
        </w:rPr>
        <w:t>20</w:t>
      </w:r>
      <w:r w:rsidR="008B2E1B" w:rsidRPr="002B53F8">
        <w:rPr>
          <w:rFonts w:eastAsia="TimesNewRomanPSMT"/>
          <w:b/>
          <w:i/>
          <w:szCs w:val="24"/>
        </w:rPr>
        <w:t>/RD</w:t>
      </w:r>
      <w:r w:rsidR="00D504FD" w:rsidRPr="002B53F8">
        <w:rPr>
          <w:rFonts w:eastAsia="TimesNewRomanPSMT"/>
          <w:b/>
          <w:i/>
          <w:szCs w:val="24"/>
        </w:rPr>
        <w:t>,</w:t>
      </w:r>
      <w:r w:rsidR="00F85916" w:rsidRPr="002B53F8">
        <w:rPr>
          <w:rFonts w:eastAsia="TimesNewRomanPSMT"/>
          <w:b/>
          <w:i/>
          <w:szCs w:val="24"/>
        </w:rPr>
        <w:t xml:space="preserve"> </w:t>
      </w:r>
      <w:r w:rsidR="004F3D9B" w:rsidRPr="002B53F8">
        <w:rPr>
          <w:rFonts w:eastAsia="TimesNewRomanPSMT"/>
          <w:b/>
          <w:i/>
          <w:szCs w:val="24"/>
        </w:rPr>
        <w:t>NE</w:t>
      </w:r>
      <w:r w:rsidR="00F85916" w:rsidRPr="00FB7BC6">
        <w:rPr>
          <w:rFonts w:eastAsia="TimesNewRomanPSMT"/>
          <w:b/>
          <w:i/>
          <w:szCs w:val="24"/>
        </w:rPr>
        <w:t xml:space="preserve"> </w:t>
      </w:r>
      <w:r w:rsidR="004F3D9B" w:rsidRPr="001E08C1">
        <w:rPr>
          <w:rFonts w:eastAsia="TimesNewRomanPSMT"/>
          <w:b/>
          <w:i/>
          <w:szCs w:val="24"/>
        </w:rPr>
        <w:t>OTVARATI</w:t>
      </w:r>
      <w:r w:rsidR="00F85916" w:rsidRPr="001E08C1">
        <w:rPr>
          <w:rFonts w:eastAsia="TimesNewRomanPSMT"/>
          <w:b/>
          <w:i/>
          <w:szCs w:val="24"/>
        </w:rPr>
        <w:t>“.</w:t>
      </w:r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Ponuda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se</w:t>
      </w:r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smatra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blagovremenom</w:t>
      </w:r>
      <w:proofErr w:type="spellEnd"/>
      <w:r w:rsidR="00F85916" w:rsidRPr="001E08C1">
        <w:rPr>
          <w:rFonts w:eastAsia="TimesNewRomanPSMT"/>
          <w:szCs w:val="24"/>
        </w:rPr>
        <w:t xml:space="preserve">, </w:t>
      </w:r>
      <w:proofErr w:type="spellStart"/>
      <w:r w:rsidR="004F3D9B" w:rsidRPr="001E08C1">
        <w:rPr>
          <w:rFonts w:eastAsia="TimesNewRomanPSMT"/>
          <w:szCs w:val="24"/>
        </w:rPr>
        <w:t>ako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r w:rsidR="004F3D9B" w:rsidRPr="001E08C1">
        <w:rPr>
          <w:rFonts w:eastAsia="TimesNewRomanPSMT"/>
          <w:szCs w:val="24"/>
        </w:rPr>
        <w:t>je</w:t>
      </w:r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primlјena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od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strane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proofErr w:type="spellStart"/>
      <w:r w:rsidR="004F3D9B" w:rsidRPr="001E08C1">
        <w:rPr>
          <w:rFonts w:eastAsia="TimesNewRomanPSMT"/>
          <w:szCs w:val="24"/>
        </w:rPr>
        <w:t>naručioca</w:t>
      </w:r>
      <w:proofErr w:type="spellEnd"/>
      <w:r w:rsidR="00F85916" w:rsidRPr="001E08C1">
        <w:rPr>
          <w:rFonts w:eastAsia="TimesNewRomanPSMT"/>
          <w:szCs w:val="24"/>
        </w:rPr>
        <w:t xml:space="preserve"> </w:t>
      </w:r>
      <w:r w:rsidR="004F3D9B" w:rsidRPr="00A75B74">
        <w:rPr>
          <w:rFonts w:eastAsia="TimesNewRomanPSMT"/>
          <w:b/>
          <w:szCs w:val="24"/>
        </w:rPr>
        <w:t>do</w:t>
      </w:r>
      <w:r w:rsidR="00591BDA" w:rsidRPr="00A75B74">
        <w:rPr>
          <w:rFonts w:eastAsia="TimesNewRomanPSMT"/>
          <w:b/>
          <w:szCs w:val="24"/>
        </w:rPr>
        <w:t xml:space="preserve"> </w:t>
      </w:r>
      <w:r w:rsidR="00FE7A06">
        <w:rPr>
          <w:rFonts w:eastAsia="TimesNewRomanPSMT"/>
          <w:b/>
          <w:szCs w:val="24"/>
        </w:rPr>
        <w:t>11.03</w:t>
      </w:r>
      <w:r w:rsidR="00D90C93" w:rsidRPr="00A75B74">
        <w:rPr>
          <w:rFonts w:eastAsia="TimesNewRomanPSMT"/>
          <w:b/>
          <w:szCs w:val="24"/>
        </w:rPr>
        <w:t>.20</w:t>
      </w:r>
      <w:r w:rsidR="00A75B74">
        <w:rPr>
          <w:rFonts w:eastAsia="TimesNewRomanPSMT"/>
          <w:b/>
          <w:szCs w:val="24"/>
        </w:rPr>
        <w:t>20</w:t>
      </w:r>
      <w:r w:rsidR="00D90C93" w:rsidRPr="00A75B74">
        <w:rPr>
          <w:rFonts w:eastAsia="TimesNewRomanPSMT"/>
          <w:b/>
          <w:szCs w:val="24"/>
        </w:rPr>
        <w:t xml:space="preserve">. </w:t>
      </w:r>
      <w:r w:rsidR="004F3D9B" w:rsidRPr="00A75B74">
        <w:rPr>
          <w:rFonts w:eastAsia="TimesNewRomanPSMT"/>
          <w:b/>
          <w:szCs w:val="24"/>
        </w:rPr>
        <w:t>do</w:t>
      </w:r>
      <w:r w:rsidR="00D90C93" w:rsidRPr="00A75B74">
        <w:rPr>
          <w:rFonts w:eastAsia="TimesNewRomanPSMT"/>
          <w:b/>
          <w:szCs w:val="24"/>
        </w:rPr>
        <w:t xml:space="preserve"> 11.00 </w:t>
      </w:r>
      <w:proofErr w:type="spellStart"/>
      <w:r w:rsidR="004F3D9B" w:rsidRPr="00A75B74">
        <w:rPr>
          <w:rFonts w:eastAsia="TimesNewRomanPSMT"/>
          <w:b/>
          <w:szCs w:val="24"/>
        </w:rPr>
        <w:t>časova</w:t>
      </w:r>
      <w:proofErr w:type="spellEnd"/>
      <w:r w:rsidR="00D90C93" w:rsidRPr="00A75B74">
        <w:rPr>
          <w:rFonts w:eastAsia="TimesNewRomanPSMT"/>
          <w:szCs w:val="24"/>
        </w:rPr>
        <w:t>.</w:t>
      </w:r>
    </w:p>
    <w:p w14:paraId="5E480452" w14:textId="77777777" w:rsidR="00ED1274" w:rsidRPr="005D11FD" w:rsidRDefault="004F3D9B" w:rsidP="00F85916">
      <w:pPr>
        <w:ind w:firstLine="708"/>
        <w:jc w:val="both"/>
        <w:rPr>
          <w:rFonts w:eastAsia="TimesNewRomanPSMT"/>
          <w:bCs/>
          <w:szCs w:val="24"/>
        </w:rPr>
      </w:pPr>
      <w:proofErr w:type="spellStart"/>
      <w:r>
        <w:rPr>
          <w:rFonts w:eastAsia="TimesNewRomanPSMT"/>
          <w:szCs w:val="24"/>
        </w:rPr>
        <w:t>Naručilac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će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po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prijemu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ponude</w:t>
      </w:r>
      <w:proofErr w:type="spellEnd"/>
      <w:r w:rsidR="00ED1274"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na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koverti</w:t>
      </w:r>
      <w:proofErr w:type="spellEnd"/>
      <w:r w:rsidR="00ED1274"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odnosno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kutiji</w:t>
      </w:r>
      <w:proofErr w:type="spellEnd"/>
      <w:r w:rsidR="00ED1274">
        <w:rPr>
          <w:rFonts w:eastAsia="TimesNewRomanPSMT"/>
          <w:szCs w:val="24"/>
        </w:rPr>
        <w:t xml:space="preserve">,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kojoj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se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nalazi</w:t>
      </w:r>
      <w:proofErr w:type="spellEnd"/>
      <w:r w:rsidR="00ED1274"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upisati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vreme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prijema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evidentirati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broj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ponude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prema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redosledu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prispeća</w:t>
      </w:r>
      <w:proofErr w:type="spellEnd"/>
      <w:r w:rsidR="00ED1274">
        <w:rPr>
          <w:rFonts w:eastAsia="TimesNewRomanPSMT"/>
          <w:szCs w:val="24"/>
        </w:rPr>
        <w:t xml:space="preserve">. </w:t>
      </w:r>
      <w:proofErr w:type="spellStart"/>
      <w:r>
        <w:rPr>
          <w:rFonts w:eastAsia="TimesNewRomanPSMT"/>
          <w:szCs w:val="24"/>
        </w:rPr>
        <w:t>Ukoliko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je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dostavlјena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neposredno</w:t>
      </w:r>
      <w:proofErr w:type="spellEnd"/>
      <w:r w:rsidR="00ED1274">
        <w:rPr>
          <w:rFonts w:eastAsia="TimesNewRomanPSMT"/>
          <w:szCs w:val="24"/>
        </w:rPr>
        <w:t xml:space="preserve">, </w:t>
      </w:r>
      <w:proofErr w:type="spellStart"/>
      <w:r>
        <w:rPr>
          <w:rFonts w:eastAsia="TimesNewRomanPSMT"/>
          <w:szCs w:val="24"/>
        </w:rPr>
        <w:t>naručilac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će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ponuđaču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predati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potvrdu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prijema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ponude</w:t>
      </w:r>
      <w:proofErr w:type="spellEnd"/>
      <w:r w:rsidR="00ED1274">
        <w:rPr>
          <w:rFonts w:eastAsia="TimesNewRomanPSMT"/>
          <w:szCs w:val="24"/>
        </w:rPr>
        <w:t xml:space="preserve">. </w:t>
      </w:r>
      <w:r>
        <w:rPr>
          <w:rFonts w:eastAsia="TimesNewRomanPSMT"/>
          <w:szCs w:val="24"/>
        </w:rPr>
        <w:t>U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potvrdi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prijema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ponude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naručilac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će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navesti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datum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i</w:t>
      </w:r>
      <w:proofErr w:type="spellEnd"/>
      <w:r w:rsidR="00ED1274">
        <w:rPr>
          <w:rFonts w:eastAsia="TimesNewRomanPSMT"/>
          <w:szCs w:val="24"/>
        </w:rPr>
        <w:t xml:space="preserve"> </w:t>
      </w:r>
      <w:r>
        <w:rPr>
          <w:rFonts w:eastAsia="TimesNewRomanPSMT"/>
          <w:szCs w:val="24"/>
        </w:rPr>
        <w:t>sat</w:t>
      </w:r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prijema</w:t>
      </w:r>
      <w:proofErr w:type="spellEnd"/>
      <w:r w:rsidR="00ED1274">
        <w:rPr>
          <w:rFonts w:eastAsia="TimesNewRomanPSMT"/>
          <w:szCs w:val="24"/>
        </w:rPr>
        <w:t xml:space="preserve"> </w:t>
      </w:r>
      <w:proofErr w:type="spellStart"/>
      <w:r>
        <w:rPr>
          <w:rFonts w:eastAsia="TimesNewRomanPSMT"/>
          <w:szCs w:val="24"/>
        </w:rPr>
        <w:t>ponude</w:t>
      </w:r>
      <w:proofErr w:type="spellEnd"/>
      <w:r w:rsidR="00ED1274">
        <w:rPr>
          <w:rFonts w:eastAsia="TimesNewRomanPSMT"/>
          <w:szCs w:val="24"/>
        </w:rPr>
        <w:t>.</w:t>
      </w:r>
    </w:p>
    <w:p w14:paraId="0BDA9D7A" w14:textId="77777777" w:rsidR="004A7344" w:rsidRDefault="00E13A8B" w:rsidP="007A430F">
      <w:pPr>
        <w:jc w:val="both"/>
        <w:rPr>
          <w:szCs w:val="24"/>
        </w:rPr>
      </w:pPr>
      <w:r>
        <w:rPr>
          <w:szCs w:val="24"/>
        </w:rPr>
        <w:tab/>
      </w:r>
      <w:proofErr w:type="spellStart"/>
      <w:r w:rsidR="004F3D9B">
        <w:rPr>
          <w:szCs w:val="24"/>
        </w:rPr>
        <w:t>Ponuda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koju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naručilac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nije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primio</w:t>
      </w:r>
      <w:proofErr w:type="spellEnd"/>
      <w:r>
        <w:rPr>
          <w:szCs w:val="24"/>
        </w:rPr>
        <w:t xml:space="preserve"> </w:t>
      </w:r>
      <w:r w:rsidR="004F3D9B">
        <w:rPr>
          <w:szCs w:val="24"/>
        </w:rPr>
        <w:t>u</w:t>
      </w:r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roku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određenom</w:t>
      </w:r>
      <w:proofErr w:type="spellEnd"/>
      <w:r>
        <w:rPr>
          <w:szCs w:val="24"/>
        </w:rPr>
        <w:t xml:space="preserve"> </w:t>
      </w:r>
      <w:r w:rsidR="004F3D9B">
        <w:rPr>
          <w:szCs w:val="24"/>
        </w:rPr>
        <w:t>za</w:t>
      </w:r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podnošenje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ponuda</w:t>
      </w:r>
      <w:proofErr w:type="spellEnd"/>
      <w:r>
        <w:rPr>
          <w:szCs w:val="24"/>
        </w:rPr>
        <w:t xml:space="preserve">, </w:t>
      </w:r>
      <w:proofErr w:type="spellStart"/>
      <w:r w:rsidR="004F3D9B">
        <w:rPr>
          <w:szCs w:val="24"/>
        </w:rPr>
        <w:t>odnosno</w:t>
      </w:r>
      <w:proofErr w:type="spellEnd"/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koja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je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primlјena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po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isteku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dana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i</w:t>
      </w:r>
      <w:proofErr w:type="spellEnd"/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sata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do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kojeg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mogu</w:t>
      </w:r>
      <w:proofErr w:type="spellEnd"/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podneti</w:t>
      </w:r>
      <w:proofErr w:type="spellEnd"/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ponude</w:t>
      </w:r>
      <w:proofErr w:type="spellEnd"/>
      <w:r w:rsidR="002847E1">
        <w:rPr>
          <w:szCs w:val="24"/>
        </w:rPr>
        <w:t xml:space="preserve">, </w:t>
      </w:r>
      <w:proofErr w:type="spellStart"/>
      <w:r w:rsidR="004F3D9B">
        <w:rPr>
          <w:szCs w:val="24"/>
        </w:rPr>
        <w:t>smatraće</w:t>
      </w:r>
      <w:proofErr w:type="spellEnd"/>
      <w:r w:rsidR="002847E1">
        <w:rPr>
          <w:szCs w:val="24"/>
        </w:rPr>
        <w:t xml:space="preserve"> </w:t>
      </w:r>
      <w:r w:rsidR="004F3D9B">
        <w:rPr>
          <w:szCs w:val="24"/>
        </w:rPr>
        <w:t>se</w:t>
      </w:r>
      <w:r w:rsidR="002847E1">
        <w:rPr>
          <w:szCs w:val="24"/>
        </w:rPr>
        <w:t xml:space="preserve"> </w:t>
      </w:r>
      <w:proofErr w:type="spellStart"/>
      <w:r w:rsidR="004F3D9B">
        <w:rPr>
          <w:szCs w:val="24"/>
        </w:rPr>
        <w:t>neblagovremenom</w:t>
      </w:r>
      <w:proofErr w:type="spellEnd"/>
      <w:r w:rsidR="002847E1">
        <w:rPr>
          <w:szCs w:val="24"/>
        </w:rPr>
        <w:t>.</w:t>
      </w:r>
    </w:p>
    <w:p w14:paraId="5CD80312" w14:textId="77777777" w:rsidR="0033020B" w:rsidRDefault="002A6808" w:rsidP="007A430F">
      <w:pPr>
        <w:jc w:val="both"/>
        <w:rPr>
          <w:szCs w:val="24"/>
        </w:rPr>
      </w:pPr>
      <w:r>
        <w:rPr>
          <w:szCs w:val="24"/>
        </w:rPr>
        <w:tab/>
      </w:r>
      <w:proofErr w:type="spellStart"/>
      <w:r w:rsidR="004F3D9B">
        <w:rPr>
          <w:szCs w:val="24"/>
        </w:rPr>
        <w:t>Ponuda</w:t>
      </w:r>
      <w:proofErr w:type="spellEnd"/>
      <w:r>
        <w:rPr>
          <w:szCs w:val="24"/>
        </w:rPr>
        <w:t xml:space="preserve">, </w:t>
      </w:r>
      <w:r w:rsidR="004F3D9B">
        <w:rPr>
          <w:szCs w:val="24"/>
        </w:rPr>
        <w:t>pored</w:t>
      </w:r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dokumenata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kojima</w:t>
      </w:r>
      <w:proofErr w:type="spellEnd"/>
      <w:r>
        <w:rPr>
          <w:szCs w:val="24"/>
        </w:rPr>
        <w:t xml:space="preserve"> </w:t>
      </w:r>
      <w:r w:rsidR="004F3D9B">
        <w:rPr>
          <w:szCs w:val="24"/>
        </w:rPr>
        <w:t>se</w:t>
      </w:r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dokazuje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ispunjenost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obaveznih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dodatnih</w:t>
      </w:r>
      <w:proofErr w:type="spellEnd"/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uslova</w:t>
      </w:r>
      <w:proofErr w:type="spellEnd"/>
      <w:r>
        <w:rPr>
          <w:szCs w:val="24"/>
        </w:rPr>
        <w:t xml:space="preserve">, </w:t>
      </w:r>
      <w:r w:rsidR="004F3D9B">
        <w:rPr>
          <w:szCs w:val="24"/>
        </w:rPr>
        <w:t>mora</w:t>
      </w:r>
      <w:r>
        <w:rPr>
          <w:szCs w:val="24"/>
        </w:rPr>
        <w:t xml:space="preserve"> </w:t>
      </w:r>
      <w:r w:rsidR="004F3D9B">
        <w:rPr>
          <w:szCs w:val="24"/>
        </w:rPr>
        <w:t>da</w:t>
      </w:r>
      <w:r>
        <w:rPr>
          <w:szCs w:val="24"/>
        </w:rPr>
        <w:t xml:space="preserve"> </w:t>
      </w:r>
      <w:proofErr w:type="spellStart"/>
      <w:r w:rsidR="004F3D9B">
        <w:rPr>
          <w:szCs w:val="24"/>
        </w:rPr>
        <w:t>sadrži</w:t>
      </w:r>
      <w:proofErr w:type="spellEnd"/>
      <w:r>
        <w:rPr>
          <w:szCs w:val="24"/>
        </w:rPr>
        <w:t>:</w:t>
      </w:r>
    </w:p>
    <w:p w14:paraId="65FABAC1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ponude</w:t>
      </w:r>
      <w:proofErr w:type="spellEnd"/>
      <w:r w:rsidR="002A6808" w:rsidRPr="003506DC">
        <w:rPr>
          <w:szCs w:val="24"/>
        </w:rPr>
        <w:t>,</w:t>
      </w:r>
    </w:p>
    <w:p w14:paraId="5EDB698F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r w:rsidRPr="003506DC">
        <w:rPr>
          <w:szCs w:val="24"/>
        </w:rPr>
        <w:t>model</w:t>
      </w:r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ugovora</w:t>
      </w:r>
      <w:proofErr w:type="spellEnd"/>
      <w:r w:rsidR="002A6808" w:rsidRPr="003506DC">
        <w:rPr>
          <w:szCs w:val="24"/>
        </w:rPr>
        <w:t>,</w:t>
      </w:r>
    </w:p>
    <w:p w14:paraId="5DAAF3C2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troškova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pripreme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ponude</w:t>
      </w:r>
      <w:proofErr w:type="spellEnd"/>
      <w:r w:rsidR="002A6808" w:rsidRPr="003506DC">
        <w:rPr>
          <w:szCs w:val="24"/>
        </w:rPr>
        <w:t>,</w:t>
      </w:r>
    </w:p>
    <w:p w14:paraId="02563305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izjave</w:t>
      </w:r>
      <w:proofErr w:type="spellEnd"/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</w:t>
      </w:r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nezavisnoj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ponudi</w:t>
      </w:r>
      <w:proofErr w:type="spellEnd"/>
      <w:r w:rsidR="002A6808" w:rsidRPr="003506DC">
        <w:rPr>
          <w:szCs w:val="24"/>
        </w:rPr>
        <w:t>,</w:t>
      </w:r>
    </w:p>
    <w:p w14:paraId="3FEFFC9E" w14:textId="77777777" w:rsidR="002A6808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izjave</w:t>
      </w:r>
      <w:proofErr w:type="spellEnd"/>
      <w:r w:rsidR="002A6808" w:rsidRPr="003506DC">
        <w:rPr>
          <w:szCs w:val="24"/>
        </w:rPr>
        <w:t xml:space="preserve"> </w:t>
      </w:r>
      <w:r w:rsidRPr="003506DC">
        <w:rPr>
          <w:szCs w:val="24"/>
        </w:rPr>
        <w:t>o</w:t>
      </w:r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poštovanju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obaveza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iz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člana</w:t>
      </w:r>
      <w:proofErr w:type="spellEnd"/>
      <w:r w:rsidR="002A6808" w:rsidRPr="003506DC">
        <w:rPr>
          <w:szCs w:val="24"/>
        </w:rPr>
        <w:t xml:space="preserve"> 75. </w:t>
      </w:r>
      <w:proofErr w:type="spellStart"/>
      <w:r w:rsidRPr="003506DC">
        <w:rPr>
          <w:szCs w:val="24"/>
        </w:rPr>
        <w:t>stav</w:t>
      </w:r>
      <w:proofErr w:type="spellEnd"/>
      <w:r w:rsidR="002A6808" w:rsidRPr="003506DC">
        <w:rPr>
          <w:szCs w:val="24"/>
        </w:rPr>
        <w:t xml:space="preserve"> 2. </w:t>
      </w:r>
      <w:proofErr w:type="spellStart"/>
      <w:r w:rsidRPr="003506DC">
        <w:rPr>
          <w:szCs w:val="24"/>
        </w:rPr>
        <w:t>Zakona</w:t>
      </w:r>
      <w:proofErr w:type="spellEnd"/>
      <w:r w:rsidR="002A6808" w:rsidRPr="003506DC">
        <w:rPr>
          <w:szCs w:val="24"/>
        </w:rPr>
        <w:t>,</w:t>
      </w:r>
    </w:p>
    <w:p w14:paraId="74BAFCE9" w14:textId="3F8C6A83" w:rsidR="00F54EBE" w:rsidRPr="003506DC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Referentne</w:t>
      </w:r>
      <w:proofErr w:type="spellEnd"/>
      <w:r w:rsidR="002A6808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liste</w:t>
      </w:r>
      <w:proofErr w:type="spellEnd"/>
      <w:r w:rsidR="007817FB" w:rsidRPr="003506DC">
        <w:rPr>
          <w:szCs w:val="24"/>
        </w:rPr>
        <w:t>,</w:t>
      </w:r>
    </w:p>
    <w:p w14:paraId="1B7C72AE" w14:textId="77777777" w:rsidR="00ED79C6" w:rsidRPr="003506DC" w:rsidRDefault="00ED79C6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obrazac</w:t>
      </w:r>
      <w:proofErr w:type="spellEnd"/>
      <w:r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Izjave</w:t>
      </w:r>
      <w:proofErr w:type="spellEnd"/>
      <w:r w:rsidRPr="003506DC">
        <w:rPr>
          <w:szCs w:val="24"/>
        </w:rPr>
        <w:t xml:space="preserve"> o </w:t>
      </w:r>
      <w:proofErr w:type="spellStart"/>
      <w:r w:rsidRPr="003506DC">
        <w:rPr>
          <w:szCs w:val="24"/>
        </w:rPr>
        <w:t>ključnom</w:t>
      </w:r>
      <w:proofErr w:type="spellEnd"/>
      <w:r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tehničkom</w:t>
      </w:r>
      <w:proofErr w:type="spellEnd"/>
      <w:r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osoblju</w:t>
      </w:r>
      <w:proofErr w:type="spellEnd"/>
    </w:p>
    <w:p w14:paraId="3F85DED2" w14:textId="77777777" w:rsidR="002A6808" w:rsidRDefault="004F3D9B" w:rsidP="0030264A">
      <w:pPr>
        <w:numPr>
          <w:ilvl w:val="0"/>
          <w:numId w:val="9"/>
        </w:numPr>
        <w:jc w:val="both"/>
        <w:rPr>
          <w:szCs w:val="24"/>
        </w:rPr>
      </w:pPr>
      <w:proofErr w:type="spellStart"/>
      <w:r w:rsidRPr="003506DC">
        <w:rPr>
          <w:szCs w:val="24"/>
        </w:rPr>
        <w:t>sve</w:t>
      </w:r>
      <w:proofErr w:type="spellEnd"/>
      <w:r w:rsidR="00693C72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priloge</w:t>
      </w:r>
      <w:proofErr w:type="spellEnd"/>
      <w:r w:rsidR="00693C72" w:rsidRPr="003506DC">
        <w:rPr>
          <w:szCs w:val="24"/>
        </w:rPr>
        <w:t>,</w:t>
      </w:r>
      <w:r w:rsidR="007F4321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obrasce</w:t>
      </w:r>
      <w:proofErr w:type="spellEnd"/>
      <w:r w:rsidR="00922AB1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</w:t>
      </w:r>
      <w:proofErr w:type="spellEnd"/>
      <w:r w:rsidR="00922AB1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izjave</w:t>
      </w:r>
      <w:proofErr w:type="spellEnd"/>
      <w:r w:rsidR="00922AB1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koji</w:t>
      </w:r>
      <w:proofErr w:type="spellEnd"/>
      <w:r w:rsidR="00693C72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su</w:t>
      </w:r>
      <w:proofErr w:type="spellEnd"/>
      <w:r w:rsidR="00693C72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traženi</w:t>
      </w:r>
      <w:proofErr w:type="spellEnd"/>
      <w:r w:rsidR="007F4321" w:rsidRPr="003506DC">
        <w:rPr>
          <w:szCs w:val="24"/>
        </w:rPr>
        <w:t xml:space="preserve"> </w:t>
      </w:r>
      <w:proofErr w:type="spellStart"/>
      <w:r w:rsidRPr="003506DC">
        <w:rPr>
          <w:szCs w:val="24"/>
        </w:rPr>
        <w:t>Konkursnom</w:t>
      </w:r>
      <w:proofErr w:type="spellEnd"/>
      <w:r w:rsidR="007F4321" w:rsidRPr="0011447F">
        <w:rPr>
          <w:szCs w:val="24"/>
        </w:rPr>
        <w:t xml:space="preserve"> </w:t>
      </w:r>
      <w:proofErr w:type="spellStart"/>
      <w:r>
        <w:rPr>
          <w:szCs w:val="24"/>
        </w:rPr>
        <w:t>dokumentacijom</w:t>
      </w:r>
      <w:proofErr w:type="spellEnd"/>
      <w:r w:rsidR="00693C72">
        <w:rPr>
          <w:szCs w:val="24"/>
        </w:rPr>
        <w:t>.</w:t>
      </w:r>
    </w:p>
    <w:p w14:paraId="0DC1FBA7" w14:textId="77777777" w:rsidR="00934BBB" w:rsidRDefault="00934BBB" w:rsidP="00934BBB">
      <w:pPr>
        <w:ind w:left="705"/>
        <w:jc w:val="both"/>
        <w:rPr>
          <w:szCs w:val="24"/>
        </w:rPr>
      </w:pPr>
    </w:p>
    <w:p w14:paraId="65DFF594" w14:textId="5F425405" w:rsidR="00DB061C" w:rsidRPr="00872C6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>
        <w:rPr>
          <w:szCs w:val="24"/>
        </w:rPr>
        <w:t>Ponuđač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način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definisan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konkursnom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dokumentacijom</w:t>
      </w:r>
      <w:proofErr w:type="spellEnd"/>
      <w:r w:rsidR="00DB061C" w:rsidRPr="000C5695">
        <w:rPr>
          <w:szCs w:val="24"/>
        </w:rPr>
        <w:t xml:space="preserve">, </w:t>
      </w:r>
      <w:proofErr w:type="spellStart"/>
      <w:r>
        <w:rPr>
          <w:szCs w:val="24"/>
        </w:rPr>
        <w:t>popuni</w:t>
      </w:r>
      <w:proofErr w:type="spellEnd"/>
      <w:r w:rsidR="006F35ED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potpiše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obrasce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konkursne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dokumentacije</w:t>
      </w:r>
      <w:proofErr w:type="spellEnd"/>
      <w:r w:rsidR="00DB061C" w:rsidRPr="000C5695">
        <w:rPr>
          <w:szCs w:val="24"/>
        </w:rPr>
        <w:t xml:space="preserve">. </w:t>
      </w:r>
      <w:proofErr w:type="spellStart"/>
      <w:r>
        <w:rPr>
          <w:szCs w:val="24"/>
        </w:rPr>
        <w:t>Obrasci</w:t>
      </w:r>
      <w:proofErr w:type="spellEnd"/>
      <w:r w:rsidR="00872C65">
        <w:rPr>
          <w:szCs w:val="24"/>
        </w:rPr>
        <w:t xml:space="preserve"> </w:t>
      </w:r>
      <w:r>
        <w:rPr>
          <w:szCs w:val="24"/>
        </w:rPr>
        <w:t>se</w:t>
      </w:r>
      <w:r w:rsidR="00872C65">
        <w:rPr>
          <w:szCs w:val="24"/>
        </w:rPr>
        <w:t xml:space="preserve"> </w:t>
      </w:r>
      <w:r>
        <w:rPr>
          <w:szCs w:val="24"/>
        </w:rPr>
        <w:t>ne</w:t>
      </w:r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mogu</w:t>
      </w:r>
      <w:proofErr w:type="spellEnd"/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popunjavati</w:t>
      </w:r>
      <w:proofErr w:type="spellEnd"/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potpisivati</w:t>
      </w:r>
      <w:proofErr w:type="spellEnd"/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grafitnom</w:t>
      </w:r>
      <w:proofErr w:type="spellEnd"/>
      <w:r w:rsidR="00872C65">
        <w:rPr>
          <w:szCs w:val="24"/>
        </w:rPr>
        <w:t xml:space="preserve"> </w:t>
      </w:r>
      <w:proofErr w:type="spellStart"/>
      <w:r>
        <w:rPr>
          <w:szCs w:val="24"/>
        </w:rPr>
        <w:t>olovkom</w:t>
      </w:r>
      <w:proofErr w:type="spellEnd"/>
      <w:r w:rsidR="00872C65">
        <w:rPr>
          <w:szCs w:val="24"/>
        </w:rPr>
        <w:t>.</w:t>
      </w:r>
    </w:p>
    <w:p w14:paraId="5BDD2CA5" w14:textId="77777777" w:rsidR="00DB061C" w:rsidRPr="000C5695" w:rsidRDefault="004F3D9B" w:rsidP="00DB061C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>
        <w:rPr>
          <w:szCs w:val="24"/>
        </w:rPr>
        <w:t>Obrasce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mora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popuniti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čitko</w:t>
      </w:r>
      <w:proofErr w:type="spellEnd"/>
      <w:r w:rsidR="00DB061C" w:rsidRPr="000C5695">
        <w:rPr>
          <w:szCs w:val="24"/>
        </w:rPr>
        <w:t xml:space="preserve">, </w:t>
      </w:r>
      <w:proofErr w:type="spellStart"/>
      <w:r>
        <w:rPr>
          <w:szCs w:val="24"/>
        </w:rPr>
        <w:t>odnosno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je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upisati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, </w:t>
      </w:r>
      <w:r>
        <w:rPr>
          <w:szCs w:val="24"/>
        </w:rPr>
        <w:t>za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njih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predviđena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prazna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polјa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zaokružiti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već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date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elemente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obrascima</w:t>
      </w:r>
      <w:proofErr w:type="spellEnd"/>
      <w:r w:rsidR="00DB061C" w:rsidRPr="000C5695">
        <w:rPr>
          <w:szCs w:val="24"/>
        </w:rPr>
        <w:t xml:space="preserve">, </w:t>
      </w:r>
      <w:proofErr w:type="spellStart"/>
      <w:r>
        <w:rPr>
          <w:szCs w:val="24"/>
        </w:rPr>
        <w:t>tako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da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obrasci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budu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potpunosti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popunjeni</w:t>
      </w:r>
      <w:proofErr w:type="spellEnd"/>
      <w:r w:rsidR="00DB061C" w:rsidRPr="000C5695">
        <w:rPr>
          <w:szCs w:val="24"/>
        </w:rPr>
        <w:t xml:space="preserve">, </w:t>
      </w:r>
      <w:r>
        <w:rPr>
          <w:szCs w:val="24"/>
        </w:rPr>
        <w:t>a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sadržaj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jasan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nedvosmilen</w:t>
      </w:r>
      <w:proofErr w:type="spellEnd"/>
      <w:r w:rsidR="00DB061C" w:rsidRPr="000C5695">
        <w:rPr>
          <w:szCs w:val="24"/>
        </w:rPr>
        <w:t xml:space="preserve">. </w:t>
      </w:r>
    </w:p>
    <w:p w14:paraId="4F0695C6" w14:textId="77777777" w:rsidR="00704A0F" w:rsidRPr="000C5695" w:rsidRDefault="004F3D9B" w:rsidP="00825EAB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>
        <w:rPr>
          <w:szCs w:val="24"/>
        </w:rPr>
        <w:t>Ponuda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se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daje</w:t>
      </w:r>
      <w:proofErr w:type="spellEnd"/>
      <w:r w:rsidR="00DB061C" w:rsidRPr="000C5695">
        <w:rPr>
          <w:szCs w:val="24"/>
        </w:rPr>
        <w:t xml:space="preserve"> </w:t>
      </w:r>
      <w:r>
        <w:rPr>
          <w:szCs w:val="24"/>
        </w:rPr>
        <w:t>u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originalu</w:t>
      </w:r>
      <w:proofErr w:type="spellEnd"/>
      <w:r w:rsidR="00DB061C" w:rsidRPr="000C5695"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obrascima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preuzete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konkursne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dokumentacije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svim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stranicama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preuzete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konkursne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dokumentacije</w:t>
      </w:r>
      <w:proofErr w:type="spellEnd"/>
      <w:r w:rsidR="006969C2">
        <w:rPr>
          <w:szCs w:val="24"/>
        </w:rPr>
        <w:t>,</w:t>
      </w:r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svim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navedenim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traženim</w:t>
      </w:r>
      <w:proofErr w:type="spellEnd"/>
      <w:r w:rsidR="00DB061C" w:rsidRPr="000C5695">
        <w:rPr>
          <w:szCs w:val="24"/>
        </w:rPr>
        <w:t xml:space="preserve"> </w:t>
      </w:r>
      <w:proofErr w:type="spellStart"/>
      <w:r>
        <w:rPr>
          <w:szCs w:val="24"/>
        </w:rPr>
        <w:t>podacima</w:t>
      </w:r>
      <w:proofErr w:type="spellEnd"/>
      <w:r w:rsidR="00704A0F" w:rsidRPr="000C5695">
        <w:rPr>
          <w:szCs w:val="24"/>
        </w:rPr>
        <w:t>.</w:t>
      </w:r>
    </w:p>
    <w:p w14:paraId="4AACB2FB" w14:textId="77777777" w:rsidR="002E0518" w:rsidRPr="003F266C" w:rsidRDefault="004F3D9B" w:rsidP="00F3075D">
      <w:pPr>
        <w:autoSpaceDE w:val="0"/>
        <w:autoSpaceDN w:val="0"/>
        <w:adjustRightInd w:val="0"/>
        <w:ind w:firstLine="709"/>
        <w:jc w:val="both"/>
        <w:rPr>
          <w:b/>
          <w:i/>
          <w:szCs w:val="24"/>
        </w:rPr>
      </w:pPr>
      <w:proofErr w:type="spellStart"/>
      <w:r>
        <w:rPr>
          <w:b/>
          <w:szCs w:val="24"/>
        </w:rPr>
        <w:lastRenderedPageBreak/>
        <w:t>Ponuđač</w:t>
      </w:r>
      <w:proofErr w:type="spellEnd"/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je</w:t>
      </w:r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dužan</w:t>
      </w:r>
      <w:proofErr w:type="spellEnd"/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da</w:t>
      </w:r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dokaze</w:t>
      </w:r>
      <w:proofErr w:type="spellEnd"/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o</w:t>
      </w:r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ispunjenosti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uslova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ponudu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preda</w:t>
      </w:r>
      <w:proofErr w:type="spellEnd"/>
      <w:r w:rsidR="00DB061C" w:rsidRPr="000C5695">
        <w:rPr>
          <w:b/>
          <w:szCs w:val="24"/>
        </w:rPr>
        <w:t xml:space="preserve"> </w:t>
      </w:r>
      <w:r>
        <w:rPr>
          <w:b/>
          <w:szCs w:val="24"/>
        </w:rPr>
        <w:t>u</w:t>
      </w:r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formi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koja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onemogućava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ubacivanje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ili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uklanjanje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pojedinih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dokumenata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nakon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otvaranja</w:t>
      </w:r>
      <w:proofErr w:type="spellEnd"/>
      <w:r w:rsidR="00DB061C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ponude</w:t>
      </w:r>
      <w:proofErr w:type="spellEnd"/>
      <w:r w:rsidR="002E0518">
        <w:rPr>
          <w:b/>
          <w:szCs w:val="24"/>
        </w:rPr>
        <w:t xml:space="preserve"> (</w:t>
      </w:r>
      <w:proofErr w:type="spellStart"/>
      <w:r>
        <w:rPr>
          <w:b/>
          <w:szCs w:val="24"/>
        </w:rPr>
        <w:t>povezana</w:t>
      </w:r>
      <w:proofErr w:type="spellEnd"/>
      <w:r w:rsidR="002E0518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jemstvenikom</w:t>
      </w:r>
      <w:proofErr w:type="spellEnd"/>
      <w:r w:rsidR="002E0518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ili</w:t>
      </w:r>
      <w:proofErr w:type="spellEnd"/>
      <w:r w:rsidR="002E0518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</w:t>
      </w:r>
      <w:proofErr w:type="spellEnd"/>
      <w:r w:rsidR="002E0518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drugi</w:t>
      </w:r>
      <w:proofErr w:type="spellEnd"/>
      <w:r w:rsidR="002E0518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način</w:t>
      </w:r>
      <w:proofErr w:type="spellEnd"/>
      <w:r w:rsidR="002E0518" w:rsidRPr="003F266C">
        <w:rPr>
          <w:b/>
          <w:szCs w:val="24"/>
        </w:rPr>
        <w:t>)</w:t>
      </w:r>
      <w:r w:rsidR="00DB061C" w:rsidRPr="003F266C">
        <w:rPr>
          <w:b/>
          <w:szCs w:val="24"/>
        </w:rPr>
        <w:t>.</w:t>
      </w:r>
      <w:r w:rsidR="008526A5" w:rsidRPr="003F266C">
        <w:rPr>
          <w:b/>
          <w:szCs w:val="24"/>
        </w:rPr>
        <w:t xml:space="preserve"> </w:t>
      </w:r>
    </w:p>
    <w:p w14:paraId="5E5B3028" w14:textId="16120492" w:rsidR="00F61B73" w:rsidRDefault="004F3D9B" w:rsidP="00F61B73">
      <w:pPr>
        <w:autoSpaceDE w:val="0"/>
        <w:autoSpaceDN w:val="0"/>
        <w:adjustRightInd w:val="0"/>
        <w:ind w:firstLine="708"/>
        <w:jc w:val="both"/>
        <w:rPr>
          <w:bCs/>
          <w:iCs/>
          <w:szCs w:val="24"/>
        </w:rPr>
      </w:pPr>
      <w:proofErr w:type="spellStart"/>
      <w:r>
        <w:rPr>
          <w:iCs/>
          <w:szCs w:val="24"/>
        </w:rPr>
        <w:t>Ukoliko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podnose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zajedničku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ponudu</w:t>
      </w:r>
      <w:proofErr w:type="spellEnd"/>
      <w:r w:rsidR="00367671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grupa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može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opredeli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obrasce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konkursnoj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dokumentaciji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potpisuju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svi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grupe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ili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grupa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može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odredi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jednog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grupe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koji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će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potpisivati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obrasce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367671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konkursnoj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dokumentaciji</w:t>
      </w:r>
      <w:proofErr w:type="spellEnd"/>
      <w:r w:rsidR="00367671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izuzev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obrazaca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koji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podrazumevaju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davanje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izjava</w:t>
      </w:r>
      <w:proofErr w:type="spellEnd"/>
      <w:r w:rsidR="00367671" w:rsidRPr="000C5695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materjalnom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krivičnom</w:t>
      </w:r>
      <w:proofErr w:type="spellEnd"/>
      <w:r w:rsidR="00C140B0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odgovornošću</w:t>
      </w:r>
      <w:proofErr w:type="spellEnd"/>
      <w:r w:rsidR="00C140B0" w:rsidRPr="000C5695">
        <w:rPr>
          <w:iCs/>
          <w:szCs w:val="24"/>
        </w:rPr>
        <w:t xml:space="preserve"> (</w:t>
      </w:r>
      <w:proofErr w:type="spellStart"/>
      <w:r>
        <w:rPr>
          <w:iCs/>
          <w:szCs w:val="24"/>
        </w:rPr>
        <w:t>npr</w:t>
      </w:r>
      <w:proofErr w:type="spellEnd"/>
      <w:r w:rsidR="00C140B0" w:rsidRPr="000C5695">
        <w:rPr>
          <w:iCs/>
          <w:szCs w:val="24"/>
        </w:rPr>
        <w:t xml:space="preserve">. </w:t>
      </w:r>
      <w:proofErr w:type="spellStart"/>
      <w:r>
        <w:rPr>
          <w:iCs/>
          <w:szCs w:val="24"/>
        </w:rPr>
        <w:t>Izjava</w:t>
      </w:r>
      <w:proofErr w:type="spellEnd"/>
      <w:r w:rsidR="00C140B0" w:rsidRPr="000C5695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nezavisnoj</w:t>
      </w:r>
      <w:proofErr w:type="spellEnd"/>
      <w:r w:rsidR="00367671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ponudi</w:t>
      </w:r>
      <w:proofErr w:type="spellEnd"/>
      <w:r w:rsidR="00367671" w:rsidRPr="000C5695">
        <w:rPr>
          <w:iCs/>
          <w:szCs w:val="24"/>
        </w:rPr>
        <w:t>,</w:t>
      </w:r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Izjava</w:t>
      </w:r>
      <w:proofErr w:type="spellEnd"/>
      <w:r w:rsidR="00367671" w:rsidRPr="00367671">
        <w:rPr>
          <w:iCs/>
          <w:szCs w:val="24"/>
        </w:rPr>
        <w:t xml:space="preserve"> </w:t>
      </w:r>
      <w:r>
        <w:rPr>
          <w:iCs/>
          <w:szCs w:val="24"/>
        </w:rPr>
        <w:t>o</w:t>
      </w:r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poštovanju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obaveza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člana</w:t>
      </w:r>
      <w:proofErr w:type="spellEnd"/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75. </w:t>
      </w:r>
      <w:proofErr w:type="spellStart"/>
      <w:r>
        <w:rPr>
          <w:iCs/>
          <w:szCs w:val="24"/>
        </w:rPr>
        <w:t>stav</w:t>
      </w:r>
      <w:proofErr w:type="spellEnd"/>
      <w:r w:rsidR="00367671">
        <w:rPr>
          <w:iCs/>
          <w:szCs w:val="24"/>
        </w:rPr>
        <w:t xml:space="preserve"> </w:t>
      </w:r>
      <w:r w:rsidR="00367671" w:rsidRPr="00367671">
        <w:rPr>
          <w:iCs/>
          <w:szCs w:val="24"/>
        </w:rPr>
        <w:t xml:space="preserve">2. </w:t>
      </w:r>
      <w:proofErr w:type="spellStart"/>
      <w:r>
        <w:rPr>
          <w:iCs/>
          <w:szCs w:val="24"/>
        </w:rPr>
        <w:t>Zakona</w:t>
      </w:r>
      <w:proofErr w:type="spellEnd"/>
      <w:r w:rsidR="00367671" w:rsidRPr="00367671">
        <w:rPr>
          <w:iCs/>
          <w:szCs w:val="24"/>
        </w:rPr>
        <w:t>.),</w:t>
      </w:r>
      <w:r w:rsidR="00367671" w:rsidRPr="00367671">
        <w:rPr>
          <w:iCs/>
          <w:color w:val="FF0000"/>
          <w:szCs w:val="24"/>
        </w:rPr>
        <w:t xml:space="preserve"> </w:t>
      </w:r>
      <w:proofErr w:type="spellStart"/>
      <w:r>
        <w:rPr>
          <w:iCs/>
          <w:szCs w:val="24"/>
        </w:rPr>
        <w:t>koji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moraju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biti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potpisani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od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strane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 w:rsidR="002877FF">
        <w:rPr>
          <w:iCs/>
          <w:szCs w:val="24"/>
        </w:rPr>
        <w:t>svak</w:t>
      </w:r>
      <w:r>
        <w:rPr>
          <w:iCs/>
          <w:szCs w:val="24"/>
        </w:rPr>
        <w:t>og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grupe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ponuđača</w:t>
      </w:r>
      <w:proofErr w:type="spellEnd"/>
      <w:r w:rsidR="00367671" w:rsidRPr="00367671">
        <w:rPr>
          <w:iCs/>
          <w:szCs w:val="24"/>
        </w:rPr>
        <w:t>.</w:t>
      </w:r>
      <w:r w:rsidR="00367671" w:rsidRPr="00367671">
        <w:rPr>
          <w:bCs/>
          <w:iCs/>
          <w:szCs w:val="24"/>
        </w:rPr>
        <w:t xml:space="preserve"> </w:t>
      </w:r>
    </w:p>
    <w:p w14:paraId="6B535ABA" w14:textId="1BC2DC4D" w:rsidR="00367671" w:rsidRDefault="004F3D9B" w:rsidP="00367671">
      <w:pPr>
        <w:autoSpaceDE w:val="0"/>
        <w:autoSpaceDN w:val="0"/>
        <w:adjustRightInd w:val="0"/>
        <w:ind w:firstLine="708"/>
        <w:jc w:val="both"/>
        <w:rPr>
          <w:szCs w:val="24"/>
        </w:rPr>
      </w:pPr>
      <w:r>
        <w:rPr>
          <w:bCs/>
          <w:iCs/>
          <w:szCs w:val="24"/>
        </w:rPr>
        <w:t>U</w:t>
      </w:r>
      <w:r w:rsidR="00A17432" w:rsidRPr="00367671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slučaju</w:t>
      </w:r>
      <w:proofErr w:type="spellEnd"/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se</w:t>
      </w:r>
      <w:r w:rsidR="00A17432" w:rsidRPr="00367671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ponuđači</w:t>
      </w:r>
      <w:proofErr w:type="spellEnd"/>
      <w:r w:rsidR="00A17432" w:rsidRPr="00367671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opredele</w:t>
      </w:r>
      <w:proofErr w:type="spellEnd"/>
      <w:r w:rsidR="00A17432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jedan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ponuđač</w:t>
      </w:r>
      <w:proofErr w:type="spellEnd"/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</w:t>
      </w:r>
      <w:proofErr w:type="spellEnd"/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grupe</w:t>
      </w:r>
      <w:proofErr w:type="spellEnd"/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potpisuje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obrasce</w:t>
      </w:r>
      <w:proofErr w:type="spellEnd"/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date</w:t>
      </w:r>
      <w:r w:rsidR="00A17432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konkursnoj</w:t>
      </w:r>
      <w:proofErr w:type="spellEnd"/>
      <w:r w:rsidR="00A17432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dokumentaciji</w:t>
      </w:r>
      <w:proofErr w:type="spellEnd"/>
      <w:r w:rsidR="00A17432" w:rsidRPr="00367671">
        <w:rPr>
          <w:iCs/>
          <w:szCs w:val="24"/>
        </w:rPr>
        <w:t xml:space="preserve"> (</w:t>
      </w:r>
      <w:proofErr w:type="spellStart"/>
      <w:r>
        <w:rPr>
          <w:iCs/>
          <w:szCs w:val="24"/>
        </w:rPr>
        <w:t>izuzev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obrazaca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koji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podrazumevaju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davanje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izjava</w:t>
      </w:r>
      <w:proofErr w:type="spellEnd"/>
      <w:r w:rsidR="00A17432" w:rsidRPr="00367671">
        <w:rPr>
          <w:iCs/>
          <w:szCs w:val="24"/>
        </w:rPr>
        <w:t xml:space="preserve"> </w:t>
      </w:r>
      <w:r>
        <w:rPr>
          <w:iCs/>
          <w:szCs w:val="24"/>
        </w:rPr>
        <w:t>pod</w:t>
      </w:r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materijalnom</w:t>
      </w:r>
      <w:proofErr w:type="spellEnd"/>
      <w:r w:rsidR="00A17432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D9013D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krivičnom</w:t>
      </w:r>
      <w:proofErr w:type="spellEnd"/>
      <w:r w:rsidR="00367671" w:rsidRPr="00367671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odgovornošću</w:t>
      </w:r>
      <w:proofErr w:type="spellEnd"/>
      <w:r w:rsidR="00367671" w:rsidRPr="00367671">
        <w:rPr>
          <w:iCs/>
          <w:szCs w:val="24"/>
        </w:rPr>
        <w:t>),</w:t>
      </w:r>
      <w:r w:rsidR="00367671" w:rsidRP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to</w:t>
      </w:r>
      <w:r w:rsidR="00367671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treba</w:t>
      </w:r>
      <w:proofErr w:type="spellEnd"/>
      <w:r w:rsidR="00367671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da</w:t>
      </w:r>
      <w:r w:rsidR="00367671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definišu</w:t>
      </w:r>
      <w:proofErr w:type="spellEnd"/>
      <w:r w:rsidR="00367671" w:rsidRPr="00367671">
        <w:rPr>
          <w:bCs/>
          <w:iCs/>
          <w:szCs w:val="24"/>
        </w:rPr>
        <w:t xml:space="preserve"> </w:t>
      </w:r>
      <w:proofErr w:type="spellStart"/>
      <w:r>
        <w:rPr>
          <w:szCs w:val="24"/>
        </w:rPr>
        <w:t>sporazumom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kojim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se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ponuđači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međusobno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prema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naručiocu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obavezuju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izvršenje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67671" w:rsidRPr="00367671">
        <w:rPr>
          <w:szCs w:val="24"/>
        </w:rPr>
        <w:t xml:space="preserve">, </w:t>
      </w:r>
      <w:r>
        <w:rPr>
          <w:szCs w:val="24"/>
        </w:rPr>
        <w:t>a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čini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sastavni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zajedničke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saglasno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proofErr w:type="spellEnd"/>
      <w:r w:rsidR="00367671" w:rsidRPr="00367671">
        <w:rPr>
          <w:szCs w:val="24"/>
        </w:rPr>
        <w:t xml:space="preserve">. 81. </w:t>
      </w:r>
      <w:proofErr w:type="spellStart"/>
      <w:r>
        <w:rPr>
          <w:szCs w:val="24"/>
        </w:rPr>
        <w:t>Zakona</w:t>
      </w:r>
      <w:proofErr w:type="spellEnd"/>
      <w:r w:rsidR="00367671" w:rsidRPr="00367671">
        <w:rPr>
          <w:szCs w:val="24"/>
        </w:rPr>
        <w:t>.</w:t>
      </w:r>
    </w:p>
    <w:p w14:paraId="1D8A299A" w14:textId="2EE9FCA1" w:rsidR="00CD129F" w:rsidRPr="00CD129F" w:rsidRDefault="00CD129F" w:rsidP="00367671">
      <w:pPr>
        <w:autoSpaceDE w:val="0"/>
        <w:autoSpaceDN w:val="0"/>
        <w:adjustRightInd w:val="0"/>
        <w:ind w:firstLine="708"/>
        <w:jc w:val="both"/>
        <w:rPr>
          <w:iCs/>
          <w:szCs w:val="24"/>
          <w:u w:val="single"/>
          <w:lang w:val="sr-Latn-CS"/>
        </w:rPr>
      </w:pPr>
      <w:r w:rsidRPr="00CD129F">
        <w:rPr>
          <w:szCs w:val="24"/>
          <w:u w:val="single"/>
          <w:lang w:val="sr-Latn-CS"/>
        </w:rPr>
        <w:t>Prilikom sačinjavanja ponude, upotreba pečata nije obavezna.</w:t>
      </w:r>
    </w:p>
    <w:p w14:paraId="77CC767F" w14:textId="77777777" w:rsidR="00DB061C" w:rsidRPr="00DB061C" w:rsidRDefault="004F3D9B" w:rsidP="005C5BBA">
      <w:pPr>
        <w:pStyle w:val="Heading3"/>
      </w:pPr>
      <w:r>
        <w:t>PARTIJE</w:t>
      </w:r>
    </w:p>
    <w:p w14:paraId="79EAD9BF" w14:textId="77777777" w:rsidR="00DB061C" w:rsidRPr="00DB061C" w:rsidRDefault="004F3D9B" w:rsidP="00367671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Predmet</w:t>
      </w:r>
      <w:proofErr w:type="spellEnd"/>
      <w:r w:rsidR="00DB061C" w:rsidRPr="00DB061C">
        <w:rPr>
          <w:szCs w:val="24"/>
        </w:rPr>
        <w:t xml:space="preserve"> </w:t>
      </w:r>
      <w:proofErr w:type="spellStart"/>
      <w:r>
        <w:rPr>
          <w:szCs w:val="24"/>
        </w:rPr>
        <w:t>ove</w:t>
      </w:r>
      <w:proofErr w:type="spellEnd"/>
      <w:r w:rsidR="00DB061C" w:rsidRPr="00DB061C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DB061C" w:rsidRPr="00DB061C">
        <w:rPr>
          <w:szCs w:val="24"/>
        </w:rPr>
        <w:t xml:space="preserve"> </w:t>
      </w:r>
      <w:r>
        <w:rPr>
          <w:szCs w:val="24"/>
        </w:rPr>
        <w:t>nabavke</w:t>
      </w:r>
      <w:r w:rsidR="00DB061C" w:rsidRPr="00DB061C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DB061C" w:rsidRPr="00DB061C">
        <w:rPr>
          <w:szCs w:val="24"/>
        </w:rPr>
        <w:t xml:space="preserve"> </w:t>
      </w:r>
      <w:proofErr w:type="spellStart"/>
      <w:r>
        <w:rPr>
          <w:szCs w:val="24"/>
        </w:rPr>
        <w:t>oblikovan</w:t>
      </w:r>
      <w:proofErr w:type="spellEnd"/>
      <w:r w:rsidR="00DB061C" w:rsidRPr="00DB061C">
        <w:rPr>
          <w:szCs w:val="24"/>
        </w:rPr>
        <w:t xml:space="preserve"> </w:t>
      </w:r>
      <w:r>
        <w:rPr>
          <w:szCs w:val="24"/>
        </w:rPr>
        <w:t>po</w:t>
      </w:r>
      <w:r w:rsidR="00DB061C" w:rsidRPr="00DB061C">
        <w:rPr>
          <w:szCs w:val="24"/>
        </w:rPr>
        <w:t xml:space="preserve"> </w:t>
      </w:r>
      <w:proofErr w:type="spellStart"/>
      <w:r>
        <w:rPr>
          <w:szCs w:val="24"/>
        </w:rPr>
        <w:t>partijama</w:t>
      </w:r>
      <w:proofErr w:type="spellEnd"/>
      <w:r w:rsidR="00DB061C" w:rsidRPr="00DB061C">
        <w:rPr>
          <w:szCs w:val="24"/>
        </w:rPr>
        <w:t xml:space="preserve">. </w:t>
      </w:r>
    </w:p>
    <w:p w14:paraId="41B07F14" w14:textId="77777777" w:rsidR="00DB061C" w:rsidRPr="00DB061C" w:rsidRDefault="004F3D9B" w:rsidP="005C5BBA">
      <w:pPr>
        <w:pStyle w:val="Heading3"/>
      </w:pPr>
      <w:r>
        <w:t>PONUDA</w:t>
      </w:r>
      <w:r w:rsidR="00DB061C" w:rsidRPr="00DB061C">
        <w:t xml:space="preserve"> </w:t>
      </w:r>
      <w:r>
        <w:t>SA</w:t>
      </w:r>
      <w:r w:rsidR="00DB061C" w:rsidRPr="00DB061C">
        <w:t xml:space="preserve"> </w:t>
      </w:r>
      <w:r>
        <w:t>VARIJANTAMA</w:t>
      </w:r>
    </w:p>
    <w:p w14:paraId="2B080480" w14:textId="77777777" w:rsidR="00DB061C" w:rsidRDefault="004F3D9B" w:rsidP="00367671">
      <w:pPr>
        <w:ind w:firstLine="708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Podnošenje</w:t>
      </w:r>
      <w:proofErr w:type="spellEnd"/>
      <w:r w:rsidR="00DB061C" w:rsidRPr="00DB061C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ponude</w:t>
      </w:r>
      <w:proofErr w:type="spellEnd"/>
      <w:r w:rsidR="00DB061C" w:rsidRPr="00DB061C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sa</w:t>
      </w:r>
      <w:proofErr w:type="spellEnd"/>
      <w:r w:rsidR="00DB061C" w:rsidRPr="00DB061C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varijantama</w:t>
      </w:r>
      <w:proofErr w:type="spellEnd"/>
      <w:r w:rsidR="00DB061C" w:rsidRPr="00DB061C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nije</w:t>
      </w:r>
      <w:proofErr w:type="spellEnd"/>
      <w:r w:rsidR="00DB061C" w:rsidRPr="00DB061C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dozvolјeno</w:t>
      </w:r>
      <w:proofErr w:type="spellEnd"/>
      <w:r w:rsidR="00DB061C" w:rsidRPr="00DB061C">
        <w:rPr>
          <w:bCs/>
          <w:iCs/>
          <w:szCs w:val="24"/>
        </w:rPr>
        <w:t>.</w:t>
      </w:r>
    </w:p>
    <w:p w14:paraId="6DA15AFE" w14:textId="77777777" w:rsidR="00367671" w:rsidRPr="00367671" w:rsidRDefault="004F3D9B" w:rsidP="005C5BBA">
      <w:pPr>
        <w:pStyle w:val="Heading3"/>
      </w:pPr>
      <w:r>
        <w:t>NAČIN</w:t>
      </w:r>
      <w:r w:rsidR="00367671" w:rsidRPr="00367671">
        <w:t xml:space="preserve"> </w:t>
      </w:r>
      <w:r>
        <w:t>IZMENE</w:t>
      </w:r>
      <w:r w:rsidR="00367671" w:rsidRPr="00367671">
        <w:t xml:space="preserve">, </w:t>
      </w:r>
      <w:r>
        <w:t>DOPUNE</w:t>
      </w:r>
      <w:r w:rsidR="00367671" w:rsidRPr="00367671">
        <w:t xml:space="preserve"> </w:t>
      </w:r>
      <w:r>
        <w:t>I</w:t>
      </w:r>
      <w:r w:rsidR="00367671" w:rsidRPr="00367671">
        <w:t xml:space="preserve"> </w:t>
      </w:r>
      <w:r>
        <w:t>OPOZIVA</w:t>
      </w:r>
      <w:r w:rsidR="00367671" w:rsidRPr="00367671">
        <w:t xml:space="preserve"> </w:t>
      </w:r>
      <w:r>
        <w:t>PONUDE</w:t>
      </w:r>
    </w:p>
    <w:p w14:paraId="622CC0D3" w14:textId="77777777" w:rsidR="00367671" w:rsidRPr="00367671" w:rsidRDefault="004F3D9B" w:rsidP="00367671">
      <w:pPr>
        <w:ind w:firstLine="708"/>
        <w:jc w:val="both"/>
        <w:rPr>
          <w:szCs w:val="24"/>
        </w:rPr>
      </w:pPr>
      <w:r>
        <w:rPr>
          <w:szCs w:val="24"/>
        </w:rPr>
        <w:t>U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roku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izmeni</w:t>
      </w:r>
      <w:proofErr w:type="spellEnd"/>
      <w:r w:rsidR="00367671" w:rsidRPr="00367671">
        <w:rPr>
          <w:szCs w:val="24"/>
        </w:rPr>
        <w:t xml:space="preserve">, </w:t>
      </w:r>
      <w:proofErr w:type="spellStart"/>
      <w:r>
        <w:rPr>
          <w:szCs w:val="24"/>
        </w:rPr>
        <w:t>dopuni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opozove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svoju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ponudu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način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za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367671" w:rsidRPr="00367671">
        <w:rPr>
          <w:szCs w:val="24"/>
        </w:rPr>
        <w:t>.</w:t>
      </w:r>
    </w:p>
    <w:p w14:paraId="69EE56E9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proofErr w:type="spellStart"/>
      <w:r>
        <w:rPr>
          <w:szCs w:val="24"/>
        </w:rPr>
        <w:t>Ponuđač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je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da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jasno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naznači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367671" w:rsidRPr="00367671">
        <w:rPr>
          <w:szCs w:val="24"/>
        </w:rPr>
        <w:t xml:space="preserve"> </w:t>
      </w:r>
      <w:r>
        <w:rPr>
          <w:szCs w:val="24"/>
        </w:rPr>
        <w:t>deo</w:t>
      </w:r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menja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odnosno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dokumenta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naknadno</w:t>
      </w:r>
      <w:proofErr w:type="spellEnd"/>
      <w:r w:rsidR="00367671" w:rsidRPr="00367671">
        <w:rPr>
          <w:szCs w:val="24"/>
        </w:rPr>
        <w:t xml:space="preserve"> </w:t>
      </w:r>
      <w:proofErr w:type="spellStart"/>
      <w:r>
        <w:rPr>
          <w:szCs w:val="24"/>
        </w:rPr>
        <w:t>dostavlјa</w:t>
      </w:r>
      <w:proofErr w:type="spellEnd"/>
      <w:r w:rsidR="00367671" w:rsidRPr="00367671">
        <w:rPr>
          <w:szCs w:val="24"/>
        </w:rPr>
        <w:t xml:space="preserve">. </w:t>
      </w:r>
    </w:p>
    <w:p w14:paraId="778916F0" w14:textId="77777777" w:rsidR="00367671" w:rsidRPr="00367671" w:rsidRDefault="004F3D9B" w:rsidP="00367671">
      <w:pPr>
        <w:ind w:firstLine="708"/>
        <w:jc w:val="both"/>
        <w:rPr>
          <w:rFonts w:eastAsia="TimesNewRomanPSMT"/>
          <w:bCs/>
          <w:iCs/>
          <w:szCs w:val="24"/>
        </w:rPr>
      </w:pPr>
      <w:proofErr w:type="spellStart"/>
      <w:r>
        <w:rPr>
          <w:rFonts w:eastAsia="TimesNewRomanPSMT"/>
          <w:bCs/>
          <w:iCs/>
          <w:szCs w:val="24"/>
        </w:rPr>
        <w:t>Izmenu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, </w:t>
      </w:r>
      <w:proofErr w:type="spellStart"/>
      <w:r>
        <w:rPr>
          <w:rFonts w:eastAsia="TimesNewRomanPSMT"/>
          <w:bCs/>
          <w:iCs/>
          <w:szCs w:val="24"/>
        </w:rPr>
        <w:t>dopunu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ili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opoziv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ponude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treba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dostaviti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na</w:t>
      </w:r>
      <w:proofErr w:type="spellEnd"/>
      <w:r w:rsidR="00367671"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adresu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koja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je</w:t>
      </w:r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navedena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kao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adresa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dostavu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ponude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sa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istim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naznakama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uz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dodatnu</w:t>
      </w:r>
      <w:proofErr w:type="spellEnd"/>
      <w:r w:rsidR="00944C60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naznaku</w:t>
      </w:r>
      <w:proofErr w:type="spellEnd"/>
      <w:r w:rsidR="00944C60">
        <w:rPr>
          <w:rFonts w:eastAsia="TimesNewRomanPSMT"/>
          <w:bCs/>
          <w:iCs/>
          <w:szCs w:val="24"/>
        </w:rPr>
        <w:t>:</w:t>
      </w:r>
    </w:p>
    <w:p w14:paraId="6141DD69" w14:textId="77777777" w:rsidR="00367671" w:rsidRPr="000C5695" w:rsidRDefault="00367671" w:rsidP="00367671">
      <w:pPr>
        <w:jc w:val="both"/>
        <w:rPr>
          <w:rFonts w:eastAsia="TimesNewRomanPSMT"/>
          <w:bCs/>
          <w:szCs w:val="24"/>
        </w:rPr>
      </w:pPr>
      <w:r w:rsidRPr="00944C60">
        <w:rPr>
          <w:rFonts w:eastAsia="TimesNewRomanPSMT"/>
          <w:b/>
          <w:bCs/>
          <w:iCs/>
          <w:szCs w:val="24"/>
        </w:rPr>
        <w:t>„</w:t>
      </w:r>
      <w:proofErr w:type="spellStart"/>
      <w:r w:rsidR="004F3D9B">
        <w:rPr>
          <w:rFonts w:eastAsia="TimesNewRomanPSMT"/>
          <w:b/>
          <w:bCs/>
          <w:iCs/>
          <w:szCs w:val="24"/>
        </w:rPr>
        <w:t>Izmena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ponude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javnu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proofErr w:type="gramStart"/>
      <w:r w:rsidR="004F3D9B">
        <w:rPr>
          <w:rFonts w:eastAsia="TimesNewRomanPS-BoldMT"/>
          <w:b/>
          <w:bCs/>
          <w:szCs w:val="24"/>
        </w:rPr>
        <w:t>nabavku</w:t>
      </w:r>
      <w:proofErr w:type="spellEnd"/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MT"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Cs/>
          <w:iCs/>
          <w:szCs w:val="24"/>
        </w:rPr>
        <w:t>ili</w:t>
      </w:r>
      <w:proofErr w:type="spellEnd"/>
      <w:proofErr w:type="gramEnd"/>
      <w:r w:rsidR="00944C60">
        <w:rPr>
          <w:rFonts w:eastAsia="TimesNewRomanPSMT"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proofErr w:type="spellStart"/>
      <w:r w:rsidR="004F3D9B">
        <w:rPr>
          <w:rFonts w:eastAsia="TimesNewRomanPSMT"/>
          <w:b/>
          <w:bCs/>
          <w:iCs/>
          <w:szCs w:val="24"/>
        </w:rPr>
        <w:t>Dopuna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ponude</w:t>
      </w:r>
      <w:proofErr w:type="spellEnd"/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javnu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nabavku</w:t>
      </w:r>
      <w:proofErr w:type="spellEnd"/>
      <w:r w:rsidR="00944C60">
        <w:rPr>
          <w:rFonts w:eastAsia="TimesNewRomanPS-BoldMT"/>
          <w:b/>
          <w:bCs/>
          <w:szCs w:val="24"/>
        </w:rPr>
        <w:t xml:space="preserve">“ </w:t>
      </w:r>
      <w:proofErr w:type="spellStart"/>
      <w:r w:rsidR="004F3D9B">
        <w:rPr>
          <w:rFonts w:eastAsia="TimesNewRomanPSMT"/>
          <w:bCs/>
          <w:iCs/>
          <w:szCs w:val="24"/>
        </w:rPr>
        <w:t>ili</w:t>
      </w:r>
      <w:proofErr w:type="spellEnd"/>
      <w:r w:rsidR="00944C60" w:rsidRPr="00944C60">
        <w:rPr>
          <w:rFonts w:eastAsia="TimesNewRomanPSMT"/>
          <w:b/>
          <w:bCs/>
          <w:iCs/>
          <w:szCs w:val="24"/>
        </w:rPr>
        <w:t xml:space="preserve"> </w:t>
      </w:r>
      <w:r w:rsidRPr="00944C60">
        <w:rPr>
          <w:rFonts w:eastAsia="TimesNewRomanPSMT"/>
          <w:b/>
          <w:bCs/>
          <w:iCs/>
          <w:szCs w:val="24"/>
        </w:rPr>
        <w:t>„</w:t>
      </w:r>
      <w:proofErr w:type="spellStart"/>
      <w:r w:rsidR="004F3D9B">
        <w:rPr>
          <w:rFonts w:eastAsia="TimesNewRomanPSMT"/>
          <w:b/>
          <w:bCs/>
          <w:iCs/>
          <w:szCs w:val="24"/>
        </w:rPr>
        <w:t>Opoziv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ponude</w:t>
      </w:r>
      <w:proofErr w:type="spellEnd"/>
      <w:r w:rsidRPr="00367671">
        <w:rPr>
          <w:rFonts w:eastAsia="TimesNewRomanPSMT"/>
          <w:bCs/>
          <w:i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javnu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nabavku</w:t>
      </w:r>
      <w:proofErr w:type="spellEnd"/>
      <w:r w:rsidR="00944C60">
        <w:rPr>
          <w:rFonts w:eastAsia="TimesNewRomanPS-BoldMT"/>
          <w:b/>
          <w:bCs/>
          <w:szCs w:val="24"/>
        </w:rPr>
        <w:t>“</w:t>
      </w:r>
      <w:r w:rsidRPr="00367671">
        <w:rPr>
          <w:rFonts w:eastAsia="TimesNewRomanPS-BoldMT"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Cs/>
          <w:szCs w:val="24"/>
        </w:rPr>
        <w:t>ili</w:t>
      </w:r>
      <w:proofErr w:type="spellEnd"/>
      <w:r w:rsidR="00944C60">
        <w:rPr>
          <w:rFonts w:eastAsia="TimesNewRomanPS-BoldMT"/>
          <w:bCs/>
          <w:szCs w:val="24"/>
        </w:rPr>
        <w:t xml:space="preserve"> </w:t>
      </w:r>
      <w:r w:rsidR="00944C60" w:rsidRPr="00944C60">
        <w:rPr>
          <w:rFonts w:eastAsia="TimesNewRomanPS-BoldMT"/>
          <w:b/>
          <w:bCs/>
          <w:szCs w:val="24"/>
        </w:rPr>
        <w:t>„</w:t>
      </w:r>
      <w:proofErr w:type="spellStart"/>
      <w:r w:rsidR="004F3D9B">
        <w:rPr>
          <w:rFonts w:eastAsia="TimesNewRomanPSMT"/>
          <w:b/>
          <w:bCs/>
          <w:iCs/>
          <w:szCs w:val="24"/>
        </w:rPr>
        <w:t>Izmena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i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dopuna</w:t>
      </w:r>
      <w:proofErr w:type="spellEnd"/>
      <w:r w:rsidRPr="00367671">
        <w:rPr>
          <w:rFonts w:eastAsia="TimesNewRomanPSMT"/>
          <w:b/>
          <w:bCs/>
          <w:iCs/>
          <w:szCs w:val="24"/>
        </w:rPr>
        <w:t xml:space="preserve"> </w:t>
      </w:r>
      <w:proofErr w:type="spellStart"/>
      <w:r w:rsidR="004F3D9B">
        <w:rPr>
          <w:rFonts w:eastAsia="TimesNewRomanPSMT"/>
          <w:b/>
          <w:bCs/>
          <w:iCs/>
          <w:szCs w:val="24"/>
        </w:rPr>
        <w:t>ponude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r w:rsidR="004F3D9B">
        <w:rPr>
          <w:rFonts w:eastAsia="TimesNewRomanPS-BoldMT"/>
          <w:b/>
          <w:bCs/>
          <w:szCs w:val="24"/>
        </w:rPr>
        <w:t>za</w:t>
      </w:r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javnu</w:t>
      </w:r>
      <w:proofErr w:type="spellEnd"/>
      <w:r w:rsidRPr="00367671">
        <w:rPr>
          <w:rFonts w:eastAsia="TimesNewRomanPS-BoldMT"/>
          <w:b/>
          <w:bCs/>
          <w:szCs w:val="24"/>
        </w:rPr>
        <w:t xml:space="preserve"> </w:t>
      </w:r>
      <w:proofErr w:type="spellStart"/>
      <w:r w:rsidR="004F3D9B">
        <w:rPr>
          <w:rFonts w:eastAsia="TimesNewRomanPS-BoldMT"/>
          <w:b/>
          <w:bCs/>
          <w:szCs w:val="24"/>
        </w:rPr>
        <w:t>nabavku</w:t>
      </w:r>
      <w:proofErr w:type="spellEnd"/>
      <w:r w:rsidR="00944C60">
        <w:rPr>
          <w:rFonts w:eastAsia="TimesNewRomanPS-BoldMT"/>
          <w:b/>
          <w:bCs/>
          <w:szCs w:val="24"/>
        </w:rPr>
        <w:t>“</w:t>
      </w:r>
      <w:r w:rsidRPr="000C5695">
        <w:rPr>
          <w:rFonts w:eastAsia="TimesNewRomanPS-BoldMT"/>
          <w:b/>
          <w:bCs/>
          <w:szCs w:val="24"/>
        </w:rPr>
        <w:t>.</w:t>
      </w:r>
    </w:p>
    <w:p w14:paraId="36D7F876" w14:textId="77777777" w:rsidR="007D0E2E" w:rsidRDefault="004F3D9B" w:rsidP="007D0E2E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Na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poleđini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koverte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ili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kutiji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navesti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naziv</w:t>
      </w:r>
      <w:proofErr w:type="spellEnd"/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i</w:t>
      </w:r>
      <w:r w:rsidR="00367671" w:rsidRPr="00367671">
        <w:rPr>
          <w:rFonts w:eastAsia="TimesNewRomanPSMT"/>
          <w:bCs/>
          <w:szCs w:val="24"/>
          <w:lang w:val="sr-Cyrl-CS"/>
        </w:rPr>
        <w:t xml:space="preserve"> </w:t>
      </w:r>
      <w:r>
        <w:rPr>
          <w:rFonts w:eastAsia="TimesNewRomanPSMT"/>
          <w:bCs/>
          <w:szCs w:val="24"/>
          <w:lang w:val="sr-Cyrl-CS"/>
        </w:rPr>
        <w:t>adresu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. </w:t>
      </w:r>
    </w:p>
    <w:p w14:paraId="16638F40" w14:textId="77777777" w:rsidR="00367671" w:rsidRPr="000C5695" w:rsidRDefault="004F3D9B" w:rsidP="007D0E2E">
      <w:pPr>
        <w:ind w:firstLine="708"/>
        <w:jc w:val="both"/>
        <w:rPr>
          <w:szCs w:val="24"/>
        </w:rPr>
      </w:pP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slučaju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ponudu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podnosi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grupa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, </w:t>
      </w:r>
      <w:proofErr w:type="spellStart"/>
      <w:r>
        <w:rPr>
          <w:rFonts w:eastAsia="TimesNewRomanPSMT"/>
          <w:bCs/>
          <w:szCs w:val="24"/>
        </w:rPr>
        <w:t>na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koverti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potrebno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naznačiti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se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radi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grupi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navesti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nazive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i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adresu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svih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učesnika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zajedničkoj</w:t>
      </w:r>
      <w:proofErr w:type="spellEnd"/>
      <w:r w:rsidR="00367671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ponudi</w:t>
      </w:r>
      <w:proofErr w:type="spellEnd"/>
      <w:r w:rsidR="00367671" w:rsidRPr="000C5695">
        <w:rPr>
          <w:rFonts w:eastAsia="TimesNewRomanPSMT"/>
          <w:bCs/>
          <w:szCs w:val="24"/>
        </w:rPr>
        <w:t>.</w:t>
      </w:r>
    </w:p>
    <w:p w14:paraId="047B4F90" w14:textId="77777777" w:rsidR="004F1123" w:rsidRPr="005A5C5B" w:rsidRDefault="004F3D9B" w:rsidP="005A5C5B">
      <w:pPr>
        <w:ind w:firstLine="708"/>
        <w:jc w:val="both"/>
        <w:rPr>
          <w:b/>
          <w:i/>
          <w:iCs/>
          <w:szCs w:val="24"/>
        </w:rPr>
      </w:pPr>
      <w:r>
        <w:rPr>
          <w:szCs w:val="24"/>
        </w:rPr>
        <w:t>Po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isteku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za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ne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povuče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niti</w:t>
      </w:r>
      <w:proofErr w:type="spellEnd"/>
      <w:r w:rsidR="00367671" w:rsidRPr="000C5695">
        <w:rPr>
          <w:szCs w:val="24"/>
        </w:rPr>
        <w:t xml:space="preserve"> </w:t>
      </w:r>
      <w:r>
        <w:rPr>
          <w:szCs w:val="24"/>
        </w:rPr>
        <w:t>da</w:t>
      </w:r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menja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svoju</w:t>
      </w:r>
      <w:proofErr w:type="spellEnd"/>
      <w:r w:rsidR="00367671" w:rsidRPr="000C5695">
        <w:rPr>
          <w:szCs w:val="24"/>
        </w:rPr>
        <w:t xml:space="preserve"> </w:t>
      </w:r>
      <w:proofErr w:type="spellStart"/>
      <w:r>
        <w:rPr>
          <w:szCs w:val="24"/>
        </w:rPr>
        <w:t>ponudu</w:t>
      </w:r>
      <w:proofErr w:type="spellEnd"/>
      <w:r w:rsidR="00367671" w:rsidRPr="000C5695">
        <w:rPr>
          <w:szCs w:val="24"/>
        </w:rPr>
        <w:t>.</w:t>
      </w:r>
      <w:r w:rsidR="007D0E2E">
        <w:rPr>
          <w:szCs w:val="24"/>
        </w:rPr>
        <w:t xml:space="preserve">  </w:t>
      </w:r>
    </w:p>
    <w:p w14:paraId="09A7FB77" w14:textId="77777777" w:rsidR="007C3D54" w:rsidRPr="00367671" w:rsidRDefault="00F107DA" w:rsidP="005C5BBA">
      <w:pPr>
        <w:pStyle w:val="Heading3"/>
      </w:pPr>
      <w:r>
        <w:t>UČESTVOVANJ</w:t>
      </w:r>
      <w:r w:rsidR="004F3D9B">
        <w:t>E</w:t>
      </w:r>
      <w:r w:rsidR="007C3D54" w:rsidRPr="00367671">
        <w:t xml:space="preserve"> </w:t>
      </w:r>
      <w:r w:rsidR="004F3D9B">
        <w:t>U</w:t>
      </w:r>
      <w:r w:rsidR="007C3D54" w:rsidRPr="00367671">
        <w:t xml:space="preserve"> </w:t>
      </w:r>
      <w:r w:rsidR="004F3D9B">
        <w:t>ZAJEDNIČKOJ</w:t>
      </w:r>
      <w:r w:rsidR="007C3D54" w:rsidRPr="00367671">
        <w:t xml:space="preserve"> </w:t>
      </w:r>
      <w:r w:rsidR="004F3D9B">
        <w:t>PONUDI</w:t>
      </w:r>
      <w:r w:rsidR="007C3D54" w:rsidRPr="00367671">
        <w:t xml:space="preserve"> </w:t>
      </w:r>
      <w:r w:rsidR="004F3D9B">
        <w:t>ILI</w:t>
      </w:r>
      <w:r w:rsidR="007C3D54" w:rsidRPr="00367671">
        <w:t xml:space="preserve"> </w:t>
      </w:r>
      <w:r w:rsidR="004F3D9B">
        <w:t>KAO</w:t>
      </w:r>
      <w:r w:rsidR="007C3D54" w:rsidRPr="00367671">
        <w:t xml:space="preserve"> </w:t>
      </w:r>
      <w:r w:rsidR="004F3D9B">
        <w:t>PODIZVOĐAČ</w:t>
      </w:r>
      <w:r w:rsidR="007C3D54" w:rsidRPr="00367671">
        <w:t xml:space="preserve"> </w:t>
      </w:r>
    </w:p>
    <w:p w14:paraId="0C66C7E5" w14:textId="77777777" w:rsidR="00E140A5" w:rsidRDefault="00E140A5" w:rsidP="00A24497">
      <w:pPr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  <w:proofErr w:type="spellStart"/>
      <w:r w:rsidR="004F3D9B">
        <w:rPr>
          <w:bCs/>
          <w:iCs/>
          <w:szCs w:val="24"/>
        </w:rPr>
        <w:t>Ponuđač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ponudu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može</w:t>
      </w:r>
      <w:proofErr w:type="spellEnd"/>
      <w:r>
        <w:rPr>
          <w:bCs/>
          <w:iCs/>
          <w:szCs w:val="24"/>
        </w:rPr>
        <w:t xml:space="preserve"> </w:t>
      </w:r>
      <w:r w:rsidR="004F3D9B">
        <w:rPr>
          <w:bCs/>
          <w:iCs/>
          <w:szCs w:val="24"/>
        </w:rPr>
        <w:t>da</w:t>
      </w:r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podnese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samostalno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ili</w:t>
      </w:r>
      <w:proofErr w:type="spellEnd"/>
      <w:r w:rsidR="00B2417B"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sa</w:t>
      </w:r>
      <w:proofErr w:type="spellEnd"/>
      <w:r>
        <w:rPr>
          <w:bCs/>
          <w:iCs/>
          <w:szCs w:val="24"/>
        </w:rPr>
        <w:t xml:space="preserve"> </w:t>
      </w:r>
      <w:proofErr w:type="spellStart"/>
      <w:r w:rsidR="004F3D9B">
        <w:rPr>
          <w:bCs/>
          <w:iCs/>
          <w:szCs w:val="24"/>
        </w:rPr>
        <w:t>podizvođačem</w:t>
      </w:r>
      <w:proofErr w:type="spellEnd"/>
      <w:r>
        <w:rPr>
          <w:bCs/>
          <w:iCs/>
          <w:szCs w:val="24"/>
        </w:rPr>
        <w:t>.</w:t>
      </w:r>
    </w:p>
    <w:p w14:paraId="5E0F507D" w14:textId="77777777" w:rsidR="00E140A5" w:rsidRDefault="004F3D9B" w:rsidP="00E140A5">
      <w:pPr>
        <w:ind w:firstLine="708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Ponudu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može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podneti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grupa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ponuđača</w:t>
      </w:r>
      <w:proofErr w:type="spellEnd"/>
      <w:r w:rsidR="00E140A5">
        <w:rPr>
          <w:bCs/>
          <w:iCs/>
          <w:szCs w:val="24"/>
        </w:rPr>
        <w:t xml:space="preserve"> (</w:t>
      </w:r>
      <w:proofErr w:type="spellStart"/>
      <w:r>
        <w:rPr>
          <w:bCs/>
          <w:iCs/>
          <w:szCs w:val="24"/>
        </w:rPr>
        <w:t>zajednička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ponuda</w:t>
      </w:r>
      <w:proofErr w:type="spellEnd"/>
      <w:r w:rsidR="00E140A5">
        <w:rPr>
          <w:bCs/>
          <w:iCs/>
          <w:szCs w:val="24"/>
        </w:rPr>
        <w:t xml:space="preserve">). </w:t>
      </w:r>
    </w:p>
    <w:p w14:paraId="0C8FC360" w14:textId="77777777" w:rsidR="007C3D54" w:rsidRPr="00B9779F" w:rsidRDefault="004F3D9B" w:rsidP="00073879">
      <w:pPr>
        <w:ind w:firstLine="708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Ponudu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može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podneti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, </w:t>
      </w:r>
      <w:proofErr w:type="spellStart"/>
      <w:r>
        <w:rPr>
          <w:bCs/>
          <w:iCs/>
          <w:szCs w:val="24"/>
        </w:rPr>
        <w:t>samostalno</w:t>
      </w:r>
      <w:proofErr w:type="spellEnd"/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svoje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ime</w:t>
      </w:r>
      <w:proofErr w:type="spellEnd"/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a</w:t>
      </w:r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račun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zadrugara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ili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zajedničku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ponudu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ime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zadrugara</w:t>
      </w:r>
      <w:proofErr w:type="spellEnd"/>
      <w:r w:rsidR="00E140A5">
        <w:rPr>
          <w:bCs/>
          <w:iCs/>
          <w:szCs w:val="24"/>
        </w:rPr>
        <w:t xml:space="preserve">. </w:t>
      </w:r>
      <w:proofErr w:type="spellStart"/>
      <w:r>
        <w:rPr>
          <w:bCs/>
          <w:iCs/>
          <w:szCs w:val="24"/>
        </w:rPr>
        <w:t>Ako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podnosi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ponudu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svoje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ime</w:t>
      </w:r>
      <w:proofErr w:type="spellEnd"/>
      <w:r w:rsidR="00E140A5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za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obaveze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iz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postupka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javne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ugovora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javnoj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nabavci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odgovara</w:t>
      </w:r>
      <w:proofErr w:type="spellEnd"/>
      <w:r w:rsidR="00E140A5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zadruga</w:t>
      </w:r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</w:t>
      </w:r>
      <w:proofErr w:type="spellEnd"/>
      <w:r w:rsidR="00E140A5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zadrugari</w:t>
      </w:r>
      <w:proofErr w:type="spellEnd"/>
      <w:r w:rsidR="009C6B94">
        <w:rPr>
          <w:bCs/>
          <w:iCs/>
          <w:szCs w:val="24"/>
        </w:rPr>
        <w:t xml:space="preserve">,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skladu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sa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zakonom</w:t>
      </w:r>
      <w:proofErr w:type="spellEnd"/>
      <w:r w:rsidR="009C6B94">
        <w:rPr>
          <w:bCs/>
          <w:iCs/>
          <w:szCs w:val="24"/>
        </w:rPr>
        <w:t xml:space="preserve">. </w:t>
      </w:r>
      <w:proofErr w:type="spellStart"/>
      <w:r>
        <w:rPr>
          <w:bCs/>
          <w:iCs/>
          <w:szCs w:val="24"/>
        </w:rPr>
        <w:t>Ako</w:t>
      </w:r>
      <w:proofErr w:type="spellEnd"/>
      <w:r w:rsidR="009C6B94">
        <w:rPr>
          <w:bCs/>
          <w:iCs/>
          <w:szCs w:val="24"/>
        </w:rPr>
        <w:t xml:space="preserve"> </w:t>
      </w:r>
      <w:proofErr w:type="gramStart"/>
      <w:r>
        <w:rPr>
          <w:bCs/>
          <w:iCs/>
          <w:szCs w:val="24"/>
        </w:rPr>
        <w:t>zadruga</w:t>
      </w:r>
      <w:r w:rsidR="009C6B94">
        <w:rPr>
          <w:bCs/>
          <w:iCs/>
          <w:szCs w:val="24"/>
        </w:rPr>
        <w:t xml:space="preserve"> </w:t>
      </w:r>
      <w:r w:rsidR="00F72C0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podnosi</w:t>
      </w:r>
      <w:proofErr w:type="spellEnd"/>
      <w:proofErr w:type="gram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zajedničku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ponudu</w:t>
      </w:r>
      <w:proofErr w:type="spellEnd"/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u</w:t>
      </w:r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ime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zadrugara</w:t>
      </w:r>
      <w:proofErr w:type="spellEnd"/>
      <w:r w:rsidR="009C6B94">
        <w:rPr>
          <w:bCs/>
          <w:iCs/>
          <w:szCs w:val="24"/>
        </w:rPr>
        <w:t xml:space="preserve"> , </w:t>
      </w:r>
      <w:r>
        <w:rPr>
          <w:bCs/>
          <w:iCs/>
          <w:szCs w:val="24"/>
        </w:rPr>
        <w:t>za</w:t>
      </w:r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obaveze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iz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postupka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javne</w:t>
      </w:r>
      <w:proofErr w:type="spellEnd"/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nabavke</w:t>
      </w:r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i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ugovor</w:t>
      </w:r>
      <w:proofErr w:type="spellEnd"/>
      <w:r w:rsidR="009C6B94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o</w:t>
      </w:r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javnoj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nabavci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neograničeno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solidarno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odgovaraju</w:t>
      </w:r>
      <w:proofErr w:type="spellEnd"/>
      <w:r w:rsidR="009C6B94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zadrugari</w:t>
      </w:r>
      <w:proofErr w:type="spellEnd"/>
      <w:r w:rsidR="009C6B94">
        <w:rPr>
          <w:bCs/>
          <w:iCs/>
          <w:szCs w:val="24"/>
        </w:rPr>
        <w:t>.</w:t>
      </w:r>
    </w:p>
    <w:p w14:paraId="0246E5F0" w14:textId="77777777" w:rsidR="00367671" w:rsidRPr="001926CE" w:rsidRDefault="004F3D9B" w:rsidP="005C5BBA">
      <w:pPr>
        <w:pStyle w:val="Heading3"/>
      </w:pPr>
      <w:r>
        <w:t>PONUDA</w:t>
      </w:r>
      <w:r w:rsidR="00367671" w:rsidRPr="00367671">
        <w:t xml:space="preserve"> </w:t>
      </w:r>
      <w:r>
        <w:t>SA</w:t>
      </w:r>
      <w:r w:rsidR="00367671" w:rsidRPr="00367671">
        <w:t xml:space="preserve"> </w:t>
      </w:r>
      <w:r>
        <w:t>PODIZVOĐAČEM</w:t>
      </w:r>
    </w:p>
    <w:p w14:paraId="74EFD42B" w14:textId="7DAECA77" w:rsidR="00367671" w:rsidRPr="00EB4FC6" w:rsidRDefault="004F3D9B" w:rsidP="00D9013D">
      <w:pPr>
        <w:ind w:firstLine="708"/>
        <w:jc w:val="both"/>
        <w:rPr>
          <w:iCs/>
          <w:szCs w:val="24"/>
        </w:rPr>
      </w:pPr>
      <w:proofErr w:type="spellStart"/>
      <w:r w:rsidRPr="00EB4FC6">
        <w:rPr>
          <w:iCs/>
          <w:szCs w:val="24"/>
        </w:rPr>
        <w:t>Ukoliko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ponuđač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podnosi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ponudu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sa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podizvođačem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dužan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Obrascu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ponude</w:t>
      </w:r>
      <w:proofErr w:type="spellEnd"/>
      <w:r w:rsidR="00367671" w:rsidRPr="00EB4FC6">
        <w:rPr>
          <w:iCs/>
          <w:szCs w:val="24"/>
          <w:lang w:val="sr-Cyrl-CS"/>
        </w:rPr>
        <w:t xml:space="preserve"> </w:t>
      </w:r>
      <w:r w:rsidR="00367671" w:rsidRPr="00A8667B">
        <w:rPr>
          <w:iCs/>
          <w:szCs w:val="24"/>
          <w:lang w:val="sr-Cyrl-CS"/>
        </w:rPr>
        <w:t>(</w:t>
      </w:r>
      <w:r w:rsidRPr="00A8667B">
        <w:rPr>
          <w:iCs/>
          <w:szCs w:val="24"/>
          <w:lang w:val="sr-Cyrl-CS"/>
        </w:rPr>
        <w:t>Poglavlјe</w:t>
      </w:r>
      <w:r w:rsidR="00367671" w:rsidRPr="00A8667B">
        <w:rPr>
          <w:iCs/>
          <w:szCs w:val="24"/>
          <w:lang w:val="sr-Cyrl-CS"/>
        </w:rPr>
        <w:t xml:space="preserve"> </w:t>
      </w:r>
      <w:r w:rsidR="00367671" w:rsidRPr="00A8667B">
        <w:rPr>
          <w:b/>
          <w:iCs/>
          <w:szCs w:val="24"/>
        </w:rPr>
        <w:t>VI</w:t>
      </w:r>
      <w:r w:rsidR="00907591" w:rsidRPr="00A8667B">
        <w:rPr>
          <w:b/>
          <w:iCs/>
          <w:szCs w:val="24"/>
        </w:rPr>
        <w:t xml:space="preserve">. </w:t>
      </w:r>
      <w:proofErr w:type="spellStart"/>
      <w:r w:rsidRPr="00A8667B">
        <w:rPr>
          <w:iCs/>
          <w:szCs w:val="24"/>
        </w:rPr>
        <w:t>Konkursne</w:t>
      </w:r>
      <w:proofErr w:type="spellEnd"/>
      <w:r w:rsidR="00907591" w:rsidRPr="00A8667B">
        <w:rPr>
          <w:iCs/>
          <w:szCs w:val="24"/>
        </w:rPr>
        <w:t xml:space="preserve"> </w:t>
      </w:r>
      <w:proofErr w:type="spellStart"/>
      <w:proofErr w:type="gramStart"/>
      <w:r w:rsidRPr="00A8667B">
        <w:rPr>
          <w:iCs/>
          <w:szCs w:val="24"/>
        </w:rPr>
        <w:t>dokumentacije</w:t>
      </w:r>
      <w:proofErr w:type="spellEnd"/>
      <w:r w:rsidR="00907591" w:rsidRPr="00EB4FC6">
        <w:rPr>
          <w:b/>
          <w:iCs/>
          <w:szCs w:val="24"/>
        </w:rPr>
        <w:t xml:space="preserve"> </w:t>
      </w:r>
      <w:r w:rsidR="00367671" w:rsidRPr="00EB4FC6">
        <w:rPr>
          <w:iCs/>
          <w:szCs w:val="24"/>
          <w:lang w:val="ru-RU"/>
        </w:rPr>
        <w:t>)</w:t>
      </w:r>
      <w:proofErr w:type="gram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navede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ponudu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podnosi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sa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podizvođačem</w:t>
      </w:r>
      <w:proofErr w:type="spellEnd"/>
      <w:r w:rsidR="0036767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da</w:t>
      </w:r>
      <w:r w:rsidR="009C6B94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navede</w:t>
      </w:r>
      <w:proofErr w:type="spellEnd"/>
      <w:r w:rsidR="009C6B94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procenat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ukupne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vrednosti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koji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će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poveriti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podizvođaču</w:t>
      </w:r>
      <w:proofErr w:type="spellEnd"/>
      <w:r w:rsidR="00367671" w:rsidRPr="00EB4FC6">
        <w:rPr>
          <w:iCs/>
          <w:szCs w:val="24"/>
        </w:rPr>
        <w:t xml:space="preserve">,  </w:t>
      </w:r>
      <w:r w:rsidRPr="00EB4FC6">
        <w:rPr>
          <w:iCs/>
          <w:szCs w:val="24"/>
        </w:rPr>
        <w:t>a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koji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može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biti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veći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od</w:t>
      </w:r>
      <w:r w:rsidR="00367671" w:rsidRPr="00EB4FC6">
        <w:rPr>
          <w:iCs/>
          <w:szCs w:val="24"/>
        </w:rPr>
        <w:t xml:space="preserve"> 50%, </w:t>
      </w:r>
      <w:proofErr w:type="spellStart"/>
      <w:r w:rsidRPr="00EB4FC6">
        <w:rPr>
          <w:iCs/>
          <w:szCs w:val="24"/>
        </w:rPr>
        <w:t>kao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deo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predmeta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koji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će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izvršiti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preko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podizvođača</w:t>
      </w:r>
      <w:proofErr w:type="spellEnd"/>
      <w:r w:rsidR="00367671" w:rsidRPr="00EB4FC6">
        <w:rPr>
          <w:iCs/>
          <w:szCs w:val="24"/>
        </w:rPr>
        <w:t xml:space="preserve">. </w:t>
      </w:r>
    </w:p>
    <w:p w14:paraId="2FAB675E" w14:textId="77777777" w:rsidR="00367671" w:rsidRPr="00EB4FC6" w:rsidRDefault="004F3D9B" w:rsidP="00D9013D">
      <w:pPr>
        <w:ind w:firstLine="708"/>
        <w:jc w:val="both"/>
        <w:rPr>
          <w:iCs/>
          <w:szCs w:val="24"/>
        </w:rPr>
      </w:pPr>
      <w:proofErr w:type="spellStart"/>
      <w:r w:rsidRPr="00EB4FC6">
        <w:rPr>
          <w:iCs/>
          <w:szCs w:val="24"/>
        </w:rPr>
        <w:lastRenderedPageBreak/>
        <w:t>Ponuđač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Obrascu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ponude</w:t>
      </w:r>
      <w:proofErr w:type="spellEnd"/>
      <w:r w:rsidR="00367671" w:rsidRPr="00EB4FC6">
        <w:rPr>
          <w:i/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navodi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naziv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sedište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podizvođača</w:t>
      </w:r>
      <w:proofErr w:type="spellEnd"/>
      <w:r w:rsidR="00367671" w:rsidRPr="00EB4FC6">
        <w:rPr>
          <w:iCs/>
          <w:szCs w:val="24"/>
        </w:rPr>
        <w:t xml:space="preserve">, </w:t>
      </w:r>
      <w:proofErr w:type="spellStart"/>
      <w:r w:rsidRPr="00EB4FC6">
        <w:rPr>
          <w:iCs/>
          <w:szCs w:val="24"/>
        </w:rPr>
        <w:t>ukoliko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će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delimično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izvršenje</w:t>
      </w:r>
      <w:proofErr w:type="spellEnd"/>
      <w:r w:rsidR="0036767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poveriti</w:t>
      </w:r>
      <w:proofErr w:type="spellEnd"/>
      <w:r w:rsidR="0036767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podizvođaču</w:t>
      </w:r>
      <w:proofErr w:type="spellEnd"/>
      <w:r w:rsidR="00367671" w:rsidRPr="00EB4FC6">
        <w:rPr>
          <w:iCs/>
          <w:szCs w:val="24"/>
        </w:rPr>
        <w:t xml:space="preserve">. </w:t>
      </w:r>
    </w:p>
    <w:p w14:paraId="5DA9415C" w14:textId="77777777" w:rsidR="00A47381" w:rsidRPr="00EB4FC6" w:rsidRDefault="00A47381" w:rsidP="00A47381">
      <w:pPr>
        <w:jc w:val="both"/>
        <w:rPr>
          <w:rFonts w:eastAsia="TimesNewRomanPSMT"/>
          <w:bCs/>
          <w:szCs w:val="24"/>
        </w:rPr>
      </w:pPr>
      <w:r w:rsidRPr="00EB4FC6">
        <w:rPr>
          <w:b/>
          <w:bCs/>
          <w:i/>
          <w:iCs/>
          <w:szCs w:val="24"/>
        </w:rPr>
        <w:tab/>
      </w:r>
      <w:proofErr w:type="spellStart"/>
      <w:r w:rsidR="004F3D9B" w:rsidRPr="00EB4FC6">
        <w:rPr>
          <w:iCs/>
          <w:szCs w:val="24"/>
        </w:rPr>
        <w:t>Ukoliko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ugovor</w:t>
      </w:r>
      <w:proofErr w:type="spellEnd"/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javnoj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nabavci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bude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zaklјučen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između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naručioca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i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ponuđača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koji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podnosi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ponudu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sa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podizvođačem</w:t>
      </w:r>
      <w:proofErr w:type="spellEnd"/>
      <w:r w:rsidRPr="00EB4FC6">
        <w:rPr>
          <w:iCs/>
          <w:szCs w:val="24"/>
        </w:rPr>
        <w:t xml:space="preserve">, </w:t>
      </w:r>
      <w:proofErr w:type="spellStart"/>
      <w:r w:rsidR="004F3D9B" w:rsidRPr="00EB4FC6">
        <w:rPr>
          <w:iCs/>
          <w:szCs w:val="24"/>
        </w:rPr>
        <w:t>taj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podizvođač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će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biti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naveden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i</w:t>
      </w:r>
      <w:proofErr w:type="spellEnd"/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u</w:t>
      </w:r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ugovoru</w:t>
      </w:r>
      <w:proofErr w:type="spellEnd"/>
      <w:r w:rsidRPr="00EB4FC6">
        <w:rPr>
          <w:iCs/>
          <w:szCs w:val="24"/>
        </w:rPr>
        <w:t xml:space="preserve"> </w:t>
      </w:r>
      <w:r w:rsidR="004F3D9B" w:rsidRPr="00EB4FC6">
        <w:rPr>
          <w:iCs/>
          <w:szCs w:val="24"/>
        </w:rPr>
        <w:t>o</w:t>
      </w:r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javnoj</w:t>
      </w:r>
      <w:proofErr w:type="spellEnd"/>
      <w:r w:rsidRPr="00EB4FC6">
        <w:rPr>
          <w:iCs/>
          <w:szCs w:val="24"/>
        </w:rPr>
        <w:t xml:space="preserve"> </w:t>
      </w:r>
      <w:proofErr w:type="spellStart"/>
      <w:r w:rsidR="004F3D9B" w:rsidRPr="00EB4FC6">
        <w:rPr>
          <w:iCs/>
          <w:szCs w:val="24"/>
        </w:rPr>
        <w:t>nabavci</w:t>
      </w:r>
      <w:proofErr w:type="spellEnd"/>
      <w:r w:rsidRPr="00EB4FC6">
        <w:rPr>
          <w:iCs/>
          <w:szCs w:val="24"/>
        </w:rPr>
        <w:t>.</w:t>
      </w:r>
      <w:r w:rsidRPr="00EB4FC6">
        <w:rPr>
          <w:rFonts w:eastAsia="TimesNewRomanPSMT"/>
          <w:bCs/>
          <w:szCs w:val="24"/>
        </w:rPr>
        <w:t xml:space="preserve"> </w:t>
      </w:r>
    </w:p>
    <w:p w14:paraId="413D59D0" w14:textId="31738359" w:rsidR="00B50D3B" w:rsidRPr="00EB4FC6" w:rsidRDefault="004F3D9B" w:rsidP="005A5C5B">
      <w:pPr>
        <w:ind w:firstLine="708"/>
        <w:jc w:val="both"/>
        <w:rPr>
          <w:szCs w:val="24"/>
        </w:rPr>
      </w:pPr>
      <w:proofErr w:type="spellStart"/>
      <w:r w:rsidRPr="00EB4FC6">
        <w:rPr>
          <w:rFonts w:eastAsia="TimesNewRomanPSMT"/>
          <w:bCs/>
          <w:szCs w:val="24"/>
        </w:rPr>
        <w:t>Ponuđač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je</w:t>
      </w:r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dužan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da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za</w:t>
      </w:r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podizvođače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dostavi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dokaze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</w:rPr>
        <w:t>o</w:t>
      </w:r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ispunjenosti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uslova</w:t>
      </w:r>
      <w:proofErr w:type="spellEnd"/>
      <w:r w:rsidR="00A47381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koji</w:t>
      </w:r>
      <w:proofErr w:type="spellEnd"/>
      <w:r w:rsidR="0079377F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su</w:t>
      </w:r>
      <w:proofErr w:type="spellEnd"/>
      <w:r w:rsidR="0079377F" w:rsidRPr="00EB4FC6">
        <w:rPr>
          <w:rFonts w:eastAsia="TimesNewRomanPSMT"/>
          <w:bCs/>
          <w:szCs w:val="24"/>
        </w:rPr>
        <w:t xml:space="preserve"> </w:t>
      </w:r>
      <w:proofErr w:type="spellStart"/>
      <w:r w:rsidRPr="00EB4FC6">
        <w:rPr>
          <w:rFonts w:eastAsia="TimesNewRomanPSMT"/>
          <w:bCs/>
          <w:szCs w:val="24"/>
        </w:rPr>
        <w:t>navedeni</w:t>
      </w:r>
      <w:proofErr w:type="spellEnd"/>
      <w:r w:rsidR="0079377F" w:rsidRPr="00EB4FC6">
        <w:rPr>
          <w:rFonts w:eastAsia="TimesNewRomanPSMT"/>
          <w:bCs/>
          <w:szCs w:val="24"/>
        </w:rPr>
        <w:t xml:space="preserve"> </w:t>
      </w:r>
      <w:proofErr w:type="gramStart"/>
      <w:r w:rsidRPr="00EB4FC6">
        <w:rPr>
          <w:rFonts w:eastAsia="TimesNewRomanPSMT"/>
          <w:bCs/>
          <w:szCs w:val="24"/>
        </w:rPr>
        <w:t>u</w:t>
      </w:r>
      <w:r w:rsidR="0079377F" w:rsidRPr="00EB4FC6">
        <w:rPr>
          <w:rFonts w:eastAsia="TimesNewRomanPSMT"/>
          <w:bCs/>
          <w:szCs w:val="24"/>
        </w:rPr>
        <w:t xml:space="preserve"> 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Pr="00EB4FC6">
        <w:rPr>
          <w:rFonts w:eastAsia="TimesNewRomanPSMT"/>
          <w:bCs/>
          <w:szCs w:val="24"/>
          <w:lang w:val="sr-Cyrl-CS"/>
        </w:rPr>
        <w:t>poglavl</w:t>
      </w:r>
      <w:proofErr w:type="gramEnd"/>
      <w:r w:rsidRPr="00EB4FC6">
        <w:rPr>
          <w:rFonts w:eastAsia="TimesNewRomanPSMT"/>
          <w:bCs/>
          <w:szCs w:val="24"/>
          <w:lang w:val="sr-Cyrl-CS"/>
        </w:rPr>
        <w:t>јu</w:t>
      </w:r>
      <w:r w:rsidR="00A47381" w:rsidRPr="00EB4FC6">
        <w:rPr>
          <w:rFonts w:eastAsia="TimesNewRomanPSMT"/>
          <w:bCs/>
          <w:szCs w:val="24"/>
        </w:rPr>
        <w:t xml:space="preserve"> </w:t>
      </w:r>
      <w:r w:rsidR="0023645E">
        <w:rPr>
          <w:rFonts w:eastAsia="TimesNewRomanPSMT"/>
          <w:bCs/>
          <w:szCs w:val="24"/>
        </w:rPr>
        <w:t>I</w:t>
      </w:r>
      <w:r w:rsidR="00A47381" w:rsidRPr="00EB4FC6">
        <w:rPr>
          <w:rFonts w:eastAsia="TimesNewRomanPSMT"/>
          <w:bCs/>
          <w:szCs w:val="24"/>
        </w:rPr>
        <w:t>V.</w:t>
      </w:r>
      <w:r w:rsidR="00A47381" w:rsidRPr="00EB4FC6">
        <w:rPr>
          <w:rFonts w:eastAsia="TimesNewRomanPSMT"/>
          <w:bCs/>
          <w:szCs w:val="24"/>
          <w:lang w:val="ru-RU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ZA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UČEŠĆE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POSTUPKU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IZ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ČL</w:t>
      </w:r>
      <w:r w:rsidR="00B50D3B" w:rsidRPr="00EB4FC6">
        <w:rPr>
          <w:rFonts w:eastAsia="Calibri-Bold"/>
          <w:bCs/>
          <w:color w:val="000000"/>
          <w:szCs w:val="24"/>
        </w:rPr>
        <w:t xml:space="preserve">.  75. </w:t>
      </w:r>
      <w:r w:rsidRPr="00EB4FC6">
        <w:rPr>
          <w:rFonts w:eastAsia="Calibri-Bold"/>
          <w:bCs/>
          <w:color w:val="000000"/>
          <w:szCs w:val="24"/>
        </w:rPr>
        <w:t>I</w:t>
      </w:r>
      <w:r w:rsidR="00B50D3B" w:rsidRPr="00EB4FC6">
        <w:rPr>
          <w:rFonts w:eastAsia="Calibri-Bold"/>
          <w:bCs/>
          <w:color w:val="000000"/>
          <w:szCs w:val="24"/>
        </w:rPr>
        <w:t xml:space="preserve"> 76. </w:t>
      </w:r>
      <w:r w:rsidRPr="00EB4FC6">
        <w:rPr>
          <w:rFonts w:eastAsia="Calibri-Bold"/>
          <w:bCs/>
          <w:color w:val="000000"/>
          <w:szCs w:val="24"/>
        </w:rPr>
        <w:t>ZAKONA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JAVNIM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NABAVKAMA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I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UPUTSTVO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KAKO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DOKAZUJE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ISPUNјENOST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TIH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USLOVA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Konkursne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dokumentacije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, </w:t>
      </w:r>
      <w:proofErr w:type="spellStart"/>
      <w:r w:rsidRPr="00EB4FC6">
        <w:rPr>
          <w:rFonts w:eastAsia="Calibri-Bold"/>
          <w:bCs/>
          <w:color w:val="000000"/>
          <w:szCs w:val="24"/>
        </w:rPr>
        <w:t>na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način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kako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je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="00D05BEB" w:rsidRPr="00EB4FC6">
        <w:rPr>
          <w:rFonts w:eastAsia="Calibri-Bold"/>
          <w:bCs/>
          <w:color w:val="000000"/>
          <w:szCs w:val="24"/>
        </w:rPr>
        <w:t>t</w:t>
      </w:r>
      <w:r w:rsidRPr="00EB4FC6">
        <w:rPr>
          <w:rFonts w:eastAsia="Calibri-Bold"/>
          <w:bCs/>
          <w:color w:val="000000"/>
          <w:szCs w:val="24"/>
        </w:rPr>
        <w:t>o</w:t>
      </w:r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navedeno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u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delu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tog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poglavlјa</w:t>
      </w:r>
      <w:proofErr w:type="spellEnd"/>
      <w:r w:rsidR="0079377F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koji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r w:rsidRPr="00EB4FC6">
        <w:rPr>
          <w:rFonts w:eastAsia="Calibri-Bold"/>
          <w:bCs/>
          <w:color w:val="000000"/>
          <w:szCs w:val="24"/>
        </w:rPr>
        <w:t>se</w:t>
      </w:r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odnosi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Cs/>
          <w:color w:val="000000"/>
          <w:szCs w:val="24"/>
        </w:rPr>
        <w:t>na</w:t>
      </w:r>
      <w:proofErr w:type="spellEnd"/>
      <w:r w:rsidR="00B50D3B" w:rsidRPr="00EB4FC6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ispunjenosti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>i</w:t>
      </w:r>
      <w:proofErr w:type="spellEnd"/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>dodatnih</w:t>
      </w:r>
      <w:proofErr w:type="spellEnd"/>
      <w:r w:rsidR="00F40110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ponuđač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sa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 w:rsidRPr="00EB4FC6">
        <w:rPr>
          <w:rFonts w:eastAsia="Calibri-Bold"/>
          <w:b/>
          <w:i/>
          <w:iCs/>
          <w:color w:val="000000"/>
          <w:szCs w:val="24"/>
          <w:u w:val="single"/>
        </w:rPr>
        <w:t>podizvođačem</w:t>
      </w:r>
      <w:proofErr w:type="spellEnd"/>
      <w:r w:rsidR="00B50D3B" w:rsidRPr="00EB4FC6">
        <w:rPr>
          <w:rFonts w:eastAsia="Calibri-Bold"/>
          <w:b/>
          <w:i/>
          <w:iCs/>
          <w:color w:val="000000"/>
          <w:szCs w:val="24"/>
          <w:u w:val="single"/>
        </w:rPr>
        <w:t>.</w:t>
      </w:r>
    </w:p>
    <w:p w14:paraId="69AB4FE9" w14:textId="77777777" w:rsidR="00A47381" w:rsidRPr="00EB4FC6" w:rsidRDefault="004F3D9B" w:rsidP="00B50D3B">
      <w:pPr>
        <w:ind w:firstLine="708"/>
        <w:jc w:val="both"/>
        <w:rPr>
          <w:iCs/>
          <w:szCs w:val="24"/>
        </w:rPr>
      </w:pPr>
      <w:proofErr w:type="spellStart"/>
      <w:r w:rsidRPr="00EB4FC6">
        <w:rPr>
          <w:iCs/>
          <w:szCs w:val="24"/>
        </w:rPr>
        <w:t>Ponuđač</w:t>
      </w:r>
      <w:proofErr w:type="spellEnd"/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u</w:t>
      </w:r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potpunosti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odgovara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naručiocu</w:t>
      </w:r>
      <w:proofErr w:type="spellEnd"/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za</w:t>
      </w:r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izvršenje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obaveza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iz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postupka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javne</w:t>
      </w:r>
      <w:proofErr w:type="spellEnd"/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nabavke</w:t>
      </w:r>
      <w:r w:rsidR="00A47381" w:rsidRPr="00EB4FC6">
        <w:rPr>
          <w:iCs/>
          <w:szCs w:val="24"/>
        </w:rPr>
        <w:t xml:space="preserve">, </w:t>
      </w:r>
      <w:proofErr w:type="spellStart"/>
      <w:r w:rsidRPr="00EB4FC6">
        <w:rPr>
          <w:iCs/>
          <w:szCs w:val="24"/>
        </w:rPr>
        <w:t>odnosno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izvršenje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ugovornih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obaveza</w:t>
      </w:r>
      <w:proofErr w:type="spellEnd"/>
      <w:r w:rsidR="00A47381" w:rsidRPr="00EB4FC6">
        <w:rPr>
          <w:iCs/>
          <w:szCs w:val="24"/>
        </w:rPr>
        <w:t xml:space="preserve">, </w:t>
      </w:r>
      <w:r w:rsidRPr="00EB4FC6">
        <w:rPr>
          <w:iCs/>
          <w:szCs w:val="24"/>
        </w:rPr>
        <w:t>bez</w:t>
      </w:r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obzira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broj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podizvođača</w:t>
      </w:r>
      <w:proofErr w:type="spellEnd"/>
      <w:r w:rsidR="00A47381" w:rsidRPr="00EB4FC6">
        <w:rPr>
          <w:iCs/>
          <w:szCs w:val="24"/>
        </w:rPr>
        <w:t xml:space="preserve">. </w:t>
      </w:r>
    </w:p>
    <w:p w14:paraId="6C258531" w14:textId="77777777" w:rsidR="00A47381" w:rsidRPr="00EB4FC6" w:rsidRDefault="004F3D9B" w:rsidP="00B50D3B">
      <w:pPr>
        <w:ind w:firstLine="708"/>
        <w:jc w:val="both"/>
        <w:rPr>
          <w:szCs w:val="24"/>
        </w:rPr>
      </w:pPr>
      <w:proofErr w:type="spellStart"/>
      <w:r w:rsidRPr="00EB4FC6">
        <w:rPr>
          <w:iCs/>
          <w:szCs w:val="24"/>
        </w:rPr>
        <w:t>Ponuđač</w:t>
      </w:r>
      <w:proofErr w:type="spellEnd"/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je</w:t>
      </w:r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dužan</w:t>
      </w:r>
      <w:proofErr w:type="spellEnd"/>
      <w:r w:rsidR="00A47381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da</w:t>
      </w:r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naručiocu</w:t>
      </w:r>
      <w:proofErr w:type="spellEnd"/>
      <w:r w:rsidR="00A47381" w:rsidRPr="00EB4FC6">
        <w:rPr>
          <w:iCs/>
          <w:szCs w:val="24"/>
        </w:rPr>
        <w:t xml:space="preserve">, </w:t>
      </w:r>
      <w:proofErr w:type="spellStart"/>
      <w:r w:rsidRPr="00EB4FC6">
        <w:rPr>
          <w:iCs/>
          <w:szCs w:val="24"/>
        </w:rPr>
        <w:t>na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njegov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zahtev</w:t>
      </w:r>
      <w:proofErr w:type="spellEnd"/>
      <w:r w:rsidR="00A47381" w:rsidRPr="00EB4FC6">
        <w:rPr>
          <w:iCs/>
          <w:szCs w:val="24"/>
        </w:rPr>
        <w:t xml:space="preserve">, </w:t>
      </w:r>
      <w:proofErr w:type="spellStart"/>
      <w:r w:rsidRPr="00EB4FC6">
        <w:rPr>
          <w:iCs/>
          <w:szCs w:val="24"/>
        </w:rPr>
        <w:t>omogući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pristup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kod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podizvođača</w:t>
      </w:r>
      <w:proofErr w:type="spellEnd"/>
      <w:r w:rsidR="00A47381" w:rsidRPr="00EB4FC6">
        <w:rPr>
          <w:iCs/>
          <w:szCs w:val="24"/>
        </w:rPr>
        <w:t xml:space="preserve">, </w:t>
      </w:r>
      <w:proofErr w:type="spellStart"/>
      <w:r w:rsidRPr="00EB4FC6">
        <w:rPr>
          <w:iCs/>
          <w:szCs w:val="24"/>
        </w:rPr>
        <w:t>radi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utvrđivanja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ispunjenosti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traženih</w:t>
      </w:r>
      <w:proofErr w:type="spellEnd"/>
      <w:r w:rsidR="00A47381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uslova</w:t>
      </w:r>
      <w:proofErr w:type="spellEnd"/>
      <w:r w:rsidR="00A47381" w:rsidRPr="00EB4FC6">
        <w:rPr>
          <w:iCs/>
          <w:szCs w:val="24"/>
        </w:rPr>
        <w:t>.</w:t>
      </w:r>
    </w:p>
    <w:p w14:paraId="7673AA0D" w14:textId="77777777" w:rsidR="00DB061C" w:rsidRPr="00EB4FC6" w:rsidRDefault="004F3D9B" w:rsidP="00D5154E">
      <w:pPr>
        <w:ind w:firstLine="708"/>
        <w:jc w:val="both"/>
        <w:rPr>
          <w:szCs w:val="24"/>
        </w:rPr>
      </w:pPr>
      <w:r w:rsidRPr="00EB4FC6">
        <w:rPr>
          <w:iCs/>
          <w:szCs w:val="24"/>
        </w:rPr>
        <w:t>U</w:t>
      </w:r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predmetnoj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javnoj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nabavci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Naručilac</w:t>
      </w:r>
      <w:proofErr w:type="spellEnd"/>
      <w:r w:rsidR="00B9779F" w:rsidRPr="00EB4FC6">
        <w:rPr>
          <w:iCs/>
          <w:szCs w:val="24"/>
        </w:rPr>
        <w:t xml:space="preserve"> </w:t>
      </w:r>
      <w:r w:rsidRPr="00EB4FC6">
        <w:rPr>
          <w:iCs/>
          <w:szCs w:val="24"/>
        </w:rPr>
        <w:t>ne</w:t>
      </w:r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predviđa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prenos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dospelih</w:t>
      </w:r>
      <w:proofErr w:type="spellEnd"/>
      <w:r w:rsidR="00B9779F" w:rsidRPr="00EB4FC6">
        <w:rPr>
          <w:iCs/>
          <w:szCs w:val="24"/>
        </w:rPr>
        <w:t xml:space="preserve"> </w:t>
      </w:r>
      <w:proofErr w:type="spellStart"/>
      <w:r w:rsidRPr="00EB4FC6">
        <w:rPr>
          <w:iCs/>
          <w:szCs w:val="24"/>
        </w:rPr>
        <w:t>potraživanja</w:t>
      </w:r>
      <w:proofErr w:type="spellEnd"/>
      <w:r w:rsidR="00B9779F" w:rsidRPr="00EB4FC6">
        <w:rPr>
          <w:szCs w:val="24"/>
        </w:rPr>
        <w:t xml:space="preserve"> </w:t>
      </w:r>
      <w:proofErr w:type="spellStart"/>
      <w:r w:rsidRPr="00EB4FC6">
        <w:rPr>
          <w:szCs w:val="24"/>
        </w:rPr>
        <w:t>direktno</w:t>
      </w:r>
      <w:proofErr w:type="spellEnd"/>
      <w:r w:rsidR="00B9779F" w:rsidRPr="00EB4FC6">
        <w:rPr>
          <w:szCs w:val="24"/>
        </w:rPr>
        <w:t xml:space="preserve"> </w:t>
      </w:r>
      <w:proofErr w:type="spellStart"/>
      <w:r w:rsidRPr="00EB4FC6">
        <w:rPr>
          <w:szCs w:val="24"/>
        </w:rPr>
        <w:t>podizvođaču</w:t>
      </w:r>
      <w:proofErr w:type="spellEnd"/>
      <w:r w:rsidR="00B9779F" w:rsidRPr="00EB4FC6">
        <w:rPr>
          <w:szCs w:val="24"/>
        </w:rPr>
        <w:t>.</w:t>
      </w:r>
    </w:p>
    <w:p w14:paraId="4E4F9B4D" w14:textId="77777777" w:rsidR="00B9779F" w:rsidRPr="00883E04" w:rsidRDefault="004F3D9B" w:rsidP="005C5BBA">
      <w:pPr>
        <w:pStyle w:val="Heading3"/>
      </w:pPr>
      <w:r w:rsidRPr="00EB4FC6">
        <w:t>ZAJEDNIČKA</w:t>
      </w:r>
      <w:r w:rsidR="00B9779F" w:rsidRPr="00EB4FC6">
        <w:t xml:space="preserve"> </w:t>
      </w:r>
      <w:r w:rsidRPr="00EB4FC6">
        <w:t>PONUDA</w:t>
      </w:r>
    </w:p>
    <w:p w14:paraId="5F05A613" w14:textId="77777777" w:rsidR="00B9779F" w:rsidRPr="00B9779F" w:rsidRDefault="004F3D9B" w:rsidP="00B9779F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Ponudu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podneti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grupa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B9779F" w:rsidRPr="00B9779F">
        <w:rPr>
          <w:szCs w:val="24"/>
        </w:rPr>
        <w:t>.</w:t>
      </w:r>
    </w:p>
    <w:p w14:paraId="76C0FD37" w14:textId="77777777" w:rsidR="00B9779F" w:rsidRPr="00B9779F" w:rsidRDefault="004F3D9B" w:rsidP="00B9779F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Ukoliko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ponudu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podnosi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grupa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B9779F" w:rsidRPr="00B9779F">
        <w:rPr>
          <w:szCs w:val="24"/>
        </w:rPr>
        <w:t xml:space="preserve">, </w:t>
      </w:r>
      <w:proofErr w:type="spellStart"/>
      <w:r>
        <w:rPr>
          <w:szCs w:val="24"/>
        </w:rPr>
        <w:t>sastavni</w:t>
      </w:r>
      <w:proofErr w:type="spellEnd"/>
      <w:r w:rsidR="00B9779F" w:rsidRPr="00B9779F">
        <w:rPr>
          <w:szCs w:val="24"/>
        </w:rPr>
        <w:t xml:space="preserve"> </w:t>
      </w:r>
      <w:r>
        <w:rPr>
          <w:szCs w:val="24"/>
        </w:rPr>
        <w:t>deo</w:t>
      </w:r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zajedničke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B9779F" w:rsidRPr="00B9779F">
        <w:rPr>
          <w:szCs w:val="24"/>
        </w:rPr>
        <w:t xml:space="preserve"> </w:t>
      </w:r>
      <w:r>
        <w:rPr>
          <w:szCs w:val="24"/>
        </w:rPr>
        <w:t>mora</w:t>
      </w:r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Sporazum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kojim</w:t>
      </w:r>
      <w:proofErr w:type="spellEnd"/>
      <w:r w:rsidR="00B9779F" w:rsidRPr="00B9779F">
        <w:rPr>
          <w:szCs w:val="24"/>
        </w:rPr>
        <w:t xml:space="preserve"> </w:t>
      </w:r>
      <w:r>
        <w:rPr>
          <w:szCs w:val="24"/>
        </w:rPr>
        <w:t>se</w:t>
      </w:r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ponuđači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međusobno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prema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naručiocu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obavezuju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izvršenje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B9779F" w:rsidRPr="00B9779F">
        <w:rPr>
          <w:szCs w:val="24"/>
        </w:rPr>
        <w:t xml:space="preserve"> </w:t>
      </w:r>
      <w:r>
        <w:rPr>
          <w:szCs w:val="24"/>
        </w:rPr>
        <w:t>nabavke</w:t>
      </w:r>
      <w:r w:rsidR="00B9779F" w:rsidRPr="00B9779F">
        <w:rPr>
          <w:szCs w:val="24"/>
        </w:rPr>
        <w:t xml:space="preserve">, </w:t>
      </w:r>
      <w:r>
        <w:rPr>
          <w:szCs w:val="24"/>
        </w:rPr>
        <w:t>a</w:t>
      </w:r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obavezno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sadrži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B9779F" w:rsidRPr="00B9779F">
        <w:rPr>
          <w:szCs w:val="24"/>
        </w:rPr>
        <w:t xml:space="preserve"> 81. </w:t>
      </w:r>
      <w:proofErr w:type="spellStart"/>
      <w:r>
        <w:rPr>
          <w:szCs w:val="24"/>
        </w:rPr>
        <w:t>stav</w:t>
      </w:r>
      <w:proofErr w:type="spellEnd"/>
      <w:r w:rsidR="00B9779F" w:rsidRPr="00B9779F">
        <w:rPr>
          <w:szCs w:val="24"/>
        </w:rPr>
        <w:t xml:space="preserve"> 4. </w:t>
      </w:r>
      <w:proofErr w:type="spellStart"/>
      <w:r>
        <w:rPr>
          <w:szCs w:val="24"/>
        </w:rPr>
        <w:t>tač</w:t>
      </w:r>
      <w:proofErr w:type="spellEnd"/>
      <w:r w:rsidR="00B9779F" w:rsidRPr="00B9779F">
        <w:rPr>
          <w:szCs w:val="24"/>
          <w:lang w:val="sr-Cyrl-CS"/>
        </w:rPr>
        <w:t>.</w:t>
      </w:r>
      <w:r w:rsidR="00B9779F" w:rsidRPr="00B9779F">
        <w:rPr>
          <w:szCs w:val="24"/>
        </w:rPr>
        <w:t xml:space="preserve"> 1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r>
        <w:rPr>
          <w:szCs w:val="24"/>
        </w:rPr>
        <w:t>do</w:t>
      </w:r>
      <w:r w:rsidR="00B9779F" w:rsidRPr="00B9779F">
        <w:rPr>
          <w:szCs w:val="24"/>
        </w:rPr>
        <w:t xml:space="preserve"> </w:t>
      </w:r>
      <w:r w:rsidR="00C6609E">
        <w:rPr>
          <w:szCs w:val="24"/>
        </w:rPr>
        <w:t>2</w:t>
      </w:r>
      <w:r w:rsidR="00B9779F" w:rsidRPr="00B9779F">
        <w:rPr>
          <w:szCs w:val="24"/>
          <w:lang w:val="sr-Cyrl-CS"/>
        </w:rPr>
        <w:t>)</w:t>
      </w:r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B9779F" w:rsidRPr="00B9779F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B9779F" w:rsidRPr="00B9779F">
        <w:rPr>
          <w:szCs w:val="24"/>
        </w:rPr>
        <w:t xml:space="preserve"> </w:t>
      </w:r>
      <w:r>
        <w:rPr>
          <w:szCs w:val="24"/>
        </w:rPr>
        <w:t>to</w:t>
      </w:r>
      <w:r w:rsidR="00C6609E">
        <w:rPr>
          <w:szCs w:val="24"/>
        </w:rPr>
        <w:t>:</w:t>
      </w:r>
      <w:r w:rsidR="00B9779F" w:rsidRPr="00B9779F">
        <w:rPr>
          <w:szCs w:val="24"/>
        </w:rPr>
        <w:t xml:space="preserve"> </w:t>
      </w:r>
    </w:p>
    <w:p w14:paraId="64BF30C6" w14:textId="77777777" w:rsidR="00C6609E" w:rsidRPr="00C6609E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podatke</w:t>
      </w:r>
      <w:proofErr w:type="spellEnd"/>
      <w:r w:rsidR="00C6609E" w:rsidRPr="00C6609E">
        <w:rPr>
          <w:szCs w:val="24"/>
        </w:rPr>
        <w:t xml:space="preserve"> </w:t>
      </w:r>
      <w:r>
        <w:rPr>
          <w:szCs w:val="24"/>
        </w:rPr>
        <w:t>o</w:t>
      </w:r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članu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nosilac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posla</w:t>
      </w:r>
      <w:proofErr w:type="spellEnd"/>
      <w:r w:rsidR="00B9779F" w:rsidRPr="00C6609E">
        <w:rPr>
          <w:szCs w:val="24"/>
        </w:rPr>
        <w:t xml:space="preserve">, </w:t>
      </w:r>
      <w:proofErr w:type="spellStart"/>
      <w:r>
        <w:rPr>
          <w:szCs w:val="24"/>
        </w:rPr>
        <w:t>odnosno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podneti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ponudu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zastupati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grupu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B9779F" w:rsidRPr="00C6609E">
        <w:rPr>
          <w:szCs w:val="24"/>
        </w:rPr>
        <w:t xml:space="preserve"> </w:t>
      </w:r>
      <w:proofErr w:type="spellStart"/>
      <w:r>
        <w:rPr>
          <w:szCs w:val="24"/>
        </w:rPr>
        <w:t>pred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naručiocem</w:t>
      </w:r>
      <w:proofErr w:type="spellEnd"/>
      <w:r w:rsidR="00C6609E">
        <w:rPr>
          <w:szCs w:val="24"/>
        </w:rPr>
        <w:t>;</w:t>
      </w:r>
      <w:r w:rsidR="00B9779F" w:rsidRPr="00C6609E">
        <w:rPr>
          <w:szCs w:val="24"/>
        </w:rPr>
        <w:t xml:space="preserve"> </w:t>
      </w:r>
    </w:p>
    <w:p w14:paraId="15BEF745" w14:textId="77777777" w:rsidR="00C6609E" w:rsidRPr="00A92F09" w:rsidRDefault="004F3D9B" w:rsidP="0030264A">
      <w:pPr>
        <w:numPr>
          <w:ilvl w:val="0"/>
          <w:numId w:val="10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opis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poslova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svakog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C6609E" w:rsidRPr="00C6609E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C6609E" w:rsidRPr="00C6609E">
        <w:rPr>
          <w:szCs w:val="24"/>
        </w:rPr>
        <w:t xml:space="preserve"> </w:t>
      </w:r>
      <w:r>
        <w:rPr>
          <w:szCs w:val="24"/>
        </w:rPr>
        <w:t>u</w:t>
      </w:r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izvršenju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 w:rsidR="00C6609E">
        <w:rPr>
          <w:szCs w:val="24"/>
        </w:rPr>
        <w:t>.</w:t>
      </w:r>
    </w:p>
    <w:p w14:paraId="5A20D5A7" w14:textId="77777777" w:rsidR="00B9779F" w:rsidRPr="00C6609E" w:rsidRDefault="004F3D9B" w:rsidP="00C6609E">
      <w:pPr>
        <w:suppressAutoHyphens/>
        <w:spacing w:line="100" w:lineRule="atLeast"/>
        <w:ind w:left="720"/>
        <w:jc w:val="both"/>
        <w:rPr>
          <w:szCs w:val="24"/>
        </w:rPr>
      </w:pPr>
      <w:r>
        <w:rPr>
          <w:szCs w:val="24"/>
        </w:rPr>
        <w:t>Pored</w:t>
      </w:r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navedenih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obaveznih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elemenata</w:t>
      </w:r>
      <w:proofErr w:type="spellEnd"/>
      <w:r w:rsidR="00C6609E">
        <w:rPr>
          <w:szCs w:val="24"/>
        </w:rPr>
        <w:t xml:space="preserve">, </w:t>
      </w:r>
      <w:proofErr w:type="spellStart"/>
      <w:r>
        <w:rPr>
          <w:szCs w:val="24"/>
        </w:rPr>
        <w:t>sporazum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sadrži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C6609E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C6609E">
        <w:rPr>
          <w:szCs w:val="24"/>
        </w:rPr>
        <w:t xml:space="preserve"> </w:t>
      </w:r>
      <w:r>
        <w:rPr>
          <w:szCs w:val="24"/>
        </w:rPr>
        <w:t>o</w:t>
      </w:r>
      <w:r w:rsidR="00C6609E">
        <w:rPr>
          <w:szCs w:val="24"/>
        </w:rPr>
        <w:t>:</w:t>
      </w:r>
      <w:r w:rsidR="00C6609E" w:rsidRPr="00C6609E">
        <w:rPr>
          <w:szCs w:val="24"/>
        </w:rPr>
        <w:t xml:space="preserve"> </w:t>
      </w:r>
      <w:r w:rsidR="00B9779F" w:rsidRPr="00C6609E">
        <w:rPr>
          <w:szCs w:val="24"/>
        </w:rPr>
        <w:t xml:space="preserve"> </w:t>
      </w:r>
    </w:p>
    <w:p w14:paraId="38B13B5D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ponuđaču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ime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potpisati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ugovor</w:t>
      </w:r>
      <w:proofErr w:type="spellEnd"/>
      <w:r w:rsidR="00B9779F" w:rsidRPr="000C5695">
        <w:rPr>
          <w:szCs w:val="24"/>
        </w:rPr>
        <w:t xml:space="preserve">, </w:t>
      </w:r>
    </w:p>
    <w:p w14:paraId="023F3482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ponuđaču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0C5695">
        <w:rPr>
          <w:szCs w:val="24"/>
        </w:rPr>
        <w:t xml:space="preserve"> </w:t>
      </w:r>
      <w:r>
        <w:rPr>
          <w:szCs w:val="24"/>
        </w:rPr>
        <w:t>u</w:t>
      </w:r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ime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dati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sredstvo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obezbeđenja</w:t>
      </w:r>
      <w:proofErr w:type="spellEnd"/>
      <w:r w:rsidR="00B9779F" w:rsidRPr="000C5695">
        <w:rPr>
          <w:szCs w:val="24"/>
        </w:rPr>
        <w:t xml:space="preserve">, </w:t>
      </w:r>
    </w:p>
    <w:p w14:paraId="4DCE0AE9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ponuđaču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izdati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račun</w:t>
      </w:r>
      <w:proofErr w:type="spellEnd"/>
      <w:r w:rsidR="00B9779F" w:rsidRPr="000C5695">
        <w:rPr>
          <w:szCs w:val="24"/>
        </w:rPr>
        <w:t xml:space="preserve">, </w:t>
      </w:r>
    </w:p>
    <w:p w14:paraId="74856283" w14:textId="77777777" w:rsidR="00B9779F" w:rsidRPr="000C5695" w:rsidRDefault="004F3D9B" w:rsidP="0030264A">
      <w:pPr>
        <w:numPr>
          <w:ilvl w:val="0"/>
          <w:numId w:val="11"/>
        </w:numPr>
        <w:suppressAutoHyphens/>
        <w:spacing w:line="100" w:lineRule="atLeast"/>
        <w:jc w:val="both"/>
        <w:rPr>
          <w:szCs w:val="24"/>
        </w:rPr>
      </w:pPr>
      <w:proofErr w:type="spellStart"/>
      <w:r>
        <w:rPr>
          <w:szCs w:val="24"/>
        </w:rPr>
        <w:t>računu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izvršeno</w:t>
      </w:r>
      <w:proofErr w:type="spellEnd"/>
      <w:r w:rsidR="00B9779F" w:rsidRPr="000C5695">
        <w:rPr>
          <w:szCs w:val="24"/>
        </w:rPr>
        <w:t xml:space="preserve"> </w:t>
      </w:r>
      <w:proofErr w:type="spellStart"/>
      <w:r>
        <w:rPr>
          <w:szCs w:val="24"/>
        </w:rPr>
        <w:t>plaćanje</w:t>
      </w:r>
      <w:proofErr w:type="spellEnd"/>
      <w:r w:rsidR="00B9779F" w:rsidRPr="000C5695">
        <w:rPr>
          <w:szCs w:val="24"/>
        </w:rPr>
        <w:t xml:space="preserve">, </w:t>
      </w:r>
    </w:p>
    <w:p w14:paraId="3C213294" w14:textId="77777777" w:rsidR="00B9779F" w:rsidRPr="000C5695" w:rsidRDefault="004F3D9B" w:rsidP="0030264A">
      <w:pPr>
        <w:pStyle w:val="ListParagraph1"/>
        <w:numPr>
          <w:ilvl w:val="0"/>
          <w:numId w:val="11"/>
        </w:numPr>
        <w:jc w:val="both"/>
        <w:rPr>
          <w:rFonts w:eastAsia="TimesNewRomanPSMT"/>
          <w:bCs/>
        </w:rPr>
      </w:pPr>
      <w:proofErr w:type="spellStart"/>
      <w:r>
        <w:t>obavezama</w:t>
      </w:r>
      <w:proofErr w:type="spellEnd"/>
      <w:r w:rsidR="00B9779F" w:rsidRPr="000C5695">
        <w:t xml:space="preserve"> </w:t>
      </w:r>
      <w:proofErr w:type="spellStart"/>
      <w:r>
        <w:t>svakog</w:t>
      </w:r>
      <w:proofErr w:type="spellEnd"/>
      <w:r w:rsidR="00B9779F" w:rsidRPr="000C5695">
        <w:t xml:space="preserve"> </w:t>
      </w:r>
      <w:proofErr w:type="spellStart"/>
      <w:r>
        <w:t>od</w:t>
      </w:r>
      <w:proofErr w:type="spellEnd"/>
      <w:r w:rsidR="00B9779F" w:rsidRPr="000C5695">
        <w:t xml:space="preserve"> </w:t>
      </w:r>
      <w:proofErr w:type="spellStart"/>
      <w:r>
        <w:t>ponuđača</w:t>
      </w:r>
      <w:proofErr w:type="spellEnd"/>
      <w:r w:rsidR="00B9779F" w:rsidRPr="000C5695">
        <w:t xml:space="preserve"> </w:t>
      </w:r>
      <w:proofErr w:type="spellStart"/>
      <w:r>
        <w:t>iz</w:t>
      </w:r>
      <w:proofErr w:type="spellEnd"/>
      <w:r w:rsidR="00B9779F" w:rsidRPr="000C5695">
        <w:t xml:space="preserve"> </w:t>
      </w:r>
      <w:proofErr w:type="spellStart"/>
      <w:r>
        <w:t>grupe</w:t>
      </w:r>
      <w:proofErr w:type="spellEnd"/>
      <w:r w:rsidR="00B9779F" w:rsidRPr="000C5695">
        <w:t xml:space="preserve"> </w:t>
      </w:r>
      <w:proofErr w:type="spellStart"/>
      <w:r>
        <w:t>ponuđača</w:t>
      </w:r>
      <w:proofErr w:type="spellEnd"/>
      <w:r w:rsidR="00B9779F" w:rsidRPr="000C5695">
        <w:t xml:space="preserve"> </w:t>
      </w:r>
      <w:r>
        <w:t>za</w:t>
      </w:r>
      <w:r w:rsidR="00B9779F" w:rsidRPr="000C5695">
        <w:t xml:space="preserve"> </w:t>
      </w:r>
      <w:proofErr w:type="spellStart"/>
      <w:r>
        <w:t>izvršenje</w:t>
      </w:r>
      <w:proofErr w:type="spellEnd"/>
      <w:r w:rsidR="00B9779F" w:rsidRPr="000C5695">
        <w:t xml:space="preserve"> </w:t>
      </w:r>
      <w:proofErr w:type="spellStart"/>
      <w:r>
        <w:t>ugovora</w:t>
      </w:r>
      <w:proofErr w:type="spellEnd"/>
      <w:r w:rsidR="00B9779F" w:rsidRPr="000C5695">
        <w:t>.</w:t>
      </w:r>
    </w:p>
    <w:p w14:paraId="609E1C53" w14:textId="3E8B23A1" w:rsidR="00C6609E" w:rsidRPr="00B50D3B" w:rsidRDefault="004F3D9B" w:rsidP="00082AD6">
      <w:pPr>
        <w:ind w:firstLine="708"/>
        <w:jc w:val="both"/>
        <w:rPr>
          <w:szCs w:val="24"/>
        </w:rPr>
      </w:pPr>
      <w:proofErr w:type="spellStart"/>
      <w:r>
        <w:rPr>
          <w:rFonts w:eastAsia="TimesNewRomanPSMT"/>
          <w:bCs/>
          <w:szCs w:val="24"/>
        </w:rPr>
        <w:t>Grupa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dužna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dostavi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sve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dokaze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o</w:t>
      </w:r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ispunjenosti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uslova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koji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su</w:t>
      </w:r>
      <w:proofErr w:type="spellEnd"/>
      <w:r w:rsidR="00C6609E" w:rsidRPr="000C5695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navedeni</w:t>
      </w:r>
      <w:proofErr w:type="spellEnd"/>
      <w:r w:rsidR="00D31721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  <w:lang w:val="sr-Cyrl-CS"/>
        </w:rPr>
        <w:t>poglavlј</w:t>
      </w:r>
      <w:proofErr w:type="gramStart"/>
      <w:r>
        <w:rPr>
          <w:rFonts w:eastAsia="TimesNewRomanPSMT"/>
          <w:bCs/>
          <w:szCs w:val="24"/>
          <w:lang w:val="sr-Cyrl-CS"/>
        </w:rPr>
        <w:t>u</w:t>
      </w:r>
      <w:r w:rsidR="00C6609E" w:rsidRPr="000C5695">
        <w:rPr>
          <w:rFonts w:eastAsia="TimesNewRomanPSMT"/>
          <w:bCs/>
          <w:szCs w:val="24"/>
        </w:rPr>
        <w:t xml:space="preserve"> </w:t>
      </w:r>
      <w:r w:rsidR="00883E04">
        <w:rPr>
          <w:rFonts w:eastAsia="TimesNewRomanPSMT"/>
          <w:bCs/>
          <w:szCs w:val="24"/>
        </w:rPr>
        <w:t xml:space="preserve"> </w:t>
      </w:r>
      <w:r w:rsidR="00B6221F">
        <w:rPr>
          <w:rFonts w:eastAsia="TimesNewRomanPSMT"/>
          <w:bCs/>
          <w:szCs w:val="24"/>
        </w:rPr>
        <w:t>I</w:t>
      </w:r>
      <w:r w:rsidR="00C6609E" w:rsidRPr="00883E04">
        <w:rPr>
          <w:rFonts w:eastAsia="TimesNewRomanPSMT"/>
          <w:bCs/>
          <w:szCs w:val="24"/>
        </w:rPr>
        <w:t>V.</w:t>
      </w:r>
      <w:proofErr w:type="gramEnd"/>
      <w:r w:rsidR="00C6609E" w:rsidRP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ZA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UČEŠĆE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POSTUPKU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IZ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ČL</w:t>
      </w:r>
      <w:r w:rsidR="00C6609E" w:rsidRPr="00B50D3B">
        <w:rPr>
          <w:rFonts w:eastAsia="Calibri-Bold"/>
          <w:bCs/>
          <w:color w:val="000000"/>
          <w:szCs w:val="24"/>
        </w:rPr>
        <w:t xml:space="preserve">.  75. </w:t>
      </w:r>
      <w:r>
        <w:rPr>
          <w:rFonts w:eastAsia="Calibri-Bold"/>
          <w:bCs/>
          <w:color w:val="000000"/>
          <w:szCs w:val="24"/>
        </w:rPr>
        <w:t>I</w:t>
      </w:r>
      <w:r w:rsidR="00C6609E" w:rsidRPr="00B50D3B">
        <w:rPr>
          <w:rFonts w:eastAsia="Calibri-Bold"/>
          <w:bCs/>
          <w:color w:val="000000"/>
          <w:szCs w:val="24"/>
        </w:rPr>
        <w:t xml:space="preserve"> 76. </w:t>
      </w:r>
      <w:r>
        <w:rPr>
          <w:rFonts w:eastAsia="Calibri-Bold"/>
          <w:bCs/>
          <w:color w:val="000000"/>
          <w:szCs w:val="24"/>
        </w:rPr>
        <w:t>ZAKONA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JAVNIM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NABAVKAMA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I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UPUTSTVO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KAKO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DOKAZUJE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ISPUNјENOST</w:t>
      </w:r>
      <w:proofErr w:type="spellEnd"/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TIH</w:t>
      </w:r>
      <w:r w:rsidR="00C6609E" w:rsidRPr="00B50D3B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USLOVA</w:t>
      </w:r>
      <w:r w:rsidR="00415E02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Konkursne</w:t>
      </w:r>
      <w:proofErr w:type="spellEnd"/>
      <w:r w:rsidR="00415E02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dokumentacije</w:t>
      </w:r>
      <w:proofErr w:type="spellEnd"/>
      <w:r w:rsidR="00C6609E">
        <w:rPr>
          <w:rFonts w:eastAsia="Calibri-Bold"/>
          <w:bCs/>
          <w:color w:val="000000"/>
          <w:szCs w:val="24"/>
        </w:rPr>
        <w:t xml:space="preserve">, </w:t>
      </w:r>
      <w:proofErr w:type="spellStart"/>
      <w:r>
        <w:rPr>
          <w:rFonts w:eastAsia="Calibri-Bold"/>
          <w:bCs/>
          <w:color w:val="000000"/>
          <w:szCs w:val="24"/>
        </w:rPr>
        <w:t>na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način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kako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je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to</w:t>
      </w:r>
      <w:r w:rsidR="00D31721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navedeno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delu</w:t>
      </w:r>
      <w:proofErr w:type="spellEnd"/>
      <w:r w:rsidR="00C6609E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tog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poglavlјa</w:t>
      </w:r>
      <w:proofErr w:type="spellEnd"/>
      <w:r w:rsidR="00D31721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koji</w:t>
      </w:r>
      <w:proofErr w:type="spellEnd"/>
      <w:r w:rsidR="00C6609E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C6609E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odnosi</w:t>
      </w:r>
      <w:proofErr w:type="spellEnd"/>
      <w:r w:rsidR="00C6609E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</w:t>
      </w:r>
      <w:proofErr w:type="spellEnd"/>
      <w:r w:rsidR="00C6609E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Dokazivanje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ispunjenost</w:t>
      </w:r>
      <w:r w:rsidR="006868CB">
        <w:rPr>
          <w:rFonts w:eastAsia="Calibri-Bold"/>
          <w:b/>
          <w:i/>
          <w:iCs/>
          <w:color w:val="000000"/>
          <w:szCs w:val="24"/>
          <w:u w:val="single"/>
        </w:rPr>
        <w:t>ns</w:t>
      </w:r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obaveznih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i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dodatnih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uslova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ukoliko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ponudu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podnosi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grupa</w:t>
      </w:r>
      <w:proofErr w:type="spellEnd"/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  <w:proofErr w:type="spellStart"/>
      <w:r>
        <w:rPr>
          <w:rFonts w:eastAsia="Calibri-Bold"/>
          <w:b/>
          <w:i/>
          <w:iCs/>
          <w:color w:val="000000"/>
          <w:szCs w:val="24"/>
          <w:u w:val="single"/>
        </w:rPr>
        <w:t>ponuđača</w:t>
      </w:r>
      <w:proofErr w:type="spellEnd"/>
      <w:r w:rsidR="00C6609E">
        <w:rPr>
          <w:rFonts w:eastAsia="Calibri-Bold"/>
          <w:b/>
          <w:i/>
          <w:iCs/>
          <w:color w:val="000000"/>
          <w:szCs w:val="24"/>
          <w:u w:val="single"/>
        </w:rPr>
        <w:t>.</w:t>
      </w:r>
      <w:r w:rsidR="00C6609E" w:rsidRPr="007B7D18">
        <w:rPr>
          <w:rFonts w:eastAsia="Calibri-Bold"/>
          <w:b/>
          <w:i/>
          <w:iCs/>
          <w:color w:val="000000"/>
          <w:szCs w:val="24"/>
          <w:u w:val="single"/>
        </w:rPr>
        <w:t xml:space="preserve"> </w:t>
      </w:r>
    </w:p>
    <w:p w14:paraId="2CB17DB6" w14:textId="77777777" w:rsidR="00D63D57" w:rsidRPr="00B947BF" w:rsidRDefault="004F3D9B" w:rsidP="00073879">
      <w:pPr>
        <w:ind w:firstLine="708"/>
        <w:jc w:val="both"/>
        <w:rPr>
          <w:szCs w:val="24"/>
          <w:lang w:val="sr-Cyrl-CS"/>
        </w:rPr>
      </w:pPr>
      <w:proofErr w:type="spellStart"/>
      <w:r>
        <w:rPr>
          <w:szCs w:val="24"/>
        </w:rPr>
        <w:t>Ponuđači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odgovaraju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neograničeno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solidarno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prema</w:t>
      </w:r>
      <w:proofErr w:type="spellEnd"/>
      <w:r w:rsidR="00C6609E" w:rsidRPr="000C5695">
        <w:rPr>
          <w:szCs w:val="24"/>
        </w:rPr>
        <w:t xml:space="preserve"> </w:t>
      </w:r>
      <w:proofErr w:type="spellStart"/>
      <w:r>
        <w:rPr>
          <w:szCs w:val="24"/>
        </w:rPr>
        <w:t>naručiocu</w:t>
      </w:r>
      <w:proofErr w:type="spellEnd"/>
      <w:r w:rsidR="00C6609E" w:rsidRPr="000C5695">
        <w:rPr>
          <w:szCs w:val="24"/>
        </w:rPr>
        <w:t xml:space="preserve">. </w:t>
      </w:r>
    </w:p>
    <w:p w14:paraId="303075A0" w14:textId="77777777" w:rsidR="00B947BF" w:rsidRPr="00B947BF" w:rsidRDefault="004F3D9B" w:rsidP="005C5BBA">
      <w:pPr>
        <w:pStyle w:val="Heading3"/>
      </w:pPr>
      <w:r>
        <w:t>NAČIN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USLOV</w:t>
      </w:r>
      <w:r>
        <w:rPr>
          <w:lang w:val="sr-Cyrl-CS"/>
        </w:rPr>
        <w:t>I</w:t>
      </w:r>
      <w:r w:rsidR="00B947BF" w:rsidRPr="00B947BF">
        <w:t xml:space="preserve"> </w:t>
      </w:r>
      <w:proofErr w:type="spellStart"/>
      <w:r>
        <w:t>PLAĆANјA</w:t>
      </w:r>
      <w:proofErr w:type="spellEnd"/>
      <w:r w:rsidR="00B947BF" w:rsidRPr="00B947BF">
        <w:t xml:space="preserve">, </w:t>
      </w:r>
      <w:r>
        <w:t>GARANTNI</w:t>
      </w:r>
      <w:r w:rsidR="00B947BF" w:rsidRPr="00B947BF">
        <w:t xml:space="preserve"> </w:t>
      </w:r>
      <w:r>
        <w:t>ROK</w:t>
      </w:r>
      <w:r w:rsidR="00B947BF" w:rsidRPr="00B947BF">
        <w:t xml:space="preserve">, </w:t>
      </w:r>
      <w:r>
        <w:t>KAO</w:t>
      </w:r>
      <w:r w:rsidR="00B947BF" w:rsidRPr="00B947BF">
        <w:t xml:space="preserve"> </w:t>
      </w:r>
      <w:r>
        <w:t>I</w:t>
      </w:r>
      <w:r w:rsidR="00B947BF" w:rsidRPr="00B947BF">
        <w:t xml:space="preserve"> </w:t>
      </w:r>
      <w:r>
        <w:t>DRUGE</w:t>
      </w:r>
      <w:r w:rsidR="00B947BF" w:rsidRPr="00B947BF">
        <w:t xml:space="preserve"> </w:t>
      </w:r>
      <w:r>
        <w:t>OKOLNOSTI</w:t>
      </w:r>
      <w:r w:rsidR="00B947BF" w:rsidRPr="00B947BF">
        <w:t xml:space="preserve"> </w:t>
      </w:r>
      <w:r>
        <w:t>OD</w:t>
      </w:r>
      <w:r w:rsidR="00B947BF" w:rsidRPr="00B947BF">
        <w:t xml:space="preserve"> </w:t>
      </w:r>
      <w:r>
        <w:t>KOJIH</w:t>
      </w:r>
      <w:r w:rsidR="00B947BF" w:rsidRPr="00B947BF">
        <w:t xml:space="preserve"> </w:t>
      </w:r>
      <w:r>
        <w:t>ZAVISI</w:t>
      </w:r>
      <w:r w:rsidR="00B947BF" w:rsidRPr="00B947BF">
        <w:t xml:space="preserve"> </w:t>
      </w:r>
      <w:proofErr w:type="spellStart"/>
      <w:proofErr w:type="gramStart"/>
      <w:r>
        <w:t>PRIHVATLjIVOST</w:t>
      </w:r>
      <w:proofErr w:type="spellEnd"/>
      <w:r w:rsidR="00B947BF" w:rsidRPr="00B947BF">
        <w:t xml:space="preserve">  </w:t>
      </w:r>
      <w:r>
        <w:t>PONUDE</w:t>
      </w:r>
      <w:proofErr w:type="gramEnd"/>
    </w:p>
    <w:p w14:paraId="4E1D520B" w14:textId="77777777" w:rsidR="00B947BF" w:rsidRPr="00B947BF" w:rsidRDefault="00B947BF" w:rsidP="0044337D">
      <w:pPr>
        <w:pStyle w:val="Heading4"/>
      </w:pPr>
      <w:r w:rsidRPr="00B947BF">
        <w:rPr>
          <w:bCs/>
        </w:rPr>
        <w:t xml:space="preserve"> </w:t>
      </w:r>
      <w:r w:rsidR="00470A16">
        <w:rPr>
          <w:bCs/>
        </w:rPr>
        <w:t xml:space="preserve">1. </w:t>
      </w:r>
      <w:proofErr w:type="spellStart"/>
      <w:r w:rsidR="004F3D9B">
        <w:t>Zahtevi</w:t>
      </w:r>
      <w:proofErr w:type="spellEnd"/>
      <w:r w:rsidRPr="00B947BF">
        <w:t xml:space="preserve"> </w:t>
      </w:r>
      <w:r w:rsidR="004F3D9B">
        <w:t>u</w:t>
      </w:r>
      <w:r w:rsidRPr="00B947BF">
        <w:t xml:space="preserve"> </w:t>
      </w:r>
      <w:proofErr w:type="spellStart"/>
      <w:r w:rsidR="004F3D9B">
        <w:t>pogledu</w:t>
      </w:r>
      <w:proofErr w:type="spellEnd"/>
      <w:r w:rsidRPr="00B947BF">
        <w:t xml:space="preserve"> </w:t>
      </w:r>
      <w:proofErr w:type="spellStart"/>
      <w:r w:rsidR="004F3D9B">
        <w:t>načina</w:t>
      </w:r>
      <w:proofErr w:type="spellEnd"/>
      <w:r w:rsidRPr="00B947BF">
        <w:t xml:space="preserve">, </w:t>
      </w:r>
      <w:proofErr w:type="spellStart"/>
      <w:r w:rsidR="004F3D9B">
        <w:t>roka</w:t>
      </w:r>
      <w:proofErr w:type="spellEnd"/>
      <w:r w:rsidRPr="00B947BF">
        <w:t xml:space="preserve"> </w:t>
      </w:r>
      <w:proofErr w:type="spellStart"/>
      <w:r w:rsidR="004F3D9B">
        <w:t>i</w:t>
      </w:r>
      <w:proofErr w:type="spellEnd"/>
      <w:r w:rsidRPr="00B947BF">
        <w:t xml:space="preserve"> </w:t>
      </w:r>
      <w:proofErr w:type="spellStart"/>
      <w:r w:rsidR="004F3D9B">
        <w:t>uslova</w:t>
      </w:r>
      <w:proofErr w:type="spellEnd"/>
      <w:r w:rsidRPr="00B947BF">
        <w:t xml:space="preserve"> </w:t>
      </w:r>
      <w:proofErr w:type="spellStart"/>
      <w:r w:rsidR="004F3D9B">
        <w:t>plaćanja</w:t>
      </w:r>
      <w:proofErr w:type="spellEnd"/>
      <w:r w:rsidRPr="00B947BF">
        <w:t>.</w:t>
      </w:r>
    </w:p>
    <w:p w14:paraId="418E5B9E" w14:textId="6696CEDB" w:rsidR="00543264" w:rsidRPr="00AF6F22" w:rsidRDefault="004100EF" w:rsidP="005E2D66">
      <w:pPr>
        <w:ind w:firstLine="708"/>
        <w:jc w:val="both"/>
        <w:rPr>
          <w:bCs/>
          <w:iCs/>
          <w:spacing w:val="-1"/>
          <w:szCs w:val="24"/>
          <w:lang w:val="ru-RU"/>
        </w:rPr>
      </w:pPr>
      <w:r w:rsidRPr="004100EF">
        <w:rPr>
          <w:bCs/>
          <w:iCs/>
          <w:spacing w:val="-1"/>
          <w:szCs w:val="24"/>
          <w:lang w:val="ru-RU"/>
        </w:rPr>
        <w:t xml:space="preserve">Naručilac se obavezuje da ugovorenu cenu za uslugu izrade izveštaja o energetskoj efikasnosti zgrade plati Pružaocu usluge nakon </w:t>
      </w:r>
      <w:r w:rsidR="00AF6F22">
        <w:rPr>
          <w:bCs/>
          <w:iCs/>
          <w:spacing w:val="-1"/>
          <w:szCs w:val="24"/>
          <w:lang w:val="sr-Latn-CS"/>
        </w:rPr>
        <w:t>izvršenja celokupne usluge</w:t>
      </w:r>
      <w:r w:rsidRPr="004100EF">
        <w:rPr>
          <w:bCs/>
          <w:iCs/>
          <w:spacing w:val="-1"/>
          <w:szCs w:val="24"/>
          <w:lang w:val="ru-RU"/>
        </w:rPr>
        <w:t xml:space="preserve">, o čemu se sačinjava </w:t>
      </w:r>
      <w:r w:rsidR="00F84510">
        <w:rPr>
          <w:bCs/>
          <w:iCs/>
          <w:spacing w:val="-1"/>
          <w:szCs w:val="24"/>
          <w:lang w:val="sr-Latn-CS"/>
        </w:rPr>
        <w:t>Z</w:t>
      </w:r>
      <w:r w:rsidRPr="004100EF">
        <w:rPr>
          <w:bCs/>
          <w:iCs/>
          <w:spacing w:val="-1"/>
          <w:szCs w:val="24"/>
          <w:lang w:val="ru-RU"/>
        </w:rPr>
        <w:t xml:space="preserve">apisnik o primopredaji, a u roku do 45 dana od dana prijema ispravne fakture Pružaoca usluge za izvršenu uslugu. </w:t>
      </w:r>
    </w:p>
    <w:p w14:paraId="6AAFE689" w14:textId="77777777" w:rsidR="00B947BF" w:rsidRPr="00975A70" w:rsidRDefault="00B947BF" w:rsidP="00B947BF">
      <w:pPr>
        <w:jc w:val="both"/>
        <w:rPr>
          <w:iCs/>
          <w:strike/>
          <w:szCs w:val="24"/>
        </w:rPr>
      </w:pPr>
    </w:p>
    <w:p w14:paraId="792C0389" w14:textId="513D31DE" w:rsidR="00B947BF" w:rsidRPr="00953085" w:rsidRDefault="00B947BF" w:rsidP="00B947BF">
      <w:pPr>
        <w:jc w:val="both"/>
        <w:rPr>
          <w:b/>
          <w:i/>
          <w:iCs/>
          <w:szCs w:val="24"/>
          <w:u w:val="single"/>
        </w:rPr>
      </w:pPr>
      <w:r w:rsidRPr="00953085">
        <w:rPr>
          <w:b/>
          <w:bCs/>
          <w:i/>
          <w:iCs/>
          <w:szCs w:val="24"/>
          <w:u w:val="single"/>
        </w:rPr>
        <w:t xml:space="preserve"> </w:t>
      </w:r>
      <w:r w:rsidR="00A100D2" w:rsidRPr="00953085">
        <w:rPr>
          <w:b/>
          <w:bCs/>
          <w:i/>
          <w:iCs/>
          <w:szCs w:val="24"/>
          <w:u w:val="single"/>
        </w:rPr>
        <w:t>2</w:t>
      </w:r>
      <w:r w:rsidR="00470A16" w:rsidRPr="00953085">
        <w:rPr>
          <w:b/>
          <w:bCs/>
          <w:i/>
          <w:iCs/>
          <w:szCs w:val="24"/>
          <w:u w:val="single"/>
        </w:rPr>
        <w:t xml:space="preserve">. </w:t>
      </w:r>
      <w:proofErr w:type="spellStart"/>
      <w:r w:rsidR="004F3D9B" w:rsidRPr="00953085">
        <w:rPr>
          <w:b/>
          <w:i/>
          <w:iCs/>
          <w:szCs w:val="24"/>
          <w:u w:val="single"/>
        </w:rPr>
        <w:t>Zahtev</w:t>
      </w:r>
      <w:proofErr w:type="spellEnd"/>
      <w:r w:rsidRPr="00953085">
        <w:rPr>
          <w:b/>
          <w:i/>
          <w:iCs/>
          <w:szCs w:val="24"/>
          <w:u w:val="single"/>
        </w:rPr>
        <w:t xml:space="preserve"> </w:t>
      </w:r>
      <w:r w:rsidR="004F3D9B" w:rsidRPr="00953085">
        <w:rPr>
          <w:b/>
          <w:i/>
          <w:iCs/>
          <w:szCs w:val="24"/>
          <w:u w:val="single"/>
        </w:rPr>
        <w:t>u</w:t>
      </w:r>
      <w:r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4F3D9B" w:rsidRPr="00953085">
        <w:rPr>
          <w:b/>
          <w:i/>
          <w:iCs/>
          <w:szCs w:val="24"/>
          <w:u w:val="single"/>
        </w:rPr>
        <w:t>pogledu</w:t>
      </w:r>
      <w:proofErr w:type="spellEnd"/>
      <w:r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4F3D9B" w:rsidRPr="00953085">
        <w:rPr>
          <w:b/>
          <w:i/>
          <w:iCs/>
          <w:szCs w:val="24"/>
          <w:u w:val="single"/>
        </w:rPr>
        <w:t>roka</w:t>
      </w:r>
      <w:proofErr w:type="spellEnd"/>
      <w:r w:rsidR="00A100D2" w:rsidRPr="00953085">
        <w:rPr>
          <w:b/>
          <w:i/>
          <w:iCs/>
          <w:szCs w:val="24"/>
          <w:u w:val="single"/>
        </w:rPr>
        <w:t xml:space="preserve"> za </w:t>
      </w:r>
      <w:proofErr w:type="spellStart"/>
      <w:r w:rsidR="00A100D2" w:rsidRPr="00953085">
        <w:rPr>
          <w:b/>
          <w:i/>
          <w:iCs/>
          <w:szCs w:val="24"/>
          <w:u w:val="single"/>
        </w:rPr>
        <w:t>izvršenje</w:t>
      </w:r>
      <w:proofErr w:type="spellEnd"/>
      <w:r w:rsidR="00A100D2"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A100D2" w:rsidRPr="00953085">
        <w:rPr>
          <w:b/>
          <w:i/>
          <w:iCs/>
          <w:szCs w:val="24"/>
          <w:u w:val="single"/>
        </w:rPr>
        <w:t>usluge</w:t>
      </w:r>
      <w:proofErr w:type="spellEnd"/>
      <w:r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4F3D9B" w:rsidRPr="00953085">
        <w:rPr>
          <w:b/>
          <w:i/>
          <w:iCs/>
          <w:szCs w:val="24"/>
          <w:u w:val="single"/>
        </w:rPr>
        <w:t>i</w:t>
      </w:r>
      <w:proofErr w:type="spellEnd"/>
      <w:r w:rsidR="000142AE"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4F3D9B" w:rsidRPr="00953085">
        <w:rPr>
          <w:b/>
          <w:i/>
          <w:iCs/>
          <w:szCs w:val="24"/>
          <w:u w:val="single"/>
        </w:rPr>
        <w:t>mesta</w:t>
      </w:r>
      <w:proofErr w:type="spellEnd"/>
      <w:r w:rsidR="000142AE"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A100D2" w:rsidRPr="00953085">
        <w:rPr>
          <w:b/>
          <w:i/>
          <w:iCs/>
          <w:szCs w:val="24"/>
          <w:u w:val="single"/>
        </w:rPr>
        <w:t>primopredaje</w:t>
      </w:r>
      <w:proofErr w:type="spellEnd"/>
      <w:r w:rsidR="00A100D2" w:rsidRPr="00953085">
        <w:rPr>
          <w:b/>
          <w:i/>
          <w:iCs/>
          <w:szCs w:val="24"/>
          <w:u w:val="single"/>
        </w:rPr>
        <w:t xml:space="preserve"> </w:t>
      </w:r>
      <w:proofErr w:type="spellStart"/>
      <w:r w:rsidR="00A100D2" w:rsidRPr="00953085">
        <w:rPr>
          <w:b/>
          <w:i/>
          <w:iCs/>
          <w:szCs w:val="24"/>
          <w:u w:val="single"/>
        </w:rPr>
        <w:t>dokumentacije</w:t>
      </w:r>
      <w:proofErr w:type="spellEnd"/>
    </w:p>
    <w:p w14:paraId="33AEFD3F" w14:textId="023D1728" w:rsidR="00CC4218" w:rsidRPr="00953085" w:rsidRDefault="00CC4218" w:rsidP="00B947BF">
      <w:pPr>
        <w:jc w:val="both"/>
        <w:rPr>
          <w:b/>
          <w:i/>
          <w:iCs/>
          <w:szCs w:val="24"/>
          <w:u w:val="single"/>
        </w:rPr>
      </w:pPr>
    </w:p>
    <w:p w14:paraId="7E35167E" w14:textId="4A89D986" w:rsidR="005834FE" w:rsidRDefault="00FE7A06" w:rsidP="00CC4218">
      <w:pPr>
        <w:jc w:val="both"/>
        <w:rPr>
          <w:iCs/>
          <w:szCs w:val="24"/>
        </w:rPr>
      </w:pPr>
      <w:proofErr w:type="spellStart"/>
      <w:r w:rsidRPr="00FE7A06">
        <w:rPr>
          <w:iCs/>
          <w:szCs w:val="24"/>
        </w:rPr>
        <w:t>Pružalac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usluge</w:t>
      </w:r>
      <w:proofErr w:type="spellEnd"/>
      <w:r w:rsidRPr="00FE7A06">
        <w:rPr>
          <w:iCs/>
          <w:szCs w:val="24"/>
        </w:rPr>
        <w:t xml:space="preserve"> je </w:t>
      </w:r>
      <w:proofErr w:type="spellStart"/>
      <w:r w:rsidRPr="00FE7A06">
        <w:rPr>
          <w:iCs/>
          <w:szCs w:val="24"/>
        </w:rPr>
        <w:t>dužan</w:t>
      </w:r>
      <w:proofErr w:type="spellEnd"/>
      <w:r w:rsidRPr="00FE7A06">
        <w:rPr>
          <w:iCs/>
          <w:szCs w:val="24"/>
        </w:rPr>
        <w:t xml:space="preserve"> da u </w:t>
      </w:r>
      <w:proofErr w:type="spellStart"/>
      <w:r w:rsidRPr="00FE7A06">
        <w:rPr>
          <w:iCs/>
          <w:szCs w:val="24"/>
        </w:rPr>
        <w:t>roku</w:t>
      </w:r>
      <w:proofErr w:type="spellEnd"/>
      <w:r w:rsidRPr="00FE7A06">
        <w:rPr>
          <w:iCs/>
          <w:szCs w:val="24"/>
        </w:rPr>
        <w:t xml:space="preserve"> od </w:t>
      </w:r>
      <w:proofErr w:type="spellStart"/>
      <w:r w:rsidRPr="00FE7A06">
        <w:rPr>
          <w:iCs/>
          <w:szCs w:val="24"/>
        </w:rPr>
        <w:t>maksimum</w:t>
      </w:r>
      <w:proofErr w:type="spellEnd"/>
      <w:r w:rsidRPr="00FE7A06">
        <w:rPr>
          <w:iCs/>
          <w:szCs w:val="24"/>
        </w:rPr>
        <w:t xml:space="preserve"> 30 (</w:t>
      </w:r>
      <w:proofErr w:type="spellStart"/>
      <w:r w:rsidRPr="00FE7A06">
        <w:rPr>
          <w:iCs/>
          <w:szCs w:val="24"/>
        </w:rPr>
        <w:t>trideset</w:t>
      </w:r>
      <w:proofErr w:type="spellEnd"/>
      <w:r w:rsidRPr="00FE7A06">
        <w:rPr>
          <w:iCs/>
          <w:szCs w:val="24"/>
        </w:rPr>
        <w:t xml:space="preserve">) </w:t>
      </w:r>
      <w:proofErr w:type="spellStart"/>
      <w:r w:rsidRPr="00FE7A06">
        <w:rPr>
          <w:iCs/>
          <w:szCs w:val="24"/>
        </w:rPr>
        <w:t>kalendarskih</w:t>
      </w:r>
      <w:proofErr w:type="spellEnd"/>
      <w:r w:rsidRPr="00FE7A06">
        <w:rPr>
          <w:iCs/>
          <w:szCs w:val="24"/>
        </w:rPr>
        <w:t xml:space="preserve"> dana od dana </w:t>
      </w:r>
      <w:proofErr w:type="spellStart"/>
      <w:r w:rsidRPr="00FE7A06">
        <w:rPr>
          <w:iCs/>
          <w:szCs w:val="24"/>
        </w:rPr>
        <w:t>prijema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Eleborata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energetskoj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efikasnosti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druge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dokumentacije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potrebne</w:t>
      </w:r>
      <w:proofErr w:type="spellEnd"/>
      <w:r w:rsidRPr="00FE7A06">
        <w:rPr>
          <w:iCs/>
          <w:szCs w:val="24"/>
        </w:rPr>
        <w:t xml:space="preserve"> za </w:t>
      </w:r>
      <w:proofErr w:type="spellStart"/>
      <w:r w:rsidRPr="00FE7A06">
        <w:rPr>
          <w:iCs/>
          <w:szCs w:val="24"/>
        </w:rPr>
        <w:t>vršenje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usluge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izdavanja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lastRenderedPageBreak/>
        <w:t>sertifikata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energetskim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svojstvima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zgrade</w:t>
      </w:r>
      <w:proofErr w:type="spellEnd"/>
      <w:r w:rsidRPr="00FE7A06">
        <w:rPr>
          <w:iCs/>
          <w:szCs w:val="24"/>
        </w:rPr>
        <w:t xml:space="preserve">, od </w:t>
      </w:r>
      <w:proofErr w:type="spellStart"/>
      <w:r w:rsidRPr="00FE7A06">
        <w:rPr>
          <w:iCs/>
          <w:szCs w:val="24"/>
        </w:rPr>
        <w:t>strane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Naručioca</w:t>
      </w:r>
      <w:proofErr w:type="spellEnd"/>
      <w:r w:rsidRPr="00FE7A06">
        <w:rPr>
          <w:iCs/>
          <w:szCs w:val="24"/>
        </w:rPr>
        <w:t xml:space="preserve">, </w:t>
      </w:r>
      <w:proofErr w:type="spellStart"/>
      <w:r w:rsidRPr="00FE7A06">
        <w:rPr>
          <w:iCs/>
          <w:szCs w:val="24"/>
        </w:rPr>
        <w:t>izradi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izveštaj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obavljenom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energetskom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pregledu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zgrade</w:t>
      </w:r>
      <w:proofErr w:type="spellEnd"/>
      <w:r w:rsidRPr="00FE7A06">
        <w:rPr>
          <w:iCs/>
          <w:szCs w:val="24"/>
        </w:rPr>
        <w:t xml:space="preserve"> u </w:t>
      </w:r>
      <w:proofErr w:type="spellStart"/>
      <w:r w:rsidRPr="00FE7A06">
        <w:rPr>
          <w:iCs/>
          <w:szCs w:val="24"/>
        </w:rPr>
        <w:t>skladu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članom</w:t>
      </w:r>
      <w:proofErr w:type="spellEnd"/>
      <w:r w:rsidRPr="00FE7A06">
        <w:rPr>
          <w:iCs/>
          <w:szCs w:val="24"/>
        </w:rPr>
        <w:t xml:space="preserve"> 15. </w:t>
      </w:r>
      <w:proofErr w:type="spellStart"/>
      <w:r w:rsidRPr="00FE7A06">
        <w:rPr>
          <w:iCs/>
          <w:szCs w:val="24"/>
        </w:rPr>
        <w:t>Pravilnika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uslovima</w:t>
      </w:r>
      <w:proofErr w:type="spellEnd"/>
      <w:r w:rsidRPr="00FE7A06">
        <w:rPr>
          <w:iCs/>
          <w:szCs w:val="24"/>
        </w:rPr>
        <w:t xml:space="preserve">, </w:t>
      </w:r>
      <w:proofErr w:type="spellStart"/>
      <w:r w:rsidRPr="00FE7A06">
        <w:rPr>
          <w:iCs/>
          <w:szCs w:val="24"/>
        </w:rPr>
        <w:t>sadržini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načinu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izdavanja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sertifikata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energetskim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svojstvima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zgrada</w:t>
      </w:r>
      <w:proofErr w:type="spellEnd"/>
      <w:r w:rsidRPr="00FE7A06">
        <w:rPr>
          <w:iCs/>
          <w:szCs w:val="24"/>
        </w:rPr>
        <w:t xml:space="preserve"> („Sl. </w:t>
      </w:r>
      <w:proofErr w:type="spellStart"/>
      <w:r w:rsidRPr="00FE7A06">
        <w:rPr>
          <w:iCs/>
          <w:szCs w:val="24"/>
        </w:rPr>
        <w:t>glasnik</w:t>
      </w:r>
      <w:proofErr w:type="spellEnd"/>
      <w:r w:rsidRPr="00FE7A06">
        <w:rPr>
          <w:iCs/>
          <w:szCs w:val="24"/>
        </w:rPr>
        <w:t xml:space="preserve"> </w:t>
      </w:r>
      <w:proofErr w:type="gramStart"/>
      <w:r w:rsidRPr="00FE7A06">
        <w:rPr>
          <w:iCs/>
          <w:szCs w:val="24"/>
        </w:rPr>
        <w:t>RS“</w:t>
      </w:r>
      <w:proofErr w:type="gramEnd"/>
      <w:r w:rsidRPr="00FE7A06">
        <w:rPr>
          <w:iCs/>
          <w:szCs w:val="24"/>
        </w:rPr>
        <w:t xml:space="preserve">, br. 69/2012 </w:t>
      </w:r>
      <w:proofErr w:type="spellStart"/>
      <w:r w:rsidRPr="00FE7A06">
        <w:rPr>
          <w:iCs/>
          <w:szCs w:val="24"/>
        </w:rPr>
        <w:t>i</w:t>
      </w:r>
      <w:proofErr w:type="spellEnd"/>
      <w:r w:rsidRPr="00FE7A06">
        <w:rPr>
          <w:iCs/>
          <w:szCs w:val="24"/>
        </w:rPr>
        <w:t xml:space="preserve"> 44/2018-dr. </w:t>
      </w:r>
      <w:proofErr w:type="spellStart"/>
      <w:r w:rsidRPr="00FE7A06">
        <w:rPr>
          <w:iCs/>
          <w:szCs w:val="24"/>
        </w:rPr>
        <w:t>Zakon</w:t>
      </w:r>
      <w:proofErr w:type="spellEnd"/>
      <w:r w:rsidRPr="00FE7A06">
        <w:rPr>
          <w:iCs/>
          <w:szCs w:val="24"/>
        </w:rPr>
        <w:t xml:space="preserve">) </w:t>
      </w:r>
      <w:proofErr w:type="spellStart"/>
      <w:r w:rsidRPr="00FE7A06">
        <w:rPr>
          <w:iCs/>
          <w:szCs w:val="24"/>
        </w:rPr>
        <w:t>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unese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predlog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sertifikata</w:t>
      </w:r>
      <w:proofErr w:type="spellEnd"/>
      <w:r w:rsidRPr="00FE7A06">
        <w:rPr>
          <w:iCs/>
          <w:szCs w:val="24"/>
        </w:rPr>
        <w:t xml:space="preserve"> o </w:t>
      </w:r>
      <w:proofErr w:type="spellStart"/>
      <w:r w:rsidRPr="00FE7A06">
        <w:rPr>
          <w:iCs/>
          <w:szCs w:val="24"/>
        </w:rPr>
        <w:t>energetskim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svojstvima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zgrade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putem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aplikacije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Centralnog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registra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energetskih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pasoša</w:t>
      </w:r>
      <w:proofErr w:type="spellEnd"/>
      <w:r w:rsidRPr="00FE7A06">
        <w:rPr>
          <w:iCs/>
          <w:szCs w:val="24"/>
        </w:rPr>
        <w:t xml:space="preserve"> (CREP) </w:t>
      </w:r>
      <w:proofErr w:type="spellStart"/>
      <w:r w:rsidRPr="00FE7A06">
        <w:rPr>
          <w:iCs/>
          <w:szCs w:val="24"/>
        </w:rPr>
        <w:t>koji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vodi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ministarstvo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nadležno</w:t>
      </w:r>
      <w:proofErr w:type="spellEnd"/>
      <w:r w:rsidRPr="00FE7A06">
        <w:rPr>
          <w:iCs/>
          <w:szCs w:val="24"/>
        </w:rPr>
        <w:t xml:space="preserve"> za </w:t>
      </w:r>
      <w:proofErr w:type="spellStart"/>
      <w:r w:rsidRPr="00FE7A06">
        <w:rPr>
          <w:iCs/>
          <w:szCs w:val="24"/>
        </w:rPr>
        <w:t>poslove</w:t>
      </w:r>
      <w:proofErr w:type="spellEnd"/>
      <w:r w:rsidRPr="00FE7A06">
        <w:rPr>
          <w:iCs/>
          <w:szCs w:val="24"/>
        </w:rPr>
        <w:t xml:space="preserve"> </w:t>
      </w:r>
      <w:proofErr w:type="spellStart"/>
      <w:r w:rsidRPr="00FE7A06">
        <w:rPr>
          <w:iCs/>
          <w:szCs w:val="24"/>
        </w:rPr>
        <w:t>građevinarstva</w:t>
      </w:r>
      <w:proofErr w:type="spellEnd"/>
      <w:r w:rsidRPr="00FE7A06">
        <w:rPr>
          <w:iCs/>
          <w:szCs w:val="24"/>
        </w:rPr>
        <w:t>.</w:t>
      </w:r>
    </w:p>
    <w:p w14:paraId="2159101C" w14:textId="77777777" w:rsidR="00236017" w:rsidRDefault="00236017" w:rsidP="00236017">
      <w:pPr>
        <w:pStyle w:val="nabrajanjebold"/>
        <w:numPr>
          <w:ilvl w:val="0"/>
          <w:numId w:val="0"/>
        </w:numPr>
        <w:ind w:left="644"/>
        <w:jc w:val="both"/>
        <w:rPr>
          <w:b w:val="0"/>
          <w:iCs/>
          <w:lang w:val="ru-RU"/>
        </w:rPr>
      </w:pPr>
    </w:p>
    <w:p w14:paraId="2EA0CB06" w14:textId="3F184698" w:rsidR="00236017" w:rsidRPr="00230F9F" w:rsidRDefault="00236017" w:rsidP="00236017">
      <w:pPr>
        <w:jc w:val="both"/>
        <w:rPr>
          <w:iCs/>
          <w:szCs w:val="24"/>
        </w:rPr>
      </w:pPr>
      <w:r w:rsidRPr="00230F9F">
        <w:rPr>
          <w:iCs/>
          <w:szCs w:val="24"/>
        </w:rPr>
        <w:t>Pružalac usluge je dužan da nakon odobrenja sertifikata o energetskim svojstvima zgrade, od strane ministarstva nadležnog za poslove građevinarstva, što se utvrđuje uvidom u aplikaciju CREP, dostavi Naručiocu 2 (dva) štampana primerka i jedan elektronski primerak sertifikata o energetskim svojstvima zgrade, 2 (dva) štampana primerka izveštaja o obavljenom energetskom pregledu zgrade i potvrdu da je jedan štampani primerak sertifikata o energetskim svojstvima zgrade predat nadležnom ministrastvu za građevinsrstvo</w:t>
      </w:r>
      <w:r w:rsidRPr="00236017">
        <w:rPr>
          <w:iCs/>
          <w:szCs w:val="24"/>
        </w:rPr>
        <w:t>, o čemu se sačinjava Zapisnik o primopredaji.</w:t>
      </w:r>
      <w:r w:rsidRPr="00230F9F">
        <w:rPr>
          <w:iCs/>
          <w:szCs w:val="24"/>
        </w:rPr>
        <w:t xml:space="preserve"> </w:t>
      </w:r>
    </w:p>
    <w:p w14:paraId="6E2FCE08" w14:textId="77777777" w:rsidR="00FE7A06" w:rsidRPr="00FE7A06" w:rsidRDefault="00FE7A06" w:rsidP="00CC4218">
      <w:pPr>
        <w:jc w:val="both"/>
        <w:rPr>
          <w:iCs/>
          <w:szCs w:val="24"/>
          <w:highlight w:val="yellow"/>
        </w:rPr>
      </w:pPr>
    </w:p>
    <w:p w14:paraId="4E0B81EE" w14:textId="28D22564" w:rsidR="00BD5B3C" w:rsidRPr="00CC4218" w:rsidRDefault="00577BD9" w:rsidP="00CC4218">
      <w:pPr>
        <w:jc w:val="both"/>
        <w:rPr>
          <w:b/>
          <w:i/>
          <w:iCs/>
          <w:szCs w:val="24"/>
        </w:rPr>
      </w:pPr>
      <w:r w:rsidRPr="003E0938">
        <w:rPr>
          <w:iCs/>
          <w:szCs w:val="24"/>
        </w:rPr>
        <w:t xml:space="preserve">Mesto </w:t>
      </w:r>
      <w:proofErr w:type="spellStart"/>
      <w:r w:rsidRPr="003E0938">
        <w:rPr>
          <w:iCs/>
          <w:szCs w:val="24"/>
        </w:rPr>
        <w:t>predaje</w:t>
      </w:r>
      <w:proofErr w:type="spellEnd"/>
      <w:r w:rsidRPr="003E0938">
        <w:rPr>
          <w:iCs/>
          <w:szCs w:val="24"/>
        </w:rPr>
        <w:t xml:space="preserve"> </w:t>
      </w:r>
      <w:proofErr w:type="spellStart"/>
      <w:r w:rsidR="003E0938" w:rsidRPr="003E0938">
        <w:rPr>
          <w:iCs/>
          <w:szCs w:val="24"/>
        </w:rPr>
        <w:t>dokumentacije</w:t>
      </w:r>
      <w:proofErr w:type="spellEnd"/>
      <w:r w:rsidR="003E0938" w:rsidRPr="003E0938">
        <w:rPr>
          <w:iCs/>
          <w:szCs w:val="24"/>
        </w:rPr>
        <w:t xml:space="preserve"> </w:t>
      </w:r>
      <w:r w:rsidRPr="003E0938">
        <w:rPr>
          <w:iCs/>
          <w:szCs w:val="24"/>
        </w:rPr>
        <w:t xml:space="preserve">je u </w:t>
      </w:r>
      <w:proofErr w:type="spellStart"/>
      <w:r w:rsidRPr="003E0938">
        <w:rPr>
          <w:iCs/>
          <w:szCs w:val="24"/>
        </w:rPr>
        <w:t>objektu</w:t>
      </w:r>
      <w:proofErr w:type="spellEnd"/>
      <w:r w:rsidRPr="003E0938">
        <w:rPr>
          <w:iCs/>
          <w:szCs w:val="24"/>
        </w:rPr>
        <w:t xml:space="preserve"> </w:t>
      </w:r>
      <w:proofErr w:type="spellStart"/>
      <w:r w:rsidRPr="003E0938">
        <w:rPr>
          <w:iCs/>
          <w:szCs w:val="24"/>
        </w:rPr>
        <w:t>Narucioca</w:t>
      </w:r>
      <w:proofErr w:type="spellEnd"/>
      <w:r w:rsidRPr="003E0938">
        <w:rPr>
          <w:iCs/>
          <w:szCs w:val="24"/>
        </w:rPr>
        <w:t xml:space="preserve">: Ul. </w:t>
      </w:r>
      <w:proofErr w:type="spellStart"/>
      <w:r w:rsidRPr="003E0938">
        <w:rPr>
          <w:iCs/>
          <w:szCs w:val="24"/>
        </w:rPr>
        <w:t>Krunska</w:t>
      </w:r>
      <w:proofErr w:type="spellEnd"/>
      <w:r w:rsidRPr="003E0938">
        <w:rPr>
          <w:iCs/>
          <w:szCs w:val="24"/>
        </w:rPr>
        <w:t xml:space="preserve"> br. 58, Beograd.</w:t>
      </w:r>
    </w:p>
    <w:p w14:paraId="42BC2F37" w14:textId="77777777" w:rsidR="00CC4218" w:rsidRPr="00CC4218" w:rsidRDefault="00CC4218" w:rsidP="00CC4218">
      <w:pPr>
        <w:jc w:val="both"/>
        <w:rPr>
          <w:b/>
          <w:i/>
          <w:iCs/>
          <w:szCs w:val="24"/>
        </w:rPr>
      </w:pPr>
    </w:p>
    <w:p w14:paraId="6367D790" w14:textId="57DCBB64" w:rsidR="00B947BF" w:rsidRPr="00B52279" w:rsidRDefault="001D516D" w:rsidP="009829FB">
      <w:pPr>
        <w:pStyle w:val="nabrajanjebold"/>
        <w:numPr>
          <w:ilvl w:val="0"/>
          <w:numId w:val="0"/>
        </w:numPr>
        <w:jc w:val="both"/>
        <w:rPr>
          <w:i/>
          <w:iCs/>
        </w:rPr>
      </w:pPr>
      <w:r w:rsidRPr="00B52279">
        <w:rPr>
          <w:i/>
          <w:iCs/>
          <w:u w:val="single"/>
        </w:rPr>
        <w:t>3</w:t>
      </w:r>
      <w:r w:rsidR="00470A16" w:rsidRPr="00B52279">
        <w:rPr>
          <w:i/>
          <w:iCs/>
          <w:u w:val="single"/>
        </w:rPr>
        <w:t xml:space="preserve">. </w:t>
      </w:r>
      <w:proofErr w:type="spellStart"/>
      <w:r w:rsidR="004F3D9B" w:rsidRPr="00B52279">
        <w:rPr>
          <w:i/>
          <w:iCs/>
          <w:u w:val="single"/>
        </w:rPr>
        <w:t>Zahtev</w:t>
      </w:r>
      <w:proofErr w:type="spellEnd"/>
      <w:r w:rsidR="00B947BF" w:rsidRPr="00B52279">
        <w:rPr>
          <w:i/>
          <w:iCs/>
          <w:u w:val="single"/>
        </w:rPr>
        <w:t xml:space="preserve"> </w:t>
      </w:r>
      <w:r w:rsidR="004F3D9B" w:rsidRPr="00B52279">
        <w:rPr>
          <w:i/>
          <w:iCs/>
          <w:u w:val="single"/>
        </w:rPr>
        <w:t>u</w:t>
      </w:r>
      <w:r w:rsidR="00B947BF" w:rsidRPr="00B52279">
        <w:rPr>
          <w:i/>
          <w:iCs/>
          <w:u w:val="single"/>
        </w:rPr>
        <w:t xml:space="preserve"> </w:t>
      </w:r>
      <w:proofErr w:type="spellStart"/>
      <w:r w:rsidR="004F3D9B" w:rsidRPr="00B52279">
        <w:rPr>
          <w:i/>
          <w:iCs/>
          <w:u w:val="single"/>
        </w:rPr>
        <w:t>pogledu</w:t>
      </w:r>
      <w:proofErr w:type="spellEnd"/>
      <w:r w:rsidR="00B947BF" w:rsidRPr="00B52279">
        <w:rPr>
          <w:i/>
          <w:iCs/>
          <w:u w:val="single"/>
        </w:rPr>
        <w:t xml:space="preserve"> </w:t>
      </w:r>
      <w:proofErr w:type="spellStart"/>
      <w:r w:rsidR="004F3D9B" w:rsidRPr="00B52279">
        <w:rPr>
          <w:i/>
          <w:iCs/>
          <w:u w:val="single"/>
        </w:rPr>
        <w:t>roka</w:t>
      </w:r>
      <w:proofErr w:type="spellEnd"/>
      <w:r w:rsidR="00B947BF" w:rsidRPr="00B52279">
        <w:rPr>
          <w:i/>
          <w:iCs/>
          <w:u w:val="single"/>
        </w:rPr>
        <w:t xml:space="preserve"> </w:t>
      </w:r>
      <w:proofErr w:type="spellStart"/>
      <w:r w:rsidR="004F3D9B" w:rsidRPr="00B52279">
        <w:rPr>
          <w:i/>
          <w:iCs/>
          <w:u w:val="single"/>
        </w:rPr>
        <w:t>važenja</w:t>
      </w:r>
      <w:proofErr w:type="spellEnd"/>
      <w:r w:rsidR="00B947BF" w:rsidRPr="00B52279">
        <w:rPr>
          <w:i/>
          <w:iCs/>
          <w:u w:val="single"/>
        </w:rPr>
        <w:t xml:space="preserve"> </w:t>
      </w:r>
      <w:proofErr w:type="spellStart"/>
      <w:r w:rsidR="004F3D9B" w:rsidRPr="00B52279">
        <w:rPr>
          <w:i/>
          <w:iCs/>
          <w:u w:val="single"/>
        </w:rPr>
        <w:t>ponude</w:t>
      </w:r>
      <w:proofErr w:type="spellEnd"/>
    </w:p>
    <w:p w14:paraId="21C5A6C0" w14:textId="77777777" w:rsidR="00B947BF" w:rsidRPr="00B52279" w:rsidRDefault="004F3D9B" w:rsidP="000142AE">
      <w:pPr>
        <w:ind w:firstLine="708"/>
        <w:jc w:val="both"/>
        <w:rPr>
          <w:iCs/>
          <w:szCs w:val="24"/>
        </w:rPr>
      </w:pPr>
      <w:proofErr w:type="spellStart"/>
      <w:r w:rsidRPr="00B52279">
        <w:rPr>
          <w:iCs/>
          <w:szCs w:val="24"/>
        </w:rPr>
        <w:t>Rok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važenja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ponude</w:t>
      </w:r>
      <w:proofErr w:type="spellEnd"/>
      <w:r w:rsidR="00B947BF" w:rsidRPr="00B52279">
        <w:rPr>
          <w:iCs/>
          <w:szCs w:val="24"/>
        </w:rPr>
        <w:t xml:space="preserve"> </w:t>
      </w:r>
      <w:r w:rsidRPr="00B52279">
        <w:rPr>
          <w:b/>
          <w:iCs/>
          <w:szCs w:val="24"/>
        </w:rPr>
        <w:t>ne</w:t>
      </w:r>
      <w:r w:rsidR="00B947BF" w:rsidRPr="00B52279">
        <w:rPr>
          <w:b/>
          <w:iCs/>
          <w:szCs w:val="24"/>
        </w:rPr>
        <w:t xml:space="preserve"> </w:t>
      </w:r>
      <w:proofErr w:type="spellStart"/>
      <w:r w:rsidRPr="00B52279">
        <w:rPr>
          <w:b/>
          <w:iCs/>
          <w:szCs w:val="24"/>
        </w:rPr>
        <w:t>može</w:t>
      </w:r>
      <w:proofErr w:type="spellEnd"/>
      <w:r w:rsidR="00B947BF" w:rsidRPr="00B52279">
        <w:rPr>
          <w:b/>
          <w:iCs/>
          <w:szCs w:val="24"/>
        </w:rPr>
        <w:t xml:space="preserve"> </w:t>
      </w:r>
      <w:proofErr w:type="spellStart"/>
      <w:r w:rsidRPr="00B52279">
        <w:rPr>
          <w:b/>
          <w:iCs/>
          <w:szCs w:val="24"/>
        </w:rPr>
        <w:t>biti</w:t>
      </w:r>
      <w:proofErr w:type="spellEnd"/>
      <w:r w:rsidR="00B947BF" w:rsidRPr="00B52279">
        <w:rPr>
          <w:b/>
          <w:iCs/>
          <w:szCs w:val="24"/>
        </w:rPr>
        <w:t xml:space="preserve"> </w:t>
      </w:r>
      <w:proofErr w:type="spellStart"/>
      <w:r w:rsidRPr="00B52279">
        <w:rPr>
          <w:b/>
          <w:iCs/>
          <w:szCs w:val="24"/>
        </w:rPr>
        <w:t>kraći</w:t>
      </w:r>
      <w:proofErr w:type="spellEnd"/>
      <w:r w:rsidR="00B947BF" w:rsidRPr="00B52279">
        <w:rPr>
          <w:b/>
          <w:iCs/>
          <w:szCs w:val="24"/>
        </w:rPr>
        <w:t xml:space="preserve"> </w:t>
      </w:r>
      <w:r w:rsidRPr="00B52279">
        <w:rPr>
          <w:b/>
          <w:iCs/>
          <w:szCs w:val="24"/>
        </w:rPr>
        <w:t>od</w:t>
      </w:r>
      <w:r w:rsidR="00B947BF" w:rsidRPr="00B52279">
        <w:rPr>
          <w:b/>
          <w:iCs/>
          <w:szCs w:val="24"/>
        </w:rPr>
        <w:t xml:space="preserve"> </w:t>
      </w:r>
      <w:r w:rsidR="009F053B" w:rsidRPr="00B52279">
        <w:rPr>
          <w:b/>
          <w:iCs/>
          <w:szCs w:val="24"/>
        </w:rPr>
        <w:t>6</w:t>
      </w:r>
      <w:r w:rsidR="00B947BF" w:rsidRPr="00B52279">
        <w:rPr>
          <w:b/>
          <w:iCs/>
          <w:szCs w:val="24"/>
        </w:rPr>
        <w:t xml:space="preserve">0 </w:t>
      </w:r>
      <w:r w:rsidRPr="00B52279">
        <w:rPr>
          <w:b/>
          <w:iCs/>
          <w:szCs w:val="24"/>
        </w:rPr>
        <w:t>dana</w:t>
      </w:r>
      <w:r w:rsidR="00B947BF" w:rsidRPr="00B52279">
        <w:rPr>
          <w:b/>
          <w:iCs/>
          <w:szCs w:val="24"/>
        </w:rPr>
        <w:t xml:space="preserve"> </w:t>
      </w:r>
      <w:r w:rsidRPr="00B52279">
        <w:rPr>
          <w:iCs/>
          <w:szCs w:val="24"/>
        </w:rPr>
        <w:t>od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dana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otvaranja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ponuda</w:t>
      </w:r>
      <w:proofErr w:type="spellEnd"/>
      <w:r w:rsidR="00B947BF" w:rsidRPr="00B52279">
        <w:rPr>
          <w:iCs/>
          <w:szCs w:val="24"/>
        </w:rPr>
        <w:t>.</w:t>
      </w:r>
    </w:p>
    <w:p w14:paraId="369AE739" w14:textId="77777777" w:rsidR="00B947BF" w:rsidRPr="00B52279" w:rsidRDefault="004F3D9B" w:rsidP="000142AE">
      <w:pPr>
        <w:ind w:firstLine="708"/>
        <w:jc w:val="both"/>
        <w:rPr>
          <w:iCs/>
          <w:szCs w:val="24"/>
        </w:rPr>
      </w:pPr>
      <w:r w:rsidRPr="00B52279">
        <w:rPr>
          <w:iCs/>
          <w:szCs w:val="24"/>
        </w:rPr>
        <w:t>U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slučaju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isteka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roka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važenja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ponude</w:t>
      </w:r>
      <w:proofErr w:type="spellEnd"/>
      <w:r w:rsidR="00B947BF" w:rsidRPr="00B52279">
        <w:rPr>
          <w:iCs/>
          <w:szCs w:val="24"/>
        </w:rPr>
        <w:t xml:space="preserve">, </w:t>
      </w:r>
      <w:proofErr w:type="spellStart"/>
      <w:r w:rsidRPr="00B52279">
        <w:rPr>
          <w:iCs/>
          <w:szCs w:val="24"/>
        </w:rPr>
        <w:t>naručilac</w:t>
      </w:r>
      <w:proofErr w:type="spellEnd"/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je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dužan</w:t>
      </w:r>
      <w:proofErr w:type="spellEnd"/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da</w:t>
      </w:r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u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pisanom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obliku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zatraži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od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ponuđača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produženje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roka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važenja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ponude</w:t>
      </w:r>
      <w:proofErr w:type="spellEnd"/>
      <w:r w:rsidR="00B947BF" w:rsidRPr="00B52279">
        <w:rPr>
          <w:iCs/>
          <w:szCs w:val="24"/>
        </w:rPr>
        <w:t>.</w:t>
      </w:r>
    </w:p>
    <w:p w14:paraId="6FA53684" w14:textId="77777777" w:rsidR="00B947BF" w:rsidRPr="00B52279" w:rsidRDefault="004F3D9B" w:rsidP="00CB4E26">
      <w:pPr>
        <w:ind w:firstLine="708"/>
        <w:jc w:val="both"/>
        <w:rPr>
          <w:iCs/>
          <w:szCs w:val="24"/>
        </w:rPr>
      </w:pPr>
      <w:proofErr w:type="spellStart"/>
      <w:r w:rsidRPr="00B52279">
        <w:rPr>
          <w:iCs/>
          <w:szCs w:val="24"/>
        </w:rPr>
        <w:t>Ponuđač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koji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prihvati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zahtev</w:t>
      </w:r>
      <w:proofErr w:type="spellEnd"/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za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produženje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roka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važenja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ponude</w:t>
      </w:r>
      <w:proofErr w:type="spellEnd"/>
      <w:r w:rsidR="00B947BF" w:rsidRPr="00B52279">
        <w:rPr>
          <w:iCs/>
          <w:szCs w:val="24"/>
        </w:rPr>
        <w:t xml:space="preserve"> </w:t>
      </w:r>
      <w:r w:rsidRPr="00B52279">
        <w:rPr>
          <w:iCs/>
          <w:szCs w:val="24"/>
        </w:rPr>
        <w:t>n</w:t>
      </w:r>
      <w:r w:rsidR="00313BFE" w:rsidRPr="00B52279">
        <w:rPr>
          <w:iCs/>
          <w:szCs w:val="24"/>
        </w:rPr>
        <w:t>e</w:t>
      </w:r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može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menjati</w:t>
      </w:r>
      <w:proofErr w:type="spellEnd"/>
      <w:r w:rsidR="00B947BF" w:rsidRPr="00B52279">
        <w:rPr>
          <w:iCs/>
          <w:szCs w:val="24"/>
        </w:rPr>
        <w:t xml:space="preserve"> </w:t>
      </w:r>
      <w:proofErr w:type="spellStart"/>
      <w:r w:rsidRPr="00B52279">
        <w:rPr>
          <w:iCs/>
          <w:szCs w:val="24"/>
        </w:rPr>
        <w:t>ponudu</w:t>
      </w:r>
      <w:proofErr w:type="spellEnd"/>
      <w:r w:rsidR="00B947BF" w:rsidRPr="00B52279">
        <w:rPr>
          <w:iCs/>
          <w:szCs w:val="24"/>
        </w:rPr>
        <w:t>.</w:t>
      </w:r>
    </w:p>
    <w:p w14:paraId="30296ABA" w14:textId="77777777" w:rsidR="00B947BF" w:rsidRPr="00B52279" w:rsidRDefault="00B947BF" w:rsidP="00B947BF">
      <w:pPr>
        <w:jc w:val="both"/>
        <w:rPr>
          <w:color w:val="0070C0"/>
          <w:spacing w:val="-1"/>
        </w:rPr>
      </w:pPr>
    </w:p>
    <w:p w14:paraId="3FF03651" w14:textId="62FCB389" w:rsidR="00B947BF" w:rsidRPr="007F7FC5" w:rsidRDefault="001D516D" w:rsidP="00B947BF">
      <w:pPr>
        <w:jc w:val="both"/>
        <w:rPr>
          <w:b/>
          <w:i/>
          <w:szCs w:val="24"/>
          <w:u w:val="single"/>
        </w:rPr>
      </w:pPr>
      <w:r w:rsidRPr="007F7FC5">
        <w:rPr>
          <w:b/>
          <w:szCs w:val="24"/>
          <w:u w:val="single"/>
        </w:rPr>
        <w:t>4</w:t>
      </w:r>
      <w:r w:rsidR="00CB4E26" w:rsidRPr="007F7FC5">
        <w:rPr>
          <w:b/>
          <w:szCs w:val="24"/>
          <w:u w:val="single"/>
        </w:rPr>
        <w:t xml:space="preserve">. </w:t>
      </w:r>
      <w:proofErr w:type="spellStart"/>
      <w:r w:rsidR="004F3D9B" w:rsidRPr="007F7FC5">
        <w:rPr>
          <w:b/>
          <w:i/>
          <w:szCs w:val="24"/>
          <w:u w:val="single"/>
        </w:rPr>
        <w:t>Drugi</w:t>
      </w:r>
      <w:proofErr w:type="spellEnd"/>
      <w:r w:rsidR="00CB4E26" w:rsidRPr="007F7FC5">
        <w:rPr>
          <w:b/>
          <w:i/>
          <w:szCs w:val="24"/>
          <w:u w:val="single"/>
        </w:rPr>
        <w:t xml:space="preserve"> </w:t>
      </w:r>
      <w:proofErr w:type="spellStart"/>
      <w:r w:rsidR="004F3D9B" w:rsidRPr="007F7FC5">
        <w:rPr>
          <w:b/>
          <w:i/>
          <w:szCs w:val="24"/>
          <w:u w:val="single"/>
        </w:rPr>
        <w:t>zahtevi</w:t>
      </w:r>
      <w:r w:rsidR="004136CD" w:rsidRPr="007F7FC5">
        <w:rPr>
          <w:b/>
          <w:i/>
          <w:szCs w:val="24"/>
          <w:u w:val="single"/>
        </w:rPr>
        <w:t>-</w:t>
      </w:r>
      <w:r w:rsidR="007F7FC5" w:rsidRPr="007F7FC5">
        <w:rPr>
          <w:b/>
          <w:i/>
          <w:szCs w:val="24"/>
          <w:u w:val="single"/>
        </w:rPr>
        <w:t>Nema</w:t>
      </w:r>
      <w:proofErr w:type="spellEnd"/>
    </w:p>
    <w:p w14:paraId="02EE2CB2" w14:textId="77777777" w:rsidR="00F421D5" w:rsidRPr="00BA029A" w:rsidRDefault="00F421D5" w:rsidP="00BA029A">
      <w:pPr>
        <w:jc w:val="both"/>
        <w:rPr>
          <w:iCs/>
          <w:szCs w:val="24"/>
        </w:rPr>
      </w:pPr>
    </w:p>
    <w:p w14:paraId="3245B947" w14:textId="25A89842" w:rsidR="003F75F3" w:rsidRPr="003740BF" w:rsidRDefault="004F3D9B" w:rsidP="005C5BBA">
      <w:pPr>
        <w:pStyle w:val="Heading3"/>
      </w:pPr>
      <w:r>
        <w:t>VALUTA</w:t>
      </w:r>
      <w:r w:rsidR="003F75F3" w:rsidRPr="003F75F3">
        <w:t xml:space="preserve"> </w:t>
      </w:r>
      <w:r>
        <w:t>I</w:t>
      </w:r>
      <w:r w:rsidR="003F75F3" w:rsidRPr="003F75F3">
        <w:t xml:space="preserve"> </w:t>
      </w:r>
      <w:r>
        <w:t>NAČIN</w:t>
      </w:r>
      <w:r w:rsidR="003F75F3" w:rsidRPr="003F75F3">
        <w:t xml:space="preserve"> </w:t>
      </w:r>
      <w:r>
        <w:t>NA</w:t>
      </w:r>
      <w:r w:rsidR="003F75F3" w:rsidRPr="003F75F3">
        <w:t xml:space="preserve"> </w:t>
      </w:r>
      <w:r>
        <w:t>KOJI</w:t>
      </w:r>
      <w:r w:rsidR="003F75F3" w:rsidRPr="003F75F3">
        <w:t xml:space="preserve"> </w:t>
      </w:r>
      <w:r>
        <w:t>MORA</w:t>
      </w:r>
      <w:r w:rsidR="003F75F3" w:rsidRPr="003F75F3">
        <w:t xml:space="preserve"> </w:t>
      </w:r>
      <w:r>
        <w:t>DA</w:t>
      </w:r>
      <w:r w:rsidR="003F75F3" w:rsidRPr="003F75F3">
        <w:t xml:space="preserve"> </w:t>
      </w:r>
      <w:r>
        <w:t>BUDE</w:t>
      </w:r>
      <w:r w:rsidR="003F75F3" w:rsidRPr="003F75F3">
        <w:t xml:space="preserve"> </w:t>
      </w:r>
      <w:r>
        <w:t>NAVEDENA</w:t>
      </w:r>
      <w:r w:rsidR="003740BF">
        <w:t xml:space="preserve"> </w:t>
      </w:r>
      <w:r>
        <w:t>I</w:t>
      </w:r>
      <w:r w:rsidR="003740BF">
        <w:t xml:space="preserve"> </w:t>
      </w:r>
      <w:r>
        <w:t>IZRAŽENA</w:t>
      </w:r>
      <w:r w:rsidR="003740BF">
        <w:t xml:space="preserve"> </w:t>
      </w:r>
      <w:r>
        <w:t>CENA</w:t>
      </w:r>
      <w:r w:rsidR="003740BF">
        <w:t xml:space="preserve"> </w:t>
      </w:r>
      <w:r>
        <w:t>U</w:t>
      </w:r>
      <w:r w:rsidR="003740BF">
        <w:t xml:space="preserve"> </w:t>
      </w:r>
      <w:r>
        <w:t>PONUDI</w:t>
      </w:r>
    </w:p>
    <w:p w14:paraId="37E19556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mora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biti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iskazana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dinarima</w:t>
      </w:r>
      <w:proofErr w:type="spellEnd"/>
      <w:r w:rsidR="003F75F3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sa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color w:val="00000A"/>
          <w:szCs w:val="24"/>
        </w:rPr>
        <w:t>bez</w:t>
      </w:r>
      <w:r w:rsidR="003F75F3" w:rsidRPr="000C5695">
        <w:rPr>
          <w:iCs/>
          <w:color w:val="00000A"/>
          <w:szCs w:val="24"/>
        </w:rPr>
        <w:t xml:space="preserve"> </w:t>
      </w:r>
      <w:proofErr w:type="spellStart"/>
      <w:r>
        <w:rPr>
          <w:iCs/>
          <w:color w:val="00000A"/>
          <w:szCs w:val="24"/>
        </w:rPr>
        <w:t>poreza</w:t>
      </w:r>
      <w:proofErr w:type="spellEnd"/>
      <w:r w:rsidR="003F75F3" w:rsidRPr="000C5695">
        <w:rPr>
          <w:iCs/>
          <w:color w:val="00000A"/>
          <w:szCs w:val="24"/>
        </w:rPr>
        <w:t xml:space="preserve"> </w:t>
      </w:r>
      <w:proofErr w:type="spellStart"/>
      <w:r>
        <w:rPr>
          <w:iCs/>
          <w:color w:val="00000A"/>
          <w:szCs w:val="24"/>
        </w:rPr>
        <w:t>na</w:t>
      </w:r>
      <w:proofErr w:type="spellEnd"/>
      <w:r w:rsidR="003F75F3" w:rsidRPr="000C5695">
        <w:rPr>
          <w:iCs/>
          <w:color w:val="00000A"/>
          <w:szCs w:val="24"/>
        </w:rPr>
        <w:t xml:space="preserve"> </w:t>
      </w:r>
      <w:proofErr w:type="spellStart"/>
      <w:r>
        <w:rPr>
          <w:iCs/>
          <w:color w:val="00000A"/>
          <w:szCs w:val="24"/>
        </w:rPr>
        <w:t>dodatu</w:t>
      </w:r>
      <w:proofErr w:type="spellEnd"/>
      <w:r w:rsidR="003F75F3" w:rsidRPr="000C5695">
        <w:rPr>
          <w:iCs/>
          <w:color w:val="00000A"/>
          <w:szCs w:val="24"/>
        </w:rPr>
        <w:t xml:space="preserve"> </w:t>
      </w:r>
      <w:proofErr w:type="spellStart"/>
      <w:r>
        <w:rPr>
          <w:iCs/>
          <w:color w:val="00000A"/>
          <w:szCs w:val="24"/>
        </w:rPr>
        <w:t>vrednost</w:t>
      </w:r>
      <w:proofErr w:type="spellEnd"/>
      <w:r w:rsidR="003F75F3" w:rsidRPr="000C5695">
        <w:rPr>
          <w:iCs/>
          <w:color w:val="00000A"/>
          <w:szCs w:val="24"/>
        </w:rPr>
        <w:t>,</w:t>
      </w:r>
      <w:r w:rsidR="003F75F3" w:rsidRPr="000C5695">
        <w:rPr>
          <w:color w:val="00000A"/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uračunatim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svim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troškovima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ima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realizaciji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predmetne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3F75F3" w:rsidRPr="000C5695">
        <w:rPr>
          <w:szCs w:val="24"/>
        </w:rPr>
        <w:t xml:space="preserve">, </w:t>
      </w:r>
      <w:r>
        <w:rPr>
          <w:szCs w:val="24"/>
        </w:rPr>
        <w:t>s</w:t>
      </w:r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tim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da</w:t>
      </w:r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se</w:t>
      </w:r>
      <w:r w:rsidR="003F75F3" w:rsidRPr="000C5695">
        <w:rPr>
          <w:szCs w:val="24"/>
        </w:rPr>
        <w:t xml:space="preserve"> </w:t>
      </w:r>
      <w:r>
        <w:rPr>
          <w:b/>
          <w:i/>
          <w:szCs w:val="24"/>
        </w:rPr>
        <w:t>za</w:t>
      </w:r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ocenu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ponude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uzimati</w:t>
      </w:r>
      <w:proofErr w:type="spellEnd"/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u</w:t>
      </w:r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obzir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cena</w:t>
      </w:r>
      <w:proofErr w:type="spellEnd"/>
      <w:r w:rsidR="003F75F3" w:rsidRPr="000C5695">
        <w:rPr>
          <w:b/>
          <w:i/>
          <w:szCs w:val="24"/>
        </w:rPr>
        <w:t xml:space="preserve"> </w:t>
      </w:r>
      <w:r>
        <w:rPr>
          <w:b/>
          <w:i/>
          <w:szCs w:val="24"/>
        </w:rPr>
        <w:t>bez</w:t>
      </w:r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poreza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na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dodatu</w:t>
      </w:r>
      <w:proofErr w:type="spellEnd"/>
      <w:r w:rsidR="003F75F3" w:rsidRPr="000C5695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vrednost</w:t>
      </w:r>
      <w:proofErr w:type="spellEnd"/>
      <w:r w:rsidR="003F75F3" w:rsidRPr="000C5695">
        <w:rPr>
          <w:szCs w:val="24"/>
        </w:rPr>
        <w:t>.</w:t>
      </w:r>
    </w:p>
    <w:p w14:paraId="642AD517" w14:textId="77777777" w:rsidR="003F75F3" w:rsidRPr="000C5695" w:rsidRDefault="004F3D9B" w:rsidP="003F75F3">
      <w:pPr>
        <w:ind w:firstLine="708"/>
        <w:jc w:val="both"/>
        <w:rPr>
          <w:szCs w:val="24"/>
        </w:rPr>
      </w:pPr>
      <w:r>
        <w:rPr>
          <w:iCs/>
          <w:szCs w:val="24"/>
        </w:rPr>
        <w:t>Cena</w:t>
      </w:r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fiksna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ne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može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se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menjati</w:t>
      </w:r>
      <w:proofErr w:type="spellEnd"/>
      <w:r w:rsidR="003F75F3" w:rsidRPr="000C5695">
        <w:rPr>
          <w:iCs/>
          <w:szCs w:val="24"/>
        </w:rPr>
        <w:t>.</w:t>
      </w:r>
      <w:r w:rsidR="003F75F3" w:rsidRPr="000C5695">
        <w:rPr>
          <w:szCs w:val="24"/>
        </w:rPr>
        <w:t xml:space="preserve"> </w:t>
      </w:r>
    </w:p>
    <w:p w14:paraId="5A3DACD2" w14:textId="77777777" w:rsidR="003F75F3" w:rsidRPr="000C5695" w:rsidRDefault="004F3D9B" w:rsidP="003F75F3">
      <w:pPr>
        <w:ind w:firstLine="708"/>
        <w:jc w:val="both"/>
        <w:rPr>
          <w:iCs/>
          <w:szCs w:val="24"/>
        </w:rPr>
      </w:pPr>
      <w:proofErr w:type="spellStart"/>
      <w:r>
        <w:rPr>
          <w:szCs w:val="24"/>
        </w:rPr>
        <w:t>Ako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je</w:t>
      </w:r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iskazana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neuobičajeno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niska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cena</w:t>
      </w:r>
      <w:proofErr w:type="spellEnd"/>
      <w:r w:rsidR="003F75F3" w:rsidRPr="000C5695">
        <w:rPr>
          <w:szCs w:val="24"/>
        </w:rPr>
        <w:t xml:space="preserve">, </w:t>
      </w:r>
      <w:proofErr w:type="spellStart"/>
      <w:r>
        <w:rPr>
          <w:szCs w:val="24"/>
        </w:rPr>
        <w:t>naručilac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postupiti</w:t>
      </w:r>
      <w:proofErr w:type="spellEnd"/>
      <w:r w:rsidR="003F75F3" w:rsidRPr="000C5695">
        <w:rPr>
          <w:szCs w:val="24"/>
        </w:rPr>
        <w:t xml:space="preserve"> </w:t>
      </w:r>
      <w:r>
        <w:rPr>
          <w:szCs w:val="24"/>
        </w:rPr>
        <w:t>u</w:t>
      </w:r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3F75F3" w:rsidRPr="000C5695">
        <w:rPr>
          <w:szCs w:val="24"/>
        </w:rPr>
        <w:t xml:space="preserve"> </w:t>
      </w:r>
      <w:proofErr w:type="spellStart"/>
      <w:r>
        <w:rPr>
          <w:szCs w:val="24"/>
        </w:rPr>
        <w:t>članom</w:t>
      </w:r>
      <w:proofErr w:type="spellEnd"/>
      <w:r w:rsidR="003F75F3" w:rsidRPr="000C5695">
        <w:rPr>
          <w:szCs w:val="24"/>
        </w:rPr>
        <w:t xml:space="preserve"> 92. </w:t>
      </w:r>
      <w:proofErr w:type="spellStart"/>
      <w:r>
        <w:rPr>
          <w:szCs w:val="24"/>
        </w:rPr>
        <w:t>Zakona</w:t>
      </w:r>
      <w:proofErr w:type="spellEnd"/>
      <w:r w:rsidR="003F75F3" w:rsidRPr="000C5695">
        <w:rPr>
          <w:szCs w:val="24"/>
        </w:rPr>
        <w:t>.</w:t>
      </w:r>
    </w:p>
    <w:p w14:paraId="0B1BC97C" w14:textId="77777777" w:rsidR="003F75F3" w:rsidRPr="003F75F3" w:rsidRDefault="004F3D9B" w:rsidP="003F75F3">
      <w:pPr>
        <w:ind w:firstLine="708"/>
        <w:jc w:val="both"/>
        <w:rPr>
          <w:b/>
          <w:i/>
          <w:iCs/>
          <w:szCs w:val="24"/>
        </w:rPr>
      </w:pPr>
      <w:proofErr w:type="spellStart"/>
      <w:r>
        <w:rPr>
          <w:iCs/>
          <w:szCs w:val="24"/>
        </w:rPr>
        <w:t>Ako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ponuđena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cena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uklјučuje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uvoznu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carinu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druge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dažbine</w:t>
      </w:r>
      <w:proofErr w:type="spellEnd"/>
      <w:r w:rsidR="003F75F3" w:rsidRPr="000C5695">
        <w:rPr>
          <w:iCs/>
          <w:szCs w:val="24"/>
        </w:rPr>
        <w:t xml:space="preserve">, </w:t>
      </w:r>
      <w:proofErr w:type="spellStart"/>
      <w:r>
        <w:rPr>
          <w:iCs/>
          <w:szCs w:val="24"/>
        </w:rPr>
        <w:t>ponuđač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dužan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da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taj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deo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odvojeno</w:t>
      </w:r>
      <w:proofErr w:type="spellEnd"/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iskaže</w:t>
      </w:r>
      <w:proofErr w:type="spellEnd"/>
      <w:r w:rsidR="003F75F3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3F75F3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dinarima</w:t>
      </w:r>
      <w:proofErr w:type="spellEnd"/>
      <w:r w:rsidR="003F75F3" w:rsidRPr="000C5695">
        <w:rPr>
          <w:iCs/>
          <w:szCs w:val="24"/>
        </w:rPr>
        <w:t>.</w:t>
      </w:r>
    </w:p>
    <w:p w14:paraId="440D61AE" w14:textId="77777777" w:rsidR="003F75F3" w:rsidRDefault="003F75F3" w:rsidP="005C5BBA">
      <w:pPr>
        <w:pStyle w:val="Heading3"/>
      </w:pPr>
      <w:r w:rsidRPr="003F75F3">
        <w:t xml:space="preserve"> </w:t>
      </w:r>
      <w:r w:rsidR="004F3D9B" w:rsidRPr="006669FD">
        <w:t>PODACI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DRŽAVNOM</w:t>
      </w:r>
      <w:r w:rsidRPr="006669FD">
        <w:t xml:space="preserve"> </w:t>
      </w:r>
      <w:r w:rsidR="004F3D9B" w:rsidRPr="006669FD">
        <w:t>ORGANU</w:t>
      </w:r>
      <w:r w:rsidRPr="006669FD">
        <w:t xml:space="preserve"> </w:t>
      </w:r>
      <w:r w:rsidR="004F3D9B" w:rsidRPr="006669FD">
        <w:t>ILI</w:t>
      </w:r>
      <w:r w:rsidRPr="006669FD">
        <w:t xml:space="preserve"> </w:t>
      </w:r>
      <w:r w:rsidR="004F3D9B" w:rsidRPr="006669FD">
        <w:t>ORGANIZACIJI</w:t>
      </w:r>
      <w:r w:rsidRPr="006669FD">
        <w:t xml:space="preserve">, </w:t>
      </w:r>
      <w:r w:rsidR="004F3D9B" w:rsidRPr="006669FD">
        <w:t>ODNOSNO</w:t>
      </w:r>
      <w:r w:rsidRPr="006669FD">
        <w:t xml:space="preserve"> </w:t>
      </w:r>
      <w:r w:rsidR="004F3D9B" w:rsidRPr="006669FD">
        <w:t>ORGANU</w:t>
      </w:r>
      <w:r w:rsidRPr="006669FD">
        <w:t xml:space="preserve"> </w:t>
      </w:r>
      <w:r w:rsidR="004F3D9B" w:rsidRPr="006669FD">
        <w:t>ILI</w:t>
      </w:r>
      <w:r w:rsidRPr="006669FD">
        <w:t xml:space="preserve"> </w:t>
      </w:r>
      <w:r w:rsidR="004F3D9B" w:rsidRPr="006669FD">
        <w:t>SLUŽBI</w:t>
      </w:r>
      <w:r w:rsidRPr="006669FD">
        <w:t xml:space="preserve"> </w:t>
      </w:r>
      <w:r w:rsidR="004F3D9B" w:rsidRPr="006669FD">
        <w:t>TERITORIJALNE</w:t>
      </w:r>
      <w:r w:rsidRPr="006669FD">
        <w:t xml:space="preserve"> </w:t>
      </w:r>
      <w:r w:rsidR="004F3D9B" w:rsidRPr="006669FD">
        <w:t>AUTONOMIJE</w:t>
      </w:r>
      <w:r w:rsidRPr="006669FD">
        <w:t xml:space="preserve">  </w:t>
      </w:r>
      <w:r w:rsidR="004F3D9B" w:rsidRPr="006669FD">
        <w:t>ILI</w:t>
      </w:r>
      <w:r w:rsidRPr="006669FD">
        <w:t xml:space="preserve"> </w:t>
      </w:r>
      <w:r w:rsidR="004F3D9B" w:rsidRPr="006669FD">
        <w:t>LOKALNE</w:t>
      </w:r>
      <w:r w:rsidRPr="006669FD">
        <w:t xml:space="preserve"> </w:t>
      </w:r>
      <w:r w:rsidR="004F3D9B" w:rsidRPr="006669FD">
        <w:t>SAMOUPRAVE</w:t>
      </w:r>
      <w:r w:rsidRPr="006669FD">
        <w:t xml:space="preserve"> </w:t>
      </w:r>
      <w:r w:rsidR="004F3D9B" w:rsidRPr="006669FD">
        <w:t>GDE</w:t>
      </w:r>
      <w:r w:rsidRPr="006669FD">
        <w:t xml:space="preserve"> </w:t>
      </w:r>
      <w:r w:rsidR="004F3D9B" w:rsidRPr="006669FD">
        <w:t>SE</w:t>
      </w:r>
      <w:r w:rsidRPr="006669FD">
        <w:t xml:space="preserve"> </w:t>
      </w:r>
      <w:r w:rsidR="004F3D9B" w:rsidRPr="006669FD">
        <w:t>MOGU</w:t>
      </w:r>
      <w:r w:rsidRPr="006669FD">
        <w:t xml:space="preserve"> </w:t>
      </w:r>
      <w:r w:rsidR="004F3D9B" w:rsidRPr="006669FD">
        <w:t>BLAGOVREMENO</w:t>
      </w:r>
      <w:r w:rsidRPr="006669FD">
        <w:t xml:space="preserve"> </w:t>
      </w:r>
      <w:r w:rsidR="004F3D9B" w:rsidRPr="006669FD">
        <w:t>DOBITI</w:t>
      </w:r>
      <w:r w:rsidRPr="006669FD">
        <w:t xml:space="preserve"> </w:t>
      </w:r>
      <w:r w:rsidR="004F3D9B" w:rsidRPr="006669FD">
        <w:t>ISPRAVNI</w:t>
      </w:r>
      <w:r w:rsidRPr="006669FD">
        <w:t xml:space="preserve"> </w:t>
      </w:r>
      <w:r w:rsidR="004F3D9B" w:rsidRPr="006669FD">
        <w:t>PODACI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PORESKIM</w:t>
      </w:r>
      <w:r w:rsidRPr="006669FD">
        <w:t xml:space="preserve"> </w:t>
      </w:r>
      <w:r w:rsidR="004F3D9B" w:rsidRPr="006669FD">
        <w:t>OBAVEZAMA</w:t>
      </w:r>
      <w:r w:rsidRPr="006669FD">
        <w:t xml:space="preserve">, </w:t>
      </w:r>
      <w:r w:rsidR="004F3D9B" w:rsidRPr="006669FD">
        <w:t>ZAŠTITI</w:t>
      </w:r>
      <w:r w:rsidRPr="006669FD">
        <w:t xml:space="preserve"> </w:t>
      </w:r>
      <w:r w:rsidR="004F3D9B" w:rsidRPr="006669FD">
        <w:t>ŽIVOTNE</w:t>
      </w:r>
      <w:r w:rsidRPr="006669FD">
        <w:t xml:space="preserve"> </w:t>
      </w:r>
      <w:r w:rsidR="004F3D9B" w:rsidRPr="006669FD">
        <w:t>SREDINE</w:t>
      </w:r>
      <w:r w:rsidRPr="006669FD">
        <w:t xml:space="preserve">, </w:t>
      </w:r>
      <w:r w:rsidR="004F3D9B" w:rsidRPr="006669FD">
        <w:t>ZAŠTITI</w:t>
      </w:r>
      <w:r w:rsidRPr="006669FD">
        <w:t xml:space="preserve"> </w:t>
      </w:r>
      <w:r w:rsidR="004F3D9B" w:rsidRPr="006669FD">
        <w:t>PRI</w:t>
      </w:r>
      <w:r w:rsidRPr="006669FD">
        <w:t xml:space="preserve"> </w:t>
      </w:r>
      <w:proofErr w:type="spellStart"/>
      <w:r w:rsidR="004F3D9B" w:rsidRPr="006669FD">
        <w:t>ZAPOŠLjAVANјU</w:t>
      </w:r>
      <w:proofErr w:type="spellEnd"/>
      <w:r w:rsidRPr="006669FD">
        <w:t xml:space="preserve">, </w:t>
      </w:r>
      <w:r w:rsidR="004F3D9B" w:rsidRPr="006669FD">
        <w:t>USLOVIMA</w:t>
      </w:r>
      <w:r w:rsidRPr="006669FD">
        <w:t xml:space="preserve"> </w:t>
      </w:r>
      <w:r w:rsidR="004F3D9B" w:rsidRPr="006669FD">
        <w:t>RADA</w:t>
      </w:r>
      <w:r w:rsidRPr="006669FD">
        <w:t xml:space="preserve"> </w:t>
      </w:r>
      <w:r w:rsidR="004F3D9B" w:rsidRPr="006669FD">
        <w:t>I</w:t>
      </w:r>
      <w:r w:rsidRPr="006669FD">
        <w:t xml:space="preserve"> </w:t>
      </w:r>
      <w:r w:rsidR="004F3D9B" w:rsidRPr="006669FD">
        <w:t>SL</w:t>
      </w:r>
      <w:r w:rsidRPr="006669FD">
        <w:t xml:space="preserve">., </w:t>
      </w:r>
      <w:r w:rsidR="004F3D9B" w:rsidRPr="006669FD">
        <w:t>A</w:t>
      </w:r>
      <w:r w:rsidRPr="006669FD">
        <w:t xml:space="preserve"> </w:t>
      </w:r>
      <w:r w:rsidR="004F3D9B" w:rsidRPr="006669FD">
        <w:t>KOJI</w:t>
      </w:r>
      <w:r w:rsidRPr="006669FD">
        <w:t xml:space="preserve"> </w:t>
      </w:r>
      <w:r w:rsidR="004F3D9B" w:rsidRPr="006669FD">
        <w:t>SU</w:t>
      </w:r>
      <w:r w:rsidRPr="006669FD">
        <w:t xml:space="preserve"> </w:t>
      </w:r>
      <w:r w:rsidR="004F3D9B" w:rsidRPr="006669FD">
        <w:t>VEZANI</w:t>
      </w:r>
      <w:r w:rsidRPr="006669FD">
        <w:t xml:space="preserve"> </w:t>
      </w:r>
      <w:r w:rsidR="004F3D9B" w:rsidRPr="006669FD">
        <w:t>ZA</w:t>
      </w:r>
      <w:r w:rsidRPr="006669FD">
        <w:t xml:space="preserve"> </w:t>
      </w:r>
      <w:proofErr w:type="spellStart"/>
      <w:r w:rsidR="004F3D9B" w:rsidRPr="006669FD">
        <w:t>IZVRŠENјE</w:t>
      </w:r>
      <w:proofErr w:type="spellEnd"/>
      <w:r w:rsidRPr="006669FD">
        <w:t xml:space="preserve"> </w:t>
      </w:r>
      <w:r w:rsidR="004F3D9B" w:rsidRPr="006669FD">
        <w:t>UGOVORA</w:t>
      </w:r>
      <w:r w:rsidRPr="006669FD">
        <w:t xml:space="preserve"> </w:t>
      </w:r>
      <w:r w:rsidR="004F3D9B" w:rsidRPr="006669FD">
        <w:t>O</w:t>
      </w:r>
      <w:r w:rsidRPr="006669FD">
        <w:t xml:space="preserve"> </w:t>
      </w:r>
      <w:r w:rsidR="004F3D9B" w:rsidRPr="006669FD">
        <w:t>JAVNOJ</w:t>
      </w:r>
      <w:r w:rsidRPr="006669FD">
        <w:t xml:space="preserve"> </w:t>
      </w:r>
      <w:r w:rsidR="004F3D9B" w:rsidRPr="006669FD">
        <w:t>NABAVCI</w:t>
      </w:r>
      <w:r w:rsidRPr="003F75F3">
        <w:t xml:space="preserve"> </w:t>
      </w:r>
    </w:p>
    <w:p w14:paraId="50691C90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proofErr w:type="spellStart"/>
      <w:r>
        <w:rPr>
          <w:rFonts w:eastAsia="TimesNewRomanPSMT"/>
          <w:bCs/>
          <w:iCs/>
          <w:szCs w:val="24"/>
        </w:rPr>
        <w:t>Podaci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poreskim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obavezama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mogu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dobiti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Poreskoj</w:t>
      </w:r>
      <w:proofErr w:type="spellEnd"/>
      <w:r w:rsidR="008A5ED5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upravi</w:t>
      </w:r>
      <w:proofErr w:type="spellEnd"/>
      <w:r w:rsidR="008A5ED5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Ministarstva</w:t>
      </w:r>
      <w:proofErr w:type="spellEnd"/>
      <w:r w:rsid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finansija</w:t>
      </w:r>
      <w:proofErr w:type="spellEnd"/>
      <w:r w:rsidR="008A5ED5">
        <w:rPr>
          <w:rFonts w:eastAsia="TimesNewRomanPSMT"/>
          <w:bCs/>
          <w:iCs/>
          <w:szCs w:val="24"/>
        </w:rPr>
        <w:t>.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</w:p>
    <w:p w14:paraId="6B799DAC" w14:textId="77777777" w:rsidR="003F75F3" w:rsidRPr="003F75F3" w:rsidRDefault="004F3D9B" w:rsidP="003F75F3">
      <w:pPr>
        <w:ind w:firstLine="708"/>
        <w:jc w:val="both"/>
        <w:rPr>
          <w:rFonts w:eastAsia="TimesNewRomanPSMT"/>
          <w:bCs/>
          <w:iCs/>
          <w:szCs w:val="24"/>
        </w:rPr>
      </w:pPr>
      <w:proofErr w:type="spellStart"/>
      <w:r>
        <w:rPr>
          <w:rFonts w:eastAsia="TimesNewRomanPSMT"/>
          <w:bCs/>
          <w:iCs/>
          <w:szCs w:val="24"/>
        </w:rPr>
        <w:t>Podaci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zaštiti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životne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sredine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mogu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dobiti</w:t>
      </w:r>
      <w:proofErr w:type="spellEnd"/>
      <w:r w:rsidR="008A5ED5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0D1DD0">
        <w:rPr>
          <w:rFonts w:eastAsia="TimesNewRomanPSMT"/>
          <w:bCs/>
          <w:iCs/>
          <w:szCs w:val="24"/>
        </w:rPr>
        <w:t xml:space="preserve"> </w:t>
      </w:r>
      <w:proofErr w:type="spellStart"/>
      <w:r w:rsidR="000D1DD0">
        <w:rPr>
          <w:rFonts w:eastAsia="TimesNewRomanPSMT"/>
          <w:bCs/>
          <w:iCs/>
          <w:szCs w:val="24"/>
        </w:rPr>
        <w:t>A</w:t>
      </w:r>
      <w:r>
        <w:rPr>
          <w:rFonts w:eastAsia="TimesNewRomanPSMT"/>
          <w:bCs/>
          <w:iCs/>
          <w:szCs w:val="24"/>
        </w:rPr>
        <w:t>genciji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za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zaštitu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životne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sredine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 w:rsidR="00C6591D">
        <w:rPr>
          <w:rFonts w:eastAsia="TimesNewRomanPSMT"/>
          <w:bCs/>
          <w:iCs/>
          <w:szCs w:val="24"/>
        </w:rPr>
        <w:t>Ministarstvu</w:t>
      </w:r>
      <w:proofErr w:type="spellEnd"/>
      <w:r w:rsidR="00C6591D">
        <w:rPr>
          <w:rFonts w:eastAsia="TimesNewRomanPSMT"/>
          <w:bCs/>
          <w:iCs/>
          <w:szCs w:val="24"/>
        </w:rPr>
        <w:t xml:space="preserve"> </w:t>
      </w:r>
      <w:proofErr w:type="spellStart"/>
      <w:r w:rsidR="00C6591D">
        <w:rPr>
          <w:rFonts w:eastAsia="TimesNewRomanPSMT"/>
          <w:bCs/>
          <w:iCs/>
          <w:szCs w:val="24"/>
        </w:rPr>
        <w:t>zaštite</w:t>
      </w:r>
      <w:proofErr w:type="spellEnd"/>
      <w:r w:rsidR="00C6591D">
        <w:rPr>
          <w:rFonts w:eastAsia="TimesNewRomanPSMT"/>
          <w:bCs/>
          <w:iCs/>
          <w:szCs w:val="24"/>
        </w:rPr>
        <w:t xml:space="preserve"> </w:t>
      </w:r>
      <w:proofErr w:type="spellStart"/>
      <w:r w:rsidR="00C6591D">
        <w:rPr>
          <w:rFonts w:eastAsia="TimesNewRomanPSMT"/>
          <w:bCs/>
          <w:iCs/>
          <w:szCs w:val="24"/>
        </w:rPr>
        <w:t>životne</w:t>
      </w:r>
      <w:proofErr w:type="spellEnd"/>
      <w:r w:rsidR="00C6591D">
        <w:rPr>
          <w:rFonts w:eastAsia="TimesNewRomanPSMT"/>
          <w:bCs/>
          <w:iCs/>
          <w:szCs w:val="24"/>
        </w:rPr>
        <w:t xml:space="preserve"> </w:t>
      </w:r>
      <w:proofErr w:type="spellStart"/>
      <w:r w:rsidR="00C6591D">
        <w:rPr>
          <w:rFonts w:eastAsia="TimesNewRomanPSMT"/>
          <w:bCs/>
          <w:iCs/>
          <w:szCs w:val="24"/>
        </w:rPr>
        <w:t>sredine</w:t>
      </w:r>
      <w:proofErr w:type="spellEnd"/>
      <w:r w:rsidR="00956E06">
        <w:rPr>
          <w:rFonts w:eastAsia="TimesNewRomanPSMT"/>
          <w:bCs/>
          <w:iCs/>
          <w:szCs w:val="24"/>
        </w:rPr>
        <w:t>.</w:t>
      </w:r>
    </w:p>
    <w:p w14:paraId="33A2B5C3" w14:textId="77777777" w:rsidR="003F75F3" w:rsidRPr="003F75F3" w:rsidRDefault="004F3D9B" w:rsidP="00AE4F95">
      <w:pPr>
        <w:ind w:firstLine="708"/>
        <w:jc w:val="both"/>
        <w:rPr>
          <w:szCs w:val="24"/>
        </w:rPr>
      </w:pPr>
      <w:proofErr w:type="spellStart"/>
      <w:r>
        <w:rPr>
          <w:rFonts w:eastAsia="TimesNewRomanPSMT"/>
          <w:bCs/>
          <w:iCs/>
          <w:szCs w:val="24"/>
        </w:rPr>
        <w:t>Podaci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o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zaštiti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pri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zapošlјavanju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uslovima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rada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mogu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se</w:t>
      </w:r>
      <w:r w:rsidR="00641D3E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>
        <w:rPr>
          <w:rFonts w:eastAsia="TimesNewRomanPSMT"/>
          <w:bCs/>
          <w:iCs/>
          <w:szCs w:val="24"/>
        </w:rPr>
        <w:t>dobiti</w:t>
      </w:r>
      <w:proofErr w:type="spellEnd"/>
      <w:r w:rsidR="003F75F3" w:rsidRPr="003F75F3">
        <w:rPr>
          <w:rFonts w:eastAsia="TimesNewRomanPSMT"/>
          <w:bCs/>
          <w:iCs/>
          <w:szCs w:val="24"/>
        </w:rPr>
        <w:t xml:space="preserve"> </w:t>
      </w:r>
      <w:r>
        <w:rPr>
          <w:rFonts w:eastAsia="TimesNewRomanPSMT"/>
          <w:bCs/>
          <w:iCs/>
          <w:szCs w:val="24"/>
        </w:rPr>
        <w:t>u</w:t>
      </w:r>
      <w:r w:rsidR="003F75F3" w:rsidRPr="003F75F3">
        <w:rPr>
          <w:rFonts w:eastAsia="TimesNewRomanPSMT"/>
          <w:bCs/>
          <w:iCs/>
          <w:szCs w:val="24"/>
        </w:rPr>
        <w:t xml:space="preserve"> </w:t>
      </w:r>
      <w:proofErr w:type="spellStart"/>
      <w:r w:rsidR="005639DB">
        <w:rPr>
          <w:rFonts w:eastAsia="TimesNewRomanPSMT"/>
          <w:bCs/>
          <w:iCs/>
          <w:szCs w:val="24"/>
        </w:rPr>
        <w:t>M</w:t>
      </w:r>
      <w:r w:rsidR="00C6591D">
        <w:rPr>
          <w:rFonts w:eastAsia="TimesNewRomanPSMT"/>
          <w:bCs/>
          <w:iCs/>
          <w:szCs w:val="24"/>
        </w:rPr>
        <w:t>inistarstvu</w:t>
      </w:r>
      <w:proofErr w:type="spellEnd"/>
      <w:r w:rsidR="005639DB">
        <w:rPr>
          <w:rFonts w:eastAsia="TimesNewRomanPSMT"/>
          <w:bCs/>
          <w:iCs/>
          <w:szCs w:val="24"/>
        </w:rPr>
        <w:t xml:space="preserve"> za rad</w:t>
      </w:r>
      <w:r w:rsidR="003F75F3" w:rsidRPr="003F75F3">
        <w:rPr>
          <w:rFonts w:eastAsia="TimesNewRomanPSMT"/>
          <w:bCs/>
          <w:iCs/>
          <w:szCs w:val="24"/>
        </w:rPr>
        <w:t xml:space="preserve">, </w:t>
      </w:r>
      <w:proofErr w:type="spellStart"/>
      <w:r w:rsidR="005639DB">
        <w:rPr>
          <w:rFonts w:eastAsia="TimesNewRomanPSMT"/>
          <w:bCs/>
          <w:iCs/>
          <w:szCs w:val="24"/>
        </w:rPr>
        <w:t>zapošlјavanje</w:t>
      </w:r>
      <w:proofErr w:type="spellEnd"/>
      <w:r w:rsidR="005639DB">
        <w:rPr>
          <w:rFonts w:eastAsia="TimesNewRomanPSMT"/>
          <w:bCs/>
          <w:iCs/>
          <w:szCs w:val="24"/>
        </w:rPr>
        <w:t xml:space="preserve">, </w:t>
      </w:r>
      <w:proofErr w:type="spellStart"/>
      <w:r w:rsidR="005639DB">
        <w:rPr>
          <w:rFonts w:eastAsia="TimesNewRomanPSMT"/>
          <w:bCs/>
          <w:iCs/>
          <w:szCs w:val="24"/>
        </w:rPr>
        <w:t>boračka</w:t>
      </w:r>
      <w:proofErr w:type="spellEnd"/>
      <w:r w:rsidR="005639DB">
        <w:rPr>
          <w:rFonts w:eastAsia="TimesNewRomanPSMT"/>
          <w:bCs/>
          <w:iCs/>
          <w:szCs w:val="24"/>
        </w:rPr>
        <w:t xml:space="preserve"> </w:t>
      </w:r>
      <w:proofErr w:type="spellStart"/>
      <w:r w:rsidR="005639DB">
        <w:rPr>
          <w:rFonts w:eastAsia="TimesNewRomanPSMT"/>
          <w:bCs/>
          <w:iCs/>
          <w:szCs w:val="24"/>
        </w:rPr>
        <w:t>i</w:t>
      </w:r>
      <w:proofErr w:type="spellEnd"/>
      <w:r w:rsidR="005639DB">
        <w:rPr>
          <w:rFonts w:eastAsia="TimesNewRomanPSMT"/>
          <w:bCs/>
          <w:iCs/>
          <w:szCs w:val="24"/>
        </w:rPr>
        <w:t xml:space="preserve"> </w:t>
      </w:r>
      <w:proofErr w:type="spellStart"/>
      <w:r w:rsidR="005639DB">
        <w:rPr>
          <w:rFonts w:eastAsia="TimesNewRomanPSMT"/>
          <w:bCs/>
          <w:iCs/>
          <w:szCs w:val="24"/>
        </w:rPr>
        <w:t>socijalna</w:t>
      </w:r>
      <w:proofErr w:type="spellEnd"/>
      <w:r w:rsidR="005639DB">
        <w:rPr>
          <w:rFonts w:eastAsia="TimesNewRomanPSMT"/>
          <w:bCs/>
          <w:iCs/>
          <w:szCs w:val="24"/>
        </w:rPr>
        <w:t xml:space="preserve"> </w:t>
      </w:r>
      <w:proofErr w:type="spellStart"/>
      <w:r w:rsidR="005639DB">
        <w:rPr>
          <w:rFonts w:eastAsia="TimesNewRomanPSMT"/>
          <w:bCs/>
          <w:iCs/>
          <w:szCs w:val="24"/>
        </w:rPr>
        <w:t>pitanja</w:t>
      </w:r>
      <w:proofErr w:type="spellEnd"/>
      <w:r w:rsidR="003F75F3" w:rsidRPr="003F75F3">
        <w:rPr>
          <w:rFonts w:eastAsia="TimesNewRomanPSMT"/>
          <w:bCs/>
          <w:iCs/>
          <w:szCs w:val="24"/>
        </w:rPr>
        <w:t>.</w:t>
      </w:r>
    </w:p>
    <w:p w14:paraId="2E8340FD" w14:textId="77777777" w:rsidR="00CF004A" w:rsidRDefault="004F3D9B" w:rsidP="005C5BBA">
      <w:pPr>
        <w:pStyle w:val="Heading3"/>
      </w:pPr>
      <w:r>
        <w:t>PODACI</w:t>
      </w:r>
      <w:r w:rsidR="003F75F3" w:rsidRPr="00A332D6">
        <w:t xml:space="preserve"> </w:t>
      </w:r>
      <w:r>
        <w:t>O</w:t>
      </w:r>
      <w:r w:rsidR="003F75F3" w:rsidRPr="00A332D6">
        <w:t xml:space="preserve"> </w:t>
      </w:r>
      <w:r>
        <w:t>VRSTI</w:t>
      </w:r>
      <w:r w:rsidR="003F75F3" w:rsidRPr="00A332D6">
        <w:t xml:space="preserve">, </w:t>
      </w:r>
      <w:r>
        <w:t>SADRŽINI</w:t>
      </w:r>
      <w:r w:rsidR="003F75F3" w:rsidRPr="00A332D6">
        <w:t xml:space="preserve">, </w:t>
      </w:r>
      <w:r>
        <w:t>NAČINU</w:t>
      </w:r>
      <w:r w:rsidR="003F75F3" w:rsidRPr="00A332D6">
        <w:t xml:space="preserve"> </w:t>
      </w:r>
      <w:proofErr w:type="spellStart"/>
      <w:r>
        <w:t>PODNOŠENјA</w:t>
      </w:r>
      <w:proofErr w:type="spellEnd"/>
      <w:r w:rsidR="003F75F3" w:rsidRPr="00A332D6">
        <w:t xml:space="preserve">, </w:t>
      </w:r>
      <w:r>
        <w:t>VISINI</w:t>
      </w:r>
      <w:r w:rsidR="003F75F3" w:rsidRPr="00A332D6">
        <w:t xml:space="preserve"> </w:t>
      </w:r>
      <w:r>
        <w:t>I</w:t>
      </w:r>
      <w:r w:rsidR="003F75F3" w:rsidRPr="00A332D6">
        <w:t xml:space="preserve"> </w:t>
      </w:r>
      <w:r>
        <w:t>ROKOVIMA</w:t>
      </w:r>
      <w:r w:rsidR="003F75F3" w:rsidRPr="00A332D6">
        <w:t xml:space="preserve"> </w:t>
      </w:r>
      <w:proofErr w:type="spellStart"/>
      <w:r>
        <w:t>OBEZBEĐENјA</w:t>
      </w:r>
      <w:proofErr w:type="spellEnd"/>
      <w:r w:rsidR="003F75F3" w:rsidRPr="00A332D6">
        <w:t xml:space="preserve"> </w:t>
      </w:r>
      <w:proofErr w:type="spellStart"/>
      <w:r>
        <w:t>ISPUNјENјA</w:t>
      </w:r>
      <w:proofErr w:type="spellEnd"/>
      <w:r w:rsidR="003F75F3" w:rsidRPr="00A332D6">
        <w:t xml:space="preserve"> </w:t>
      </w:r>
      <w:r>
        <w:t>OBAVEZA</w:t>
      </w:r>
      <w:r w:rsidR="003F75F3" w:rsidRPr="00A332D6">
        <w:t xml:space="preserve"> </w:t>
      </w:r>
      <w:r>
        <w:t>PONUĐAČA</w:t>
      </w:r>
    </w:p>
    <w:p w14:paraId="0423D16F" w14:textId="7E0A678C" w:rsidR="003F75F3" w:rsidRPr="00874843" w:rsidRDefault="00CF004A" w:rsidP="005C5BBA">
      <w:pPr>
        <w:pStyle w:val="Heading3"/>
        <w:rPr>
          <w:b w:val="0"/>
        </w:rPr>
      </w:pPr>
      <w:proofErr w:type="spellStart"/>
      <w:r>
        <w:t>Napomena</w:t>
      </w:r>
      <w:proofErr w:type="spellEnd"/>
      <w:r>
        <w:t xml:space="preserve">: </w:t>
      </w:r>
      <w:r w:rsidRPr="00874843">
        <w:rPr>
          <w:b w:val="0"/>
        </w:rPr>
        <w:t xml:space="preserve">Za </w:t>
      </w:r>
      <w:proofErr w:type="spellStart"/>
      <w:r w:rsidRPr="00874843">
        <w:rPr>
          <w:b w:val="0"/>
        </w:rPr>
        <w:t>ovu</w:t>
      </w:r>
      <w:proofErr w:type="spellEnd"/>
      <w:r w:rsidRPr="00874843">
        <w:rPr>
          <w:b w:val="0"/>
        </w:rPr>
        <w:t xml:space="preserve"> </w:t>
      </w:r>
      <w:proofErr w:type="spellStart"/>
      <w:r w:rsidRPr="00874843">
        <w:rPr>
          <w:b w:val="0"/>
        </w:rPr>
        <w:t>nabavku</w:t>
      </w:r>
      <w:proofErr w:type="spellEnd"/>
      <w:r w:rsidRPr="00874843">
        <w:rPr>
          <w:b w:val="0"/>
        </w:rPr>
        <w:t xml:space="preserve">, </w:t>
      </w:r>
      <w:proofErr w:type="spellStart"/>
      <w:r w:rsidRPr="00874843">
        <w:rPr>
          <w:b w:val="0"/>
        </w:rPr>
        <w:t>Naručilac</w:t>
      </w:r>
      <w:proofErr w:type="spellEnd"/>
      <w:r w:rsidRPr="00874843">
        <w:rPr>
          <w:b w:val="0"/>
        </w:rPr>
        <w:t xml:space="preserve"> ne </w:t>
      </w:r>
      <w:proofErr w:type="spellStart"/>
      <w:r w:rsidRPr="00874843">
        <w:rPr>
          <w:b w:val="0"/>
        </w:rPr>
        <w:t>zahteva</w:t>
      </w:r>
      <w:proofErr w:type="spellEnd"/>
      <w:r w:rsidRPr="00874843">
        <w:rPr>
          <w:b w:val="0"/>
        </w:rPr>
        <w:t xml:space="preserve"> </w:t>
      </w:r>
      <w:proofErr w:type="spellStart"/>
      <w:r w:rsidRPr="00874843">
        <w:rPr>
          <w:b w:val="0"/>
        </w:rPr>
        <w:t>sredstva</w:t>
      </w:r>
      <w:proofErr w:type="spellEnd"/>
      <w:r w:rsidRPr="00874843">
        <w:rPr>
          <w:b w:val="0"/>
        </w:rPr>
        <w:t xml:space="preserve"> </w:t>
      </w:r>
      <w:proofErr w:type="spellStart"/>
      <w:r w:rsidRPr="00874843">
        <w:rPr>
          <w:b w:val="0"/>
        </w:rPr>
        <w:t>finansijskog</w:t>
      </w:r>
      <w:proofErr w:type="spellEnd"/>
      <w:r w:rsidRPr="00874843">
        <w:rPr>
          <w:b w:val="0"/>
        </w:rPr>
        <w:t xml:space="preserve"> </w:t>
      </w:r>
      <w:proofErr w:type="spellStart"/>
      <w:r w:rsidRPr="00874843">
        <w:rPr>
          <w:b w:val="0"/>
        </w:rPr>
        <w:t>obezbeđenja</w:t>
      </w:r>
      <w:proofErr w:type="spellEnd"/>
      <w:r w:rsidRPr="00874843">
        <w:rPr>
          <w:b w:val="0"/>
        </w:rPr>
        <w:t xml:space="preserve"> za </w:t>
      </w:r>
      <w:proofErr w:type="spellStart"/>
      <w:r w:rsidRPr="00874843">
        <w:rPr>
          <w:b w:val="0"/>
        </w:rPr>
        <w:t>ozbiljnost</w:t>
      </w:r>
      <w:proofErr w:type="spellEnd"/>
      <w:r w:rsidRPr="00874843">
        <w:rPr>
          <w:b w:val="0"/>
        </w:rPr>
        <w:t xml:space="preserve"> </w:t>
      </w:r>
      <w:proofErr w:type="spellStart"/>
      <w:r w:rsidRPr="00874843">
        <w:rPr>
          <w:b w:val="0"/>
        </w:rPr>
        <w:t>pnude</w:t>
      </w:r>
      <w:proofErr w:type="spellEnd"/>
      <w:r w:rsidRPr="00874843">
        <w:rPr>
          <w:b w:val="0"/>
        </w:rPr>
        <w:t xml:space="preserve">. </w:t>
      </w:r>
    </w:p>
    <w:p w14:paraId="4A2B0E6C" w14:textId="450C409D" w:rsidR="00A24497" w:rsidRPr="00CF004A" w:rsidRDefault="004F3D9B" w:rsidP="0009553D">
      <w:pPr>
        <w:jc w:val="both"/>
        <w:rPr>
          <w:b/>
          <w:i/>
          <w:iCs/>
          <w:szCs w:val="24"/>
        </w:rPr>
      </w:pPr>
      <w:r w:rsidRPr="00CF004A">
        <w:rPr>
          <w:b/>
          <w:i/>
          <w:iCs/>
          <w:szCs w:val="24"/>
        </w:rPr>
        <w:t>IZABRANI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PONUĐAČ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JE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DUŽAN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DA</w:t>
      </w:r>
      <w:r w:rsidR="0044337D" w:rsidRPr="00CF004A">
        <w:rPr>
          <w:b/>
          <w:i/>
          <w:iCs/>
          <w:szCs w:val="24"/>
        </w:rPr>
        <w:t xml:space="preserve"> </w:t>
      </w:r>
      <w:r w:rsidRPr="00CF004A">
        <w:rPr>
          <w:b/>
          <w:i/>
          <w:iCs/>
          <w:szCs w:val="24"/>
        </w:rPr>
        <w:t>DOSTAVI</w:t>
      </w:r>
      <w:r w:rsidR="0044337D" w:rsidRPr="00CF004A">
        <w:rPr>
          <w:b/>
          <w:i/>
          <w:iCs/>
          <w:szCs w:val="24"/>
        </w:rPr>
        <w:t>:</w:t>
      </w:r>
    </w:p>
    <w:p w14:paraId="021790EB" w14:textId="5D1F3E98" w:rsidR="00A96E62" w:rsidRDefault="00A96E62" w:rsidP="0009553D">
      <w:pPr>
        <w:jc w:val="both"/>
        <w:rPr>
          <w:b/>
          <w:iCs/>
          <w:szCs w:val="24"/>
        </w:rPr>
      </w:pPr>
    </w:p>
    <w:p w14:paraId="695F66E9" w14:textId="77777777" w:rsidR="000C0AB3" w:rsidRPr="000C0AB3" w:rsidRDefault="000C0AB3" w:rsidP="000C0AB3">
      <w:pPr>
        <w:ind w:firstLine="567"/>
        <w:jc w:val="both"/>
        <w:rPr>
          <w:bCs/>
          <w:iCs/>
          <w:szCs w:val="24"/>
          <w:lang w:val="ru-RU"/>
        </w:rPr>
      </w:pPr>
      <w:r w:rsidRPr="000C0AB3">
        <w:rPr>
          <w:bCs/>
          <w:iCs/>
          <w:szCs w:val="24"/>
          <w:lang w:val="ru-RU"/>
        </w:rPr>
        <w:t>Pružalac usluge je dužan da u trenutku zaključenja ugovora Naručiocu preda blanko solo menicu kao sredstvo obezbeđenja za dobro izvršenje posla potpisanu i registrovanu u Registru menica kod NBS, na iznos od 10% ugovorene vrednosti sa rokom važenja 30 dana duže od ugovorenog roka za izvršenje usluge, sa meničnim ovlašćenjem da se menica bez saglasnosti Pružaoca usluge može podneti na naplatu u slučaju neizvršenja ugovorenih obaveza po zaključenom ugovoru, kao i sa potvrdom o registraciji menice i kopijom kartona deponovanih potpisa kod banke na kojem se jasno vide deponovani potpisi i pečat Pružaoca usluge, overen pečatom banke sa datumom overe (overa ne starija od 30 dana, od dana zaključenja ugovora).</w:t>
      </w:r>
    </w:p>
    <w:p w14:paraId="25AEF056" w14:textId="234A26FC" w:rsidR="00753EF2" w:rsidRPr="001C6C97" w:rsidRDefault="00A96E62" w:rsidP="001C6C97">
      <w:pPr>
        <w:ind w:firstLine="567"/>
        <w:jc w:val="both"/>
        <w:rPr>
          <w:iCs/>
          <w:szCs w:val="24"/>
        </w:rPr>
      </w:pPr>
      <w:r w:rsidRPr="00A96E62">
        <w:rPr>
          <w:iCs/>
          <w:szCs w:val="24"/>
        </w:rPr>
        <w:t xml:space="preserve">U </w:t>
      </w:r>
      <w:proofErr w:type="spellStart"/>
      <w:r w:rsidRPr="00A96E62">
        <w:rPr>
          <w:iCs/>
          <w:szCs w:val="24"/>
        </w:rPr>
        <w:t>slučaju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promene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lica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ovlašćenog</w:t>
      </w:r>
      <w:proofErr w:type="spellEnd"/>
      <w:r w:rsidRPr="00A96E62">
        <w:rPr>
          <w:iCs/>
          <w:szCs w:val="24"/>
        </w:rPr>
        <w:t xml:space="preserve"> za </w:t>
      </w:r>
      <w:proofErr w:type="spellStart"/>
      <w:r w:rsidRPr="00A96E62">
        <w:rPr>
          <w:iCs/>
          <w:szCs w:val="24"/>
        </w:rPr>
        <w:t>zastupanje</w:t>
      </w:r>
      <w:proofErr w:type="spellEnd"/>
      <w:r w:rsidRPr="00A96E62">
        <w:rPr>
          <w:iCs/>
          <w:szCs w:val="24"/>
        </w:rPr>
        <w:t xml:space="preserve">, </w:t>
      </w:r>
      <w:proofErr w:type="spellStart"/>
      <w:r w:rsidRPr="00A96E62">
        <w:rPr>
          <w:iCs/>
          <w:szCs w:val="24"/>
        </w:rPr>
        <w:t>menično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ovlašćenje</w:t>
      </w:r>
      <w:proofErr w:type="spellEnd"/>
      <w:r w:rsidRPr="00A96E62">
        <w:rPr>
          <w:iCs/>
          <w:szCs w:val="24"/>
        </w:rPr>
        <w:t xml:space="preserve"> - pismo </w:t>
      </w:r>
      <w:proofErr w:type="spellStart"/>
      <w:r w:rsidRPr="00A96E62">
        <w:rPr>
          <w:iCs/>
          <w:szCs w:val="24"/>
        </w:rPr>
        <w:t>ostaje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na</w:t>
      </w:r>
      <w:proofErr w:type="spellEnd"/>
      <w:r w:rsidRPr="00A96E62">
        <w:rPr>
          <w:iCs/>
          <w:szCs w:val="24"/>
        </w:rPr>
        <w:t xml:space="preserve"> </w:t>
      </w:r>
      <w:proofErr w:type="spellStart"/>
      <w:r w:rsidRPr="00A96E62">
        <w:rPr>
          <w:iCs/>
          <w:szCs w:val="24"/>
        </w:rPr>
        <w:t>snazi</w:t>
      </w:r>
      <w:proofErr w:type="spellEnd"/>
      <w:r w:rsidRPr="00A96E62">
        <w:rPr>
          <w:iCs/>
          <w:szCs w:val="24"/>
        </w:rPr>
        <w:t>.</w:t>
      </w:r>
    </w:p>
    <w:p w14:paraId="297FAD96" w14:textId="77777777" w:rsidR="00A24497" w:rsidRPr="0009553D" w:rsidRDefault="004F3D9B" w:rsidP="00E62F4D">
      <w:pPr>
        <w:ind w:firstLine="567"/>
        <w:jc w:val="both"/>
        <w:rPr>
          <w:szCs w:val="24"/>
        </w:rPr>
      </w:pPr>
      <w:r>
        <w:rPr>
          <w:szCs w:val="24"/>
        </w:rPr>
        <w:t>Po</w:t>
      </w:r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izvršenju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ugovorenih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obaveza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r w:rsidR="00467973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467973"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 w:rsidR="00467973">
        <w:rPr>
          <w:szCs w:val="24"/>
        </w:rPr>
        <w:t xml:space="preserve"> </w:t>
      </w:r>
      <w:r>
        <w:rPr>
          <w:szCs w:val="24"/>
        </w:rPr>
        <w:t>se</w:t>
      </w:r>
      <w:r w:rsidR="00467973">
        <w:rPr>
          <w:szCs w:val="24"/>
        </w:rPr>
        <w:t xml:space="preserve"> </w:t>
      </w:r>
      <w:proofErr w:type="spellStart"/>
      <w:r>
        <w:rPr>
          <w:szCs w:val="24"/>
        </w:rPr>
        <w:t>odnose</w:t>
      </w:r>
      <w:proofErr w:type="spellEnd"/>
      <w:r w:rsidR="00467973">
        <w:rPr>
          <w:szCs w:val="24"/>
        </w:rPr>
        <w:t>,</w:t>
      </w:r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sredstva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finansijskog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obezbeđenja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biti</w:t>
      </w:r>
      <w:proofErr w:type="spellEnd"/>
      <w:r w:rsidR="00A24497" w:rsidRPr="000C5695">
        <w:rPr>
          <w:szCs w:val="24"/>
        </w:rPr>
        <w:t xml:space="preserve"> </w:t>
      </w:r>
      <w:proofErr w:type="spellStart"/>
      <w:r>
        <w:rPr>
          <w:szCs w:val="24"/>
        </w:rPr>
        <w:t>vraćena</w:t>
      </w:r>
      <w:proofErr w:type="spellEnd"/>
      <w:r w:rsidR="00A24497" w:rsidRPr="000C5695">
        <w:rPr>
          <w:szCs w:val="24"/>
        </w:rPr>
        <w:t xml:space="preserve">. </w:t>
      </w:r>
    </w:p>
    <w:p w14:paraId="22332B63" w14:textId="77777777" w:rsidR="00937C89" w:rsidRPr="00E377D6" w:rsidRDefault="004F3D9B" w:rsidP="005C5BBA">
      <w:pPr>
        <w:pStyle w:val="Heading3"/>
        <w:rPr>
          <w:rFonts w:eastAsia="Calibri-Bold"/>
        </w:rPr>
      </w:pPr>
      <w:proofErr w:type="spellStart"/>
      <w:r>
        <w:rPr>
          <w:rFonts w:eastAsia="Calibri-Bold"/>
        </w:rPr>
        <w:t>OTVARANјE</w:t>
      </w:r>
      <w:proofErr w:type="spellEnd"/>
      <w:r w:rsidR="00E377D6" w:rsidRPr="00E377D6">
        <w:rPr>
          <w:rFonts w:eastAsia="Calibri-Bold"/>
        </w:rPr>
        <w:t xml:space="preserve"> </w:t>
      </w:r>
      <w:r>
        <w:rPr>
          <w:rFonts w:eastAsia="Calibri-Bold"/>
        </w:rPr>
        <w:t>PONUDA</w:t>
      </w:r>
    </w:p>
    <w:p w14:paraId="20142AEA" w14:textId="77D058DF" w:rsidR="00AE1B0D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proofErr w:type="spellStart"/>
      <w:r w:rsidRPr="00EA2F45">
        <w:rPr>
          <w:rFonts w:eastAsia="TimesNewRomanPSMT"/>
          <w:bCs/>
          <w:szCs w:val="24"/>
        </w:rPr>
        <w:t>Otvaranje</w:t>
      </w:r>
      <w:proofErr w:type="spellEnd"/>
      <w:r w:rsidR="00E377D6" w:rsidRPr="00EA2F45">
        <w:rPr>
          <w:rFonts w:eastAsia="TimesNewRomanPSMT"/>
          <w:bCs/>
          <w:szCs w:val="24"/>
        </w:rPr>
        <w:t xml:space="preserve"> </w:t>
      </w:r>
      <w:proofErr w:type="spellStart"/>
      <w:r w:rsidRPr="00EA2F45">
        <w:rPr>
          <w:rFonts w:eastAsia="TimesNewRomanPSMT"/>
          <w:bCs/>
          <w:szCs w:val="24"/>
        </w:rPr>
        <w:t>ponuda</w:t>
      </w:r>
      <w:proofErr w:type="spellEnd"/>
      <w:r w:rsidR="00E377D6" w:rsidRPr="00EA2F45">
        <w:rPr>
          <w:rFonts w:eastAsia="TimesNewRomanPSMT"/>
          <w:bCs/>
          <w:szCs w:val="24"/>
        </w:rPr>
        <w:t xml:space="preserve"> </w:t>
      </w:r>
      <w:proofErr w:type="spellStart"/>
      <w:r w:rsidRPr="007F2CB1">
        <w:rPr>
          <w:rFonts w:eastAsia="TimesNewRomanPSMT"/>
          <w:bCs/>
          <w:szCs w:val="24"/>
        </w:rPr>
        <w:t>održaće</w:t>
      </w:r>
      <w:proofErr w:type="spellEnd"/>
      <w:r w:rsidR="00E377D6" w:rsidRPr="007F2CB1">
        <w:rPr>
          <w:rFonts w:eastAsia="TimesNewRomanPSMT"/>
          <w:bCs/>
          <w:szCs w:val="24"/>
        </w:rPr>
        <w:t xml:space="preserve"> </w:t>
      </w:r>
      <w:r w:rsidRPr="007F2CB1">
        <w:rPr>
          <w:rFonts w:eastAsia="TimesNewRomanPSMT"/>
          <w:bCs/>
          <w:szCs w:val="24"/>
        </w:rPr>
        <w:t>se</w:t>
      </w:r>
      <w:r w:rsidR="00AE1B0D" w:rsidRPr="007F2CB1">
        <w:rPr>
          <w:rFonts w:eastAsia="TimesNewRomanPSMT"/>
          <w:bCs/>
          <w:szCs w:val="24"/>
        </w:rPr>
        <w:t xml:space="preserve"> </w:t>
      </w:r>
      <w:r w:rsidR="007F2CB1" w:rsidRPr="007F2CB1">
        <w:rPr>
          <w:szCs w:val="24"/>
        </w:rPr>
        <w:t>11.03</w:t>
      </w:r>
      <w:r w:rsidR="00AE1B0D" w:rsidRPr="007F2CB1">
        <w:rPr>
          <w:szCs w:val="24"/>
        </w:rPr>
        <w:t>.20</w:t>
      </w:r>
      <w:r w:rsidR="007F2CB1" w:rsidRPr="007F2CB1">
        <w:rPr>
          <w:szCs w:val="24"/>
        </w:rPr>
        <w:t>20</w:t>
      </w:r>
      <w:r w:rsidR="00AE1B0D" w:rsidRPr="007F2CB1">
        <w:rPr>
          <w:szCs w:val="24"/>
        </w:rPr>
        <w:t xml:space="preserve">. </w:t>
      </w:r>
      <w:proofErr w:type="spellStart"/>
      <w:r w:rsidRPr="007F2CB1">
        <w:rPr>
          <w:szCs w:val="24"/>
        </w:rPr>
        <w:t>godine</w:t>
      </w:r>
      <w:proofErr w:type="spellEnd"/>
      <w:r w:rsidR="00AE1B0D" w:rsidRPr="007F2CB1">
        <w:rPr>
          <w:szCs w:val="24"/>
        </w:rPr>
        <w:t xml:space="preserve"> </w:t>
      </w:r>
      <w:r w:rsidRPr="007F2CB1">
        <w:rPr>
          <w:szCs w:val="24"/>
        </w:rPr>
        <w:t>u</w:t>
      </w:r>
      <w:r w:rsidR="00AE1B0D" w:rsidRPr="007F2CB1">
        <w:rPr>
          <w:szCs w:val="24"/>
        </w:rPr>
        <w:t xml:space="preserve"> 13.00 </w:t>
      </w:r>
      <w:proofErr w:type="spellStart"/>
      <w:r w:rsidRPr="007F2CB1">
        <w:rPr>
          <w:szCs w:val="24"/>
        </w:rPr>
        <w:t>časova</w:t>
      </w:r>
      <w:proofErr w:type="spellEnd"/>
      <w:r w:rsidR="00E377D6" w:rsidRPr="007F2CB1">
        <w:rPr>
          <w:rFonts w:eastAsia="TimesNewRomanPSMT"/>
          <w:bCs/>
          <w:szCs w:val="24"/>
        </w:rPr>
        <w:t xml:space="preserve">, </w:t>
      </w:r>
      <w:r w:rsidRPr="007F2CB1">
        <w:rPr>
          <w:rFonts w:eastAsia="TimesNewRomanPSMT"/>
          <w:bCs/>
          <w:szCs w:val="24"/>
        </w:rPr>
        <w:t>u</w:t>
      </w:r>
      <w:r w:rsidR="00E377D6" w:rsidRPr="007F2CB1">
        <w:rPr>
          <w:rFonts w:eastAsia="TimesNewRomanPSMT"/>
          <w:bCs/>
          <w:szCs w:val="24"/>
        </w:rPr>
        <w:t xml:space="preserve"> </w:t>
      </w:r>
      <w:proofErr w:type="spellStart"/>
      <w:r w:rsidRPr="007F2CB1">
        <w:rPr>
          <w:rFonts w:eastAsia="TimesNewRomanPSMT"/>
          <w:bCs/>
          <w:szCs w:val="24"/>
        </w:rPr>
        <w:t>prostorijama</w:t>
      </w:r>
      <w:proofErr w:type="spellEnd"/>
      <w:r w:rsidR="00E377D6" w:rsidRPr="00EA2F45">
        <w:rPr>
          <w:rFonts w:eastAsia="TimesNewRomanPSMT"/>
          <w:bCs/>
          <w:szCs w:val="24"/>
        </w:rPr>
        <w:t xml:space="preserve"> </w:t>
      </w:r>
      <w:proofErr w:type="spellStart"/>
      <w:r w:rsidRPr="00EA2F45">
        <w:rPr>
          <w:rFonts w:eastAsia="TimesNewRomanPSMT"/>
          <w:bCs/>
          <w:szCs w:val="24"/>
        </w:rPr>
        <w:t>Naručioca</w:t>
      </w:r>
      <w:proofErr w:type="spellEnd"/>
      <w:r w:rsidR="00E377D6" w:rsidRPr="00EA2F45">
        <w:rPr>
          <w:rFonts w:eastAsia="TimesNewRomanPSMT"/>
          <w:bCs/>
          <w:szCs w:val="24"/>
        </w:rPr>
        <w:t xml:space="preserve">, </w:t>
      </w:r>
      <w:proofErr w:type="spellStart"/>
      <w:r w:rsidRPr="00EA2F45">
        <w:rPr>
          <w:rFonts w:eastAsia="TimesNewRomanPSMT"/>
          <w:bCs/>
          <w:szCs w:val="24"/>
        </w:rPr>
        <w:t>na</w:t>
      </w:r>
      <w:proofErr w:type="spellEnd"/>
      <w:r w:rsidR="00E377D6" w:rsidRPr="00EA2F45">
        <w:rPr>
          <w:rFonts w:eastAsia="TimesNewRomanPSMT"/>
          <w:bCs/>
          <w:szCs w:val="24"/>
        </w:rPr>
        <w:t xml:space="preserve"> </w:t>
      </w:r>
      <w:proofErr w:type="spellStart"/>
      <w:r w:rsidRPr="00EA2F45">
        <w:rPr>
          <w:rFonts w:eastAsia="TimesNewRomanPSMT"/>
          <w:bCs/>
          <w:szCs w:val="24"/>
        </w:rPr>
        <w:t>adresi</w:t>
      </w:r>
      <w:proofErr w:type="spellEnd"/>
      <w:r w:rsidR="00AE1B0D" w:rsidRPr="00EA2F45">
        <w:rPr>
          <w:rFonts w:eastAsia="TimesNewRomanPSMT"/>
          <w:bCs/>
          <w:szCs w:val="24"/>
        </w:rPr>
        <w:t xml:space="preserve">: </w:t>
      </w:r>
      <w:r w:rsidR="0005293C">
        <w:rPr>
          <w:rFonts w:eastAsia="TimesNewRomanPSMT"/>
          <w:bCs/>
          <w:szCs w:val="24"/>
        </w:rPr>
        <w:t xml:space="preserve">Ul. </w:t>
      </w:r>
      <w:proofErr w:type="spellStart"/>
      <w:r w:rsidR="00EA2F45" w:rsidRPr="00EA2F45">
        <w:rPr>
          <w:rFonts w:eastAsia="TimesNewRomanPSMT"/>
          <w:bCs/>
          <w:szCs w:val="24"/>
        </w:rPr>
        <w:t>Krunska</w:t>
      </w:r>
      <w:proofErr w:type="spellEnd"/>
      <w:r w:rsidR="00EA2F45" w:rsidRPr="00EA2F45">
        <w:rPr>
          <w:rFonts w:eastAsia="TimesNewRomanPSMT"/>
          <w:bCs/>
          <w:szCs w:val="24"/>
        </w:rPr>
        <w:t xml:space="preserve"> br. 58</w:t>
      </w:r>
      <w:r w:rsidR="00AE1B0D" w:rsidRPr="00EA2F45">
        <w:rPr>
          <w:rFonts w:eastAsia="TimesNewRomanPSMT"/>
          <w:bCs/>
          <w:szCs w:val="24"/>
        </w:rPr>
        <w:t>.</w:t>
      </w:r>
    </w:p>
    <w:p w14:paraId="40BF2475" w14:textId="77777777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proofErr w:type="spellStart"/>
      <w:r>
        <w:rPr>
          <w:rFonts w:eastAsia="TimesNewRomanPSMT"/>
          <w:bCs/>
          <w:szCs w:val="24"/>
        </w:rPr>
        <w:t>Otvaranje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je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javno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može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prisustvovati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svako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zainteresovano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lice</w:t>
      </w:r>
      <w:r w:rsidR="00E377D6" w:rsidRPr="00E377D6">
        <w:rPr>
          <w:rFonts w:eastAsia="TimesNewRomanPSMT"/>
          <w:bCs/>
          <w:szCs w:val="24"/>
        </w:rPr>
        <w:t>.</w:t>
      </w:r>
    </w:p>
    <w:p w14:paraId="7FE660FC" w14:textId="77777777" w:rsidR="00E377D6" w:rsidRP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postupku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otvaranja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aktivno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mogu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učestvuju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samo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ovlašćeni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predstavnici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E377D6" w:rsidRPr="00E377D6">
        <w:rPr>
          <w:rFonts w:eastAsia="TimesNewRomanPSMT"/>
          <w:bCs/>
          <w:szCs w:val="24"/>
        </w:rPr>
        <w:t>.</w:t>
      </w:r>
    </w:p>
    <w:p w14:paraId="4423A480" w14:textId="73B10105" w:rsidR="00E377D6" w:rsidRDefault="004F3D9B" w:rsidP="00E377D6">
      <w:pPr>
        <w:ind w:firstLine="708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Pre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početka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postupka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javnog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otvaranja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ovlašćeni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predstavnici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, </w:t>
      </w:r>
      <w:proofErr w:type="spellStart"/>
      <w:r>
        <w:rPr>
          <w:rFonts w:eastAsia="TimesNewRomanPSMT"/>
          <w:bCs/>
          <w:szCs w:val="24"/>
        </w:rPr>
        <w:t>koji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će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učestvovati</w:t>
      </w:r>
      <w:proofErr w:type="spellEnd"/>
      <w:r w:rsidR="006A6A84">
        <w:rPr>
          <w:rFonts w:eastAsia="TimesNewRomanPSMT"/>
          <w:bCs/>
          <w:szCs w:val="24"/>
        </w:rPr>
        <w:t xml:space="preserve"> u</w:t>
      </w:r>
      <w:r w:rsid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postupku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otvaranja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, </w:t>
      </w:r>
      <w:proofErr w:type="spellStart"/>
      <w:r>
        <w:rPr>
          <w:rFonts w:eastAsia="TimesNewRomanPSMT"/>
          <w:bCs/>
          <w:szCs w:val="24"/>
        </w:rPr>
        <w:t>dužni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su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da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naručiocu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predaju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overeno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ovlašćenje</w:t>
      </w:r>
      <w:proofErr w:type="spellEnd"/>
      <w:r w:rsidR="0072360E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na</w:t>
      </w:r>
      <w:proofErr w:type="spellEnd"/>
      <w:r w:rsidR="0072360E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memorandumu</w:t>
      </w:r>
      <w:proofErr w:type="spellEnd"/>
      <w:r w:rsidR="0072360E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Ponuđača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, </w:t>
      </w:r>
      <w:proofErr w:type="spellStart"/>
      <w:r>
        <w:rPr>
          <w:rFonts w:eastAsia="TimesNewRomanPSMT"/>
          <w:bCs/>
          <w:szCs w:val="24"/>
        </w:rPr>
        <w:t>na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osnovu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koga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će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dokazati</w:t>
      </w:r>
      <w:proofErr w:type="spellEnd"/>
      <w:r w:rsidR="00A829DD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ovlašćenje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za</w:t>
      </w:r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aktivno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učešće</w:t>
      </w:r>
      <w:proofErr w:type="spellEnd"/>
      <w:r w:rsidR="00E377D6" w:rsidRPr="00310D3B">
        <w:rPr>
          <w:rFonts w:eastAsia="TimesNewRomanPSMT"/>
          <w:bCs/>
          <w:szCs w:val="24"/>
        </w:rPr>
        <w:t xml:space="preserve"> </w:t>
      </w:r>
      <w:r>
        <w:rPr>
          <w:rFonts w:eastAsia="TimesNewRomanPSMT"/>
          <w:bCs/>
          <w:szCs w:val="24"/>
        </w:rPr>
        <w:t>u</w:t>
      </w:r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postupku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otvaranja</w:t>
      </w:r>
      <w:proofErr w:type="spellEnd"/>
      <w:r w:rsidR="00E377D6" w:rsidRPr="00E377D6">
        <w:rPr>
          <w:rFonts w:eastAsia="TimesNewRomanPSMT"/>
          <w:bCs/>
          <w:szCs w:val="24"/>
        </w:rPr>
        <w:t xml:space="preserve"> </w:t>
      </w:r>
      <w:proofErr w:type="spellStart"/>
      <w:r>
        <w:rPr>
          <w:rFonts w:eastAsia="TimesNewRomanPSMT"/>
          <w:bCs/>
          <w:szCs w:val="24"/>
        </w:rPr>
        <w:t>ponuda</w:t>
      </w:r>
      <w:proofErr w:type="spellEnd"/>
      <w:r w:rsidR="00E377D6" w:rsidRPr="00E377D6">
        <w:rPr>
          <w:rFonts w:eastAsia="TimesNewRomanPSMT"/>
          <w:bCs/>
          <w:szCs w:val="24"/>
        </w:rPr>
        <w:t>.</w:t>
      </w:r>
    </w:p>
    <w:p w14:paraId="266A8D35" w14:textId="77777777" w:rsidR="00937C89" w:rsidRPr="00016CE4" w:rsidRDefault="004F3D9B" w:rsidP="005C5BBA">
      <w:pPr>
        <w:pStyle w:val="Heading3"/>
      </w:pPr>
      <w:r>
        <w:t>ZAŠTITA</w:t>
      </w:r>
      <w:r w:rsidR="0096531F" w:rsidRPr="0096531F">
        <w:t xml:space="preserve"> </w:t>
      </w:r>
      <w:proofErr w:type="spellStart"/>
      <w:r>
        <w:t>POVERLjIVOSTI</w:t>
      </w:r>
      <w:proofErr w:type="spellEnd"/>
      <w:r w:rsidR="0096531F" w:rsidRPr="0096531F">
        <w:t xml:space="preserve"> </w:t>
      </w:r>
      <w:r>
        <w:t>PODATAKA</w:t>
      </w:r>
      <w:r w:rsidR="0096531F" w:rsidRPr="0096531F">
        <w:t xml:space="preserve"> </w:t>
      </w:r>
      <w:r>
        <w:t>KOJE</w:t>
      </w:r>
      <w:r w:rsidR="0096531F" w:rsidRPr="0096531F">
        <w:t xml:space="preserve"> </w:t>
      </w:r>
      <w:r>
        <w:t>NARUČILAC</w:t>
      </w:r>
      <w:r w:rsidR="0096531F" w:rsidRPr="0096531F">
        <w:t xml:space="preserve"> </w:t>
      </w:r>
      <w:proofErr w:type="spellStart"/>
      <w:r>
        <w:t>STAVLjA</w:t>
      </w:r>
      <w:proofErr w:type="spellEnd"/>
      <w:r w:rsidR="0096531F" w:rsidRPr="0096531F">
        <w:t xml:space="preserve"> </w:t>
      </w:r>
      <w:r>
        <w:t>PONUĐAČIMA</w:t>
      </w:r>
      <w:r w:rsidR="0096531F" w:rsidRPr="0096531F">
        <w:t xml:space="preserve"> </w:t>
      </w:r>
      <w:r>
        <w:t>NA</w:t>
      </w:r>
      <w:r w:rsidR="0096531F" w:rsidRPr="0096531F">
        <w:t xml:space="preserve"> </w:t>
      </w:r>
      <w:proofErr w:type="spellStart"/>
      <w:r>
        <w:t>RASPOLAGANјE</w:t>
      </w:r>
      <w:proofErr w:type="spellEnd"/>
      <w:r w:rsidR="0096531F" w:rsidRPr="0096531F">
        <w:t xml:space="preserve">, </w:t>
      </w:r>
      <w:proofErr w:type="spellStart"/>
      <w:r>
        <w:t>UKLjUČUJUĆI</w:t>
      </w:r>
      <w:proofErr w:type="spellEnd"/>
      <w:r w:rsidR="0096531F" w:rsidRPr="0096531F">
        <w:t xml:space="preserve"> </w:t>
      </w:r>
      <w:r>
        <w:t>I</w:t>
      </w:r>
      <w:r w:rsidR="0096531F" w:rsidRPr="0096531F">
        <w:t xml:space="preserve"> </w:t>
      </w:r>
      <w:proofErr w:type="spellStart"/>
      <w:r>
        <w:t>NјIHOVE</w:t>
      </w:r>
      <w:proofErr w:type="spellEnd"/>
      <w:r w:rsidR="0096531F" w:rsidRPr="0096531F">
        <w:t xml:space="preserve"> </w:t>
      </w:r>
      <w:r>
        <w:t>PODIZVOĐAČE</w:t>
      </w:r>
      <w:r w:rsidR="0096531F" w:rsidRPr="0096531F">
        <w:t xml:space="preserve"> </w:t>
      </w:r>
    </w:p>
    <w:p w14:paraId="60B7E166" w14:textId="77777777" w:rsidR="00937C89" w:rsidRPr="000C5695" w:rsidRDefault="004F3D9B" w:rsidP="00CB7DC0">
      <w:pPr>
        <w:ind w:firstLine="708"/>
        <w:jc w:val="both"/>
        <w:rPr>
          <w:szCs w:val="24"/>
        </w:rPr>
      </w:pPr>
      <w:proofErr w:type="spellStart"/>
      <w:r>
        <w:rPr>
          <w:rFonts w:eastAsia="TimesNewRomanPSMT"/>
          <w:bCs/>
          <w:szCs w:val="24"/>
        </w:rPr>
        <w:t>Predmetna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nabavka</w:t>
      </w:r>
      <w:proofErr w:type="spellEnd"/>
      <w:r w:rsidR="0096531F" w:rsidRPr="000C5695">
        <w:rPr>
          <w:szCs w:val="24"/>
        </w:rPr>
        <w:t xml:space="preserve"> </w:t>
      </w:r>
      <w:r>
        <w:rPr>
          <w:szCs w:val="24"/>
        </w:rPr>
        <w:t>ne</w:t>
      </w:r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sadrži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poverlјive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informacije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naručilac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stavlјa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96531F" w:rsidRPr="000C5695">
        <w:rPr>
          <w:szCs w:val="24"/>
        </w:rPr>
        <w:t xml:space="preserve"> </w:t>
      </w:r>
      <w:proofErr w:type="spellStart"/>
      <w:r>
        <w:rPr>
          <w:szCs w:val="24"/>
        </w:rPr>
        <w:t>raspolaganje</w:t>
      </w:r>
      <w:proofErr w:type="spellEnd"/>
      <w:r w:rsidR="007B67D1">
        <w:rPr>
          <w:szCs w:val="24"/>
        </w:rPr>
        <w:t xml:space="preserve"> </w:t>
      </w:r>
      <w:proofErr w:type="spellStart"/>
      <w:r>
        <w:rPr>
          <w:szCs w:val="24"/>
        </w:rPr>
        <w:t>ponuđačima</w:t>
      </w:r>
      <w:proofErr w:type="spellEnd"/>
      <w:r w:rsidR="0096531F" w:rsidRPr="000C5695">
        <w:rPr>
          <w:szCs w:val="24"/>
        </w:rPr>
        <w:t>.</w:t>
      </w:r>
    </w:p>
    <w:p w14:paraId="094EFA46" w14:textId="77777777" w:rsidR="00016CE4" w:rsidRDefault="004F3D9B" w:rsidP="005C5BBA">
      <w:pPr>
        <w:pStyle w:val="Heading3"/>
        <w:rPr>
          <w:rFonts w:eastAsia="Calibri-Bold"/>
        </w:rPr>
      </w:pPr>
      <w:r>
        <w:rPr>
          <w:rFonts w:eastAsia="Calibri-Bold"/>
        </w:rPr>
        <w:t>ZAŠTITA</w:t>
      </w:r>
      <w:r w:rsidR="004010A7" w:rsidRPr="004010A7">
        <w:rPr>
          <w:rFonts w:eastAsia="Calibri-Bold"/>
        </w:rPr>
        <w:t xml:space="preserve"> </w:t>
      </w:r>
      <w:proofErr w:type="spellStart"/>
      <w:r>
        <w:rPr>
          <w:rFonts w:eastAsia="Calibri-Bold"/>
        </w:rPr>
        <w:t>POVERLjIVOSTI</w:t>
      </w:r>
      <w:proofErr w:type="spellEnd"/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PODATAKA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4010A7" w:rsidRPr="004010A7">
        <w:rPr>
          <w:rFonts w:eastAsia="Calibri-Bold"/>
        </w:rPr>
        <w:t xml:space="preserve"> </w:t>
      </w:r>
      <w:r>
        <w:rPr>
          <w:rFonts w:eastAsia="Calibri-Bold"/>
        </w:rPr>
        <w:t>PONUĐAČIMA</w:t>
      </w:r>
    </w:p>
    <w:p w14:paraId="35E3F857" w14:textId="77777777" w:rsidR="00903261" w:rsidRPr="000C5695" w:rsidRDefault="004F3D9B" w:rsidP="00903261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Naručilac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čuva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kao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poverlјive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sve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ponuđačima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sadržane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je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kao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takve</w:t>
      </w:r>
      <w:proofErr w:type="spellEnd"/>
      <w:r w:rsidR="005E030D">
        <w:rPr>
          <w:szCs w:val="24"/>
        </w:rPr>
        <w:t xml:space="preserve">, u </w:t>
      </w:r>
      <w:proofErr w:type="spellStart"/>
      <w:r w:rsidR="005E030D">
        <w:rPr>
          <w:szCs w:val="24"/>
        </w:rPr>
        <w:t>skladu</w:t>
      </w:r>
      <w:proofErr w:type="spellEnd"/>
      <w:r w:rsidR="005E030D">
        <w:rPr>
          <w:szCs w:val="24"/>
        </w:rPr>
        <w:t xml:space="preserve"> </w:t>
      </w:r>
      <w:proofErr w:type="spellStart"/>
      <w:r w:rsidR="005E030D">
        <w:rPr>
          <w:szCs w:val="24"/>
        </w:rPr>
        <w:t>sa</w:t>
      </w:r>
      <w:proofErr w:type="spellEnd"/>
      <w:r w:rsidR="005E030D">
        <w:rPr>
          <w:szCs w:val="24"/>
        </w:rPr>
        <w:t xml:space="preserve"> </w:t>
      </w:r>
      <w:proofErr w:type="spellStart"/>
      <w:r w:rsidR="005E030D">
        <w:rPr>
          <w:szCs w:val="24"/>
        </w:rPr>
        <w:t>zakonom</w:t>
      </w:r>
      <w:proofErr w:type="spellEnd"/>
      <w:r w:rsidR="005E030D">
        <w:rPr>
          <w:szCs w:val="24"/>
        </w:rPr>
        <w:t>,</w:t>
      </w:r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označio</w:t>
      </w:r>
      <w:proofErr w:type="spellEnd"/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rečju</w:t>
      </w:r>
      <w:proofErr w:type="spellEnd"/>
      <w:r w:rsidR="00903261">
        <w:rPr>
          <w:szCs w:val="24"/>
        </w:rPr>
        <w:t xml:space="preserve"> „</w:t>
      </w:r>
      <w:proofErr w:type="gramStart"/>
      <w:r w:rsidR="006B147A">
        <w:rPr>
          <w:szCs w:val="24"/>
        </w:rPr>
        <w:t>POVERLJ</w:t>
      </w:r>
      <w:r>
        <w:rPr>
          <w:szCs w:val="24"/>
        </w:rPr>
        <w:t>IVI</w:t>
      </w:r>
      <w:r w:rsidR="00903261">
        <w:rPr>
          <w:szCs w:val="24"/>
        </w:rPr>
        <w:t xml:space="preserve">“ </w:t>
      </w:r>
      <w:r>
        <w:rPr>
          <w:szCs w:val="24"/>
        </w:rPr>
        <w:t>u</w:t>
      </w:r>
      <w:proofErr w:type="gramEnd"/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903261">
        <w:rPr>
          <w:szCs w:val="24"/>
        </w:rPr>
        <w:t xml:space="preserve">. </w:t>
      </w:r>
      <w:proofErr w:type="spellStart"/>
      <w:r>
        <w:rPr>
          <w:szCs w:val="24"/>
        </w:rPr>
        <w:t>Naručilac</w:t>
      </w:r>
      <w:proofErr w:type="spellEnd"/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će</w:t>
      </w:r>
      <w:proofErr w:type="spellEnd"/>
      <w:r w:rsidR="0090326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odbiti</w:t>
      </w:r>
      <w:proofErr w:type="spellEnd"/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davanje</w:t>
      </w:r>
      <w:proofErr w:type="spellEnd"/>
      <w:proofErr w:type="gram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informacije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koja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bi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značila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povredu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poverlјivosti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podataka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dobijenih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u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903261" w:rsidRPr="000C5695">
        <w:rPr>
          <w:szCs w:val="24"/>
        </w:rPr>
        <w:t>;</w:t>
      </w:r>
    </w:p>
    <w:p w14:paraId="05BB0231" w14:textId="77777777" w:rsidR="00903261" w:rsidRPr="00903261" w:rsidRDefault="004F3D9B" w:rsidP="00903261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Naručilac</w:t>
      </w:r>
      <w:proofErr w:type="spellEnd"/>
      <w:r w:rsidR="00903261">
        <w:rPr>
          <w:szCs w:val="24"/>
        </w:rPr>
        <w:t xml:space="preserve"> </w:t>
      </w:r>
      <w:r>
        <w:rPr>
          <w:szCs w:val="24"/>
        </w:rPr>
        <w:t>je</w:t>
      </w:r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903261">
        <w:rPr>
          <w:szCs w:val="24"/>
        </w:rPr>
        <w:t xml:space="preserve"> </w:t>
      </w:r>
      <w:r>
        <w:rPr>
          <w:szCs w:val="24"/>
        </w:rPr>
        <w:t>da</w:t>
      </w:r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čuva</w:t>
      </w:r>
      <w:proofErr w:type="spellEnd"/>
      <w:r w:rsidR="00903261">
        <w:rPr>
          <w:szCs w:val="24"/>
        </w:rPr>
        <w:t xml:space="preserve"> </w:t>
      </w:r>
      <w:proofErr w:type="spellStart"/>
      <w:r>
        <w:rPr>
          <w:szCs w:val="24"/>
        </w:rPr>
        <w:t>kao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poslovnu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tajnu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imena</w:t>
      </w:r>
      <w:proofErr w:type="spellEnd"/>
      <w:r w:rsidR="00903261" w:rsidRPr="00903261">
        <w:rPr>
          <w:szCs w:val="24"/>
        </w:rPr>
        <w:t xml:space="preserve"> </w:t>
      </w:r>
      <w:proofErr w:type="spellStart"/>
      <w:r>
        <w:rPr>
          <w:szCs w:val="24"/>
        </w:rPr>
        <w:t>zainteresovanih</w:t>
      </w:r>
      <w:proofErr w:type="spellEnd"/>
      <w:r w:rsidR="00903261" w:rsidRPr="00903261">
        <w:rPr>
          <w:szCs w:val="24"/>
        </w:rPr>
        <w:t xml:space="preserve"> </w:t>
      </w:r>
      <w:proofErr w:type="spellStart"/>
      <w:r>
        <w:rPr>
          <w:szCs w:val="24"/>
        </w:rPr>
        <w:t>lica</w:t>
      </w:r>
      <w:proofErr w:type="spellEnd"/>
      <w:r w:rsidR="00903261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i</w:t>
      </w:r>
      <w:proofErr w:type="spellEnd"/>
      <w:r w:rsidR="00903261">
        <w:rPr>
          <w:szCs w:val="24"/>
        </w:rPr>
        <w:t xml:space="preserve"> 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ponuđača</w:t>
      </w:r>
      <w:proofErr w:type="spellEnd"/>
      <w:proofErr w:type="gramEnd"/>
      <w:r w:rsidR="00903261" w:rsidRPr="000C5695">
        <w:rPr>
          <w:szCs w:val="24"/>
        </w:rPr>
        <w:t xml:space="preserve">, </w:t>
      </w:r>
      <w:proofErr w:type="spellStart"/>
      <w:r>
        <w:rPr>
          <w:szCs w:val="24"/>
        </w:rPr>
        <w:t>kao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podnetim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ponudama</w:t>
      </w:r>
      <w:proofErr w:type="spellEnd"/>
      <w:r w:rsidR="00903261" w:rsidRPr="000C5695">
        <w:rPr>
          <w:szCs w:val="24"/>
        </w:rPr>
        <w:t xml:space="preserve">, </w:t>
      </w:r>
      <w:r>
        <w:rPr>
          <w:szCs w:val="24"/>
        </w:rPr>
        <w:t>do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otvaranja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903261">
        <w:rPr>
          <w:szCs w:val="24"/>
        </w:rPr>
        <w:t>.</w:t>
      </w:r>
      <w:r w:rsidR="00903261" w:rsidRPr="000C5695">
        <w:rPr>
          <w:szCs w:val="24"/>
        </w:rPr>
        <w:t xml:space="preserve"> </w:t>
      </w:r>
    </w:p>
    <w:p w14:paraId="724FCA72" w14:textId="77777777" w:rsidR="00903261" w:rsidRPr="000C5695" w:rsidRDefault="004F3D9B" w:rsidP="00903261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Neće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se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smatrati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poverlјivim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dokazi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o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ispunjenosti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obaveznih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uslova</w:t>
      </w:r>
      <w:proofErr w:type="spellEnd"/>
      <w:r w:rsidR="00903261" w:rsidRPr="000C5695">
        <w:rPr>
          <w:szCs w:val="24"/>
        </w:rPr>
        <w:t xml:space="preserve">, </w:t>
      </w:r>
      <w:proofErr w:type="spellStart"/>
      <w:r>
        <w:rPr>
          <w:szCs w:val="24"/>
        </w:rPr>
        <w:t>cena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drugi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podaci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su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od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značaja</w:t>
      </w:r>
      <w:proofErr w:type="spellEnd"/>
      <w:r w:rsidR="00903261" w:rsidRPr="000C5695">
        <w:rPr>
          <w:szCs w:val="24"/>
        </w:rPr>
        <w:t xml:space="preserve"> </w:t>
      </w:r>
      <w:r>
        <w:rPr>
          <w:szCs w:val="24"/>
        </w:rPr>
        <w:t>za</w:t>
      </w:r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primenu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elemenata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kriterijuma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rangiranje</w:t>
      </w:r>
      <w:proofErr w:type="spellEnd"/>
      <w:r w:rsidR="00903261" w:rsidRPr="000C5695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903261" w:rsidRPr="000C5695">
        <w:rPr>
          <w:szCs w:val="24"/>
        </w:rPr>
        <w:t xml:space="preserve">. </w:t>
      </w:r>
    </w:p>
    <w:p w14:paraId="7A165D8A" w14:textId="77777777" w:rsidR="0096531F" w:rsidRPr="004010A7" w:rsidRDefault="004F3D9B" w:rsidP="005C5BBA">
      <w:pPr>
        <w:pStyle w:val="Heading3"/>
      </w:pPr>
      <w:r>
        <w:t>DODATNE</w:t>
      </w:r>
      <w:r w:rsidR="0096531F" w:rsidRPr="004010A7">
        <w:t xml:space="preserve"> </w:t>
      </w:r>
      <w:r>
        <w:t>INFORMACIJE</w:t>
      </w:r>
      <w:r w:rsidR="0096531F" w:rsidRPr="004010A7">
        <w:t xml:space="preserve"> </w:t>
      </w:r>
      <w:r>
        <w:t>ILI</w:t>
      </w:r>
      <w:r w:rsidR="0096531F" w:rsidRPr="004010A7">
        <w:t xml:space="preserve"> </w:t>
      </w:r>
      <w:proofErr w:type="spellStart"/>
      <w:r>
        <w:t>POJAŠNјENјA</w:t>
      </w:r>
      <w:proofErr w:type="spellEnd"/>
      <w:r w:rsidR="0096531F" w:rsidRPr="004010A7">
        <w:t xml:space="preserve"> </w:t>
      </w:r>
      <w:r>
        <w:t>U</w:t>
      </w:r>
      <w:r w:rsidR="0096531F" w:rsidRPr="004010A7">
        <w:t xml:space="preserve"> </w:t>
      </w:r>
      <w:r>
        <w:t>VEZI</w:t>
      </w:r>
      <w:r w:rsidR="0096531F" w:rsidRPr="004010A7">
        <w:t xml:space="preserve"> </w:t>
      </w:r>
      <w:r>
        <w:t>SA</w:t>
      </w:r>
      <w:r w:rsidR="0096531F" w:rsidRPr="004010A7">
        <w:t xml:space="preserve"> </w:t>
      </w:r>
      <w:proofErr w:type="spellStart"/>
      <w:r>
        <w:t>PRIPREMANјEM</w:t>
      </w:r>
      <w:proofErr w:type="spellEnd"/>
      <w:r w:rsidR="0096531F" w:rsidRPr="004010A7">
        <w:t xml:space="preserve"> </w:t>
      </w:r>
      <w:r>
        <w:t>PONUDE</w:t>
      </w:r>
    </w:p>
    <w:p w14:paraId="470F6727" w14:textId="7ECB9DE2" w:rsidR="002005FF" w:rsidRDefault="004F3D9B" w:rsidP="002005FF">
      <w:pPr>
        <w:ind w:firstLine="708"/>
        <w:jc w:val="both"/>
        <w:rPr>
          <w:szCs w:val="24"/>
        </w:rPr>
      </w:pPr>
      <w:proofErr w:type="spellStart"/>
      <w:r w:rsidRPr="00391DDC">
        <w:rPr>
          <w:szCs w:val="24"/>
        </w:rPr>
        <w:t>Zainteresovano</w:t>
      </w:r>
      <w:proofErr w:type="spellEnd"/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lice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može</w:t>
      </w:r>
      <w:proofErr w:type="spellEnd"/>
      <w:r w:rsidR="0096531F" w:rsidRPr="00391DDC">
        <w:rPr>
          <w:szCs w:val="24"/>
        </w:rPr>
        <w:t xml:space="preserve">, </w:t>
      </w:r>
      <w:r w:rsidRPr="00391DDC">
        <w:rPr>
          <w:szCs w:val="24"/>
        </w:rPr>
        <w:t>u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pisanom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obliku</w:t>
      </w:r>
      <w:proofErr w:type="spellEnd"/>
      <w:r w:rsidR="0096531F" w:rsidRPr="00391DDC">
        <w:rPr>
          <w:szCs w:val="24"/>
        </w:rPr>
        <w:t xml:space="preserve"> </w:t>
      </w:r>
      <w:r w:rsidR="00EA4767" w:rsidRPr="00391DDC">
        <w:rPr>
          <w:iCs/>
          <w:szCs w:val="24"/>
        </w:rPr>
        <w:t>(</w:t>
      </w:r>
      <w:proofErr w:type="spellStart"/>
      <w:r w:rsidRPr="00391DDC">
        <w:rPr>
          <w:szCs w:val="24"/>
        </w:rPr>
        <w:t>putem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pošte</w:t>
      </w:r>
      <w:proofErr w:type="spellEnd"/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adresu</w:t>
      </w:r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naručioca</w:t>
      </w:r>
      <w:r w:rsidR="0096531F" w:rsidRPr="00391DDC">
        <w:rPr>
          <w:szCs w:val="24"/>
        </w:rPr>
        <w:t xml:space="preserve">, </w:t>
      </w:r>
      <w:proofErr w:type="spellStart"/>
      <w:r w:rsidRPr="00391DDC">
        <w:rPr>
          <w:szCs w:val="24"/>
        </w:rPr>
        <w:t>elektronske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pošte</w:t>
      </w:r>
      <w:proofErr w:type="spellEnd"/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r w:rsidR="0096531F" w:rsidRPr="00391DDC">
        <w:rPr>
          <w:iCs/>
          <w:szCs w:val="24"/>
        </w:rPr>
        <w:t>e</w:t>
      </w:r>
      <w:r w:rsidR="0096531F" w:rsidRPr="00391DDC">
        <w:rPr>
          <w:iCs/>
          <w:szCs w:val="24"/>
          <w:lang w:val="ru-RU"/>
        </w:rPr>
        <w:t>-</w:t>
      </w:r>
      <w:r w:rsidR="0096531F" w:rsidRPr="00391DDC">
        <w:rPr>
          <w:iCs/>
          <w:szCs w:val="24"/>
        </w:rPr>
        <w:t>mail</w:t>
      </w:r>
      <w:r w:rsidR="00E96437" w:rsidRPr="00391DDC">
        <w:rPr>
          <w:iCs/>
          <w:szCs w:val="24"/>
        </w:rPr>
        <w:t>:</w:t>
      </w:r>
      <w:r w:rsidR="00EA4767" w:rsidRPr="00391DDC">
        <w:rPr>
          <w:iCs/>
          <w:szCs w:val="24"/>
        </w:rPr>
        <w:t xml:space="preserve"> </w:t>
      </w:r>
      <w:r w:rsidR="00E96437" w:rsidRPr="00391DDC">
        <w:rPr>
          <w:color w:val="000000"/>
          <w:szCs w:val="24"/>
        </w:rPr>
        <w:t>procurement.rd@pim.gov.rs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ili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faksom</w:t>
      </w:r>
      <w:proofErr w:type="spellEnd"/>
      <w:r w:rsidR="0096531F" w:rsidRPr="00391DDC">
        <w:rPr>
          <w:szCs w:val="24"/>
          <w:lang w:val="sr-Cyrl-CS"/>
        </w:rPr>
        <w:t xml:space="preserve"> </w:t>
      </w:r>
      <w:r w:rsidRPr="00391DDC">
        <w:rPr>
          <w:szCs w:val="24"/>
          <w:lang w:val="sr-Cyrl-CS"/>
        </w:rPr>
        <w:t>na</w:t>
      </w:r>
      <w:r w:rsidR="0096531F" w:rsidRPr="00391DDC">
        <w:rPr>
          <w:szCs w:val="24"/>
          <w:lang w:val="sr-Cyrl-CS"/>
        </w:rPr>
        <w:t xml:space="preserve"> </w:t>
      </w:r>
      <w:proofErr w:type="spellStart"/>
      <w:r w:rsidRPr="00391DDC">
        <w:rPr>
          <w:szCs w:val="24"/>
        </w:rPr>
        <w:t>broj</w:t>
      </w:r>
      <w:proofErr w:type="spellEnd"/>
      <w:r w:rsidR="00E96437" w:rsidRPr="00391DDC">
        <w:rPr>
          <w:szCs w:val="24"/>
        </w:rPr>
        <w:t xml:space="preserve"> +381 11 3617-737</w:t>
      </w:r>
      <w:r w:rsidR="00AD6A37" w:rsidRPr="00391DDC">
        <w:rPr>
          <w:szCs w:val="24"/>
          <w:lang w:val="sr-Latn-CS"/>
        </w:rPr>
        <w:t xml:space="preserve"> i to u toku radnog vremena Naručioca (ponedeljak-petak od </w:t>
      </w:r>
      <w:r w:rsidR="006737D0" w:rsidRPr="00391DDC">
        <w:rPr>
          <w:szCs w:val="24"/>
          <w:lang w:val="sr-Latn-CS"/>
        </w:rPr>
        <w:t>8</w:t>
      </w:r>
      <w:r w:rsidR="00AD6A37" w:rsidRPr="00391DDC">
        <w:rPr>
          <w:szCs w:val="24"/>
          <w:lang w:val="sr-Latn-CS"/>
        </w:rPr>
        <w:t>:</w:t>
      </w:r>
      <w:r w:rsidR="006737D0" w:rsidRPr="00391DDC">
        <w:rPr>
          <w:szCs w:val="24"/>
          <w:lang w:val="sr-Latn-CS"/>
        </w:rPr>
        <w:t>00</w:t>
      </w:r>
      <w:r w:rsidR="00AD6A37" w:rsidRPr="00391DDC">
        <w:rPr>
          <w:szCs w:val="24"/>
          <w:lang w:val="sr-Latn-CS"/>
        </w:rPr>
        <w:t>-1</w:t>
      </w:r>
      <w:r w:rsidR="00E10FCF" w:rsidRPr="00391DDC">
        <w:rPr>
          <w:szCs w:val="24"/>
          <w:lang w:val="sr-Latn-CS"/>
        </w:rPr>
        <w:t>6</w:t>
      </w:r>
      <w:r w:rsidR="00AD6A37" w:rsidRPr="00391DDC">
        <w:rPr>
          <w:szCs w:val="24"/>
          <w:lang w:val="sr-Latn-CS"/>
        </w:rPr>
        <w:t>:</w:t>
      </w:r>
      <w:r w:rsidR="00E10FCF" w:rsidRPr="00391DDC">
        <w:rPr>
          <w:szCs w:val="24"/>
          <w:lang w:val="sr-Latn-CS"/>
        </w:rPr>
        <w:t>0</w:t>
      </w:r>
      <w:r w:rsidR="00AD6A37" w:rsidRPr="00391DDC">
        <w:rPr>
          <w:szCs w:val="24"/>
          <w:lang w:val="sr-Latn-CS"/>
        </w:rPr>
        <w:t>0h))</w:t>
      </w:r>
      <w:r w:rsidR="0096531F" w:rsidRPr="00391DDC">
        <w:rPr>
          <w:rFonts w:eastAsia="TimesNewRomanPS-BoldMT"/>
          <w:b/>
          <w:bCs/>
          <w:szCs w:val="24"/>
        </w:rPr>
        <w:t xml:space="preserve"> </w:t>
      </w:r>
      <w:proofErr w:type="spellStart"/>
      <w:r w:rsidRPr="00391DDC">
        <w:rPr>
          <w:szCs w:val="24"/>
        </w:rPr>
        <w:t>tražiti</w:t>
      </w:r>
      <w:proofErr w:type="spellEnd"/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od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naručioca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dodatne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informacije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ili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pojašnjenja</w:t>
      </w:r>
      <w:proofErr w:type="spellEnd"/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u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vezi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sa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pripremanjem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ponude</w:t>
      </w:r>
      <w:proofErr w:type="spellEnd"/>
      <w:r w:rsidR="0096531F" w:rsidRPr="00391DDC">
        <w:rPr>
          <w:szCs w:val="24"/>
        </w:rPr>
        <w:t>,</w:t>
      </w:r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pri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čemu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može</w:t>
      </w:r>
      <w:proofErr w:type="spellEnd"/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da</w:t>
      </w:r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ukaže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naručiocu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na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eventualne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nedostatke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nepravilnosti</w:t>
      </w:r>
      <w:proofErr w:type="spellEnd"/>
      <w:r w:rsidR="00B90EFB" w:rsidRPr="00391DDC">
        <w:rPr>
          <w:szCs w:val="24"/>
        </w:rPr>
        <w:t xml:space="preserve"> </w:t>
      </w:r>
      <w:r w:rsidRPr="00391DDC">
        <w:rPr>
          <w:szCs w:val="24"/>
        </w:rPr>
        <w:t>u</w:t>
      </w:r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Konkursnoj</w:t>
      </w:r>
      <w:proofErr w:type="spellEnd"/>
      <w:r w:rsidR="00B90EFB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dokumentaciji</w:t>
      </w:r>
      <w:proofErr w:type="spellEnd"/>
      <w:r w:rsidR="00B90EFB" w:rsidRPr="00391DDC">
        <w:rPr>
          <w:szCs w:val="24"/>
        </w:rPr>
        <w:t xml:space="preserve">, </w:t>
      </w:r>
      <w:proofErr w:type="spellStart"/>
      <w:r w:rsidRPr="00391DDC">
        <w:rPr>
          <w:szCs w:val="24"/>
        </w:rPr>
        <w:t>najkasnije</w:t>
      </w:r>
      <w:proofErr w:type="spellEnd"/>
      <w:r w:rsidR="0096531F" w:rsidRPr="00391DDC">
        <w:rPr>
          <w:szCs w:val="24"/>
        </w:rPr>
        <w:t xml:space="preserve"> 5 </w:t>
      </w:r>
      <w:r w:rsidR="00B90EFB" w:rsidRPr="00391DDC">
        <w:rPr>
          <w:szCs w:val="24"/>
        </w:rPr>
        <w:t>(</w:t>
      </w:r>
      <w:r w:rsidRPr="00391DDC">
        <w:rPr>
          <w:szCs w:val="24"/>
        </w:rPr>
        <w:t>pet</w:t>
      </w:r>
      <w:r w:rsidR="00B90EFB" w:rsidRPr="00391DDC">
        <w:rPr>
          <w:szCs w:val="24"/>
        </w:rPr>
        <w:t xml:space="preserve">) </w:t>
      </w:r>
      <w:r w:rsidRPr="00391DDC">
        <w:rPr>
          <w:szCs w:val="24"/>
        </w:rPr>
        <w:t>dana</w:t>
      </w:r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pre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isteka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roka</w:t>
      </w:r>
      <w:proofErr w:type="spellEnd"/>
      <w:r w:rsidR="0096531F" w:rsidRPr="00391DDC">
        <w:rPr>
          <w:szCs w:val="24"/>
        </w:rPr>
        <w:t xml:space="preserve"> </w:t>
      </w:r>
      <w:r w:rsidRPr="00391DDC">
        <w:rPr>
          <w:szCs w:val="24"/>
        </w:rPr>
        <w:t>za</w:t>
      </w:r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podnošenje</w:t>
      </w:r>
      <w:proofErr w:type="spellEnd"/>
      <w:r w:rsidR="0096531F" w:rsidRPr="00391DDC">
        <w:rPr>
          <w:szCs w:val="24"/>
        </w:rPr>
        <w:t xml:space="preserve"> </w:t>
      </w:r>
      <w:proofErr w:type="spellStart"/>
      <w:r w:rsidRPr="00391DDC">
        <w:rPr>
          <w:szCs w:val="24"/>
        </w:rPr>
        <w:t>ponude</w:t>
      </w:r>
      <w:proofErr w:type="spellEnd"/>
      <w:r w:rsidR="00AD6A37" w:rsidRPr="00391DDC">
        <w:rPr>
          <w:szCs w:val="24"/>
        </w:rPr>
        <w:t xml:space="preserve">. </w:t>
      </w:r>
      <w:r w:rsidR="00AD6A37" w:rsidRPr="00391DDC">
        <w:rPr>
          <w:szCs w:val="24"/>
          <w:lang w:val="sr-Latn-CS"/>
        </w:rPr>
        <w:t>Zahtevi koji putem elektronske pošte ili faksa stignu nakon isteka radnog vremena  Naručioca smatraće se da su stigli prvog sledećeg radnog dana Naručioca.</w:t>
      </w:r>
      <w:r w:rsidR="00AD6A37">
        <w:rPr>
          <w:szCs w:val="24"/>
          <w:lang w:val="sr-Latn-CS"/>
        </w:rPr>
        <w:t xml:space="preserve"> </w:t>
      </w:r>
    </w:p>
    <w:p w14:paraId="34F50BED" w14:textId="77777777" w:rsidR="0096531F" w:rsidRPr="00B90EFB" w:rsidRDefault="004F3D9B" w:rsidP="00B90EFB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3 (</w:t>
      </w:r>
      <w:r>
        <w:rPr>
          <w:szCs w:val="24"/>
          <w:lang w:val="ru-RU"/>
        </w:rPr>
        <w:t>tri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</w:t>
      </w:r>
      <w:r w:rsid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96531F" w:rsidRPr="00B90EFB">
        <w:rPr>
          <w:szCs w:val="24"/>
          <w:lang w:val="ru-RU"/>
        </w:rPr>
        <w:t>.</w:t>
      </w:r>
    </w:p>
    <w:p w14:paraId="37D744E3" w14:textId="08FAF037" w:rsidR="0096531F" w:rsidRPr="00581801" w:rsidRDefault="004F3D9B" w:rsidP="00B90EFB">
      <w:pPr>
        <w:ind w:firstLine="708"/>
        <w:jc w:val="both"/>
        <w:rPr>
          <w:szCs w:val="24"/>
          <w:lang w:val="en-GB"/>
        </w:rPr>
      </w:pPr>
      <w:r w:rsidRPr="00860B62">
        <w:rPr>
          <w:szCs w:val="24"/>
          <w:lang w:val="ru-RU"/>
        </w:rPr>
        <w:t>Dodatne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upućuju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sa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napomenom</w:t>
      </w:r>
      <w:r w:rsidR="0096531F" w:rsidRPr="00860B62">
        <w:rPr>
          <w:szCs w:val="24"/>
          <w:lang w:val="ru-RU"/>
        </w:rPr>
        <w:t xml:space="preserve"> "</w:t>
      </w:r>
      <w:r w:rsidRPr="00860B62">
        <w:rPr>
          <w:szCs w:val="24"/>
          <w:lang w:val="ru-RU"/>
        </w:rPr>
        <w:t>Zahtev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za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dodatnim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informacijama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ili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pojašnjenjima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konkursne</w:t>
      </w:r>
      <w:r w:rsidR="0096531F" w:rsidRPr="00860B62">
        <w:rPr>
          <w:szCs w:val="24"/>
          <w:lang w:val="ru-RU"/>
        </w:rPr>
        <w:t xml:space="preserve"> </w:t>
      </w:r>
      <w:r w:rsidRPr="00860B62">
        <w:rPr>
          <w:szCs w:val="24"/>
          <w:lang w:val="ru-RU"/>
        </w:rPr>
        <w:t>dokumentacije</w:t>
      </w:r>
      <w:r w:rsidR="0096531F" w:rsidRPr="005A4440">
        <w:rPr>
          <w:szCs w:val="24"/>
          <w:lang w:val="ru-RU"/>
        </w:rPr>
        <w:t xml:space="preserve">, </w:t>
      </w:r>
      <w:r w:rsidR="007C3CE3" w:rsidRPr="005A4440">
        <w:rPr>
          <w:szCs w:val="24"/>
          <w:lang w:val="en-GB"/>
        </w:rPr>
        <w:t xml:space="preserve">br. </w:t>
      </w:r>
      <w:r w:rsidRPr="005A4440">
        <w:rPr>
          <w:szCs w:val="24"/>
          <w:lang w:val="ru-RU"/>
        </w:rPr>
        <w:t>JN</w:t>
      </w:r>
      <w:r w:rsidR="009500A3" w:rsidRPr="005A4440">
        <w:rPr>
          <w:szCs w:val="24"/>
          <w:lang w:val="sr-Latn-CS"/>
        </w:rPr>
        <w:t>MV</w:t>
      </w:r>
      <w:r w:rsidR="008B2E1B" w:rsidRPr="005A4440">
        <w:rPr>
          <w:szCs w:val="24"/>
          <w:lang w:val="ru-RU"/>
        </w:rPr>
        <w:t>/</w:t>
      </w:r>
      <w:r w:rsidR="00422961">
        <w:rPr>
          <w:szCs w:val="24"/>
          <w:lang w:val="sr-Latn-CS"/>
        </w:rPr>
        <w:t>47</w:t>
      </w:r>
      <w:r w:rsidR="008B2E1B" w:rsidRPr="005A4440">
        <w:rPr>
          <w:szCs w:val="24"/>
          <w:lang w:val="ru-RU"/>
        </w:rPr>
        <w:t>-20</w:t>
      </w:r>
      <w:r w:rsidR="00422961">
        <w:rPr>
          <w:szCs w:val="24"/>
          <w:lang w:val="sr-Latn-CS"/>
        </w:rPr>
        <w:t>20</w:t>
      </w:r>
      <w:r w:rsidR="008B2E1B" w:rsidRPr="005A4440">
        <w:rPr>
          <w:szCs w:val="24"/>
          <w:lang w:val="ru-RU"/>
        </w:rPr>
        <w:t>/RD</w:t>
      </w:r>
      <w:r w:rsidR="00E96437" w:rsidRPr="005A4440">
        <w:rPr>
          <w:szCs w:val="24"/>
          <w:lang w:val="ru-RU"/>
        </w:rPr>
        <w:t>"</w:t>
      </w:r>
    </w:p>
    <w:p w14:paraId="587A7E5F" w14:textId="77777777" w:rsidR="001123FC" w:rsidRDefault="004F3D9B" w:rsidP="0009553D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Ako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 xml:space="preserve"> 8 (</w:t>
      </w:r>
      <w:r>
        <w:rPr>
          <w:szCs w:val="24"/>
          <w:lang w:val="ru-RU"/>
        </w:rPr>
        <w:t>osam</w:t>
      </w:r>
      <w:r w:rsidR="0096531F" w:rsidRPr="00B90EFB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ili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manje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dužan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B90EFB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B90EFB" w:rsidRPr="00B90EFB">
        <w:rPr>
          <w:szCs w:val="24"/>
          <w:lang w:val="ru-RU"/>
        </w:rPr>
        <w:t xml:space="preserve"> 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produženju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0955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09553D">
        <w:rPr>
          <w:szCs w:val="24"/>
          <w:lang w:val="ru-RU"/>
        </w:rPr>
        <w:t>.</w:t>
      </w:r>
    </w:p>
    <w:p w14:paraId="6E4EEE68" w14:textId="77777777" w:rsidR="00B90EFB" w:rsidRDefault="004F3D9B" w:rsidP="00B90EFB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predviđenog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menja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niti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dopunjuje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konkursnu</w:t>
      </w:r>
      <w:r w:rsidR="0096531F" w:rsidRPr="00B90EF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dokumentaciju</w:t>
      </w:r>
      <w:r w:rsidR="0096531F" w:rsidRPr="00B90EFB">
        <w:rPr>
          <w:szCs w:val="24"/>
          <w:lang w:val="ru-RU"/>
        </w:rPr>
        <w:t>.</w:t>
      </w:r>
    </w:p>
    <w:p w14:paraId="651CFB33" w14:textId="77777777" w:rsidR="007E22D1" w:rsidRPr="007E22D1" w:rsidRDefault="004F3D9B" w:rsidP="007E22D1">
      <w:pPr>
        <w:ind w:firstLine="708"/>
        <w:jc w:val="both"/>
        <w:rPr>
          <w:bCs/>
          <w:szCs w:val="24"/>
        </w:rPr>
      </w:pPr>
      <w:r>
        <w:rPr>
          <w:szCs w:val="24"/>
          <w:lang w:val="ru-RU"/>
        </w:rPr>
        <w:t>Traženje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dodatnih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informacija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pojašnjenja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vezi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pripremanjem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telefonom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7E22D1" w:rsidRPr="000C569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dozvolјeno</w:t>
      </w:r>
      <w:r w:rsidR="007E22D1" w:rsidRPr="000C5695">
        <w:rPr>
          <w:szCs w:val="24"/>
          <w:lang w:val="ru-RU"/>
        </w:rPr>
        <w:t xml:space="preserve">. </w:t>
      </w:r>
    </w:p>
    <w:p w14:paraId="23DDB144" w14:textId="77777777" w:rsidR="0096531F" w:rsidRPr="00B90EFB" w:rsidRDefault="0096531F" w:rsidP="00B90EFB">
      <w:pPr>
        <w:ind w:firstLine="708"/>
        <w:jc w:val="both"/>
        <w:rPr>
          <w:szCs w:val="24"/>
          <w:lang w:val="ru-RU"/>
        </w:rPr>
      </w:pP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Komunikacija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postupku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javne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nabavke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vrši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se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isklјučivo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način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određen</w:t>
      </w:r>
      <w:r w:rsidRPr="00B90EFB">
        <w:rPr>
          <w:szCs w:val="24"/>
          <w:lang w:val="ru-RU"/>
        </w:rPr>
        <w:t xml:space="preserve"> </w:t>
      </w:r>
      <w:r w:rsidR="004F3D9B">
        <w:rPr>
          <w:szCs w:val="24"/>
          <w:lang w:val="ru-RU"/>
        </w:rPr>
        <w:t>čl</w:t>
      </w:r>
      <w:r w:rsidRPr="00B90EFB">
        <w:rPr>
          <w:szCs w:val="24"/>
        </w:rPr>
        <w:t xml:space="preserve">. </w:t>
      </w:r>
      <w:r w:rsidRPr="00B90EFB">
        <w:rPr>
          <w:szCs w:val="24"/>
          <w:lang w:val="ru-RU"/>
        </w:rPr>
        <w:t>20.</w:t>
      </w:r>
      <w:r w:rsidRPr="00B90EFB">
        <w:rPr>
          <w:szCs w:val="24"/>
        </w:rPr>
        <w:t xml:space="preserve"> </w:t>
      </w:r>
      <w:r w:rsidR="004F3D9B">
        <w:rPr>
          <w:szCs w:val="24"/>
          <w:lang w:val="ru-RU"/>
        </w:rPr>
        <w:t>Zakona</w:t>
      </w:r>
      <w:r w:rsidRPr="00B90EFB">
        <w:rPr>
          <w:szCs w:val="24"/>
          <w:lang w:val="ru-RU"/>
        </w:rPr>
        <w:t>.</w:t>
      </w:r>
    </w:p>
    <w:p w14:paraId="0AE63A19" w14:textId="77777777" w:rsidR="00E660B2" w:rsidRPr="00EF0DB4" w:rsidRDefault="004F3D9B" w:rsidP="005C5BBA">
      <w:pPr>
        <w:pStyle w:val="Heading3"/>
      </w:pPr>
      <w:r>
        <w:t>DODATN</w:t>
      </w:r>
      <w:r>
        <w:rPr>
          <w:lang w:val="ru-RU"/>
        </w:rPr>
        <w:t>A</w:t>
      </w:r>
      <w:r w:rsidR="00E660B2" w:rsidRPr="00EF0DB4">
        <w:t xml:space="preserve"> </w:t>
      </w:r>
      <w:r>
        <w:t>O</w:t>
      </w:r>
      <w:r>
        <w:rPr>
          <w:lang w:val="ru-RU"/>
        </w:rPr>
        <w:t>B</w:t>
      </w:r>
      <w:r>
        <w:t>JAŠ</w:t>
      </w:r>
      <w:r>
        <w:rPr>
          <w:lang w:val="ru-RU"/>
        </w:rPr>
        <w:t>Nј</w:t>
      </w:r>
      <w:proofErr w:type="spellStart"/>
      <w:r>
        <w:t>ENјA</w:t>
      </w:r>
      <w:proofErr w:type="spellEnd"/>
      <w:r w:rsidR="00E660B2" w:rsidRPr="00EF0DB4">
        <w:t xml:space="preserve"> </w:t>
      </w:r>
      <w:r>
        <w:t>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POSLE</w:t>
      </w:r>
      <w:r w:rsidR="00E660B2" w:rsidRPr="00EF0DB4">
        <w:t xml:space="preserve"> </w:t>
      </w:r>
      <w:proofErr w:type="spellStart"/>
      <w:r>
        <w:t>OTVARANјA</w:t>
      </w:r>
      <w:proofErr w:type="spellEnd"/>
      <w:r w:rsidR="00E660B2" w:rsidRPr="00EF0DB4">
        <w:t xml:space="preserve"> </w:t>
      </w:r>
      <w:r>
        <w:t>PONUDA</w:t>
      </w:r>
      <w:r w:rsidR="00E660B2" w:rsidRPr="00EF0DB4">
        <w:t xml:space="preserve"> </w:t>
      </w:r>
      <w:r>
        <w:t>I</w:t>
      </w:r>
      <w:r w:rsidR="00E660B2" w:rsidRPr="00EF0DB4">
        <w:t xml:space="preserve"> </w:t>
      </w:r>
      <w:r>
        <w:t>KONTROLA</w:t>
      </w:r>
      <w:r w:rsidR="00E660B2" w:rsidRPr="00EF0DB4">
        <w:t xml:space="preserve"> </w:t>
      </w:r>
      <w:r>
        <w:t>KOD</w:t>
      </w:r>
      <w:r w:rsidR="00E660B2" w:rsidRPr="00EF0DB4">
        <w:t xml:space="preserve"> </w:t>
      </w:r>
      <w:r>
        <w:t>PONUĐAČA</w:t>
      </w:r>
      <w:r w:rsidR="00E660B2" w:rsidRPr="00EF0DB4">
        <w:t xml:space="preserve"> </w:t>
      </w:r>
      <w:r>
        <w:t>ODNOSNO</w:t>
      </w:r>
      <w:r w:rsidR="00E660B2" w:rsidRPr="00EF0DB4">
        <w:t xml:space="preserve"> </w:t>
      </w:r>
      <w:proofErr w:type="spellStart"/>
      <w:r>
        <w:t>NјEGOVOG</w:t>
      </w:r>
      <w:proofErr w:type="spellEnd"/>
      <w:r w:rsidR="00E660B2" w:rsidRPr="00EF0DB4">
        <w:t xml:space="preserve"> </w:t>
      </w:r>
      <w:r>
        <w:t>PODIZVOĐAČA</w:t>
      </w:r>
    </w:p>
    <w:p w14:paraId="3D4F93FE" w14:textId="77777777" w:rsid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Posle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stručne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pisanom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obliku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pomoći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pregledu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vrednovanju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upoređivanju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čl</w:t>
      </w:r>
      <w:r w:rsidR="00E660B2" w:rsidRPr="00E660B2">
        <w:rPr>
          <w:szCs w:val="24"/>
          <w:lang w:val="ru-RU"/>
        </w:rPr>
        <w:t>.93.</w:t>
      </w:r>
      <w:r w:rsidR="00E660B2" w:rsidRPr="00E660B2">
        <w:rPr>
          <w:szCs w:val="24"/>
        </w:rPr>
        <w:t xml:space="preserve"> </w:t>
      </w:r>
      <w:r>
        <w:rPr>
          <w:szCs w:val="24"/>
          <w:lang w:val="ru-RU"/>
        </w:rPr>
        <w:t>Zakona</w:t>
      </w:r>
      <w:r w:rsidR="00E660B2" w:rsidRPr="00E660B2">
        <w:rPr>
          <w:szCs w:val="24"/>
          <w:lang w:val="ru-RU"/>
        </w:rPr>
        <w:t>).</w:t>
      </w:r>
    </w:p>
    <w:p w14:paraId="30ED58FB" w14:textId="77777777" w:rsidR="00E660B2" w:rsidRPr="00E660B2" w:rsidRDefault="004F3D9B" w:rsidP="001123FC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Ukoliko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oceni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dodatna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objašnjenja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ostaviti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primereni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pozivu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omogući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kontrolu</w:t>
      </w:r>
      <w:r w:rsidR="00E660B2" w:rsidRPr="00E660B2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uvid</w:t>
      </w:r>
      <w:r w:rsidR="00E660B2" w:rsidRPr="00E660B2">
        <w:rPr>
          <w:szCs w:val="24"/>
          <w:lang w:val="ru-RU"/>
        </w:rPr>
        <w:t xml:space="preserve">)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kod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njegovog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podizvođača</w:t>
      </w:r>
      <w:r w:rsidR="00E660B2" w:rsidRPr="00E660B2">
        <w:rPr>
          <w:szCs w:val="24"/>
          <w:lang w:val="ru-RU"/>
        </w:rPr>
        <w:t>.</w:t>
      </w:r>
    </w:p>
    <w:p w14:paraId="1C7B69A1" w14:textId="77777777" w:rsidR="00E660B2" w:rsidRPr="00E660B2" w:rsidRDefault="004F3D9B" w:rsidP="00E660B2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uz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saglasnost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izvrši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uočenih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razmatranja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okončanom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otvaranja</w:t>
      </w:r>
      <w:r w:rsidR="00E660B2" w:rsidRPr="00E660B2">
        <w:rPr>
          <w:szCs w:val="24"/>
          <w:lang w:val="ru-RU"/>
        </w:rPr>
        <w:t>.</w:t>
      </w:r>
    </w:p>
    <w:p w14:paraId="4590142A" w14:textId="77777777" w:rsidR="00E660B2" w:rsidRPr="00E660B2" w:rsidRDefault="004F3D9B" w:rsidP="0068529B">
      <w:pPr>
        <w:ind w:left="708"/>
        <w:jc w:val="both"/>
        <w:rPr>
          <w:szCs w:val="24"/>
        </w:rPr>
      </w:pPr>
      <w:r>
        <w:rPr>
          <w:szCs w:val="24"/>
          <w:lang w:val="ru-RU"/>
        </w:rPr>
        <w:t>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slučaju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razlike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između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ukupne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cene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merodavna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jedinična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cena</w:t>
      </w:r>
      <w:r w:rsidR="00E660B2" w:rsidRPr="00E660B2">
        <w:rPr>
          <w:szCs w:val="24"/>
          <w:lang w:val="ru-RU"/>
        </w:rPr>
        <w:t xml:space="preserve">. </w:t>
      </w:r>
      <w:r>
        <w:rPr>
          <w:szCs w:val="24"/>
          <w:lang w:val="ru-RU"/>
        </w:rPr>
        <w:t>Ako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saglasi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ispravkom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računskih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grešaka</w:t>
      </w:r>
      <w:r w:rsidR="00E660B2" w:rsidRPr="00E660B2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ponudu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odbiti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kao</w:t>
      </w:r>
      <w:r w:rsidR="00E660B2" w:rsidRPr="00E660B2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neprihvatlјivu</w:t>
      </w:r>
      <w:r w:rsidR="00E660B2" w:rsidRPr="00E660B2">
        <w:rPr>
          <w:szCs w:val="24"/>
          <w:lang w:val="ru-RU"/>
        </w:rPr>
        <w:t>.</w:t>
      </w:r>
    </w:p>
    <w:p w14:paraId="43625E75" w14:textId="77777777" w:rsidR="00F54879" w:rsidRPr="00F54879" w:rsidRDefault="004F3D9B" w:rsidP="005C5BBA">
      <w:pPr>
        <w:pStyle w:val="Heading3"/>
      </w:pPr>
      <w:r>
        <w:t>VRSTA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, </w:t>
      </w: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SE</w:t>
      </w:r>
      <w:r w:rsidR="00F54879" w:rsidRPr="00F54879">
        <w:t xml:space="preserve"> </w:t>
      </w:r>
      <w:proofErr w:type="spellStart"/>
      <w:r>
        <w:t>DODELjUJE</w:t>
      </w:r>
      <w:proofErr w:type="spellEnd"/>
      <w:r w:rsidR="00F54879" w:rsidRPr="00F54879">
        <w:t xml:space="preserve"> </w:t>
      </w:r>
      <w:r>
        <w:t>UGOVOR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METODOLOGIJA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ZA</w:t>
      </w:r>
      <w:r w:rsidR="00F54879" w:rsidRPr="00F54879">
        <w:t xml:space="preserve"> </w:t>
      </w:r>
      <w:r>
        <w:t>SVAKI</w:t>
      </w:r>
      <w:r w:rsidR="00F54879" w:rsidRPr="00F54879">
        <w:t xml:space="preserve"> </w:t>
      </w:r>
      <w:r>
        <w:t>ELEMENT</w:t>
      </w:r>
      <w:r w:rsidR="00F54879" w:rsidRPr="00F54879">
        <w:t xml:space="preserve"> </w:t>
      </w:r>
      <w:r>
        <w:t>KRITERIJUMA</w:t>
      </w:r>
    </w:p>
    <w:p w14:paraId="2FCE881F" w14:textId="77777777" w:rsidR="00E34CC4" w:rsidRPr="008F0CB7" w:rsidRDefault="004F3D9B" w:rsidP="00E34CC4">
      <w:pPr>
        <w:ind w:firstLine="708"/>
        <w:rPr>
          <w:b/>
          <w:i/>
          <w:szCs w:val="24"/>
          <w:u w:val="single"/>
        </w:rPr>
      </w:pPr>
      <w:proofErr w:type="spellStart"/>
      <w:r>
        <w:rPr>
          <w:szCs w:val="24"/>
        </w:rPr>
        <w:t>Kriterijum</w:t>
      </w:r>
      <w:proofErr w:type="spellEnd"/>
      <w:r w:rsidR="00E34CC4" w:rsidRPr="00747D29">
        <w:rPr>
          <w:szCs w:val="24"/>
        </w:rPr>
        <w:t xml:space="preserve"> </w:t>
      </w:r>
      <w:r>
        <w:rPr>
          <w:szCs w:val="24"/>
        </w:rPr>
        <w:t>za</w:t>
      </w:r>
      <w:r w:rsidR="00E34CC4" w:rsidRPr="00747D29">
        <w:rPr>
          <w:szCs w:val="24"/>
        </w:rPr>
        <w:t xml:space="preserve"> </w:t>
      </w:r>
      <w:proofErr w:type="spellStart"/>
      <w:r>
        <w:rPr>
          <w:szCs w:val="24"/>
        </w:rPr>
        <w:t>ocenjivanje</w:t>
      </w:r>
      <w:proofErr w:type="spellEnd"/>
      <w:r w:rsidR="00E34CC4" w:rsidRPr="00747D29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E34CC4" w:rsidRPr="00747D29">
        <w:rPr>
          <w:szCs w:val="24"/>
        </w:rPr>
        <w:t xml:space="preserve"> </w:t>
      </w:r>
      <w:r>
        <w:rPr>
          <w:szCs w:val="24"/>
        </w:rPr>
        <w:t>je</w:t>
      </w:r>
      <w:r w:rsidR="00E34CC4" w:rsidRPr="00747D29">
        <w:rPr>
          <w:szCs w:val="24"/>
        </w:rPr>
        <w:t xml:space="preserve"> </w:t>
      </w:r>
      <w:r w:rsidR="008F0CB7" w:rsidRPr="008F0CB7">
        <w:rPr>
          <w:b/>
          <w:i/>
          <w:szCs w:val="24"/>
          <w:u w:val="single"/>
        </w:rPr>
        <w:t>„</w:t>
      </w:r>
      <w:proofErr w:type="spellStart"/>
      <w:r>
        <w:rPr>
          <w:b/>
          <w:szCs w:val="24"/>
          <w:u w:val="single"/>
        </w:rPr>
        <w:t>Najniža</w:t>
      </w:r>
      <w:proofErr w:type="spellEnd"/>
      <w:r w:rsidR="00E34CC4" w:rsidRPr="00CD1AF3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ponuđena</w:t>
      </w:r>
      <w:proofErr w:type="spellEnd"/>
      <w:r w:rsidR="00E34CC4" w:rsidRPr="00CD1AF3">
        <w:rPr>
          <w:b/>
          <w:szCs w:val="24"/>
          <w:u w:val="single"/>
        </w:rPr>
        <w:t xml:space="preserve"> </w:t>
      </w:r>
      <w:proofErr w:type="spellStart"/>
      <w:proofErr w:type="gramStart"/>
      <w:r>
        <w:rPr>
          <w:b/>
          <w:szCs w:val="24"/>
          <w:u w:val="single"/>
        </w:rPr>
        <w:t>cena</w:t>
      </w:r>
      <w:proofErr w:type="spellEnd"/>
      <w:r w:rsidR="008F0CB7" w:rsidRPr="008F0CB7">
        <w:rPr>
          <w:b/>
          <w:i/>
          <w:szCs w:val="24"/>
          <w:u w:val="single"/>
        </w:rPr>
        <w:t>“</w:t>
      </w:r>
      <w:proofErr w:type="gramEnd"/>
      <w:r w:rsidR="00E34CC4" w:rsidRPr="008F0CB7">
        <w:rPr>
          <w:b/>
          <w:i/>
          <w:szCs w:val="24"/>
          <w:u w:val="single"/>
        </w:rPr>
        <w:t>.</w:t>
      </w:r>
    </w:p>
    <w:p w14:paraId="2148CA08" w14:textId="77777777" w:rsidR="00E34CC4" w:rsidRDefault="004F3D9B" w:rsidP="00E34CC4">
      <w:pPr>
        <w:ind w:firstLine="708"/>
        <w:rPr>
          <w:szCs w:val="24"/>
        </w:rPr>
      </w:pPr>
      <w:proofErr w:type="spellStart"/>
      <w:proofErr w:type="gramStart"/>
      <w:r>
        <w:rPr>
          <w:szCs w:val="24"/>
        </w:rPr>
        <w:t>Pri</w:t>
      </w:r>
      <w:proofErr w:type="spellEnd"/>
      <w:r w:rsidR="00E34CC4">
        <w:rPr>
          <w:szCs w:val="24"/>
        </w:rPr>
        <w:t xml:space="preserve">  </w:t>
      </w:r>
      <w:proofErr w:type="spellStart"/>
      <w:r>
        <w:rPr>
          <w:szCs w:val="24"/>
        </w:rPr>
        <w:t>ocenjivanju</w:t>
      </w:r>
      <w:proofErr w:type="spellEnd"/>
      <w:proofErr w:type="gramEnd"/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E34CC4">
        <w:rPr>
          <w:szCs w:val="24"/>
        </w:rPr>
        <w:t xml:space="preserve">, </w:t>
      </w:r>
      <w:proofErr w:type="spellStart"/>
      <w:r>
        <w:rPr>
          <w:szCs w:val="24"/>
        </w:rPr>
        <w:t>Naručilac</w:t>
      </w:r>
      <w:proofErr w:type="spellEnd"/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dužan</w:t>
      </w:r>
      <w:proofErr w:type="spellEnd"/>
      <w:r w:rsidR="00E34CC4">
        <w:rPr>
          <w:szCs w:val="24"/>
        </w:rPr>
        <w:t xml:space="preserve"> </w:t>
      </w:r>
      <w:r>
        <w:rPr>
          <w:szCs w:val="24"/>
        </w:rPr>
        <w:t>da</w:t>
      </w:r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primenjuje</w:t>
      </w:r>
      <w:proofErr w:type="spellEnd"/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samo</w:t>
      </w:r>
      <w:proofErr w:type="spellEnd"/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kriterijum</w:t>
      </w:r>
      <w:proofErr w:type="spellEnd"/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koji</w:t>
      </w:r>
      <w:proofErr w:type="spellEnd"/>
      <w:r w:rsidR="00E34CC4">
        <w:rPr>
          <w:szCs w:val="24"/>
        </w:rPr>
        <w:t xml:space="preserve"> </w:t>
      </w:r>
      <w:r>
        <w:rPr>
          <w:szCs w:val="24"/>
        </w:rPr>
        <w:t>je</w:t>
      </w:r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određen</w:t>
      </w:r>
      <w:proofErr w:type="spellEnd"/>
      <w:r w:rsidR="00E34CC4">
        <w:rPr>
          <w:szCs w:val="24"/>
        </w:rPr>
        <w:t xml:space="preserve">  </w:t>
      </w:r>
      <w:proofErr w:type="spellStart"/>
      <w:r>
        <w:rPr>
          <w:szCs w:val="24"/>
        </w:rPr>
        <w:t>Konkursnom</w:t>
      </w:r>
      <w:proofErr w:type="spellEnd"/>
      <w:r w:rsidR="00E34CC4">
        <w:rPr>
          <w:szCs w:val="24"/>
        </w:rPr>
        <w:t xml:space="preserve"> </w:t>
      </w:r>
      <w:proofErr w:type="spellStart"/>
      <w:r>
        <w:rPr>
          <w:szCs w:val="24"/>
        </w:rPr>
        <w:t>dokumentacijom</w:t>
      </w:r>
      <w:proofErr w:type="spellEnd"/>
      <w:r w:rsidR="00E34CC4">
        <w:rPr>
          <w:szCs w:val="24"/>
        </w:rPr>
        <w:t>.</w:t>
      </w:r>
    </w:p>
    <w:p w14:paraId="007B544D" w14:textId="77777777" w:rsidR="00F54879" w:rsidRPr="00F54879" w:rsidRDefault="004F3D9B" w:rsidP="005C5BBA">
      <w:pPr>
        <w:pStyle w:val="Heading3"/>
      </w:pPr>
      <w:r>
        <w:t>ELEMENTI</w:t>
      </w:r>
      <w:r w:rsidR="00F54879" w:rsidRPr="00F54879">
        <w:t xml:space="preserve"> </w:t>
      </w:r>
      <w:r>
        <w:t>KRITERIJUMA</w:t>
      </w:r>
      <w:r w:rsidR="00F54879" w:rsidRPr="00F54879">
        <w:t xml:space="preserve"> </w:t>
      </w:r>
      <w:r>
        <w:t>NA</w:t>
      </w:r>
      <w:r w:rsidR="00F54879" w:rsidRPr="00F54879">
        <w:t xml:space="preserve"> </w:t>
      </w:r>
      <w:r>
        <w:t>OSNOVU</w:t>
      </w:r>
      <w:r w:rsidR="00F54879" w:rsidRPr="00F54879">
        <w:t xml:space="preserve"> </w:t>
      </w:r>
      <w:r>
        <w:t>KOJIH</w:t>
      </w:r>
      <w:r w:rsidR="00F54879" w:rsidRPr="00F54879">
        <w:t xml:space="preserve"> </w:t>
      </w:r>
      <w:r>
        <w:t>ĆE</w:t>
      </w:r>
      <w:r w:rsidR="00F54879" w:rsidRPr="00F54879">
        <w:t xml:space="preserve"> </w:t>
      </w:r>
      <w:r>
        <w:t>NARUČILAC</w:t>
      </w:r>
      <w:r w:rsidR="00F54879" w:rsidRPr="00F54879">
        <w:t xml:space="preserve"> </w:t>
      </w:r>
      <w:r>
        <w:t>IZVRŠITI</w:t>
      </w:r>
      <w:r w:rsidR="00F54879" w:rsidRPr="00F54879">
        <w:t xml:space="preserve"> </w:t>
      </w:r>
      <w:r>
        <w:t>DODELU</w:t>
      </w:r>
      <w:r w:rsidR="00F54879" w:rsidRPr="00F54879">
        <w:t xml:space="preserve"> </w:t>
      </w:r>
      <w:r>
        <w:t>UGOVORA</w:t>
      </w:r>
      <w:r w:rsidR="00F54879" w:rsidRPr="00F54879">
        <w:t xml:space="preserve"> </w:t>
      </w:r>
      <w:r>
        <w:t>U</w:t>
      </w:r>
      <w:r w:rsidR="00F54879" w:rsidRPr="00F54879">
        <w:t xml:space="preserve"> </w:t>
      </w:r>
      <w:r>
        <w:t>SITUACIJI</w:t>
      </w:r>
      <w:r w:rsidR="00F54879" w:rsidRPr="00F54879">
        <w:t xml:space="preserve"> </w:t>
      </w:r>
      <w:r>
        <w:t>KADA</w:t>
      </w:r>
      <w:r w:rsidR="00F54879" w:rsidRPr="00F54879">
        <w:t xml:space="preserve"> </w:t>
      </w:r>
      <w:r>
        <w:t>POSTOJE</w:t>
      </w:r>
      <w:r w:rsidR="00F54879" w:rsidRPr="00F54879">
        <w:t xml:space="preserve"> </w:t>
      </w:r>
      <w:r>
        <w:t>DVE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VIŠE</w:t>
      </w:r>
      <w:r w:rsidR="00F54879" w:rsidRPr="00F54879">
        <w:t xml:space="preserve"> </w:t>
      </w:r>
      <w:r>
        <w:t>PONUDA</w:t>
      </w:r>
      <w:r w:rsidR="00F54879" w:rsidRPr="00F54879">
        <w:t xml:space="preserve"> </w:t>
      </w:r>
      <w:r>
        <w:t>SA</w:t>
      </w:r>
      <w:r w:rsidR="00F54879" w:rsidRPr="00F54879">
        <w:t xml:space="preserve"> </w:t>
      </w:r>
      <w:r>
        <w:t>JEDNAKIM</w:t>
      </w:r>
      <w:r w:rsidR="00F54879" w:rsidRPr="00F54879">
        <w:t xml:space="preserve"> </w:t>
      </w:r>
      <w:r>
        <w:t>BROJEM</w:t>
      </w:r>
      <w:r w:rsidR="00F54879" w:rsidRPr="00F54879">
        <w:t xml:space="preserve"> </w:t>
      </w:r>
      <w:r>
        <w:t>PONDERA</w:t>
      </w:r>
      <w:r w:rsidR="00F54879" w:rsidRPr="00F54879">
        <w:t xml:space="preserve"> </w:t>
      </w:r>
      <w:r>
        <w:t>ILI</w:t>
      </w:r>
      <w:r w:rsidR="00F54879" w:rsidRPr="00F54879">
        <w:t xml:space="preserve"> </w:t>
      </w:r>
      <w:r>
        <w:t>ISTOM</w:t>
      </w:r>
      <w:r w:rsidR="00F54879" w:rsidRPr="00F54879">
        <w:t xml:space="preserve"> </w:t>
      </w:r>
      <w:r>
        <w:t>PONUĐENOM</w:t>
      </w:r>
      <w:r w:rsidR="00F54879" w:rsidRPr="00F54879">
        <w:t xml:space="preserve"> </w:t>
      </w:r>
      <w:r>
        <w:t>CENOM</w:t>
      </w:r>
      <w:r w:rsidR="00F54879" w:rsidRPr="00F54879">
        <w:t xml:space="preserve"> </w:t>
      </w:r>
    </w:p>
    <w:p w14:paraId="165DB4B7" w14:textId="5B59484F" w:rsidR="008F0CB7" w:rsidRDefault="004F3D9B" w:rsidP="006C5454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 w:rsidRPr="00B700F8">
        <w:rPr>
          <w:szCs w:val="24"/>
        </w:rPr>
        <w:t>Ukoliko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dve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ili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više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ponuda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imaju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istu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najnižu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ponuđenu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cenu</w:t>
      </w:r>
      <w:proofErr w:type="spellEnd"/>
      <w:r w:rsidR="00E34CC4" w:rsidRPr="00B700F8">
        <w:rPr>
          <w:szCs w:val="24"/>
        </w:rPr>
        <w:t xml:space="preserve">, </w:t>
      </w:r>
      <w:proofErr w:type="spellStart"/>
      <w:r w:rsidRPr="00B700F8">
        <w:rPr>
          <w:szCs w:val="24"/>
        </w:rPr>
        <w:t>kao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najpovolјnija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biće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izabrana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ponuda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onog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ponuđača</w:t>
      </w:r>
      <w:proofErr w:type="spellEnd"/>
      <w:r w:rsidR="00E34CC4" w:rsidRPr="00B700F8">
        <w:rPr>
          <w:szCs w:val="24"/>
        </w:rPr>
        <w:t xml:space="preserve"> </w:t>
      </w:r>
      <w:proofErr w:type="spellStart"/>
      <w:r w:rsidRPr="00B700F8">
        <w:rPr>
          <w:szCs w:val="24"/>
        </w:rPr>
        <w:t>koji</w:t>
      </w:r>
      <w:proofErr w:type="spellEnd"/>
      <w:r w:rsidR="00E34CC4" w:rsidRPr="00B700F8">
        <w:rPr>
          <w:szCs w:val="24"/>
        </w:rPr>
        <w:t xml:space="preserve"> </w:t>
      </w:r>
      <w:r w:rsidRPr="00B700F8">
        <w:rPr>
          <w:szCs w:val="24"/>
        </w:rPr>
        <w:t>je</w:t>
      </w:r>
      <w:r w:rsidR="00E34CC4" w:rsidRPr="00B700F8">
        <w:rPr>
          <w:szCs w:val="24"/>
        </w:rPr>
        <w:t xml:space="preserve"> </w:t>
      </w:r>
      <w:proofErr w:type="spellStart"/>
      <w:r w:rsidR="00CD521C" w:rsidRPr="00B700F8">
        <w:rPr>
          <w:szCs w:val="24"/>
        </w:rPr>
        <w:t>imao</w:t>
      </w:r>
      <w:proofErr w:type="spellEnd"/>
      <w:r w:rsidR="00CD521C" w:rsidRPr="00B700F8">
        <w:rPr>
          <w:szCs w:val="24"/>
        </w:rPr>
        <w:t xml:space="preserve"> </w:t>
      </w:r>
      <w:proofErr w:type="spellStart"/>
      <w:r w:rsidR="00CD521C" w:rsidRPr="00B700F8">
        <w:rPr>
          <w:szCs w:val="24"/>
        </w:rPr>
        <w:t>veći</w:t>
      </w:r>
      <w:proofErr w:type="spellEnd"/>
      <w:r w:rsidR="008B4C34" w:rsidRPr="00B700F8">
        <w:rPr>
          <w:szCs w:val="24"/>
        </w:rPr>
        <w:t xml:space="preserve"> </w:t>
      </w:r>
      <w:proofErr w:type="spellStart"/>
      <w:r w:rsidR="003C5EA8" w:rsidRPr="00B700F8">
        <w:rPr>
          <w:szCs w:val="24"/>
        </w:rPr>
        <w:t>broj</w:t>
      </w:r>
      <w:proofErr w:type="spellEnd"/>
      <w:r w:rsidR="003C5EA8" w:rsidRPr="00B700F8">
        <w:rPr>
          <w:szCs w:val="24"/>
        </w:rPr>
        <w:t xml:space="preserve"> </w:t>
      </w:r>
      <w:proofErr w:type="spellStart"/>
      <w:r w:rsidR="008F067A">
        <w:rPr>
          <w:szCs w:val="24"/>
        </w:rPr>
        <w:t>izradjenih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sertifikata</w:t>
      </w:r>
      <w:proofErr w:type="spellEnd"/>
      <w:r w:rsidR="008F067A">
        <w:rPr>
          <w:szCs w:val="24"/>
        </w:rPr>
        <w:t xml:space="preserve"> o </w:t>
      </w:r>
      <w:proofErr w:type="spellStart"/>
      <w:r w:rsidR="008F067A">
        <w:rPr>
          <w:szCs w:val="24"/>
        </w:rPr>
        <w:t>energetskim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svojstvima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zgrade</w:t>
      </w:r>
      <w:proofErr w:type="spellEnd"/>
      <w:r w:rsidR="003C5EA8" w:rsidRPr="00B700F8">
        <w:rPr>
          <w:szCs w:val="24"/>
        </w:rPr>
        <w:t xml:space="preserve"> (</w:t>
      </w:r>
      <w:proofErr w:type="spellStart"/>
      <w:r w:rsidR="003C5EA8" w:rsidRPr="00B700F8">
        <w:rPr>
          <w:szCs w:val="24"/>
        </w:rPr>
        <w:t>Dodatni</w:t>
      </w:r>
      <w:proofErr w:type="spellEnd"/>
      <w:r w:rsidR="003C5EA8" w:rsidRPr="00B700F8">
        <w:rPr>
          <w:szCs w:val="24"/>
        </w:rPr>
        <w:t xml:space="preserve"> </w:t>
      </w:r>
      <w:proofErr w:type="spellStart"/>
      <w:r w:rsidR="003C5EA8" w:rsidRPr="00B700F8">
        <w:rPr>
          <w:szCs w:val="24"/>
        </w:rPr>
        <w:t>uslovi</w:t>
      </w:r>
      <w:proofErr w:type="spellEnd"/>
      <w:r w:rsidR="003C5EA8" w:rsidRPr="00B700F8">
        <w:rPr>
          <w:szCs w:val="24"/>
        </w:rPr>
        <w:t xml:space="preserve">, </w:t>
      </w:r>
      <w:proofErr w:type="spellStart"/>
      <w:r w:rsidR="003C5EA8" w:rsidRPr="00B700F8">
        <w:rPr>
          <w:szCs w:val="24"/>
        </w:rPr>
        <w:t>poslovni</w:t>
      </w:r>
      <w:proofErr w:type="spellEnd"/>
      <w:r w:rsidR="003C5EA8" w:rsidRPr="00B700F8">
        <w:rPr>
          <w:szCs w:val="24"/>
        </w:rPr>
        <w:t xml:space="preserve"> </w:t>
      </w:r>
      <w:proofErr w:type="spellStart"/>
      <w:r w:rsidR="003C5EA8" w:rsidRPr="00B700F8">
        <w:rPr>
          <w:szCs w:val="24"/>
        </w:rPr>
        <w:t>kapacitet</w:t>
      </w:r>
      <w:proofErr w:type="spellEnd"/>
      <w:r w:rsidR="00F23B2A" w:rsidRPr="00B700F8">
        <w:rPr>
          <w:szCs w:val="24"/>
        </w:rPr>
        <w:t>)</w:t>
      </w:r>
      <w:r w:rsidR="00CD521C" w:rsidRPr="00B700F8">
        <w:rPr>
          <w:szCs w:val="24"/>
        </w:rPr>
        <w:t>.</w:t>
      </w:r>
      <w:r w:rsidR="00E34CC4" w:rsidRPr="0069051F">
        <w:rPr>
          <w:szCs w:val="24"/>
        </w:rPr>
        <w:t xml:space="preserve"> </w:t>
      </w:r>
    </w:p>
    <w:p w14:paraId="490DBDE9" w14:textId="69389C25" w:rsidR="006F048E" w:rsidRPr="006F048E" w:rsidRDefault="006F048E" w:rsidP="006F048E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6F048E">
        <w:rPr>
          <w:szCs w:val="24"/>
        </w:rPr>
        <w:t xml:space="preserve">U </w:t>
      </w:r>
      <w:proofErr w:type="spellStart"/>
      <w:r w:rsidRPr="006F048E">
        <w:rPr>
          <w:szCs w:val="24"/>
        </w:rPr>
        <w:t>slučaju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istog</w:t>
      </w:r>
      <w:proofErr w:type="spellEnd"/>
      <w:r w:rsidRPr="006F048E">
        <w:rPr>
          <w:szCs w:val="24"/>
        </w:rPr>
        <w:t xml:space="preserve"> </w:t>
      </w:r>
      <w:proofErr w:type="spellStart"/>
      <w:r>
        <w:rPr>
          <w:szCs w:val="24"/>
        </w:rPr>
        <w:t>broja</w:t>
      </w:r>
      <w:proofErr w:type="spellEnd"/>
      <w:r>
        <w:rPr>
          <w:szCs w:val="24"/>
        </w:rPr>
        <w:t xml:space="preserve"> </w:t>
      </w:r>
      <w:proofErr w:type="spellStart"/>
      <w:r w:rsidR="008F067A">
        <w:rPr>
          <w:szCs w:val="24"/>
        </w:rPr>
        <w:t>izradjenih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sertifikata</w:t>
      </w:r>
      <w:proofErr w:type="spellEnd"/>
      <w:r w:rsidR="008F067A">
        <w:rPr>
          <w:szCs w:val="24"/>
        </w:rPr>
        <w:t xml:space="preserve"> o </w:t>
      </w:r>
      <w:proofErr w:type="spellStart"/>
      <w:r w:rsidR="008F067A">
        <w:rPr>
          <w:szCs w:val="24"/>
        </w:rPr>
        <w:t>energetskim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svojstvima</w:t>
      </w:r>
      <w:proofErr w:type="spellEnd"/>
      <w:r w:rsidR="008F067A">
        <w:rPr>
          <w:szCs w:val="24"/>
        </w:rPr>
        <w:t xml:space="preserve"> </w:t>
      </w:r>
      <w:proofErr w:type="spellStart"/>
      <w:r w:rsidR="008F067A">
        <w:rPr>
          <w:szCs w:val="24"/>
        </w:rPr>
        <w:t>zgrade</w:t>
      </w:r>
      <w:proofErr w:type="spellEnd"/>
      <w:r w:rsidRPr="006F048E">
        <w:rPr>
          <w:szCs w:val="24"/>
        </w:rPr>
        <w:t xml:space="preserve">, </w:t>
      </w:r>
      <w:proofErr w:type="spellStart"/>
      <w:r w:rsidRPr="006F048E">
        <w:rPr>
          <w:szCs w:val="24"/>
        </w:rPr>
        <w:t>rangiranje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ponuda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istom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ponuđenom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cenom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biće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izvršeno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putem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žreba</w:t>
      </w:r>
      <w:proofErr w:type="spellEnd"/>
      <w:r w:rsidRPr="006F048E">
        <w:rPr>
          <w:szCs w:val="24"/>
        </w:rPr>
        <w:t>.</w:t>
      </w:r>
    </w:p>
    <w:p w14:paraId="48E6053C" w14:textId="2F3B6E29" w:rsidR="006F048E" w:rsidRDefault="006F048E" w:rsidP="006F048E">
      <w:pPr>
        <w:autoSpaceDE w:val="0"/>
        <w:autoSpaceDN w:val="0"/>
        <w:adjustRightInd w:val="0"/>
        <w:ind w:firstLine="708"/>
        <w:jc w:val="both"/>
        <w:rPr>
          <w:szCs w:val="24"/>
        </w:rPr>
      </w:pPr>
      <w:proofErr w:type="spellStart"/>
      <w:r w:rsidRPr="006F048E">
        <w:rPr>
          <w:szCs w:val="24"/>
        </w:rPr>
        <w:t>Izvlačenje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putem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žreba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naručilac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izvršiti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javno</w:t>
      </w:r>
      <w:proofErr w:type="spellEnd"/>
      <w:r w:rsidRPr="006F048E">
        <w:rPr>
          <w:szCs w:val="24"/>
        </w:rPr>
        <w:t xml:space="preserve">, u </w:t>
      </w:r>
      <w:proofErr w:type="spellStart"/>
      <w:r w:rsidRPr="006F048E">
        <w:rPr>
          <w:szCs w:val="24"/>
        </w:rPr>
        <w:t>prisustvu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ponuđača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čije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ponude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imaju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istu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ponuđenu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cenu</w:t>
      </w:r>
      <w:proofErr w:type="spellEnd"/>
      <w:r w:rsidRPr="006F048E">
        <w:rPr>
          <w:szCs w:val="24"/>
        </w:rPr>
        <w:t xml:space="preserve">. Na </w:t>
      </w:r>
      <w:proofErr w:type="spellStart"/>
      <w:r w:rsidRPr="006F048E">
        <w:rPr>
          <w:szCs w:val="24"/>
        </w:rPr>
        <w:t>posebnim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papirima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koji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iste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veličine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boje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Naručilac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ispisati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nazive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ponuđača</w:t>
      </w:r>
      <w:proofErr w:type="spellEnd"/>
      <w:r w:rsidRPr="006F048E">
        <w:rPr>
          <w:szCs w:val="24"/>
        </w:rPr>
        <w:t xml:space="preserve">, </w:t>
      </w:r>
      <w:proofErr w:type="spellStart"/>
      <w:r w:rsidRPr="006F048E">
        <w:rPr>
          <w:szCs w:val="24"/>
        </w:rPr>
        <w:t>te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papire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staviti</w:t>
      </w:r>
      <w:proofErr w:type="spellEnd"/>
      <w:r w:rsidRPr="006F048E">
        <w:rPr>
          <w:szCs w:val="24"/>
        </w:rPr>
        <w:t xml:space="preserve"> u </w:t>
      </w:r>
      <w:proofErr w:type="spellStart"/>
      <w:r w:rsidRPr="006F048E">
        <w:rPr>
          <w:szCs w:val="24"/>
        </w:rPr>
        <w:t>kutiju</w:t>
      </w:r>
      <w:proofErr w:type="spellEnd"/>
      <w:r w:rsidRPr="006F048E">
        <w:rPr>
          <w:szCs w:val="24"/>
        </w:rPr>
        <w:t xml:space="preserve">, </w:t>
      </w:r>
      <w:proofErr w:type="spellStart"/>
      <w:r w:rsidRPr="006F048E">
        <w:rPr>
          <w:szCs w:val="24"/>
        </w:rPr>
        <w:t>odakle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član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Komisije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izvući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samo</w:t>
      </w:r>
      <w:proofErr w:type="spellEnd"/>
      <w:r w:rsidRPr="006F048E">
        <w:rPr>
          <w:szCs w:val="24"/>
        </w:rPr>
        <w:t xml:space="preserve"> po </w:t>
      </w:r>
      <w:proofErr w:type="spellStart"/>
      <w:r w:rsidRPr="006F048E">
        <w:rPr>
          <w:szCs w:val="24"/>
        </w:rPr>
        <w:t>jedan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papir</w:t>
      </w:r>
      <w:proofErr w:type="spellEnd"/>
      <w:r w:rsidRPr="006F048E">
        <w:rPr>
          <w:szCs w:val="24"/>
        </w:rPr>
        <w:t xml:space="preserve">. </w:t>
      </w:r>
      <w:proofErr w:type="spellStart"/>
      <w:r w:rsidRPr="006F048E">
        <w:rPr>
          <w:szCs w:val="24"/>
        </w:rPr>
        <w:t>Ponuđaču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čiji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naziv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bude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na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izvučenom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papiru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biće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dodeljen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povoljniji</w:t>
      </w:r>
      <w:proofErr w:type="spellEnd"/>
      <w:r w:rsidRPr="006F048E">
        <w:rPr>
          <w:szCs w:val="24"/>
        </w:rPr>
        <w:t xml:space="preserve"> rang </w:t>
      </w:r>
      <w:proofErr w:type="spellStart"/>
      <w:r w:rsidRPr="006F048E">
        <w:rPr>
          <w:szCs w:val="24"/>
        </w:rPr>
        <w:t>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postupak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će</w:t>
      </w:r>
      <w:proofErr w:type="spellEnd"/>
      <w:r w:rsidRPr="006F048E">
        <w:rPr>
          <w:szCs w:val="24"/>
        </w:rPr>
        <w:t xml:space="preserve"> se </w:t>
      </w:r>
      <w:proofErr w:type="spellStart"/>
      <w:r w:rsidRPr="006F048E">
        <w:rPr>
          <w:szCs w:val="24"/>
        </w:rPr>
        <w:t>ponoviti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dok</w:t>
      </w:r>
      <w:proofErr w:type="spellEnd"/>
      <w:r w:rsidRPr="006F048E">
        <w:rPr>
          <w:szCs w:val="24"/>
        </w:rPr>
        <w:t xml:space="preserve"> se ne </w:t>
      </w:r>
      <w:proofErr w:type="spellStart"/>
      <w:r w:rsidRPr="006F048E">
        <w:rPr>
          <w:szCs w:val="24"/>
        </w:rPr>
        <w:t>rangiraju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sve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ponude</w:t>
      </w:r>
      <w:proofErr w:type="spellEnd"/>
      <w:r w:rsidRPr="006F048E">
        <w:rPr>
          <w:szCs w:val="24"/>
        </w:rPr>
        <w:t xml:space="preserve">. </w:t>
      </w:r>
      <w:proofErr w:type="spellStart"/>
      <w:r w:rsidRPr="006F048E">
        <w:rPr>
          <w:szCs w:val="24"/>
        </w:rPr>
        <w:t>Naručilac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će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sačiniti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dostaviti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zapisnik</w:t>
      </w:r>
      <w:proofErr w:type="spellEnd"/>
      <w:r w:rsidRPr="006F048E">
        <w:rPr>
          <w:szCs w:val="24"/>
        </w:rPr>
        <w:t xml:space="preserve"> o </w:t>
      </w:r>
      <w:proofErr w:type="spellStart"/>
      <w:r w:rsidRPr="006F048E">
        <w:rPr>
          <w:szCs w:val="24"/>
        </w:rPr>
        <w:t>sprovedenom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izvlačenju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putem</w:t>
      </w:r>
      <w:proofErr w:type="spellEnd"/>
      <w:r w:rsidRPr="006F048E">
        <w:rPr>
          <w:szCs w:val="24"/>
        </w:rPr>
        <w:t xml:space="preserve"> </w:t>
      </w:r>
      <w:proofErr w:type="spellStart"/>
      <w:r w:rsidRPr="006F048E">
        <w:rPr>
          <w:szCs w:val="24"/>
        </w:rPr>
        <w:t>žreba</w:t>
      </w:r>
      <w:proofErr w:type="spellEnd"/>
      <w:r w:rsidRPr="006F048E">
        <w:rPr>
          <w:szCs w:val="24"/>
        </w:rPr>
        <w:t>.</w:t>
      </w:r>
    </w:p>
    <w:p w14:paraId="23EA8070" w14:textId="77777777" w:rsidR="00E34CC4" w:rsidRPr="00F54879" w:rsidRDefault="004F3D9B" w:rsidP="005C5BBA">
      <w:pPr>
        <w:pStyle w:val="Heading3"/>
        <w:rPr>
          <w:lang w:val="ru-RU"/>
        </w:rPr>
      </w:pPr>
      <w:r>
        <w:rPr>
          <w:lang w:val="ru-RU"/>
        </w:rPr>
        <w:t>KORIŠĆENјE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PATENTA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ODGOVORNOST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POVREDU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ZAŠTIĆENIH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PRAVA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INTELEKTUALNE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SVOJINE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TREĆIH</w:t>
      </w:r>
      <w:r w:rsidR="00E34CC4" w:rsidRPr="00F54879">
        <w:rPr>
          <w:lang w:val="ru-RU"/>
        </w:rPr>
        <w:t xml:space="preserve"> </w:t>
      </w:r>
      <w:r>
        <w:rPr>
          <w:lang w:val="ru-RU"/>
        </w:rPr>
        <w:t>LICA</w:t>
      </w:r>
    </w:p>
    <w:p w14:paraId="764E1141" w14:textId="77777777" w:rsidR="00E34CC4" w:rsidRPr="00E34CC4" w:rsidRDefault="004F3D9B" w:rsidP="00E34CC4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Naknadu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korišćenje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patenata</w:t>
      </w:r>
      <w:r w:rsidR="00E34CC4" w:rsidRPr="00E34CC4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kao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odgovornost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povredu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zaštićenih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intelektualne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svojine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trećih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lica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snosi</w:t>
      </w:r>
      <w:r w:rsidR="00E34CC4" w:rsidRPr="00E34C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E34CC4" w:rsidRPr="00E34CC4">
        <w:rPr>
          <w:szCs w:val="24"/>
          <w:lang w:val="ru-RU"/>
        </w:rPr>
        <w:t>.</w:t>
      </w:r>
    </w:p>
    <w:p w14:paraId="2BF8D487" w14:textId="77777777" w:rsidR="00EF0DB4" w:rsidRDefault="00EF0DB4" w:rsidP="00E34CC4">
      <w:pPr>
        <w:autoSpaceDE w:val="0"/>
        <w:autoSpaceDN w:val="0"/>
        <w:adjustRightInd w:val="0"/>
        <w:jc w:val="both"/>
        <w:rPr>
          <w:rFonts w:eastAsia="Calibri-Bold"/>
          <w:bCs/>
          <w:color w:val="000000"/>
          <w:szCs w:val="24"/>
        </w:rPr>
      </w:pPr>
    </w:p>
    <w:p w14:paraId="03FDFC1D" w14:textId="77777777" w:rsidR="002135C2" w:rsidRPr="000C5695" w:rsidRDefault="004F3D9B" w:rsidP="002135C2">
      <w:pPr>
        <w:autoSpaceDE w:val="0"/>
        <w:autoSpaceDN w:val="0"/>
        <w:adjustRightInd w:val="0"/>
        <w:ind w:left="60"/>
        <w:jc w:val="both"/>
        <w:rPr>
          <w:b/>
          <w:szCs w:val="24"/>
        </w:rPr>
      </w:pPr>
      <w:r>
        <w:rPr>
          <w:b/>
          <w:szCs w:val="24"/>
        </w:rPr>
        <w:t>RAZLOZI</w:t>
      </w:r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="002135C2" w:rsidRPr="000C5695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ODBIJANјE</w:t>
      </w:r>
      <w:proofErr w:type="spellEnd"/>
      <w:r w:rsidR="002135C2" w:rsidRPr="000C5695">
        <w:rPr>
          <w:b/>
          <w:szCs w:val="24"/>
        </w:rPr>
        <w:t xml:space="preserve"> </w:t>
      </w:r>
      <w:r>
        <w:rPr>
          <w:b/>
          <w:szCs w:val="24"/>
        </w:rPr>
        <w:t>PONUDE</w:t>
      </w:r>
    </w:p>
    <w:p w14:paraId="41BD996F" w14:textId="77777777" w:rsidR="002135C2" w:rsidRPr="000C5695" w:rsidRDefault="004F3D9B" w:rsidP="002135C2">
      <w:pPr>
        <w:autoSpaceDE w:val="0"/>
        <w:autoSpaceDN w:val="0"/>
        <w:adjustRightInd w:val="0"/>
        <w:ind w:left="420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Naručilac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će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odbiti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ponudu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ako</w:t>
      </w:r>
      <w:proofErr w:type="spellEnd"/>
      <w:r w:rsidR="002135C2" w:rsidRPr="000C5695">
        <w:rPr>
          <w:szCs w:val="24"/>
        </w:rPr>
        <w:t>:</w:t>
      </w:r>
    </w:p>
    <w:p w14:paraId="21B41A4F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proofErr w:type="spellStart"/>
      <w:r>
        <w:rPr>
          <w:szCs w:val="24"/>
        </w:rPr>
        <w:t>ponuđač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dokaže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ispunjava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obavezne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uslove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učešće</w:t>
      </w:r>
      <w:proofErr w:type="spellEnd"/>
      <w:r w:rsidR="002135C2" w:rsidRPr="000C5695">
        <w:rPr>
          <w:szCs w:val="24"/>
        </w:rPr>
        <w:t>;</w:t>
      </w:r>
    </w:p>
    <w:p w14:paraId="1561FA28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proofErr w:type="spellStart"/>
      <w:r>
        <w:rPr>
          <w:szCs w:val="24"/>
        </w:rPr>
        <w:t>ponuđač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ne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dokaže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ispunjava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dodatne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uslove</w:t>
      </w:r>
      <w:proofErr w:type="spellEnd"/>
      <w:r w:rsidR="002135C2" w:rsidRPr="000C5695">
        <w:rPr>
          <w:szCs w:val="24"/>
        </w:rPr>
        <w:t xml:space="preserve"> </w:t>
      </w:r>
    </w:p>
    <w:p w14:paraId="6AC67F82" w14:textId="77777777" w:rsidR="002135C2" w:rsidRPr="000C5695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proofErr w:type="spellStart"/>
      <w:r>
        <w:rPr>
          <w:szCs w:val="24"/>
        </w:rPr>
        <w:t>ponuđač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nije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dostavio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tražena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sredstva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finansijskog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obezbeđenja</w:t>
      </w:r>
      <w:proofErr w:type="spellEnd"/>
      <w:r w:rsidR="002135C2" w:rsidRPr="000C5695">
        <w:rPr>
          <w:szCs w:val="24"/>
        </w:rPr>
        <w:t xml:space="preserve">; </w:t>
      </w:r>
    </w:p>
    <w:p w14:paraId="5C169A28" w14:textId="77777777" w:rsidR="00B25D38" w:rsidRPr="00B1193E" w:rsidRDefault="004F3D9B" w:rsidP="00B26EE8">
      <w:pPr>
        <w:numPr>
          <w:ilvl w:val="0"/>
          <w:numId w:val="15"/>
        </w:numPr>
        <w:autoSpaceDE w:val="0"/>
        <w:autoSpaceDN w:val="0"/>
        <w:adjustRightInd w:val="0"/>
        <w:ind w:left="630" w:hanging="270"/>
        <w:jc w:val="both"/>
        <w:rPr>
          <w:szCs w:val="24"/>
        </w:rPr>
      </w:pPr>
      <w:r>
        <w:rPr>
          <w:szCs w:val="24"/>
        </w:rPr>
        <w:t>je</w:t>
      </w:r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ponuđeni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rok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važenja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ponude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kraći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 w:rsidR="00005ADD" w:rsidRPr="0091422A">
        <w:rPr>
          <w:szCs w:val="24"/>
        </w:rPr>
        <w:t xml:space="preserve"> </w:t>
      </w:r>
      <w:proofErr w:type="spellStart"/>
      <w:r>
        <w:rPr>
          <w:szCs w:val="24"/>
        </w:rPr>
        <w:t>propisanog</w:t>
      </w:r>
      <w:proofErr w:type="spellEnd"/>
      <w:r w:rsidR="00005ADD" w:rsidRPr="0091422A">
        <w:rPr>
          <w:szCs w:val="24"/>
        </w:rPr>
        <w:t>;</w:t>
      </w:r>
    </w:p>
    <w:p w14:paraId="6A24DB27" w14:textId="77777777" w:rsidR="00630DCF" w:rsidRPr="000C5695" w:rsidRDefault="001621DF" w:rsidP="0091422A">
      <w:pPr>
        <w:autoSpaceDE w:val="0"/>
        <w:autoSpaceDN w:val="0"/>
        <w:adjustRightInd w:val="0"/>
        <w:ind w:left="360"/>
        <w:jc w:val="both"/>
        <w:rPr>
          <w:szCs w:val="24"/>
          <w:highlight w:val="yellow"/>
        </w:rPr>
      </w:pPr>
      <w:r w:rsidRPr="001621DF">
        <w:rPr>
          <w:szCs w:val="24"/>
        </w:rPr>
        <w:t>5</w:t>
      </w:r>
      <w:r w:rsidR="00B25D38" w:rsidRPr="001621DF">
        <w:rPr>
          <w:szCs w:val="24"/>
        </w:rPr>
        <w:t xml:space="preserve">. </w:t>
      </w:r>
      <w:proofErr w:type="spellStart"/>
      <w:r w:rsidR="004F3D9B" w:rsidRPr="001621DF">
        <w:rPr>
          <w:szCs w:val="24"/>
        </w:rPr>
        <w:t>ponuda</w:t>
      </w:r>
      <w:proofErr w:type="spellEnd"/>
      <w:r w:rsidR="00B25D38" w:rsidRPr="001621DF">
        <w:rPr>
          <w:szCs w:val="24"/>
        </w:rPr>
        <w:t xml:space="preserve"> </w:t>
      </w:r>
      <w:proofErr w:type="spellStart"/>
      <w:r w:rsidR="004F3D9B">
        <w:rPr>
          <w:szCs w:val="24"/>
        </w:rPr>
        <w:t>sadrži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druge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nedostatke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zbog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kojih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nije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moguće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utvrditi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stvarnu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sadržinu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ponude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ili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nije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moguće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uporediti</w:t>
      </w:r>
      <w:proofErr w:type="spellEnd"/>
      <w:r w:rsidR="00B25D38">
        <w:rPr>
          <w:szCs w:val="24"/>
        </w:rPr>
        <w:t xml:space="preserve"> </w:t>
      </w:r>
      <w:r w:rsidR="004F3D9B">
        <w:rPr>
          <w:szCs w:val="24"/>
        </w:rPr>
        <w:t>je</w:t>
      </w:r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sa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drugim</w:t>
      </w:r>
      <w:proofErr w:type="spellEnd"/>
      <w:r w:rsidR="00B25D38">
        <w:rPr>
          <w:szCs w:val="24"/>
        </w:rPr>
        <w:t xml:space="preserve"> </w:t>
      </w:r>
      <w:proofErr w:type="spellStart"/>
      <w:r w:rsidR="004F3D9B">
        <w:rPr>
          <w:szCs w:val="24"/>
        </w:rPr>
        <w:t>ponudama</w:t>
      </w:r>
      <w:proofErr w:type="spellEnd"/>
      <w:r w:rsidR="00B25D38">
        <w:rPr>
          <w:szCs w:val="24"/>
        </w:rPr>
        <w:t>;</w:t>
      </w:r>
    </w:p>
    <w:p w14:paraId="22F85337" w14:textId="77777777" w:rsidR="002135C2" w:rsidRPr="000C5695" w:rsidRDefault="002135C2" w:rsidP="002135C2">
      <w:pPr>
        <w:autoSpaceDE w:val="0"/>
        <w:autoSpaceDN w:val="0"/>
        <w:adjustRightInd w:val="0"/>
        <w:ind w:left="420"/>
        <w:jc w:val="both"/>
      </w:pPr>
    </w:p>
    <w:p w14:paraId="2B9D3BF9" w14:textId="77777777" w:rsidR="005953E8" w:rsidRDefault="004F3D9B" w:rsidP="005953E8">
      <w:pPr>
        <w:autoSpaceDE w:val="0"/>
        <w:autoSpaceDN w:val="0"/>
        <w:adjustRightInd w:val="0"/>
        <w:ind w:left="420"/>
        <w:jc w:val="both"/>
        <w:rPr>
          <w:szCs w:val="24"/>
        </w:rPr>
      </w:pPr>
      <w:proofErr w:type="spellStart"/>
      <w:r>
        <w:rPr>
          <w:b/>
          <w:szCs w:val="24"/>
          <w:u w:val="single"/>
        </w:rPr>
        <w:t>Naručilac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može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odbiti</w:t>
      </w:r>
      <w:proofErr w:type="spellEnd"/>
      <w:r w:rsidR="002135C2" w:rsidRPr="000C5695">
        <w:rPr>
          <w:b/>
          <w:szCs w:val="24"/>
          <w:u w:val="single"/>
        </w:rPr>
        <w:t xml:space="preserve"> </w:t>
      </w:r>
      <w:proofErr w:type="spellStart"/>
      <w:r>
        <w:rPr>
          <w:b/>
          <w:szCs w:val="24"/>
          <w:u w:val="single"/>
        </w:rPr>
        <w:t>ponudu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ukoliko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poseduje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dokaz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da</w:t>
      </w:r>
      <w:r w:rsidR="002135C2" w:rsidRPr="000C5695">
        <w:rPr>
          <w:szCs w:val="24"/>
        </w:rPr>
        <w:t xml:space="preserve"> </w:t>
      </w:r>
      <w:r>
        <w:rPr>
          <w:szCs w:val="24"/>
        </w:rPr>
        <w:t>je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</w:p>
    <w:p w14:paraId="4A1294E0" w14:textId="77777777" w:rsidR="002135C2" w:rsidRPr="000C5695" w:rsidRDefault="004F3D9B" w:rsidP="005953E8">
      <w:p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prethodne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tri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godine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pre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objavlјivanja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poziva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za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u</w:t>
      </w:r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postupku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2135C2" w:rsidRPr="000C5695">
        <w:rPr>
          <w:szCs w:val="24"/>
        </w:rPr>
        <w:t xml:space="preserve"> </w:t>
      </w:r>
      <w:r>
        <w:rPr>
          <w:szCs w:val="24"/>
        </w:rPr>
        <w:t>nabavke</w:t>
      </w:r>
      <w:r w:rsidR="002135C2" w:rsidRPr="000C5695">
        <w:rPr>
          <w:szCs w:val="24"/>
        </w:rPr>
        <w:t>:</w:t>
      </w:r>
    </w:p>
    <w:p w14:paraId="45E631E9" w14:textId="77777777" w:rsidR="002135C2" w:rsidRPr="000C5695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postupao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suprotno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zabrani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2135C2" w:rsidRPr="000C5695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proofErr w:type="spellEnd"/>
      <w:r w:rsidR="002135C2" w:rsidRPr="000C5695">
        <w:rPr>
          <w:szCs w:val="24"/>
        </w:rPr>
        <w:t xml:space="preserve">. 23. </w:t>
      </w:r>
      <w:proofErr w:type="spellStart"/>
      <w:r>
        <w:rPr>
          <w:szCs w:val="24"/>
        </w:rPr>
        <w:t>i</w:t>
      </w:r>
      <w:proofErr w:type="spellEnd"/>
      <w:r w:rsidR="002135C2" w:rsidRPr="000C5695">
        <w:rPr>
          <w:szCs w:val="24"/>
        </w:rPr>
        <w:t xml:space="preserve"> 25.</w:t>
      </w:r>
      <w:r>
        <w:rPr>
          <w:szCs w:val="24"/>
        </w:rPr>
        <w:t>ZJN</w:t>
      </w:r>
      <w:r w:rsidR="002135C2" w:rsidRPr="000C5695">
        <w:rPr>
          <w:szCs w:val="24"/>
        </w:rPr>
        <w:t>-</w:t>
      </w:r>
      <w:r>
        <w:rPr>
          <w:szCs w:val="24"/>
        </w:rPr>
        <w:t>a</w:t>
      </w:r>
      <w:r w:rsidR="002135C2" w:rsidRPr="000C5695">
        <w:rPr>
          <w:szCs w:val="24"/>
        </w:rPr>
        <w:t>;</w:t>
      </w:r>
    </w:p>
    <w:p w14:paraId="2B159E00" w14:textId="77777777" w:rsidR="002135C2" w:rsidRPr="0009553D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učinio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povredu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konkurencije</w:t>
      </w:r>
      <w:proofErr w:type="spellEnd"/>
      <w:r w:rsidR="002135C2" w:rsidRPr="00005ADD">
        <w:rPr>
          <w:szCs w:val="24"/>
        </w:rPr>
        <w:t xml:space="preserve">; </w:t>
      </w:r>
    </w:p>
    <w:p w14:paraId="775B1E1E" w14:textId="77777777" w:rsidR="002135C2" w:rsidRPr="00921010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dostavio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neistinite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podatke</w:t>
      </w:r>
      <w:proofErr w:type="spellEnd"/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 w:rsidR="002135C2" w:rsidRPr="00005ADD">
        <w:rPr>
          <w:szCs w:val="24"/>
        </w:rPr>
        <w:t xml:space="preserve"> </w:t>
      </w:r>
      <w:r>
        <w:rPr>
          <w:szCs w:val="24"/>
        </w:rPr>
        <w:t>bez</w:t>
      </w:r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opravdanih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razloga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odbio</w:t>
      </w:r>
      <w:proofErr w:type="spellEnd"/>
      <w:r w:rsidR="002135C2" w:rsidRPr="00005ADD">
        <w:rPr>
          <w:szCs w:val="24"/>
        </w:rPr>
        <w:t xml:space="preserve"> </w:t>
      </w:r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r w:rsidR="00921010">
        <w:rPr>
          <w:szCs w:val="24"/>
        </w:rPr>
        <w:t xml:space="preserve"> </w:t>
      </w:r>
      <w:proofErr w:type="spellStart"/>
      <w:r>
        <w:rPr>
          <w:szCs w:val="24"/>
        </w:rPr>
        <w:t>zaklјuči</w:t>
      </w:r>
      <w:proofErr w:type="spellEnd"/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ugovor</w:t>
      </w:r>
      <w:proofErr w:type="spellEnd"/>
      <w:r w:rsidR="002135C2" w:rsidRPr="00921010">
        <w:rPr>
          <w:szCs w:val="24"/>
        </w:rPr>
        <w:t xml:space="preserve"> </w:t>
      </w:r>
      <w:r>
        <w:rPr>
          <w:szCs w:val="24"/>
        </w:rPr>
        <w:t>o</w:t>
      </w:r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javnoj</w:t>
      </w:r>
      <w:proofErr w:type="spellEnd"/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nabavci</w:t>
      </w:r>
      <w:proofErr w:type="spellEnd"/>
      <w:r w:rsidR="002135C2" w:rsidRPr="00921010">
        <w:rPr>
          <w:szCs w:val="24"/>
        </w:rPr>
        <w:t xml:space="preserve">, </w:t>
      </w:r>
      <w:proofErr w:type="spellStart"/>
      <w:r>
        <w:rPr>
          <w:szCs w:val="24"/>
        </w:rPr>
        <w:t>nakon</w:t>
      </w:r>
      <w:proofErr w:type="spellEnd"/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što</w:t>
      </w:r>
      <w:proofErr w:type="spellEnd"/>
      <w:r w:rsidR="002135C2" w:rsidRPr="00921010">
        <w:rPr>
          <w:szCs w:val="24"/>
        </w:rPr>
        <w:t xml:space="preserve"> </w:t>
      </w:r>
      <w:r>
        <w:rPr>
          <w:szCs w:val="24"/>
        </w:rPr>
        <w:t>mu</w:t>
      </w:r>
      <w:r w:rsidR="002135C2" w:rsidRPr="00921010">
        <w:rPr>
          <w:szCs w:val="24"/>
        </w:rPr>
        <w:t xml:space="preserve"> </w:t>
      </w:r>
      <w:r>
        <w:rPr>
          <w:szCs w:val="24"/>
        </w:rPr>
        <w:t>je</w:t>
      </w:r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ugovor</w:t>
      </w:r>
      <w:proofErr w:type="spellEnd"/>
      <w:r w:rsidR="002135C2" w:rsidRPr="00921010">
        <w:rPr>
          <w:szCs w:val="24"/>
        </w:rPr>
        <w:t xml:space="preserve"> </w:t>
      </w:r>
      <w:proofErr w:type="spellStart"/>
      <w:r>
        <w:rPr>
          <w:szCs w:val="24"/>
        </w:rPr>
        <w:t>dodelјen</w:t>
      </w:r>
      <w:proofErr w:type="spellEnd"/>
      <w:r w:rsidR="002135C2" w:rsidRPr="00921010">
        <w:rPr>
          <w:szCs w:val="24"/>
        </w:rPr>
        <w:t xml:space="preserve">;  </w:t>
      </w:r>
    </w:p>
    <w:p w14:paraId="7D9F66F8" w14:textId="77777777" w:rsidR="002135C2" w:rsidRPr="00AA6BD9" w:rsidRDefault="004F3D9B" w:rsidP="00B26EE8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4"/>
        </w:rPr>
      </w:pPr>
      <w:proofErr w:type="spellStart"/>
      <w:r>
        <w:rPr>
          <w:szCs w:val="24"/>
        </w:rPr>
        <w:t>odbio</w:t>
      </w:r>
      <w:proofErr w:type="spellEnd"/>
      <w:r w:rsidR="002135C2" w:rsidRPr="00005ADD">
        <w:rPr>
          <w:szCs w:val="24"/>
        </w:rPr>
        <w:t xml:space="preserve"> </w:t>
      </w:r>
      <w:r>
        <w:rPr>
          <w:szCs w:val="24"/>
        </w:rPr>
        <w:t>da</w:t>
      </w:r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dostavi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dokaze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sredstva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finansijskog</w:t>
      </w:r>
      <w:proofErr w:type="spellEnd"/>
      <w:r w:rsidR="005953E8">
        <w:rPr>
          <w:szCs w:val="24"/>
        </w:rPr>
        <w:t xml:space="preserve"> </w:t>
      </w:r>
      <w:proofErr w:type="spellStart"/>
      <w:r>
        <w:rPr>
          <w:szCs w:val="24"/>
        </w:rPr>
        <w:t>obezbeđenja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šta</w:t>
      </w:r>
      <w:proofErr w:type="spellEnd"/>
      <w:r w:rsidR="002135C2" w:rsidRPr="00005ADD">
        <w:rPr>
          <w:szCs w:val="24"/>
        </w:rPr>
        <w:t xml:space="preserve"> </w:t>
      </w:r>
      <w:r>
        <w:rPr>
          <w:szCs w:val="24"/>
        </w:rPr>
        <w:t>se</w:t>
      </w:r>
      <w:r w:rsidR="002135C2" w:rsidRPr="00005ADD">
        <w:rPr>
          <w:szCs w:val="24"/>
        </w:rPr>
        <w:t xml:space="preserve"> </w:t>
      </w:r>
      <w:r>
        <w:rPr>
          <w:szCs w:val="24"/>
        </w:rPr>
        <w:t>u</w:t>
      </w:r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ponudi</w:t>
      </w:r>
      <w:proofErr w:type="spellEnd"/>
      <w:r w:rsidR="002135C2" w:rsidRPr="00005ADD">
        <w:rPr>
          <w:szCs w:val="24"/>
        </w:rPr>
        <w:t xml:space="preserve"> </w:t>
      </w:r>
      <w:proofErr w:type="spellStart"/>
      <w:r>
        <w:rPr>
          <w:szCs w:val="24"/>
        </w:rPr>
        <w:t>obavezao</w:t>
      </w:r>
      <w:proofErr w:type="spellEnd"/>
      <w:r w:rsidR="005953E8" w:rsidRPr="00921010">
        <w:rPr>
          <w:szCs w:val="24"/>
        </w:rPr>
        <w:t>.</w:t>
      </w:r>
    </w:p>
    <w:p w14:paraId="673E44E2" w14:textId="77777777" w:rsid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</w:p>
    <w:p w14:paraId="5AE577A1" w14:textId="77777777" w:rsidR="004C4C8D" w:rsidRPr="004C4C8D" w:rsidRDefault="004C4C8D" w:rsidP="004C4C8D">
      <w:pPr>
        <w:autoSpaceDE w:val="0"/>
        <w:autoSpaceDN w:val="0"/>
        <w:adjustRightInd w:val="0"/>
        <w:ind w:left="360"/>
        <w:jc w:val="both"/>
        <w:rPr>
          <w:szCs w:val="24"/>
        </w:rPr>
      </w:pPr>
      <w:proofErr w:type="spellStart"/>
      <w:r w:rsidRPr="004C4C8D">
        <w:rPr>
          <w:szCs w:val="24"/>
        </w:rPr>
        <w:t>Naručilac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može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odbiti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ponudu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ukoliko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poseduje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dokaz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koji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potvrđuje</w:t>
      </w:r>
      <w:proofErr w:type="spellEnd"/>
      <w:r w:rsidRPr="004C4C8D">
        <w:rPr>
          <w:szCs w:val="24"/>
        </w:rPr>
        <w:t xml:space="preserve"> da </w:t>
      </w:r>
      <w:proofErr w:type="spellStart"/>
      <w:r w:rsidRPr="004C4C8D">
        <w:rPr>
          <w:szCs w:val="24"/>
        </w:rPr>
        <w:t>ponuđač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nije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ispunjavao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svoje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obaveze</w:t>
      </w:r>
      <w:proofErr w:type="spellEnd"/>
      <w:r w:rsidRPr="004C4C8D">
        <w:rPr>
          <w:szCs w:val="24"/>
        </w:rPr>
        <w:t xml:space="preserve"> po </w:t>
      </w:r>
      <w:proofErr w:type="spellStart"/>
      <w:r w:rsidRPr="004C4C8D">
        <w:rPr>
          <w:szCs w:val="24"/>
        </w:rPr>
        <w:t>ranije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zaklјučenim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ugovorima</w:t>
      </w:r>
      <w:proofErr w:type="spellEnd"/>
      <w:r w:rsidRPr="004C4C8D">
        <w:rPr>
          <w:szCs w:val="24"/>
        </w:rPr>
        <w:t xml:space="preserve"> o javnim </w:t>
      </w:r>
      <w:proofErr w:type="spellStart"/>
      <w:r w:rsidRPr="004C4C8D">
        <w:rPr>
          <w:szCs w:val="24"/>
        </w:rPr>
        <w:t>nabavkama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koji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su</w:t>
      </w:r>
      <w:proofErr w:type="spellEnd"/>
      <w:r w:rsidRPr="004C4C8D">
        <w:rPr>
          <w:szCs w:val="24"/>
        </w:rPr>
        <w:t xml:space="preserve"> se </w:t>
      </w:r>
      <w:proofErr w:type="spellStart"/>
      <w:r w:rsidRPr="004C4C8D">
        <w:rPr>
          <w:szCs w:val="24"/>
        </w:rPr>
        <w:t>odnosili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na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isti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predmet</w:t>
      </w:r>
      <w:proofErr w:type="spellEnd"/>
      <w:r w:rsidRPr="004C4C8D">
        <w:rPr>
          <w:szCs w:val="24"/>
        </w:rPr>
        <w:t xml:space="preserve"> nabavke, za period </w:t>
      </w:r>
      <w:proofErr w:type="spellStart"/>
      <w:r w:rsidRPr="004C4C8D">
        <w:rPr>
          <w:szCs w:val="24"/>
        </w:rPr>
        <w:t>od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prethodne</w:t>
      </w:r>
      <w:proofErr w:type="spellEnd"/>
      <w:r w:rsidRPr="004C4C8D">
        <w:rPr>
          <w:szCs w:val="24"/>
        </w:rPr>
        <w:t xml:space="preserve"> tri </w:t>
      </w:r>
      <w:proofErr w:type="spellStart"/>
      <w:r w:rsidRPr="004C4C8D">
        <w:rPr>
          <w:szCs w:val="24"/>
        </w:rPr>
        <w:t>godine</w:t>
      </w:r>
      <w:proofErr w:type="spellEnd"/>
      <w:r w:rsidRPr="004C4C8D">
        <w:rPr>
          <w:szCs w:val="24"/>
        </w:rPr>
        <w:t xml:space="preserve"> pre </w:t>
      </w:r>
      <w:proofErr w:type="spellStart"/>
      <w:r w:rsidRPr="004C4C8D">
        <w:rPr>
          <w:szCs w:val="24"/>
        </w:rPr>
        <w:t>objavlјivanja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poziva</w:t>
      </w:r>
      <w:proofErr w:type="spellEnd"/>
      <w:r w:rsidRPr="004C4C8D">
        <w:rPr>
          <w:szCs w:val="24"/>
        </w:rPr>
        <w:t xml:space="preserve"> za </w:t>
      </w:r>
      <w:proofErr w:type="spellStart"/>
      <w:r w:rsidRPr="004C4C8D">
        <w:rPr>
          <w:szCs w:val="24"/>
        </w:rPr>
        <w:t>podnošenje</w:t>
      </w:r>
      <w:proofErr w:type="spellEnd"/>
      <w:r w:rsidRPr="004C4C8D">
        <w:rPr>
          <w:szCs w:val="24"/>
        </w:rPr>
        <w:t xml:space="preserve"> </w:t>
      </w:r>
      <w:proofErr w:type="spellStart"/>
      <w:r w:rsidRPr="004C4C8D">
        <w:rPr>
          <w:szCs w:val="24"/>
        </w:rPr>
        <w:t>ponuda</w:t>
      </w:r>
      <w:proofErr w:type="spellEnd"/>
      <w:r w:rsidRPr="004C4C8D">
        <w:rPr>
          <w:szCs w:val="24"/>
        </w:rPr>
        <w:t>.</w:t>
      </w:r>
    </w:p>
    <w:p w14:paraId="302B3A0D" w14:textId="77777777" w:rsidR="004C4C8D" w:rsidRPr="004C4C8D" w:rsidRDefault="004C4C8D" w:rsidP="004C4C8D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C8D">
        <w:rPr>
          <w:rFonts w:ascii="Times New Roman" w:hAnsi="Times New Roman"/>
          <w:sz w:val="24"/>
          <w:szCs w:val="24"/>
        </w:rPr>
        <w:t>Dokazi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na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osnovu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kojih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naručilac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može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odbiti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ponudu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4C8D">
        <w:rPr>
          <w:rFonts w:ascii="Times New Roman" w:hAnsi="Times New Roman"/>
          <w:sz w:val="24"/>
          <w:szCs w:val="24"/>
        </w:rPr>
        <w:t>su</w:t>
      </w:r>
      <w:proofErr w:type="spellEnd"/>
      <w:r w:rsidRPr="004C4C8D">
        <w:rPr>
          <w:rFonts w:ascii="Times New Roman" w:hAnsi="Times New Roman"/>
          <w:sz w:val="24"/>
          <w:szCs w:val="24"/>
        </w:rPr>
        <w:t xml:space="preserve">: </w:t>
      </w:r>
    </w:p>
    <w:p w14:paraId="055EC10B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1621DF">
        <w:rPr>
          <w:rFonts w:ascii="Times New Roman" w:hAnsi="Times New Roman"/>
          <w:sz w:val="24"/>
          <w:szCs w:val="24"/>
        </w:rPr>
        <w:t>pravosnažna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sudska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odluka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ili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konačna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odluka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drugog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nadležnog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organa;</w:t>
      </w:r>
    </w:p>
    <w:p w14:paraId="1F207EF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1621DF">
        <w:rPr>
          <w:rFonts w:ascii="Times New Roman" w:hAnsi="Times New Roman"/>
          <w:sz w:val="24"/>
          <w:szCs w:val="24"/>
        </w:rPr>
        <w:t>isprava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621DF">
        <w:rPr>
          <w:rFonts w:ascii="Times New Roman" w:hAnsi="Times New Roman"/>
          <w:sz w:val="24"/>
          <w:szCs w:val="24"/>
        </w:rPr>
        <w:t>realizovanom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sredstvu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obezbeđenja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ispunjenja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obaveza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21DF">
        <w:rPr>
          <w:rFonts w:ascii="Times New Roman" w:hAnsi="Times New Roman"/>
          <w:sz w:val="24"/>
          <w:szCs w:val="24"/>
        </w:rPr>
        <w:t>postupku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javne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nabavke </w:t>
      </w:r>
      <w:proofErr w:type="spellStart"/>
      <w:r w:rsidRPr="001621DF">
        <w:rPr>
          <w:rFonts w:ascii="Times New Roman" w:hAnsi="Times New Roman"/>
          <w:sz w:val="24"/>
          <w:szCs w:val="24"/>
        </w:rPr>
        <w:t>ili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ispunjenja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ugovornih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obaveza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3CB2A30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1621DF">
        <w:rPr>
          <w:rFonts w:ascii="Times New Roman" w:hAnsi="Times New Roman"/>
          <w:sz w:val="24"/>
          <w:szCs w:val="24"/>
        </w:rPr>
        <w:t>isprava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621DF">
        <w:rPr>
          <w:rFonts w:ascii="Times New Roman" w:hAnsi="Times New Roman"/>
          <w:sz w:val="24"/>
          <w:szCs w:val="24"/>
        </w:rPr>
        <w:t>naplaćenoj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ugovornoj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kazni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2C24A486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1621DF">
        <w:rPr>
          <w:rFonts w:ascii="Times New Roman" w:hAnsi="Times New Roman"/>
          <w:sz w:val="24"/>
          <w:szCs w:val="24"/>
        </w:rPr>
        <w:t>reklamacije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potrošača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1DF">
        <w:rPr>
          <w:rFonts w:ascii="Times New Roman" w:hAnsi="Times New Roman"/>
          <w:sz w:val="24"/>
          <w:szCs w:val="24"/>
        </w:rPr>
        <w:t>odnosno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korisnika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1DF">
        <w:rPr>
          <w:rFonts w:ascii="Times New Roman" w:hAnsi="Times New Roman"/>
          <w:sz w:val="24"/>
          <w:szCs w:val="24"/>
        </w:rPr>
        <w:t>ako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nisu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otklonjene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ugovorenom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roku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14C87AE1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1621DF">
        <w:rPr>
          <w:rFonts w:ascii="Times New Roman" w:hAnsi="Times New Roman"/>
          <w:sz w:val="24"/>
          <w:szCs w:val="24"/>
        </w:rPr>
        <w:t>izveštaj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nadzornog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organa o </w:t>
      </w:r>
      <w:proofErr w:type="spellStart"/>
      <w:r w:rsidRPr="001621DF">
        <w:rPr>
          <w:rFonts w:ascii="Times New Roman" w:hAnsi="Times New Roman"/>
          <w:sz w:val="24"/>
          <w:szCs w:val="24"/>
        </w:rPr>
        <w:t>izvedenim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radovima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koji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nisu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21DF">
        <w:rPr>
          <w:rFonts w:ascii="Times New Roman" w:hAnsi="Times New Roman"/>
          <w:sz w:val="24"/>
          <w:szCs w:val="24"/>
        </w:rPr>
        <w:t>skladu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sa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projektom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1DF">
        <w:rPr>
          <w:rFonts w:ascii="Times New Roman" w:hAnsi="Times New Roman"/>
          <w:sz w:val="24"/>
          <w:szCs w:val="24"/>
        </w:rPr>
        <w:t>odnosno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ugovorom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6A1EC72D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1621DF">
        <w:rPr>
          <w:rFonts w:ascii="Times New Roman" w:hAnsi="Times New Roman"/>
          <w:sz w:val="24"/>
          <w:szCs w:val="24"/>
        </w:rPr>
        <w:t>izjava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621DF">
        <w:rPr>
          <w:rFonts w:ascii="Times New Roman" w:hAnsi="Times New Roman"/>
          <w:sz w:val="24"/>
          <w:szCs w:val="24"/>
        </w:rPr>
        <w:t>raskidu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zbog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neispunjenja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bitnih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elemenata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1621DF">
        <w:rPr>
          <w:rFonts w:ascii="Times New Roman" w:hAnsi="Times New Roman"/>
          <w:sz w:val="24"/>
          <w:szCs w:val="24"/>
        </w:rPr>
        <w:t>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način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pod </w:t>
      </w:r>
      <w:proofErr w:type="spellStart"/>
      <w:r w:rsidRPr="001621DF">
        <w:rPr>
          <w:rFonts w:ascii="Times New Roman" w:hAnsi="Times New Roman"/>
          <w:sz w:val="24"/>
          <w:szCs w:val="24"/>
        </w:rPr>
        <w:t>uslovima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predviđenim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zakonom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kojim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621DF">
        <w:rPr>
          <w:rFonts w:ascii="Times New Roman" w:hAnsi="Times New Roman"/>
          <w:sz w:val="24"/>
          <w:szCs w:val="24"/>
        </w:rPr>
        <w:t>uređuju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obligacioni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odnosi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39CC077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7) </w:t>
      </w:r>
      <w:proofErr w:type="spellStart"/>
      <w:r w:rsidRPr="001621DF">
        <w:rPr>
          <w:rFonts w:ascii="Times New Roman" w:hAnsi="Times New Roman"/>
          <w:sz w:val="24"/>
          <w:szCs w:val="24"/>
        </w:rPr>
        <w:t>dokaz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621DF">
        <w:rPr>
          <w:rFonts w:ascii="Times New Roman" w:hAnsi="Times New Roman"/>
          <w:sz w:val="24"/>
          <w:szCs w:val="24"/>
        </w:rPr>
        <w:t>angažovanju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izvršenju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621DF">
        <w:rPr>
          <w:rFonts w:ascii="Times New Roman" w:hAnsi="Times New Roman"/>
          <w:sz w:val="24"/>
          <w:szCs w:val="24"/>
        </w:rPr>
        <w:t>javnoj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nabavci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lica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koja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nisu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označena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21DF">
        <w:rPr>
          <w:rFonts w:ascii="Times New Roman" w:hAnsi="Times New Roman"/>
          <w:sz w:val="24"/>
          <w:szCs w:val="24"/>
        </w:rPr>
        <w:t>ponudi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kao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podizvođači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621DF">
        <w:rPr>
          <w:rFonts w:ascii="Times New Roman" w:hAnsi="Times New Roman"/>
          <w:sz w:val="24"/>
          <w:szCs w:val="24"/>
        </w:rPr>
        <w:t>odnosno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članovi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grupe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ponuđača</w:t>
      </w:r>
      <w:proofErr w:type="spellEnd"/>
      <w:r w:rsidRPr="001621DF">
        <w:rPr>
          <w:rFonts w:ascii="Times New Roman" w:hAnsi="Times New Roman"/>
          <w:sz w:val="24"/>
          <w:szCs w:val="24"/>
        </w:rPr>
        <w:t>;</w:t>
      </w:r>
    </w:p>
    <w:p w14:paraId="6346BB84" w14:textId="77777777" w:rsidR="004C4C8D" w:rsidRPr="001621DF" w:rsidRDefault="004C4C8D" w:rsidP="004C4C8D">
      <w:pPr>
        <w:pStyle w:val="ListParagraph"/>
        <w:shd w:val="clear" w:color="auto" w:fill="FFFFFF"/>
        <w:spacing w:after="150"/>
        <w:rPr>
          <w:rFonts w:ascii="Times New Roman" w:hAnsi="Times New Roman"/>
          <w:sz w:val="24"/>
          <w:szCs w:val="24"/>
        </w:rPr>
      </w:pPr>
      <w:r w:rsidRPr="001621DF">
        <w:rPr>
          <w:rFonts w:ascii="Times New Roman" w:hAnsi="Times New Roman"/>
          <w:sz w:val="24"/>
          <w:szCs w:val="24"/>
        </w:rPr>
        <w:t xml:space="preserve">8) </w:t>
      </w:r>
      <w:proofErr w:type="spellStart"/>
      <w:r w:rsidRPr="001621DF">
        <w:rPr>
          <w:rFonts w:ascii="Times New Roman" w:hAnsi="Times New Roman"/>
          <w:sz w:val="24"/>
          <w:szCs w:val="24"/>
        </w:rPr>
        <w:t>drugi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odgovarajući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dokaz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primeren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predmetu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javne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nabavke, </w:t>
      </w:r>
      <w:proofErr w:type="spellStart"/>
      <w:r w:rsidRPr="001621DF">
        <w:rPr>
          <w:rFonts w:ascii="Times New Roman" w:hAnsi="Times New Roman"/>
          <w:sz w:val="24"/>
          <w:szCs w:val="24"/>
        </w:rPr>
        <w:t>koji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1621DF">
        <w:rPr>
          <w:rFonts w:ascii="Times New Roman" w:hAnsi="Times New Roman"/>
          <w:sz w:val="24"/>
          <w:szCs w:val="24"/>
        </w:rPr>
        <w:t>odnosi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na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ispunjenje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obaveza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621DF">
        <w:rPr>
          <w:rFonts w:ascii="Times New Roman" w:hAnsi="Times New Roman"/>
          <w:sz w:val="24"/>
          <w:szCs w:val="24"/>
        </w:rPr>
        <w:t>ranijim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postupcima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javne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nabavke </w:t>
      </w:r>
      <w:proofErr w:type="spellStart"/>
      <w:r w:rsidRPr="001621DF">
        <w:rPr>
          <w:rFonts w:ascii="Times New Roman" w:hAnsi="Times New Roman"/>
          <w:sz w:val="24"/>
          <w:szCs w:val="24"/>
        </w:rPr>
        <w:t>ili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1621DF">
        <w:rPr>
          <w:rFonts w:ascii="Times New Roman" w:hAnsi="Times New Roman"/>
          <w:sz w:val="24"/>
          <w:szCs w:val="24"/>
        </w:rPr>
        <w:t>ranije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zaključenim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21DF">
        <w:rPr>
          <w:rFonts w:ascii="Times New Roman" w:hAnsi="Times New Roman"/>
          <w:sz w:val="24"/>
          <w:szCs w:val="24"/>
        </w:rPr>
        <w:t>ugovorima</w:t>
      </w:r>
      <w:proofErr w:type="spellEnd"/>
      <w:r w:rsidRPr="001621DF">
        <w:rPr>
          <w:rFonts w:ascii="Times New Roman" w:hAnsi="Times New Roman"/>
          <w:sz w:val="24"/>
          <w:szCs w:val="24"/>
        </w:rPr>
        <w:t xml:space="preserve"> o javnim </w:t>
      </w:r>
      <w:proofErr w:type="spellStart"/>
      <w:r w:rsidRPr="001621DF">
        <w:rPr>
          <w:rFonts w:ascii="Times New Roman" w:hAnsi="Times New Roman"/>
          <w:sz w:val="24"/>
          <w:szCs w:val="24"/>
        </w:rPr>
        <w:t>nabavkama</w:t>
      </w:r>
      <w:proofErr w:type="spellEnd"/>
      <w:r w:rsidRPr="001621DF">
        <w:rPr>
          <w:rFonts w:ascii="Times New Roman" w:hAnsi="Times New Roman"/>
          <w:sz w:val="24"/>
          <w:szCs w:val="24"/>
        </w:rPr>
        <w:t>.</w:t>
      </w:r>
    </w:p>
    <w:p w14:paraId="2B9490A5" w14:textId="77777777" w:rsidR="004C4C8D" w:rsidRPr="001621DF" w:rsidRDefault="004C4C8D" w:rsidP="00FF23B3">
      <w:pPr>
        <w:pStyle w:val="Heading3"/>
        <w:ind w:left="720"/>
        <w:jc w:val="left"/>
        <w:rPr>
          <w:b w:val="0"/>
          <w:i w:val="0"/>
        </w:rPr>
      </w:pPr>
      <w:proofErr w:type="spellStart"/>
      <w:r w:rsidRPr="001621DF">
        <w:rPr>
          <w:b w:val="0"/>
          <w:i w:val="0"/>
        </w:rPr>
        <w:t>Naručilac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može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odbiti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ponudu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ako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poseduje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dokaz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iz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tačke</w:t>
      </w:r>
      <w:proofErr w:type="spellEnd"/>
      <w:r w:rsidRPr="001621DF">
        <w:rPr>
          <w:b w:val="0"/>
          <w:i w:val="0"/>
        </w:rPr>
        <w:t xml:space="preserve"> 1) </w:t>
      </w:r>
      <w:proofErr w:type="spellStart"/>
      <w:r w:rsidRPr="001621DF">
        <w:rPr>
          <w:b w:val="0"/>
          <w:i w:val="0"/>
        </w:rPr>
        <w:t>prethodnog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stava</w:t>
      </w:r>
      <w:proofErr w:type="spellEnd"/>
      <w:r w:rsidRPr="001621DF">
        <w:rPr>
          <w:b w:val="0"/>
          <w:i w:val="0"/>
        </w:rPr>
        <w:t xml:space="preserve">, </w:t>
      </w:r>
      <w:proofErr w:type="spellStart"/>
      <w:r w:rsidRPr="001621DF">
        <w:rPr>
          <w:b w:val="0"/>
          <w:i w:val="0"/>
        </w:rPr>
        <w:t>koji</w:t>
      </w:r>
      <w:proofErr w:type="spellEnd"/>
      <w:r w:rsidRPr="001621DF">
        <w:rPr>
          <w:b w:val="0"/>
          <w:i w:val="0"/>
        </w:rPr>
        <w:t xml:space="preserve"> se </w:t>
      </w:r>
      <w:proofErr w:type="spellStart"/>
      <w:r w:rsidRPr="001621DF">
        <w:rPr>
          <w:b w:val="0"/>
          <w:i w:val="0"/>
        </w:rPr>
        <w:t>odnosi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na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postupak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koji</w:t>
      </w:r>
      <w:proofErr w:type="spellEnd"/>
      <w:r w:rsidRPr="001621DF">
        <w:rPr>
          <w:b w:val="0"/>
          <w:i w:val="0"/>
        </w:rPr>
        <w:t xml:space="preserve"> je </w:t>
      </w:r>
      <w:proofErr w:type="spellStart"/>
      <w:r w:rsidRPr="001621DF">
        <w:rPr>
          <w:b w:val="0"/>
          <w:i w:val="0"/>
        </w:rPr>
        <w:t>sproveo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ili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ugovor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koji</w:t>
      </w:r>
      <w:proofErr w:type="spellEnd"/>
      <w:r w:rsidRPr="001621DF">
        <w:rPr>
          <w:b w:val="0"/>
          <w:i w:val="0"/>
        </w:rPr>
        <w:t xml:space="preserve"> je </w:t>
      </w:r>
      <w:proofErr w:type="spellStart"/>
      <w:r w:rsidRPr="001621DF">
        <w:rPr>
          <w:b w:val="0"/>
          <w:i w:val="0"/>
        </w:rPr>
        <w:t>zaključio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i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drugi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naručilac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ako</w:t>
      </w:r>
      <w:proofErr w:type="spellEnd"/>
      <w:r w:rsidRPr="001621DF">
        <w:rPr>
          <w:b w:val="0"/>
          <w:i w:val="0"/>
        </w:rPr>
        <w:t xml:space="preserve"> je </w:t>
      </w:r>
      <w:proofErr w:type="spellStart"/>
      <w:r w:rsidRPr="001621DF">
        <w:rPr>
          <w:b w:val="0"/>
          <w:i w:val="0"/>
        </w:rPr>
        <w:t>predmet</w:t>
      </w:r>
      <w:proofErr w:type="spellEnd"/>
      <w:r w:rsidRPr="001621DF">
        <w:rPr>
          <w:b w:val="0"/>
          <w:i w:val="0"/>
        </w:rPr>
        <w:t xml:space="preserve"> </w:t>
      </w:r>
      <w:proofErr w:type="spellStart"/>
      <w:r w:rsidRPr="001621DF">
        <w:rPr>
          <w:b w:val="0"/>
          <w:i w:val="0"/>
        </w:rPr>
        <w:t>javne</w:t>
      </w:r>
      <w:proofErr w:type="spellEnd"/>
      <w:r w:rsidRPr="001621DF">
        <w:rPr>
          <w:b w:val="0"/>
          <w:i w:val="0"/>
        </w:rPr>
        <w:t xml:space="preserve"> nabavke </w:t>
      </w:r>
      <w:proofErr w:type="spellStart"/>
      <w:r w:rsidRPr="001621DF">
        <w:rPr>
          <w:b w:val="0"/>
          <w:i w:val="0"/>
        </w:rPr>
        <w:t>istovrstan</w:t>
      </w:r>
      <w:proofErr w:type="spellEnd"/>
      <w:r w:rsidRPr="001621DF">
        <w:rPr>
          <w:b w:val="0"/>
          <w:i w:val="0"/>
        </w:rPr>
        <w:t>.</w:t>
      </w:r>
    </w:p>
    <w:p w14:paraId="7D7DCDAC" w14:textId="77777777" w:rsidR="00F54879" w:rsidRPr="00F54879" w:rsidRDefault="004F3D9B" w:rsidP="00E33F0A">
      <w:pPr>
        <w:pStyle w:val="Heading3"/>
        <w:jc w:val="left"/>
        <w:rPr>
          <w:lang w:val="ru-RU"/>
        </w:rPr>
      </w:pPr>
      <w:r>
        <w:t>ROKOVI</w:t>
      </w:r>
      <w:r w:rsidR="00F54879" w:rsidRPr="00F54879">
        <w:t xml:space="preserve"> </w:t>
      </w:r>
      <w:r>
        <w:t>I</w:t>
      </w:r>
      <w:r w:rsidR="00F54879" w:rsidRPr="00F54879">
        <w:t xml:space="preserve"> </w:t>
      </w:r>
      <w:r>
        <w:t>NAČIN</w:t>
      </w:r>
      <w:r w:rsidR="00F54879" w:rsidRPr="00F54879">
        <w:t xml:space="preserve"> </w:t>
      </w:r>
      <w:r>
        <w:rPr>
          <w:lang w:val="ru-RU"/>
        </w:rPr>
        <w:t>PODNOŠENјA</w:t>
      </w:r>
      <w:r w:rsidR="00E94E90">
        <w:rPr>
          <w:lang w:val="ru-RU"/>
        </w:rPr>
        <w:t xml:space="preserve"> </w:t>
      </w:r>
      <w:r>
        <w:rPr>
          <w:lang w:val="ru-RU"/>
        </w:rPr>
        <w:t>ZAHTEVA</w:t>
      </w:r>
      <w:r w:rsidR="00E94E90">
        <w:rPr>
          <w:lang w:val="ru-RU"/>
        </w:rPr>
        <w:t xml:space="preserve"> </w:t>
      </w:r>
      <w:r>
        <w:rPr>
          <w:lang w:val="ru-RU"/>
        </w:rPr>
        <w:t>ZA</w:t>
      </w:r>
      <w:r w:rsidR="00E94E90">
        <w:rPr>
          <w:lang w:val="ru-RU"/>
        </w:rPr>
        <w:t xml:space="preserve"> </w:t>
      </w:r>
      <w:r>
        <w:rPr>
          <w:lang w:val="ru-RU"/>
        </w:rPr>
        <w:t>ZAŠTITU</w:t>
      </w:r>
      <w:r w:rsidR="00E94E90">
        <w:rPr>
          <w:lang w:val="ru-RU"/>
        </w:rPr>
        <w:t xml:space="preserve"> </w:t>
      </w:r>
      <w:r>
        <w:rPr>
          <w:lang w:val="ru-RU"/>
        </w:rPr>
        <w:t>PRAVA</w:t>
      </w:r>
      <w:r w:rsidR="00E94E90">
        <w:rPr>
          <w:lang w:val="ru-RU"/>
        </w:rPr>
        <w:t xml:space="preserve"> </w:t>
      </w:r>
      <w:r>
        <w:rPr>
          <w:lang w:val="ru-RU"/>
        </w:rPr>
        <w:t>SA</w:t>
      </w:r>
      <w:r w:rsidR="00E94E90">
        <w:rPr>
          <w:lang w:val="ru-RU"/>
        </w:rPr>
        <w:t xml:space="preserve"> </w:t>
      </w:r>
      <w:r>
        <w:rPr>
          <w:lang w:val="ru-RU"/>
        </w:rPr>
        <w:t>UPUTSTVOM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O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UPLATI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TAKSE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IZ</w:t>
      </w:r>
      <w:r w:rsidR="00F54879" w:rsidRPr="00F54879">
        <w:rPr>
          <w:lang w:val="ru-RU"/>
        </w:rPr>
        <w:t xml:space="preserve"> </w:t>
      </w:r>
      <w:r>
        <w:rPr>
          <w:lang w:val="ru-RU"/>
        </w:rPr>
        <w:t>ČLANA</w:t>
      </w:r>
      <w:r w:rsidR="00F54879" w:rsidRPr="00F54879">
        <w:rPr>
          <w:lang w:val="ru-RU"/>
        </w:rPr>
        <w:t xml:space="preserve"> 156. </w:t>
      </w:r>
      <w:r>
        <w:rPr>
          <w:lang w:val="ru-RU"/>
        </w:rPr>
        <w:t>ZAKONA</w:t>
      </w:r>
    </w:p>
    <w:p w14:paraId="5E48477A" w14:textId="77777777" w:rsidR="00F243E1" w:rsidRDefault="004F3D9B" w:rsidP="00F54879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F54879" w:rsidRPr="00F54879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zainteresovano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lice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ima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interes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ovom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pretrpelo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pretrpi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štetu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zbog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postupanja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protivno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F243E1">
        <w:rPr>
          <w:szCs w:val="24"/>
          <w:lang w:val="ru-RU"/>
        </w:rPr>
        <w:t xml:space="preserve"> (</w:t>
      </w:r>
      <w:r>
        <w:rPr>
          <w:szCs w:val="24"/>
          <w:lang w:val="ru-RU"/>
        </w:rPr>
        <w:t>u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dalјem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tekstu</w:t>
      </w:r>
      <w:r w:rsidR="00F243E1">
        <w:rPr>
          <w:szCs w:val="24"/>
          <w:lang w:val="ru-RU"/>
        </w:rPr>
        <w:t xml:space="preserve">: </w:t>
      </w:r>
      <w:r>
        <w:rPr>
          <w:szCs w:val="24"/>
          <w:lang w:val="ru-RU"/>
        </w:rPr>
        <w:t>podnosilac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243E1">
        <w:rPr>
          <w:szCs w:val="24"/>
          <w:lang w:val="ru-RU"/>
        </w:rPr>
        <w:t>).</w:t>
      </w:r>
    </w:p>
    <w:p w14:paraId="15EB073D" w14:textId="77777777" w:rsidR="00F243E1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sr-Latn-CS"/>
        </w:rPr>
        <w:t xml:space="preserve"> </w:t>
      </w:r>
      <w:proofErr w:type="spellStart"/>
      <w:r>
        <w:rPr>
          <w:szCs w:val="24"/>
        </w:rPr>
        <w:t>naručiocu</w:t>
      </w:r>
      <w:proofErr w:type="spellEnd"/>
      <w:r w:rsidR="00F243E1">
        <w:rPr>
          <w:szCs w:val="24"/>
        </w:rPr>
        <w:t xml:space="preserve">, </w:t>
      </w:r>
      <w:r>
        <w:rPr>
          <w:szCs w:val="24"/>
        </w:rPr>
        <w:t>a</w:t>
      </w:r>
      <w:r w:rsidR="00F243E1">
        <w:rPr>
          <w:szCs w:val="24"/>
        </w:rPr>
        <w:t xml:space="preserve"> </w:t>
      </w:r>
      <w:proofErr w:type="spellStart"/>
      <w:r>
        <w:rPr>
          <w:szCs w:val="24"/>
        </w:rPr>
        <w:t>kopija</w:t>
      </w:r>
      <w:proofErr w:type="spellEnd"/>
      <w:r w:rsidR="00F243E1">
        <w:rPr>
          <w:szCs w:val="24"/>
        </w:rPr>
        <w:t xml:space="preserve"> </w:t>
      </w:r>
      <w:r>
        <w:rPr>
          <w:szCs w:val="24"/>
        </w:rPr>
        <w:t>se</w:t>
      </w:r>
      <w:r w:rsidR="00F243E1">
        <w:rPr>
          <w:szCs w:val="24"/>
        </w:rPr>
        <w:t xml:space="preserve"> </w:t>
      </w:r>
      <w:proofErr w:type="spellStart"/>
      <w:r>
        <w:rPr>
          <w:szCs w:val="24"/>
        </w:rPr>
        <w:t>istovremeno</w:t>
      </w:r>
      <w:proofErr w:type="spellEnd"/>
      <w:r w:rsidR="00F243E1">
        <w:rPr>
          <w:szCs w:val="24"/>
        </w:rPr>
        <w:t xml:space="preserve"> </w:t>
      </w:r>
      <w:proofErr w:type="spellStart"/>
      <w:r>
        <w:rPr>
          <w:szCs w:val="24"/>
        </w:rPr>
        <w:t>dostavlјa</w:t>
      </w:r>
      <w:proofErr w:type="spellEnd"/>
      <w:r w:rsidR="00F243E1">
        <w:rPr>
          <w:szCs w:val="24"/>
        </w:rPr>
        <w:t xml:space="preserve"> </w:t>
      </w:r>
      <w:proofErr w:type="spellStart"/>
      <w:r>
        <w:rPr>
          <w:szCs w:val="24"/>
        </w:rPr>
        <w:t>Republičkoj</w:t>
      </w:r>
      <w:proofErr w:type="spellEnd"/>
      <w:r w:rsidR="00F243E1">
        <w:rPr>
          <w:szCs w:val="24"/>
        </w:rPr>
        <w:t xml:space="preserve"> </w:t>
      </w:r>
      <w:proofErr w:type="spellStart"/>
      <w:r>
        <w:rPr>
          <w:szCs w:val="24"/>
        </w:rPr>
        <w:t>komisiji</w:t>
      </w:r>
      <w:proofErr w:type="spellEnd"/>
      <w:r w:rsidR="00F243E1">
        <w:rPr>
          <w:szCs w:val="24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</w:t>
      </w:r>
      <w:r>
        <w:rPr>
          <w:spacing w:val="1"/>
          <w:szCs w:val="24"/>
          <w:lang w:val="ru-RU"/>
        </w:rPr>
        <w:t>it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1"/>
          <w:szCs w:val="24"/>
          <w:lang w:val="ru-RU"/>
        </w:rPr>
        <w:t>c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m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pacing w:val="-3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ni</w:t>
      </w:r>
      <w:r>
        <w:rPr>
          <w:szCs w:val="24"/>
          <w:lang w:val="ru-RU"/>
        </w:rPr>
        <w:t>h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6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i</w:t>
      </w:r>
      <w:r w:rsidR="00F54879" w:rsidRPr="00F54879">
        <w:rPr>
          <w:spacing w:val="9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adr</w:t>
      </w:r>
      <w:r>
        <w:rPr>
          <w:spacing w:val="-1"/>
          <w:szCs w:val="24"/>
          <w:lang w:val="ru-RU"/>
        </w:rPr>
        <w:t>e</w:t>
      </w:r>
      <w:r>
        <w:rPr>
          <w:spacing w:val="1"/>
          <w:szCs w:val="24"/>
          <w:lang w:val="ru-RU"/>
        </w:rPr>
        <w:t>s</w:t>
      </w:r>
      <w:r>
        <w:rPr>
          <w:spacing w:val="-4"/>
          <w:szCs w:val="24"/>
          <w:lang w:val="ru-RU"/>
        </w:rPr>
        <w:t>u</w:t>
      </w:r>
      <w:r w:rsidR="00F54879" w:rsidRPr="00F54879">
        <w:rPr>
          <w:szCs w:val="24"/>
          <w:lang w:val="sr-Latn-CS"/>
        </w:rPr>
        <w:t xml:space="preserve">: </w:t>
      </w:r>
      <w:r>
        <w:rPr>
          <w:szCs w:val="24"/>
          <w:lang w:val="ru-RU"/>
        </w:rPr>
        <w:t>Nem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nj</w:t>
      </w:r>
      <w:r>
        <w:rPr>
          <w:spacing w:val="-1"/>
          <w:szCs w:val="24"/>
          <w:lang w:val="ru-RU"/>
        </w:rPr>
        <w:t>in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 w:rsidR="00F54879" w:rsidRPr="00F54879">
        <w:rPr>
          <w:spacing w:val="5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22-26, </w:t>
      </w:r>
      <w:r w:rsidR="00F54879" w:rsidRPr="00F54879">
        <w:rPr>
          <w:spacing w:val="3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11000 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lastRenderedPageBreak/>
        <w:t>Beo</w:t>
      </w:r>
      <w:r>
        <w:rPr>
          <w:spacing w:val="-1"/>
          <w:szCs w:val="24"/>
          <w:lang w:val="ru-RU"/>
        </w:rPr>
        <w:t>g</w:t>
      </w:r>
      <w:r>
        <w:rPr>
          <w:szCs w:val="24"/>
          <w:lang w:val="ru-RU"/>
        </w:rPr>
        <w:t>rad</w:t>
      </w:r>
      <w:r w:rsidR="00F54879" w:rsidRPr="00F54879">
        <w:rPr>
          <w:szCs w:val="24"/>
          <w:lang w:val="sr-Latn-CS"/>
        </w:rPr>
        <w:t xml:space="preserve">. </w:t>
      </w:r>
    </w:p>
    <w:p w14:paraId="7481628F" w14:textId="77777777" w:rsidR="00F54879" w:rsidRPr="00F54879" w:rsidRDefault="004F3D9B" w:rsidP="00F243E1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dostavlјa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neposredno</w:t>
      </w:r>
      <w:r w:rsidR="00F243E1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elektronskom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poštom</w:t>
      </w:r>
      <w:r w:rsidR="00F243E1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243E1">
        <w:rPr>
          <w:szCs w:val="24"/>
          <w:lang w:val="ru-RU"/>
        </w:rPr>
        <w:t xml:space="preserve"> </w:t>
      </w:r>
      <w:r w:rsidR="00F243E1">
        <w:rPr>
          <w:szCs w:val="24"/>
        </w:rPr>
        <w:t>e</w:t>
      </w:r>
      <w:r w:rsidR="00F243E1" w:rsidRPr="000C5695">
        <w:rPr>
          <w:szCs w:val="24"/>
          <w:lang w:val="ru-RU"/>
        </w:rPr>
        <w:t>-</w:t>
      </w:r>
      <w:r w:rsidR="00F243E1">
        <w:rPr>
          <w:szCs w:val="24"/>
        </w:rPr>
        <w:t>mail</w:t>
      </w:r>
      <w:r w:rsidR="004B4A5E">
        <w:rPr>
          <w:szCs w:val="24"/>
        </w:rPr>
        <w:t>:</w:t>
      </w:r>
      <w:r w:rsidR="00A35F14">
        <w:rPr>
          <w:szCs w:val="24"/>
        </w:rPr>
        <w:t xml:space="preserve"> </w:t>
      </w:r>
      <w:r w:rsidR="00F8061B" w:rsidRPr="00141F96">
        <w:rPr>
          <w:color w:val="000000"/>
          <w:szCs w:val="24"/>
        </w:rPr>
        <w:t>procurement.rd@pim.gov.rs</w:t>
      </w:r>
      <w:r w:rsidR="00F8061B" w:rsidRPr="00EA4767">
        <w:rPr>
          <w:szCs w:val="24"/>
        </w:rPr>
        <w:t xml:space="preserve"> </w:t>
      </w:r>
      <w:proofErr w:type="spellStart"/>
      <w:r>
        <w:rPr>
          <w:szCs w:val="24"/>
        </w:rPr>
        <w:t>ili</w:t>
      </w:r>
      <w:proofErr w:type="spellEnd"/>
      <w:r w:rsidR="00F8061B" w:rsidRPr="00EA4767">
        <w:rPr>
          <w:szCs w:val="24"/>
        </w:rPr>
        <w:t xml:space="preserve"> </w:t>
      </w:r>
      <w:proofErr w:type="spellStart"/>
      <w:r>
        <w:rPr>
          <w:szCs w:val="24"/>
        </w:rPr>
        <w:t>faksom</w:t>
      </w:r>
      <w:proofErr w:type="spellEnd"/>
      <w:r w:rsidR="00F8061B" w:rsidRPr="00EA476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F8061B" w:rsidRPr="00EA4767">
        <w:rPr>
          <w:szCs w:val="24"/>
          <w:lang w:val="sr-Cyrl-CS"/>
        </w:rPr>
        <w:t xml:space="preserve"> </w:t>
      </w:r>
      <w:proofErr w:type="spellStart"/>
      <w:r>
        <w:rPr>
          <w:szCs w:val="24"/>
        </w:rPr>
        <w:t>broj</w:t>
      </w:r>
      <w:proofErr w:type="spellEnd"/>
      <w:r w:rsidR="00F8061B">
        <w:rPr>
          <w:szCs w:val="24"/>
        </w:rPr>
        <w:t xml:space="preserve"> </w:t>
      </w:r>
      <w:r w:rsidR="00F8061B" w:rsidRPr="00E96437">
        <w:rPr>
          <w:szCs w:val="24"/>
        </w:rPr>
        <w:t>+381 11 3617-737</w:t>
      </w:r>
      <w:r w:rsidR="00F8061B" w:rsidRPr="0096531F">
        <w:rPr>
          <w:rFonts w:eastAsia="TimesNewRomanPS-BoldMT"/>
          <w:b/>
          <w:bCs/>
          <w:szCs w:val="24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preporučenom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pošilјkom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povratnicom</w:t>
      </w:r>
      <w:r w:rsidR="00F54879" w:rsidRPr="00F54879">
        <w:rPr>
          <w:szCs w:val="24"/>
          <w:lang w:val="ru-RU"/>
        </w:rPr>
        <w:t>.</w:t>
      </w:r>
    </w:p>
    <w:p w14:paraId="22AEF905" w14:textId="77777777" w:rsidR="004357F3" w:rsidRPr="00EF0DB4" w:rsidRDefault="004F3D9B" w:rsidP="00EF0DB4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Z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šti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u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rava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o</w:t>
      </w:r>
      <w:r>
        <w:rPr>
          <w:spacing w:val="1"/>
          <w:szCs w:val="24"/>
          <w:lang w:val="ru-RU"/>
        </w:rPr>
        <w:t>k</w:t>
      </w:r>
      <w:r>
        <w:rPr>
          <w:szCs w:val="24"/>
          <w:lang w:val="ru-RU"/>
        </w:rPr>
        <w:t>u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elog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os</w:t>
      </w:r>
      <w:r>
        <w:rPr>
          <w:spacing w:val="1"/>
          <w:szCs w:val="24"/>
          <w:lang w:val="ru-RU"/>
        </w:rPr>
        <w:t>t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p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a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av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ab</w:t>
      </w:r>
      <w:r>
        <w:rPr>
          <w:spacing w:val="-1"/>
          <w:szCs w:val="24"/>
          <w:lang w:val="ru-RU"/>
        </w:rPr>
        <w:t>a</w:t>
      </w:r>
      <w:r>
        <w:rPr>
          <w:szCs w:val="24"/>
          <w:lang w:val="ru-RU"/>
        </w:rPr>
        <w:t>v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2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p</w:t>
      </w:r>
      <w:r>
        <w:rPr>
          <w:szCs w:val="24"/>
          <w:lang w:val="ru-RU"/>
        </w:rPr>
        <w:t>ro</w:t>
      </w:r>
      <w:r>
        <w:rPr>
          <w:spacing w:val="-1"/>
          <w:szCs w:val="24"/>
          <w:lang w:val="ru-RU"/>
        </w:rPr>
        <w:t>ti</w:t>
      </w:r>
      <w:r>
        <w:rPr>
          <w:szCs w:val="24"/>
          <w:lang w:val="ru-RU"/>
        </w:rPr>
        <w:t>v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sva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>
        <w:rPr>
          <w:spacing w:val="2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2"/>
          <w:szCs w:val="24"/>
          <w:lang w:val="ru-RU"/>
        </w:rPr>
        <w:t>o</w:t>
      </w:r>
      <w:r>
        <w:rPr>
          <w:spacing w:val="-1"/>
          <w:szCs w:val="24"/>
          <w:lang w:val="ru-RU"/>
        </w:rPr>
        <w:t>c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>,</w:t>
      </w:r>
      <w:r w:rsidR="00F54879" w:rsidRPr="00F54879">
        <w:rPr>
          <w:spacing w:val="4"/>
          <w:szCs w:val="24"/>
          <w:lang w:val="sr-Latn-CS"/>
        </w:rPr>
        <w:t xml:space="preserve"> 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m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zCs w:val="24"/>
          <w:lang w:val="ru-RU"/>
        </w:rPr>
        <w:t>o</w:t>
      </w:r>
      <w:r w:rsidR="00F54879" w:rsidRPr="00F54879">
        <w:rPr>
          <w:spacing w:val="2"/>
          <w:szCs w:val="24"/>
          <w:lang w:val="sr-Latn-CS"/>
        </w:rPr>
        <w:t xml:space="preserve"> </w:t>
      </w:r>
      <w:proofErr w:type="spellStart"/>
      <w:r>
        <w:rPr>
          <w:spacing w:val="2"/>
          <w:szCs w:val="24"/>
        </w:rPr>
        <w:t>Zakonom</w:t>
      </w:r>
      <w:proofErr w:type="spellEnd"/>
      <w:r w:rsidR="00F243E1">
        <w:rPr>
          <w:spacing w:val="2"/>
          <w:szCs w:val="24"/>
        </w:rPr>
        <w:t xml:space="preserve"> </w:t>
      </w:r>
      <w:r>
        <w:rPr>
          <w:spacing w:val="-1"/>
          <w:szCs w:val="24"/>
          <w:lang w:val="ru-RU"/>
        </w:rPr>
        <w:t>ni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d</w:t>
      </w:r>
      <w:r>
        <w:rPr>
          <w:spacing w:val="1"/>
          <w:szCs w:val="24"/>
          <w:lang w:val="ru-RU"/>
        </w:rPr>
        <w:t>r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g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č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odr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đ</w:t>
      </w:r>
      <w:r>
        <w:rPr>
          <w:spacing w:val="-1"/>
          <w:szCs w:val="24"/>
          <w:lang w:val="ru-RU"/>
        </w:rPr>
        <w:t>en</w:t>
      </w:r>
      <w:r>
        <w:rPr>
          <w:szCs w:val="24"/>
          <w:lang w:val="ru-RU"/>
        </w:rPr>
        <w:t>o</w:t>
      </w:r>
      <w:r w:rsidR="00F54879" w:rsidRPr="00F54879">
        <w:rPr>
          <w:szCs w:val="24"/>
          <w:lang w:val="sr-Latn-CS"/>
        </w:rPr>
        <w:t xml:space="preserve">. </w:t>
      </w:r>
    </w:p>
    <w:p w14:paraId="2D93EC0A" w14:textId="45052BC5" w:rsidR="00F54879" w:rsidRPr="000C5695" w:rsidRDefault="004F3D9B" w:rsidP="0030264A">
      <w:pPr>
        <w:numPr>
          <w:ilvl w:val="0"/>
          <w:numId w:val="12"/>
        </w:numPr>
        <w:ind w:left="0" w:firstLine="709"/>
        <w:jc w:val="both"/>
        <w:rPr>
          <w:iCs/>
          <w:szCs w:val="24"/>
        </w:rPr>
      </w:pPr>
      <w:r>
        <w:rPr>
          <w:b/>
          <w:i/>
          <w:szCs w:val="24"/>
          <w:lang w:val="ru-RU"/>
        </w:rPr>
        <w:t>Zahtev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zaštitu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prava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kojim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se</w:t>
      </w:r>
      <w:r w:rsidR="00A675E5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osporava</w:t>
      </w:r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vrsta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postupka</w:t>
      </w:r>
      <w:proofErr w:type="spellEnd"/>
      <w:r w:rsidR="00F54879" w:rsidRPr="004B4A5E">
        <w:rPr>
          <w:b/>
          <w:i/>
          <w:szCs w:val="24"/>
        </w:rPr>
        <w:t xml:space="preserve">, </w:t>
      </w:r>
      <w:proofErr w:type="spellStart"/>
      <w:r>
        <w:rPr>
          <w:b/>
          <w:i/>
          <w:szCs w:val="24"/>
        </w:rPr>
        <w:t>sadržina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poziva</w:t>
      </w:r>
      <w:proofErr w:type="spellEnd"/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za</w:t>
      </w:r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podnošenje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ponuda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ili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konkursne</w:t>
      </w:r>
      <w:proofErr w:type="spellEnd"/>
      <w:r w:rsidR="00F54879" w:rsidRPr="004B4A5E">
        <w:rPr>
          <w:b/>
          <w:i/>
          <w:szCs w:val="24"/>
        </w:rPr>
        <w:t xml:space="preserve"> </w:t>
      </w:r>
      <w:proofErr w:type="spellStart"/>
      <w:r>
        <w:rPr>
          <w:b/>
          <w:i/>
          <w:szCs w:val="24"/>
        </w:rPr>
        <w:t>dokumentacije</w:t>
      </w:r>
      <w:proofErr w:type="spellEnd"/>
      <w:r w:rsidR="00F54879" w:rsidRPr="004B4A5E">
        <w:rPr>
          <w:szCs w:val="24"/>
        </w:rPr>
        <w:t xml:space="preserve">, </w:t>
      </w:r>
      <w:proofErr w:type="spellStart"/>
      <w:r>
        <w:rPr>
          <w:szCs w:val="24"/>
        </w:rPr>
        <w:t>smatraće</w:t>
      </w:r>
      <w:proofErr w:type="spellEnd"/>
      <w:r w:rsidR="004357F3" w:rsidRPr="004B4A5E">
        <w:rPr>
          <w:szCs w:val="24"/>
        </w:rPr>
        <w:t xml:space="preserve"> </w:t>
      </w:r>
      <w:r>
        <w:rPr>
          <w:szCs w:val="24"/>
        </w:rPr>
        <w:t>se</w:t>
      </w:r>
      <w:r w:rsidR="004357F3" w:rsidRPr="004B4A5E">
        <w:rPr>
          <w:szCs w:val="24"/>
        </w:rPr>
        <w:t xml:space="preserve"> </w:t>
      </w:r>
      <w:proofErr w:type="spellStart"/>
      <w:r>
        <w:rPr>
          <w:szCs w:val="24"/>
        </w:rPr>
        <w:t>blagovremenim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ako</w:t>
      </w:r>
      <w:proofErr w:type="spellEnd"/>
      <w:r w:rsidR="0068529B">
        <w:rPr>
          <w:szCs w:val="24"/>
        </w:rPr>
        <w:t xml:space="preserve"> </w:t>
      </w:r>
      <w:r>
        <w:rPr>
          <w:szCs w:val="24"/>
        </w:rPr>
        <w:t>je</w:t>
      </w:r>
      <w:r w:rsidR="0068529B">
        <w:rPr>
          <w:szCs w:val="24"/>
        </w:rPr>
        <w:t xml:space="preserve"> </w:t>
      </w:r>
      <w:proofErr w:type="spellStart"/>
      <w:r>
        <w:rPr>
          <w:szCs w:val="24"/>
        </w:rPr>
        <w:t>primlјen</w:t>
      </w:r>
      <w:proofErr w:type="spellEnd"/>
      <w:r w:rsidR="0068529B">
        <w:rPr>
          <w:szCs w:val="24"/>
        </w:rPr>
        <w:t xml:space="preserve"> </w:t>
      </w:r>
      <w:proofErr w:type="spellStart"/>
      <w:r>
        <w:rPr>
          <w:szCs w:val="24"/>
        </w:rPr>
        <w:t>od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strane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naručioca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najkasnije</w:t>
      </w:r>
      <w:proofErr w:type="spellEnd"/>
      <w:r w:rsidR="00F54879" w:rsidRPr="004B4A5E">
        <w:rPr>
          <w:szCs w:val="24"/>
        </w:rPr>
        <w:t xml:space="preserve"> </w:t>
      </w:r>
      <w:r w:rsidR="00643DCD">
        <w:rPr>
          <w:szCs w:val="24"/>
        </w:rPr>
        <w:t>3</w:t>
      </w:r>
      <w:r w:rsidR="00F54879" w:rsidRPr="004B4A5E">
        <w:rPr>
          <w:szCs w:val="24"/>
        </w:rPr>
        <w:t xml:space="preserve"> (</w:t>
      </w:r>
      <w:r w:rsidR="00643DCD">
        <w:rPr>
          <w:szCs w:val="24"/>
        </w:rPr>
        <w:t>tri</w:t>
      </w:r>
      <w:r w:rsidR="00F54879" w:rsidRPr="004B4A5E">
        <w:rPr>
          <w:szCs w:val="24"/>
        </w:rPr>
        <w:t xml:space="preserve">) </w:t>
      </w:r>
      <w:r>
        <w:rPr>
          <w:szCs w:val="24"/>
        </w:rPr>
        <w:t>dana</w:t>
      </w:r>
      <w:r w:rsidR="00F54879" w:rsidRPr="004B4A5E">
        <w:rPr>
          <w:szCs w:val="24"/>
        </w:rPr>
        <w:t xml:space="preserve"> </w:t>
      </w:r>
      <w:r>
        <w:rPr>
          <w:szCs w:val="24"/>
        </w:rPr>
        <w:t>pre</w:t>
      </w:r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isteka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F54879" w:rsidRPr="004B4A5E">
        <w:rPr>
          <w:szCs w:val="24"/>
        </w:rPr>
        <w:t xml:space="preserve"> </w:t>
      </w:r>
      <w:r>
        <w:rPr>
          <w:szCs w:val="24"/>
        </w:rPr>
        <w:t>za</w:t>
      </w:r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F54879" w:rsidRPr="004B4A5E">
        <w:rPr>
          <w:szCs w:val="24"/>
        </w:rPr>
        <w:t xml:space="preserve">, </w:t>
      </w:r>
      <w:r>
        <w:rPr>
          <w:szCs w:val="24"/>
        </w:rPr>
        <w:t>bez</w:t>
      </w:r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obzira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način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dostavlјanja</w:t>
      </w:r>
      <w:proofErr w:type="spellEnd"/>
      <w:r w:rsidR="004357F3" w:rsidRPr="004B4A5E">
        <w:rPr>
          <w:szCs w:val="24"/>
        </w:rPr>
        <w:t>,</w:t>
      </w:r>
      <w:r w:rsidR="00F54879" w:rsidRPr="000C5695">
        <w:rPr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ukoliko</w:t>
      </w:r>
      <w:proofErr w:type="spellEnd"/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je</w:t>
      </w:r>
      <w:r w:rsidR="00F54879" w:rsidRPr="004B4A5E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podnosilac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zahteva</w:t>
      </w:r>
      <w:proofErr w:type="spellEnd"/>
      <w:r w:rsidR="00F54879" w:rsidRPr="000C5695">
        <w:rPr>
          <w:iCs/>
          <w:szCs w:val="24"/>
        </w:rPr>
        <w:t xml:space="preserve"> </w:t>
      </w:r>
      <w:r>
        <w:rPr>
          <w:iCs/>
          <w:szCs w:val="24"/>
        </w:rPr>
        <w:t>u</w:t>
      </w:r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skladu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sa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članom</w:t>
      </w:r>
      <w:proofErr w:type="spellEnd"/>
      <w:r w:rsidR="00F54879" w:rsidRPr="000C5695">
        <w:rPr>
          <w:iCs/>
          <w:szCs w:val="24"/>
        </w:rPr>
        <w:t xml:space="preserve"> 63. </w:t>
      </w:r>
      <w:proofErr w:type="spellStart"/>
      <w:r>
        <w:rPr>
          <w:iCs/>
          <w:szCs w:val="24"/>
        </w:rPr>
        <w:t>stav</w:t>
      </w:r>
      <w:proofErr w:type="spellEnd"/>
      <w:r w:rsidR="00F54879" w:rsidRPr="000C5695">
        <w:rPr>
          <w:iCs/>
          <w:szCs w:val="24"/>
        </w:rPr>
        <w:t xml:space="preserve"> 2. </w:t>
      </w:r>
      <w:proofErr w:type="spellStart"/>
      <w:r>
        <w:rPr>
          <w:iCs/>
          <w:szCs w:val="24"/>
        </w:rPr>
        <w:t>Zakona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ukazao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naručiocu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</w:t>
      </w:r>
      <w:proofErr w:type="spellEnd"/>
      <w:r w:rsidR="00F54879" w:rsidRPr="004B4A5E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eventualne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nedostatke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nepravilnosti</w:t>
      </w:r>
      <w:proofErr w:type="spellEnd"/>
      <w:r w:rsidR="00F54879" w:rsidRPr="000C5695">
        <w:rPr>
          <w:iCs/>
          <w:szCs w:val="24"/>
        </w:rPr>
        <w:t xml:space="preserve">, </w:t>
      </w:r>
      <w:r>
        <w:rPr>
          <w:iCs/>
          <w:szCs w:val="24"/>
        </w:rPr>
        <w:t>a</w:t>
      </w:r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naručilac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iste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nije</w:t>
      </w:r>
      <w:proofErr w:type="spellEnd"/>
      <w:r w:rsidR="00F54879" w:rsidRPr="000C5695">
        <w:rPr>
          <w:iCs/>
          <w:szCs w:val="24"/>
        </w:rPr>
        <w:t xml:space="preserve"> </w:t>
      </w:r>
      <w:proofErr w:type="spellStart"/>
      <w:r>
        <w:rPr>
          <w:iCs/>
          <w:szCs w:val="24"/>
        </w:rPr>
        <w:t>otklonio</w:t>
      </w:r>
      <w:proofErr w:type="spellEnd"/>
      <w:r w:rsidR="00F54879" w:rsidRPr="000C5695">
        <w:rPr>
          <w:iCs/>
          <w:szCs w:val="24"/>
        </w:rPr>
        <w:t>.</w:t>
      </w:r>
    </w:p>
    <w:p w14:paraId="1ED31074" w14:textId="77777777" w:rsidR="00F54879" w:rsidRDefault="004F3D9B" w:rsidP="00F54879">
      <w:pPr>
        <w:ind w:firstLine="708"/>
        <w:jc w:val="both"/>
        <w:rPr>
          <w:szCs w:val="24"/>
        </w:rPr>
      </w:pPr>
      <w:proofErr w:type="spellStart"/>
      <w:r>
        <w:rPr>
          <w:szCs w:val="24"/>
        </w:rPr>
        <w:t>Zahtev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zaštitu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kojim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se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osporavaju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radnje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koje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naručilac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preduzme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pre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isteka</w:t>
      </w:r>
      <w:proofErr w:type="spellEnd"/>
      <w:r w:rsidR="00F54879" w:rsidRPr="004B4A5E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F54879" w:rsidRPr="000C5695">
        <w:rPr>
          <w:szCs w:val="24"/>
        </w:rPr>
        <w:t xml:space="preserve">, </w:t>
      </w:r>
      <w:r>
        <w:rPr>
          <w:szCs w:val="24"/>
        </w:rPr>
        <w:t>a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nakon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isteka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iz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4357F3" w:rsidRPr="004B4A5E">
        <w:rPr>
          <w:szCs w:val="24"/>
        </w:rPr>
        <w:t xml:space="preserve"> 149. </w:t>
      </w:r>
      <w:proofErr w:type="spellStart"/>
      <w:r>
        <w:rPr>
          <w:szCs w:val="24"/>
        </w:rPr>
        <w:t>stav</w:t>
      </w:r>
      <w:proofErr w:type="spellEnd"/>
      <w:r w:rsidR="004357F3" w:rsidRPr="004B4A5E">
        <w:rPr>
          <w:szCs w:val="24"/>
        </w:rPr>
        <w:t xml:space="preserve"> 3. </w:t>
      </w:r>
      <w:proofErr w:type="spellStart"/>
      <w:r>
        <w:rPr>
          <w:szCs w:val="24"/>
        </w:rPr>
        <w:t>Zakona</w:t>
      </w:r>
      <w:proofErr w:type="spellEnd"/>
      <w:r w:rsidR="004357F3" w:rsidRPr="004357F3">
        <w:rPr>
          <w:szCs w:val="24"/>
        </w:rPr>
        <w:t xml:space="preserve">, </w:t>
      </w:r>
      <w:proofErr w:type="spellStart"/>
      <w:r>
        <w:rPr>
          <w:szCs w:val="24"/>
        </w:rPr>
        <w:t>smatraće</w:t>
      </w:r>
      <w:proofErr w:type="spellEnd"/>
      <w:r w:rsidR="004357F3" w:rsidRPr="004357F3">
        <w:rPr>
          <w:szCs w:val="24"/>
        </w:rPr>
        <w:t xml:space="preserve"> </w:t>
      </w:r>
      <w:r>
        <w:rPr>
          <w:szCs w:val="24"/>
        </w:rPr>
        <w:t>se</w:t>
      </w:r>
      <w:r w:rsidR="004357F3" w:rsidRPr="004357F3">
        <w:rPr>
          <w:szCs w:val="24"/>
        </w:rPr>
        <w:t xml:space="preserve"> </w:t>
      </w:r>
      <w:proofErr w:type="spellStart"/>
      <w:r>
        <w:rPr>
          <w:szCs w:val="24"/>
        </w:rPr>
        <w:t>blagovremenim</w:t>
      </w:r>
      <w:proofErr w:type="spellEnd"/>
      <w:r w:rsidR="004357F3" w:rsidRPr="004357F3">
        <w:rPr>
          <w:szCs w:val="24"/>
        </w:rPr>
        <w:t xml:space="preserve"> </w:t>
      </w:r>
      <w:proofErr w:type="spellStart"/>
      <w:r>
        <w:rPr>
          <w:szCs w:val="24"/>
        </w:rPr>
        <w:t>ukoliko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je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podnet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najkasnije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do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isteka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F54879" w:rsidRPr="000C5695">
        <w:rPr>
          <w:szCs w:val="24"/>
        </w:rPr>
        <w:t xml:space="preserve"> </w:t>
      </w:r>
      <w:r>
        <w:rPr>
          <w:szCs w:val="24"/>
        </w:rPr>
        <w:t>za</w:t>
      </w:r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F54879" w:rsidRPr="000C5695">
        <w:rPr>
          <w:szCs w:val="24"/>
        </w:rPr>
        <w:t xml:space="preserve"> </w:t>
      </w:r>
      <w:proofErr w:type="spellStart"/>
      <w:r>
        <w:rPr>
          <w:szCs w:val="24"/>
        </w:rPr>
        <w:t>ponuda</w:t>
      </w:r>
      <w:proofErr w:type="spellEnd"/>
      <w:r w:rsidR="00F54879" w:rsidRPr="000C5695">
        <w:rPr>
          <w:szCs w:val="24"/>
        </w:rPr>
        <w:t xml:space="preserve">. </w:t>
      </w:r>
    </w:p>
    <w:p w14:paraId="222AFD4C" w14:textId="77777777" w:rsidR="004350ED" w:rsidRDefault="004350ED" w:rsidP="004350ED">
      <w:pPr>
        <w:jc w:val="both"/>
        <w:rPr>
          <w:szCs w:val="24"/>
        </w:rPr>
      </w:pPr>
    </w:p>
    <w:p w14:paraId="66440734" w14:textId="0834A321" w:rsidR="004357F3" w:rsidRPr="004B4A5E" w:rsidRDefault="004F3D9B" w:rsidP="0030264A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right="23" w:firstLine="709"/>
        <w:jc w:val="both"/>
        <w:rPr>
          <w:szCs w:val="24"/>
        </w:rPr>
      </w:pPr>
      <w:r>
        <w:rPr>
          <w:b/>
          <w:i/>
          <w:szCs w:val="24"/>
          <w:lang w:val="ru-RU"/>
        </w:rPr>
        <w:t>Posle</w:t>
      </w:r>
      <w:r w:rsidR="00F54879" w:rsidRPr="004B4A5E">
        <w:rPr>
          <w:b/>
          <w:i/>
          <w:szCs w:val="24"/>
        </w:rPr>
        <w:t xml:space="preserve"> </w:t>
      </w:r>
      <w:r>
        <w:rPr>
          <w:b/>
          <w:i/>
          <w:szCs w:val="24"/>
          <w:lang w:val="ru-RU"/>
        </w:rPr>
        <w:t>donošenja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dodeli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ugovora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108.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4B4A5E">
        <w:rPr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odluke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obustavi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postupka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javne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nabavke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iz</w:t>
      </w:r>
      <w:r w:rsidR="00F54879" w:rsidRPr="004B4A5E">
        <w:rPr>
          <w:b/>
          <w:i/>
          <w:szCs w:val="24"/>
          <w:lang w:val="ru-RU"/>
        </w:rPr>
        <w:t xml:space="preserve"> </w:t>
      </w:r>
      <w:r>
        <w:rPr>
          <w:b/>
          <w:i/>
          <w:szCs w:val="24"/>
          <w:lang w:val="ru-RU"/>
        </w:rPr>
        <w:t>člana</w:t>
      </w:r>
      <w:r w:rsidR="004357F3" w:rsidRPr="004B4A5E">
        <w:rPr>
          <w:b/>
          <w:i/>
          <w:szCs w:val="24"/>
          <w:lang w:val="ru-RU"/>
        </w:rPr>
        <w:t xml:space="preserve"> </w:t>
      </w:r>
      <w:r w:rsidR="00F54879" w:rsidRPr="004B4A5E">
        <w:rPr>
          <w:b/>
          <w:i/>
          <w:szCs w:val="24"/>
          <w:lang w:val="ru-RU"/>
        </w:rPr>
        <w:t xml:space="preserve">109. </w:t>
      </w:r>
      <w:r>
        <w:rPr>
          <w:b/>
          <w:i/>
          <w:szCs w:val="24"/>
          <w:lang w:val="ru-RU"/>
        </w:rPr>
        <w:t>Zakona</w:t>
      </w:r>
      <w:r w:rsidR="00F54879" w:rsidRPr="004B4A5E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rok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4B4A5E">
        <w:rPr>
          <w:szCs w:val="24"/>
          <w:lang w:val="ru-RU"/>
        </w:rPr>
        <w:t xml:space="preserve"> </w:t>
      </w:r>
      <w:r w:rsidR="004C317C">
        <w:rPr>
          <w:szCs w:val="24"/>
          <w:lang w:val="sr-Latn-CS"/>
        </w:rPr>
        <w:t>5</w:t>
      </w:r>
      <w:r w:rsidR="004357F3" w:rsidRPr="004B4A5E">
        <w:rPr>
          <w:szCs w:val="24"/>
          <w:lang w:val="ru-RU"/>
        </w:rPr>
        <w:t xml:space="preserve"> (</w:t>
      </w:r>
      <w:r w:rsidR="004C317C">
        <w:rPr>
          <w:szCs w:val="24"/>
          <w:lang w:val="sr-Latn-CS"/>
        </w:rPr>
        <w:t>pet</w:t>
      </w:r>
      <w:r w:rsidR="004357F3" w:rsidRPr="004B4A5E">
        <w:rPr>
          <w:szCs w:val="24"/>
          <w:lang w:val="ru-RU"/>
        </w:rPr>
        <w:t>)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objavlјivanja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odluke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F54879" w:rsidRPr="004B4A5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F54879" w:rsidRPr="004B4A5E">
        <w:rPr>
          <w:szCs w:val="24"/>
          <w:lang w:val="ru-RU"/>
        </w:rPr>
        <w:t>.</w:t>
      </w:r>
      <w:r w:rsidR="00F54879" w:rsidRPr="004B4A5E">
        <w:rPr>
          <w:szCs w:val="24"/>
        </w:rPr>
        <w:t xml:space="preserve"> </w:t>
      </w:r>
    </w:p>
    <w:p w14:paraId="5AD53160" w14:textId="77777777" w:rsidR="00F54879" w:rsidRPr="00F54879" w:rsidRDefault="004F3D9B" w:rsidP="004357F3">
      <w:pPr>
        <w:widowControl w:val="0"/>
        <w:autoSpaceDE w:val="0"/>
        <w:autoSpaceDN w:val="0"/>
        <w:adjustRightInd w:val="0"/>
        <w:ind w:right="23" w:firstLine="708"/>
        <w:jc w:val="both"/>
        <w:rPr>
          <w:rFonts w:ascii="Calibri" w:hAnsi="Calibri"/>
          <w:szCs w:val="24"/>
          <w:lang w:val="ru-RU"/>
        </w:rPr>
      </w:pPr>
      <w:r>
        <w:rPr>
          <w:szCs w:val="24"/>
          <w:lang w:val="ru-RU"/>
        </w:rPr>
        <w:t>Zahtevom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osporavati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preduzete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biti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razlozi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njegovo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iz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B39A8">
        <w:rPr>
          <w:szCs w:val="24"/>
          <w:lang w:val="ru-RU"/>
        </w:rPr>
        <w:t xml:space="preserve"> 149. </w:t>
      </w:r>
      <w:r>
        <w:rPr>
          <w:szCs w:val="24"/>
          <w:lang w:val="ru-RU"/>
        </w:rPr>
        <w:t>st</w:t>
      </w:r>
      <w:r w:rsidR="008B39A8">
        <w:rPr>
          <w:szCs w:val="24"/>
          <w:lang w:val="ru-RU"/>
        </w:rPr>
        <w:t xml:space="preserve">. 3.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4. </w:t>
      </w:r>
      <w:r>
        <w:rPr>
          <w:szCs w:val="24"/>
          <w:lang w:val="ru-RU"/>
        </w:rPr>
        <w:t>Zakona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ga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isteka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F54879" w:rsidRPr="00F54879">
        <w:rPr>
          <w:szCs w:val="24"/>
          <w:lang w:val="ru-RU"/>
        </w:rPr>
        <w:t>.</w:t>
      </w:r>
    </w:p>
    <w:p w14:paraId="3FD427C3" w14:textId="77777777" w:rsid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Ako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postupku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ponovo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istog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osporati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radnje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naručioca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</w:t>
      </w:r>
      <w:r w:rsidR="00A90B39" w:rsidRPr="00B7271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ili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mogao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znati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prilikom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prethodnog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>.</w:t>
      </w:r>
    </w:p>
    <w:p w14:paraId="49062F4B" w14:textId="77777777" w:rsidR="008B39A8" w:rsidRPr="00F54879" w:rsidRDefault="004F3D9B" w:rsidP="008B39A8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O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podnetom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objavlјuje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obaveštenje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Portalu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javnih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nabavki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svojoj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internet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stranici</w:t>
      </w:r>
      <w:r w:rsidR="008B39A8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najkasnije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prijema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B39A8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B39A8">
        <w:rPr>
          <w:szCs w:val="24"/>
          <w:lang w:val="ru-RU"/>
        </w:rPr>
        <w:t>.</w:t>
      </w:r>
    </w:p>
    <w:p w14:paraId="0D5126B7" w14:textId="77777777" w:rsidR="00F54879" w:rsidRPr="00F54879" w:rsidRDefault="004F3D9B" w:rsidP="004B4A5E">
      <w:pPr>
        <w:widowControl w:val="0"/>
        <w:autoSpaceDE w:val="0"/>
        <w:autoSpaceDN w:val="0"/>
        <w:adjustRightInd w:val="0"/>
        <w:ind w:right="23" w:firstLine="708"/>
        <w:jc w:val="both"/>
        <w:rPr>
          <w:szCs w:val="24"/>
        </w:rPr>
      </w:pPr>
      <w:r>
        <w:rPr>
          <w:szCs w:val="24"/>
          <w:lang w:val="ru-RU"/>
        </w:rPr>
        <w:t>Posle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podnetog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Naručilac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sprovodi</w:t>
      </w:r>
      <w:r w:rsidR="00866CEB">
        <w:rPr>
          <w:szCs w:val="24"/>
          <w:lang w:val="ru-RU"/>
        </w:rPr>
        <w:t xml:space="preserve">, </w:t>
      </w:r>
      <w:r>
        <w:rPr>
          <w:szCs w:val="24"/>
          <w:lang w:val="ru-RU"/>
        </w:rPr>
        <w:t>odnosno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zaustavlјa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dalјe</w:t>
      </w:r>
      <w:r w:rsidR="00866CEB">
        <w:rPr>
          <w:szCs w:val="24"/>
          <w:lang w:val="ru-RU"/>
        </w:rPr>
        <w:t xml:space="preserve">  </w:t>
      </w:r>
      <w:r>
        <w:rPr>
          <w:szCs w:val="24"/>
          <w:lang w:val="ru-RU"/>
        </w:rPr>
        <w:t>aktivnosti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skladu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odredbom</w:t>
      </w:r>
      <w:r w:rsidR="00866CEB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člana</w:t>
      </w:r>
      <w:r w:rsidR="00866CEB">
        <w:rPr>
          <w:szCs w:val="24"/>
          <w:lang w:val="ru-RU"/>
        </w:rPr>
        <w:t xml:space="preserve"> 150. </w:t>
      </w:r>
      <w:r>
        <w:rPr>
          <w:szCs w:val="24"/>
          <w:lang w:val="ru-RU"/>
        </w:rPr>
        <w:t>Zakona</w:t>
      </w:r>
      <w:r w:rsidR="00866CEB">
        <w:rPr>
          <w:szCs w:val="24"/>
          <w:lang w:val="ru-RU"/>
        </w:rPr>
        <w:t>.</w:t>
      </w:r>
    </w:p>
    <w:p w14:paraId="7D47057B" w14:textId="77777777" w:rsidR="00F30041" w:rsidRPr="00F30041" w:rsidRDefault="004F3D9B" w:rsidP="0009553D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Pod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os</w:t>
      </w:r>
      <w:r>
        <w:rPr>
          <w:spacing w:val="-1"/>
          <w:szCs w:val="24"/>
          <w:lang w:val="ru-RU"/>
        </w:rPr>
        <w:t>i</w:t>
      </w:r>
      <w:r>
        <w:rPr>
          <w:szCs w:val="24"/>
          <w:lang w:val="ru-RU"/>
        </w:rPr>
        <w:t>l</w:t>
      </w:r>
      <w:r>
        <w:rPr>
          <w:spacing w:val="2"/>
          <w:szCs w:val="24"/>
          <w:lang w:val="ru-RU"/>
        </w:rPr>
        <w:t>a</w:t>
      </w:r>
      <w:r>
        <w:rPr>
          <w:szCs w:val="24"/>
          <w:lang w:val="ru-RU"/>
        </w:rPr>
        <w:t>c</w:t>
      </w:r>
      <w:r w:rsidR="00F54879" w:rsidRPr="00F54879">
        <w:rPr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z</w:t>
      </w:r>
      <w:r>
        <w:rPr>
          <w:szCs w:val="24"/>
          <w:lang w:val="ru-RU"/>
        </w:rPr>
        <w:t>ah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eva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pacing w:val="3"/>
          <w:szCs w:val="24"/>
        </w:rPr>
        <w:t>je</w:t>
      </w:r>
      <w:r w:rsidR="00BB236F">
        <w:rPr>
          <w:spacing w:val="3"/>
          <w:szCs w:val="24"/>
        </w:rPr>
        <w:t xml:space="preserve"> </w:t>
      </w:r>
      <w:r>
        <w:rPr>
          <w:spacing w:val="2"/>
          <w:szCs w:val="24"/>
          <w:lang w:val="ru-RU"/>
        </w:rPr>
        <w:t>d</w:t>
      </w:r>
      <w:r>
        <w:rPr>
          <w:spacing w:val="-6"/>
          <w:szCs w:val="24"/>
          <w:lang w:val="ru-RU"/>
        </w:rPr>
        <w:t>u</w:t>
      </w:r>
      <w:r>
        <w:rPr>
          <w:spacing w:val="2"/>
          <w:szCs w:val="24"/>
          <w:lang w:val="ru-RU"/>
        </w:rPr>
        <w:t>ž</w:t>
      </w:r>
      <w:r>
        <w:rPr>
          <w:szCs w:val="24"/>
          <w:lang w:val="ru-RU"/>
        </w:rPr>
        <w:t>an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pacing w:val="-1"/>
          <w:szCs w:val="24"/>
          <w:lang w:val="sr-Latn-CS"/>
        </w:rPr>
        <w:t xml:space="preserve"> 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p</w:t>
      </w:r>
      <w:r>
        <w:rPr>
          <w:spacing w:val="2"/>
          <w:szCs w:val="24"/>
          <w:lang w:val="ru-RU"/>
        </w:rPr>
        <w:t>l</w:t>
      </w:r>
      <w:r>
        <w:rPr>
          <w:szCs w:val="24"/>
          <w:lang w:val="ru-RU"/>
        </w:rPr>
        <w:t>a</w:t>
      </w:r>
      <w:r>
        <w:rPr>
          <w:spacing w:val="1"/>
          <w:szCs w:val="24"/>
          <w:lang w:val="ru-RU"/>
        </w:rPr>
        <w:t>t</w:t>
      </w:r>
      <w:r>
        <w:rPr>
          <w:szCs w:val="24"/>
          <w:lang w:val="ru-RU"/>
        </w:rPr>
        <w:t>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pacing w:val="-1"/>
          <w:szCs w:val="24"/>
          <w:lang w:val="ru-RU"/>
        </w:rPr>
        <w:t>t</w:t>
      </w:r>
      <w:r>
        <w:rPr>
          <w:szCs w:val="24"/>
          <w:lang w:val="ru-RU"/>
        </w:rPr>
        <w:t>a</w:t>
      </w:r>
      <w:r>
        <w:rPr>
          <w:spacing w:val="-1"/>
          <w:szCs w:val="24"/>
          <w:lang w:val="ru-RU"/>
        </w:rPr>
        <w:t>k</w:t>
      </w:r>
      <w:r>
        <w:rPr>
          <w:spacing w:val="1"/>
          <w:szCs w:val="24"/>
          <w:lang w:val="ru-RU"/>
        </w:rPr>
        <w:t>s</w:t>
      </w:r>
      <w:r>
        <w:rPr>
          <w:szCs w:val="24"/>
          <w:lang w:val="ru-RU"/>
        </w:rPr>
        <w:t>u</w:t>
      </w:r>
      <w:r w:rsidR="00F54879" w:rsidRPr="00F54879">
        <w:rPr>
          <w:szCs w:val="24"/>
        </w:rPr>
        <w:t xml:space="preserve"> </w:t>
      </w:r>
      <w:r>
        <w:rPr>
          <w:spacing w:val="-1"/>
          <w:szCs w:val="24"/>
          <w:lang w:val="ru-RU"/>
        </w:rPr>
        <w:t>n</w:t>
      </w:r>
      <w:r>
        <w:rPr>
          <w:szCs w:val="24"/>
          <w:lang w:val="ru-RU"/>
        </w:rPr>
        <w:t>a</w:t>
      </w:r>
      <w:r w:rsidR="00F54879" w:rsidRPr="00F54879">
        <w:rPr>
          <w:szCs w:val="24"/>
          <w:lang w:val="sr-Latn-CS"/>
        </w:rPr>
        <w:t xml:space="preserve"> </w:t>
      </w:r>
      <w:r>
        <w:rPr>
          <w:szCs w:val="24"/>
          <w:lang w:val="ru-RU"/>
        </w:rPr>
        <w:t>sled</w:t>
      </w:r>
      <w:r>
        <w:rPr>
          <w:spacing w:val="-1"/>
          <w:szCs w:val="24"/>
          <w:lang w:val="ru-RU"/>
        </w:rPr>
        <w:t>e</w:t>
      </w:r>
      <w:r>
        <w:rPr>
          <w:szCs w:val="24"/>
          <w:lang w:val="ru-RU"/>
        </w:rPr>
        <w:t>ći</w:t>
      </w:r>
      <w:r w:rsidR="00F54879" w:rsidRPr="00F54879">
        <w:rPr>
          <w:spacing w:val="1"/>
          <w:szCs w:val="24"/>
          <w:lang w:val="sr-Latn-CS"/>
        </w:rPr>
        <w:t xml:space="preserve"> </w:t>
      </w:r>
      <w:r>
        <w:rPr>
          <w:szCs w:val="24"/>
          <w:lang w:val="ru-RU"/>
        </w:rPr>
        <w:t>ra</w:t>
      </w:r>
      <w:r>
        <w:rPr>
          <w:spacing w:val="1"/>
          <w:szCs w:val="24"/>
          <w:lang w:val="ru-RU"/>
        </w:rPr>
        <w:t>č</w:t>
      </w:r>
      <w:r>
        <w:rPr>
          <w:spacing w:val="-6"/>
          <w:szCs w:val="24"/>
          <w:lang w:val="ru-RU"/>
        </w:rPr>
        <w:t>u</w:t>
      </w:r>
      <w:r>
        <w:rPr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 xml:space="preserve">: </w:t>
      </w:r>
      <w:r>
        <w:rPr>
          <w:b/>
          <w:bCs/>
          <w:szCs w:val="24"/>
          <w:lang w:val="ru-RU"/>
        </w:rPr>
        <w:t>T</w:t>
      </w:r>
      <w:r>
        <w:rPr>
          <w:b/>
          <w:bCs/>
          <w:spacing w:val="-1"/>
          <w:szCs w:val="24"/>
          <w:lang w:val="ru-RU"/>
        </w:rPr>
        <w:t>e</w:t>
      </w:r>
      <w:r>
        <w:rPr>
          <w:b/>
          <w:bCs/>
          <w:szCs w:val="24"/>
          <w:lang w:val="ru-RU"/>
        </w:rPr>
        <w:t>kući</w:t>
      </w:r>
      <w:r w:rsidR="00F54879" w:rsidRPr="00F54879">
        <w:rPr>
          <w:b/>
          <w:bCs/>
          <w:spacing w:val="1"/>
          <w:szCs w:val="24"/>
          <w:lang w:val="sr-Latn-CS"/>
        </w:rPr>
        <w:t xml:space="preserve"> </w:t>
      </w:r>
      <w:r>
        <w:rPr>
          <w:b/>
          <w:bCs/>
          <w:spacing w:val="-1"/>
          <w:szCs w:val="24"/>
          <w:lang w:val="ru-RU"/>
        </w:rPr>
        <w:t>r</w:t>
      </w:r>
      <w:r>
        <w:rPr>
          <w:b/>
          <w:bCs/>
          <w:szCs w:val="24"/>
          <w:lang w:val="ru-RU"/>
        </w:rPr>
        <w:t>aču</w:t>
      </w:r>
      <w:r>
        <w:rPr>
          <w:b/>
          <w:bCs/>
          <w:spacing w:val="1"/>
          <w:szCs w:val="24"/>
          <w:lang w:val="ru-RU"/>
        </w:rPr>
        <w:t>n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840-30678845-06, </w:t>
      </w:r>
      <w:r>
        <w:rPr>
          <w:b/>
          <w:bCs/>
          <w:szCs w:val="24"/>
          <w:lang w:val="ru-RU"/>
        </w:rPr>
        <w:t>Model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97,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oziv</w:t>
      </w:r>
      <w:r w:rsidR="00F54879" w:rsidRPr="00F54879">
        <w:rPr>
          <w:b/>
          <w:bCs/>
          <w:szCs w:val="24"/>
          <w:lang w:val="sr-Latn-CS"/>
        </w:rPr>
        <w:t xml:space="preserve"> </w:t>
      </w:r>
      <w:r>
        <w:rPr>
          <w:b/>
          <w:bCs/>
          <w:szCs w:val="24"/>
          <w:lang w:val="ru-RU"/>
        </w:rPr>
        <w:t>na</w:t>
      </w:r>
      <w:r w:rsidR="00F54879" w:rsidRPr="00F54879">
        <w:rPr>
          <w:b/>
          <w:bCs/>
          <w:spacing w:val="2"/>
          <w:szCs w:val="24"/>
          <w:lang w:val="sr-Latn-CS"/>
        </w:rPr>
        <w:t xml:space="preserve"> </w:t>
      </w:r>
      <w:r>
        <w:rPr>
          <w:b/>
          <w:bCs/>
          <w:spacing w:val="-2"/>
          <w:szCs w:val="24"/>
          <w:lang w:val="ru-RU"/>
        </w:rPr>
        <w:t>b</w:t>
      </w:r>
      <w:r>
        <w:rPr>
          <w:b/>
          <w:bCs/>
          <w:szCs w:val="24"/>
          <w:lang w:val="ru-RU"/>
        </w:rPr>
        <w:t>ro</w:t>
      </w:r>
      <w:r>
        <w:rPr>
          <w:b/>
          <w:bCs/>
          <w:spacing w:val="1"/>
          <w:szCs w:val="24"/>
          <w:lang w:val="ru-RU"/>
        </w:rPr>
        <w:t>j</w:t>
      </w:r>
      <w:r w:rsidR="00F54879" w:rsidRPr="00F54879">
        <w:rPr>
          <w:szCs w:val="24"/>
          <w:lang w:val="sr-Latn-CS"/>
        </w:rPr>
        <w:t>:</w:t>
      </w:r>
      <w:r w:rsidR="00F54879" w:rsidRPr="00F54879">
        <w:rPr>
          <w:spacing w:val="1"/>
          <w:szCs w:val="24"/>
          <w:lang w:val="sr-Latn-CS"/>
        </w:rPr>
        <w:t xml:space="preserve"> </w:t>
      </w:r>
      <w:r w:rsidR="00F54879" w:rsidRPr="00F54879">
        <w:rPr>
          <w:szCs w:val="24"/>
          <w:lang w:val="sr-Latn-CS"/>
        </w:rPr>
        <w:t xml:space="preserve">50-016  </w:t>
      </w:r>
      <w:r>
        <w:rPr>
          <w:b/>
          <w:bCs/>
          <w:spacing w:val="-1"/>
          <w:szCs w:val="24"/>
          <w:lang w:val="ru-RU"/>
        </w:rPr>
        <w:t>P</w:t>
      </w:r>
      <w:r>
        <w:rPr>
          <w:b/>
          <w:bCs/>
          <w:szCs w:val="24"/>
          <w:lang w:val="ru-RU"/>
        </w:rPr>
        <w:t>rima</w:t>
      </w:r>
      <w:r>
        <w:rPr>
          <w:b/>
          <w:bCs/>
          <w:spacing w:val="-1"/>
          <w:szCs w:val="24"/>
          <w:lang w:val="ru-RU"/>
        </w:rPr>
        <w:t>l</w:t>
      </w:r>
      <w:r>
        <w:rPr>
          <w:b/>
          <w:bCs/>
          <w:szCs w:val="24"/>
          <w:lang w:val="ru-RU"/>
        </w:rPr>
        <w:t>ac</w:t>
      </w:r>
      <w:r w:rsidR="00F54879" w:rsidRPr="00F54879">
        <w:rPr>
          <w:b/>
          <w:bCs/>
          <w:szCs w:val="24"/>
          <w:lang w:val="sr-Latn-CS"/>
        </w:rPr>
        <w:t>:</w:t>
      </w:r>
      <w:r w:rsidR="00F54879" w:rsidRPr="00F54879">
        <w:rPr>
          <w:b/>
          <w:bCs/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b</w:t>
      </w:r>
      <w:r>
        <w:rPr>
          <w:spacing w:val="-4"/>
          <w:szCs w:val="24"/>
          <w:lang w:val="ru-RU"/>
        </w:rPr>
        <w:t>u</w:t>
      </w:r>
      <w:r>
        <w:rPr>
          <w:spacing w:val="-1"/>
          <w:szCs w:val="24"/>
          <w:lang w:val="ru-RU"/>
        </w:rPr>
        <w:t>dž</w:t>
      </w:r>
      <w:r>
        <w:rPr>
          <w:spacing w:val="1"/>
          <w:szCs w:val="24"/>
          <w:lang w:val="ru-RU"/>
        </w:rPr>
        <w:t>e</w:t>
      </w:r>
      <w:r>
        <w:rPr>
          <w:szCs w:val="24"/>
          <w:lang w:val="ru-RU"/>
        </w:rPr>
        <w:t>t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Re</w:t>
      </w:r>
      <w:r>
        <w:rPr>
          <w:spacing w:val="-1"/>
          <w:szCs w:val="24"/>
          <w:lang w:val="ru-RU"/>
        </w:rPr>
        <w:t>p</w:t>
      </w:r>
      <w:r>
        <w:rPr>
          <w:spacing w:val="-4"/>
          <w:szCs w:val="24"/>
          <w:lang w:val="ru-RU"/>
        </w:rPr>
        <w:t>u</w:t>
      </w:r>
      <w:r>
        <w:rPr>
          <w:szCs w:val="24"/>
          <w:lang w:val="ru-RU"/>
        </w:rPr>
        <w:t>b</w:t>
      </w:r>
      <w:r>
        <w:rPr>
          <w:spacing w:val="2"/>
          <w:szCs w:val="24"/>
          <w:lang w:val="ru-RU"/>
        </w:rPr>
        <w:t>l</w:t>
      </w:r>
      <w:r>
        <w:rPr>
          <w:spacing w:val="-1"/>
          <w:szCs w:val="24"/>
          <w:lang w:val="ru-RU"/>
        </w:rPr>
        <w:t>ik</w:t>
      </w:r>
      <w:r>
        <w:rPr>
          <w:szCs w:val="24"/>
          <w:lang w:val="ru-RU"/>
        </w:rPr>
        <w:t>e</w:t>
      </w:r>
      <w:r w:rsidR="00F54879" w:rsidRPr="00F54879">
        <w:rPr>
          <w:spacing w:val="3"/>
          <w:szCs w:val="24"/>
          <w:lang w:val="sr-Latn-CS"/>
        </w:rPr>
        <w:t xml:space="preserve"> </w:t>
      </w:r>
      <w:r>
        <w:rPr>
          <w:szCs w:val="24"/>
          <w:lang w:val="ru-RU"/>
        </w:rPr>
        <w:t>Srb</w:t>
      </w:r>
      <w:r>
        <w:rPr>
          <w:spacing w:val="-1"/>
          <w:szCs w:val="24"/>
          <w:lang w:val="ru-RU"/>
        </w:rPr>
        <w:t>i</w:t>
      </w:r>
      <w:r>
        <w:rPr>
          <w:spacing w:val="1"/>
          <w:szCs w:val="24"/>
          <w:lang w:val="ru-RU"/>
        </w:rPr>
        <w:t>j</w:t>
      </w:r>
      <w:r>
        <w:rPr>
          <w:szCs w:val="24"/>
          <w:lang w:val="ru-RU"/>
        </w:rPr>
        <w:t>e</w:t>
      </w:r>
      <w:r w:rsidR="00F30041">
        <w:rPr>
          <w:szCs w:val="24"/>
        </w:rPr>
        <w:t>.</w:t>
      </w:r>
    </w:p>
    <w:p w14:paraId="28AA3912" w14:textId="42D569E4" w:rsidR="00F54879" w:rsidRPr="00F54879" w:rsidRDefault="004F3D9B" w:rsidP="00A0027E">
      <w:pPr>
        <w:ind w:firstLine="708"/>
        <w:jc w:val="both"/>
        <w:rPr>
          <w:szCs w:val="24"/>
        </w:rPr>
      </w:pPr>
      <w:r>
        <w:rPr>
          <w:szCs w:val="24"/>
          <w:lang w:val="ru-RU"/>
        </w:rPr>
        <w:t>Podnosilac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dužan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A0027E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račun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budžeta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Republike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Srbije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uplati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taksu</w:t>
      </w:r>
      <w:r w:rsidR="004C317C">
        <w:rPr>
          <w:szCs w:val="24"/>
          <w:lang w:val="sr-Latn-CS"/>
        </w:rPr>
        <w:t xml:space="preserve"> i to</w:t>
      </w:r>
      <w:r w:rsidR="00F54879" w:rsidRPr="00F54879">
        <w:rPr>
          <w:szCs w:val="24"/>
          <w:lang w:val="ru-RU"/>
        </w:rPr>
        <w:t>:</w:t>
      </w:r>
    </w:p>
    <w:p w14:paraId="09CFB199" w14:textId="1109F18E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 xml:space="preserve">U </w:t>
      </w:r>
      <w:proofErr w:type="spellStart"/>
      <w:r w:rsidRPr="00740107">
        <w:rPr>
          <w:szCs w:val="24"/>
        </w:rPr>
        <w:t>postupku</w:t>
      </w:r>
      <w:proofErr w:type="spellEnd"/>
      <w:r w:rsidRPr="00740107">
        <w:rPr>
          <w:szCs w:val="24"/>
        </w:rPr>
        <w:t xml:space="preserve"> Javne nabavke male </w:t>
      </w:r>
      <w:proofErr w:type="spellStart"/>
      <w:proofErr w:type="gramStart"/>
      <w:r w:rsidRPr="00740107">
        <w:rPr>
          <w:szCs w:val="24"/>
        </w:rPr>
        <w:t>vrednosti</w:t>
      </w:r>
      <w:proofErr w:type="spellEnd"/>
      <w:r w:rsidRPr="00740107">
        <w:rPr>
          <w:szCs w:val="24"/>
        </w:rPr>
        <w:t xml:space="preserve">  </w:t>
      </w:r>
      <w:proofErr w:type="spellStart"/>
      <w:r w:rsidRPr="00740107">
        <w:rPr>
          <w:szCs w:val="24"/>
        </w:rPr>
        <w:t>taksa</w:t>
      </w:r>
      <w:proofErr w:type="spellEnd"/>
      <w:proofErr w:type="gram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uvek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iznosi</w:t>
      </w:r>
      <w:proofErr w:type="spellEnd"/>
      <w:r w:rsidRPr="00740107">
        <w:rPr>
          <w:szCs w:val="24"/>
        </w:rPr>
        <w:t xml:space="preserve"> 60.000,00 </w:t>
      </w:r>
      <w:proofErr w:type="spellStart"/>
      <w:r w:rsidRPr="00740107">
        <w:rPr>
          <w:szCs w:val="24"/>
        </w:rPr>
        <w:t>dinara</w:t>
      </w:r>
      <w:proofErr w:type="spellEnd"/>
      <w:r w:rsidRPr="00740107">
        <w:rPr>
          <w:szCs w:val="24"/>
        </w:rPr>
        <w:t xml:space="preserve">, bez </w:t>
      </w:r>
      <w:proofErr w:type="spellStart"/>
      <w:r w:rsidRPr="00740107">
        <w:rPr>
          <w:szCs w:val="24"/>
        </w:rPr>
        <w:t>obzira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na</w:t>
      </w:r>
      <w:proofErr w:type="spellEnd"/>
      <w:r w:rsidRPr="00740107">
        <w:rPr>
          <w:szCs w:val="24"/>
        </w:rPr>
        <w:t xml:space="preserve"> to:</w:t>
      </w:r>
    </w:p>
    <w:p w14:paraId="70EFAB2E" w14:textId="70C1FA7B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 xml:space="preserve">-da li se </w:t>
      </w:r>
      <w:proofErr w:type="spellStart"/>
      <w:r w:rsidRPr="00740107">
        <w:rPr>
          <w:szCs w:val="24"/>
        </w:rPr>
        <w:t>zahtev</w:t>
      </w:r>
      <w:proofErr w:type="spellEnd"/>
      <w:r w:rsidRPr="00740107">
        <w:rPr>
          <w:szCs w:val="24"/>
        </w:rPr>
        <w:t xml:space="preserve"> za </w:t>
      </w:r>
      <w:proofErr w:type="spellStart"/>
      <w:r w:rsidRPr="00740107">
        <w:rPr>
          <w:szCs w:val="24"/>
        </w:rPr>
        <w:t>zaštitu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prava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podnosi</w:t>
      </w:r>
      <w:proofErr w:type="spellEnd"/>
      <w:r w:rsidRPr="00740107">
        <w:rPr>
          <w:szCs w:val="24"/>
        </w:rPr>
        <w:t xml:space="preserve"> pre </w:t>
      </w:r>
      <w:proofErr w:type="spellStart"/>
      <w:r w:rsidRPr="00740107">
        <w:rPr>
          <w:szCs w:val="24"/>
        </w:rPr>
        <w:t>ili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nakon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otvaranja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ponuda</w:t>
      </w:r>
      <w:proofErr w:type="spellEnd"/>
      <w:r w:rsidRPr="00740107">
        <w:rPr>
          <w:szCs w:val="24"/>
        </w:rPr>
        <w:t>;</w:t>
      </w:r>
    </w:p>
    <w:p w14:paraId="5CB33DF6" w14:textId="082B2213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 xml:space="preserve">-da li je </w:t>
      </w:r>
      <w:proofErr w:type="spellStart"/>
      <w:r w:rsidRPr="00740107">
        <w:rPr>
          <w:szCs w:val="24"/>
        </w:rPr>
        <w:t>postupak</w:t>
      </w:r>
      <w:proofErr w:type="spellEnd"/>
      <w:r w:rsidRPr="00740107">
        <w:rPr>
          <w:szCs w:val="24"/>
        </w:rPr>
        <w:t xml:space="preserve"> </w:t>
      </w:r>
      <w:proofErr w:type="spellStart"/>
      <w:r w:rsidR="00B85026" w:rsidRPr="00740107">
        <w:rPr>
          <w:szCs w:val="24"/>
        </w:rPr>
        <w:t>j</w:t>
      </w:r>
      <w:r w:rsidRPr="00740107">
        <w:rPr>
          <w:szCs w:val="24"/>
        </w:rPr>
        <w:t>avne</w:t>
      </w:r>
      <w:proofErr w:type="spellEnd"/>
      <w:r w:rsidRPr="00740107">
        <w:rPr>
          <w:szCs w:val="24"/>
        </w:rPr>
        <w:t xml:space="preserve"> nabavke </w:t>
      </w:r>
      <w:proofErr w:type="spellStart"/>
      <w:r w:rsidRPr="00740107">
        <w:rPr>
          <w:szCs w:val="24"/>
        </w:rPr>
        <w:t>oblikovan</w:t>
      </w:r>
      <w:proofErr w:type="spellEnd"/>
      <w:r w:rsidRPr="00740107">
        <w:rPr>
          <w:szCs w:val="24"/>
        </w:rPr>
        <w:t xml:space="preserve"> po </w:t>
      </w:r>
      <w:proofErr w:type="spellStart"/>
      <w:r w:rsidRPr="00740107">
        <w:rPr>
          <w:szCs w:val="24"/>
        </w:rPr>
        <w:t>partijama</w:t>
      </w:r>
      <w:proofErr w:type="spellEnd"/>
      <w:r w:rsidRPr="00740107">
        <w:rPr>
          <w:szCs w:val="24"/>
        </w:rPr>
        <w:t>;</w:t>
      </w:r>
    </w:p>
    <w:p w14:paraId="5F5E2533" w14:textId="5F4A1FDB" w:rsidR="004C317C" w:rsidRPr="00740107" w:rsidRDefault="004C317C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>-</w:t>
      </w:r>
      <w:proofErr w:type="spellStart"/>
      <w:r w:rsidRPr="00740107">
        <w:rPr>
          <w:szCs w:val="24"/>
        </w:rPr>
        <w:t>kolika</w:t>
      </w:r>
      <w:proofErr w:type="spellEnd"/>
      <w:r w:rsidRPr="00740107">
        <w:rPr>
          <w:szCs w:val="24"/>
        </w:rPr>
        <w:t xml:space="preserve"> je </w:t>
      </w:r>
      <w:proofErr w:type="spellStart"/>
      <w:r w:rsidRPr="00740107">
        <w:rPr>
          <w:szCs w:val="24"/>
        </w:rPr>
        <w:t>procenjena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vrednost</w:t>
      </w:r>
      <w:proofErr w:type="spellEnd"/>
      <w:r w:rsidRPr="00740107">
        <w:rPr>
          <w:szCs w:val="24"/>
        </w:rPr>
        <w:t xml:space="preserve"> </w:t>
      </w:r>
      <w:proofErr w:type="spellStart"/>
      <w:r w:rsidR="00B85026" w:rsidRPr="00740107">
        <w:rPr>
          <w:szCs w:val="24"/>
        </w:rPr>
        <w:t>j</w:t>
      </w:r>
      <w:r w:rsidRPr="00740107">
        <w:rPr>
          <w:szCs w:val="24"/>
        </w:rPr>
        <w:t>avne</w:t>
      </w:r>
      <w:proofErr w:type="spellEnd"/>
      <w:r w:rsidRPr="00740107">
        <w:rPr>
          <w:szCs w:val="24"/>
        </w:rPr>
        <w:t xml:space="preserve"> nabavke</w:t>
      </w:r>
      <w:r w:rsidR="00B85026" w:rsidRPr="00740107">
        <w:rPr>
          <w:szCs w:val="24"/>
        </w:rPr>
        <w:t>;</w:t>
      </w:r>
    </w:p>
    <w:p w14:paraId="43087976" w14:textId="7B3A9242" w:rsidR="00B85026" w:rsidRPr="00740107" w:rsidRDefault="00B85026" w:rsidP="004D35C3">
      <w:pPr>
        <w:ind w:firstLine="708"/>
        <w:jc w:val="both"/>
        <w:rPr>
          <w:szCs w:val="24"/>
        </w:rPr>
      </w:pPr>
      <w:r w:rsidRPr="00740107">
        <w:rPr>
          <w:szCs w:val="24"/>
        </w:rPr>
        <w:t>-</w:t>
      </w:r>
      <w:proofErr w:type="spellStart"/>
      <w:r w:rsidRPr="00740107">
        <w:rPr>
          <w:szCs w:val="24"/>
        </w:rPr>
        <w:t>koliko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iznosi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ponuđena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cena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ponuđača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kome</w:t>
      </w:r>
      <w:proofErr w:type="spellEnd"/>
      <w:r w:rsidRPr="00740107">
        <w:rPr>
          <w:szCs w:val="24"/>
        </w:rPr>
        <w:t xml:space="preserve"> je </w:t>
      </w:r>
      <w:proofErr w:type="spellStart"/>
      <w:r w:rsidRPr="00740107">
        <w:rPr>
          <w:szCs w:val="24"/>
        </w:rPr>
        <w:t>dodeljen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ugovor</w:t>
      </w:r>
      <w:proofErr w:type="spellEnd"/>
      <w:r w:rsidRPr="00740107">
        <w:rPr>
          <w:szCs w:val="24"/>
        </w:rPr>
        <w:t xml:space="preserve"> o </w:t>
      </w:r>
      <w:proofErr w:type="spellStart"/>
      <w:r w:rsidRPr="00740107">
        <w:rPr>
          <w:szCs w:val="24"/>
        </w:rPr>
        <w:t>javnoj</w:t>
      </w:r>
      <w:proofErr w:type="spellEnd"/>
      <w:r w:rsidRPr="00740107">
        <w:rPr>
          <w:szCs w:val="24"/>
        </w:rPr>
        <w:t xml:space="preserve"> </w:t>
      </w:r>
      <w:proofErr w:type="spellStart"/>
      <w:r w:rsidRPr="00740107">
        <w:rPr>
          <w:szCs w:val="24"/>
        </w:rPr>
        <w:t>nabavci</w:t>
      </w:r>
      <w:proofErr w:type="spellEnd"/>
    </w:p>
    <w:p w14:paraId="59B9A637" w14:textId="77777777" w:rsidR="004C317C" w:rsidRPr="00740107" w:rsidRDefault="004C317C" w:rsidP="004D35C3">
      <w:pPr>
        <w:ind w:firstLine="708"/>
        <w:jc w:val="both"/>
        <w:rPr>
          <w:szCs w:val="24"/>
        </w:rPr>
      </w:pPr>
    </w:p>
    <w:p w14:paraId="5CD405AB" w14:textId="77777777" w:rsidR="00F54879" w:rsidRPr="00F54879" w:rsidRDefault="004F3D9B" w:rsidP="004D35C3">
      <w:pPr>
        <w:ind w:firstLine="708"/>
        <w:jc w:val="both"/>
        <w:rPr>
          <w:szCs w:val="24"/>
        </w:rPr>
      </w:pPr>
      <w:r>
        <w:rPr>
          <w:szCs w:val="24"/>
        </w:rPr>
        <w:t>P</w:t>
      </w:r>
      <w:r>
        <w:rPr>
          <w:szCs w:val="24"/>
          <w:lang w:val="ru-RU"/>
        </w:rPr>
        <w:t>ostupak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uređen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B069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odredbama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proofErr w:type="spellEnd"/>
      <w:r w:rsidR="00F54879" w:rsidRPr="00F54879">
        <w:rPr>
          <w:szCs w:val="24"/>
        </w:rPr>
        <w:t xml:space="preserve">. </w:t>
      </w:r>
      <w:r w:rsidR="00F54879" w:rsidRPr="00F54879">
        <w:rPr>
          <w:szCs w:val="24"/>
          <w:lang w:val="ru-RU"/>
        </w:rPr>
        <w:t>138. – 1</w:t>
      </w:r>
      <w:r w:rsidR="00DB0D52">
        <w:rPr>
          <w:szCs w:val="24"/>
          <w:lang w:val="ru-RU"/>
        </w:rPr>
        <w:t>59</w:t>
      </w:r>
      <w:r w:rsidR="00F54879" w:rsidRPr="00F54879">
        <w:rPr>
          <w:szCs w:val="24"/>
          <w:lang w:val="ru-RU"/>
        </w:rPr>
        <w:t>.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DB0D52">
        <w:rPr>
          <w:szCs w:val="24"/>
        </w:rPr>
        <w:t xml:space="preserve">, </w:t>
      </w:r>
      <w:r>
        <w:rPr>
          <w:szCs w:val="24"/>
        </w:rPr>
        <w:t>a</w:t>
      </w:r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posebna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ovlašćenja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Republičke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komisije</w:t>
      </w:r>
      <w:proofErr w:type="spellEnd"/>
      <w:r w:rsidR="00DB0D52">
        <w:rPr>
          <w:szCs w:val="24"/>
        </w:rPr>
        <w:t xml:space="preserve"> </w:t>
      </w:r>
      <w:r>
        <w:rPr>
          <w:szCs w:val="24"/>
        </w:rPr>
        <w:t>za</w:t>
      </w:r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zaštitu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 w:rsidR="00DB0D52">
        <w:rPr>
          <w:szCs w:val="24"/>
        </w:rPr>
        <w:t xml:space="preserve"> </w:t>
      </w:r>
      <w:r>
        <w:rPr>
          <w:szCs w:val="24"/>
        </w:rPr>
        <w:t>u</w:t>
      </w:r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postupcima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javnih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nabavki</w:t>
      </w:r>
      <w:proofErr w:type="spellEnd"/>
      <w:r w:rsidR="00DB0D52">
        <w:rPr>
          <w:szCs w:val="24"/>
        </w:rPr>
        <w:t xml:space="preserve">, </w:t>
      </w:r>
      <w:proofErr w:type="spellStart"/>
      <w:r>
        <w:rPr>
          <w:szCs w:val="24"/>
        </w:rPr>
        <w:t>odredbama</w:t>
      </w:r>
      <w:proofErr w:type="spellEnd"/>
      <w:r w:rsidR="00DB0D52">
        <w:rPr>
          <w:szCs w:val="24"/>
        </w:rPr>
        <w:t xml:space="preserve"> </w:t>
      </w:r>
      <w:proofErr w:type="spellStart"/>
      <w:r>
        <w:rPr>
          <w:szCs w:val="24"/>
        </w:rPr>
        <w:t>čl</w:t>
      </w:r>
      <w:proofErr w:type="spellEnd"/>
      <w:r w:rsidR="00DB0D52">
        <w:rPr>
          <w:szCs w:val="24"/>
        </w:rPr>
        <w:t xml:space="preserve">. 160 </w:t>
      </w:r>
      <w:r>
        <w:rPr>
          <w:szCs w:val="24"/>
        </w:rPr>
        <w:t>do</w:t>
      </w:r>
      <w:r w:rsidR="00DB0D52">
        <w:rPr>
          <w:szCs w:val="24"/>
        </w:rPr>
        <w:t xml:space="preserve"> 167.</w:t>
      </w:r>
      <w:r w:rsidR="00693F4D">
        <w:rPr>
          <w:szCs w:val="24"/>
        </w:rPr>
        <w:t xml:space="preserve"> </w:t>
      </w:r>
      <w:proofErr w:type="spellStart"/>
      <w:r>
        <w:rPr>
          <w:szCs w:val="24"/>
        </w:rPr>
        <w:t>Zakona</w:t>
      </w:r>
      <w:proofErr w:type="spellEnd"/>
      <w:r w:rsidR="00DB0D52">
        <w:rPr>
          <w:szCs w:val="24"/>
        </w:rPr>
        <w:t>.</w:t>
      </w:r>
    </w:p>
    <w:p w14:paraId="4CEA675C" w14:textId="77777777" w:rsidR="00F54879" w:rsidRPr="009A7C1F" w:rsidRDefault="004F3D9B" w:rsidP="00E94E90">
      <w:pPr>
        <w:pStyle w:val="Heading3"/>
        <w:ind w:left="284" w:firstLine="142"/>
        <w:jc w:val="left"/>
      </w:pPr>
      <w:r>
        <w:rPr>
          <w:lang w:val="ru-RU"/>
        </w:rPr>
        <w:t>ROK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KOJEM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ĆE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UGOVOR</w:t>
      </w:r>
      <w:r w:rsidR="00F54879" w:rsidRPr="00ED3EE4">
        <w:rPr>
          <w:lang w:val="ru-RU"/>
        </w:rPr>
        <w:t xml:space="preserve"> </w:t>
      </w:r>
      <w:r>
        <w:rPr>
          <w:lang w:val="ru-RU"/>
        </w:rPr>
        <w:t>BITI</w:t>
      </w:r>
      <w:r w:rsidR="00F54879" w:rsidRPr="00ED3EE4">
        <w:rPr>
          <w:lang w:val="ru-RU"/>
        </w:rPr>
        <w:t xml:space="preserve"> </w:t>
      </w:r>
      <w:r w:rsidR="006365E6">
        <w:rPr>
          <w:lang w:val="ru-RU"/>
        </w:rPr>
        <w:t>ZAKLJ</w:t>
      </w:r>
      <w:r>
        <w:rPr>
          <w:lang w:val="ru-RU"/>
        </w:rPr>
        <w:t>UČEN</w:t>
      </w:r>
    </w:p>
    <w:p w14:paraId="578C0006" w14:textId="77777777" w:rsidR="00F54879" w:rsidRDefault="004F3D9B" w:rsidP="004D35C3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Naručilac</w:t>
      </w:r>
      <w:r w:rsidR="00A90B3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će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javnoj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nabavci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dostaviti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ponuđaču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kojem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dodelјen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 w:rsidR="00510F46">
        <w:rPr>
          <w:szCs w:val="24"/>
          <w:lang w:val="ru-RU"/>
        </w:rPr>
        <w:t>8 (</w:t>
      </w:r>
      <w:r>
        <w:rPr>
          <w:szCs w:val="24"/>
          <w:lang w:val="ru-RU"/>
        </w:rPr>
        <w:t>osam</w:t>
      </w:r>
      <w:r w:rsidR="00510F46">
        <w:rPr>
          <w:szCs w:val="24"/>
          <w:lang w:val="ru-RU"/>
        </w:rPr>
        <w:t>)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od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dana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proteka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roka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podnošenje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zahteva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zaštitu</w:t>
      </w:r>
      <w:r w:rsidR="00ED3EE4" w:rsidRPr="00ED3EE4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prava</w:t>
      </w:r>
      <w:r w:rsidR="00ED3EE4" w:rsidRPr="00ED3EE4">
        <w:rPr>
          <w:szCs w:val="24"/>
          <w:lang w:val="ru-RU"/>
        </w:rPr>
        <w:t>.</w:t>
      </w:r>
    </w:p>
    <w:p w14:paraId="30E9CA96" w14:textId="77777777" w:rsidR="00F54879" w:rsidRDefault="004F3D9B" w:rsidP="00ED3EE4">
      <w:pPr>
        <w:ind w:firstLine="708"/>
        <w:jc w:val="both"/>
        <w:rPr>
          <w:szCs w:val="24"/>
          <w:lang w:val="ru-RU"/>
        </w:rPr>
      </w:pPr>
      <w:r>
        <w:rPr>
          <w:szCs w:val="24"/>
          <w:lang w:val="ru-RU"/>
        </w:rPr>
        <w:t>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slučaju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podneta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samo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jedna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ponuda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naručilac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može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zaklјučiti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ugovor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isteka</w:t>
      </w:r>
      <w:proofErr w:type="spellEnd"/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roka</w:t>
      </w:r>
      <w:proofErr w:type="spellEnd"/>
      <w:r w:rsidR="00F54879" w:rsidRPr="00F54879">
        <w:rPr>
          <w:szCs w:val="24"/>
        </w:rPr>
        <w:t xml:space="preserve"> </w:t>
      </w:r>
      <w:r>
        <w:rPr>
          <w:szCs w:val="24"/>
        </w:rPr>
        <w:t>za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podnošenje</w:t>
      </w:r>
      <w:proofErr w:type="spellEnd"/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zahteva</w:t>
      </w:r>
      <w:proofErr w:type="spellEnd"/>
      <w:r w:rsidR="00F54879" w:rsidRPr="00F54879">
        <w:rPr>
          <w:szCs w:val="24"/>
        </w:rPr>
        <w:t xml:space="preserve"> </w:t>
      </w:r>
      <w:r>
        <w:rPr>
          <w:szCs w:val="24"/>
        </w:rPr>
        <w:t>za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zaštitu</w:t>
      </w:r>
      <w:proofErr w:type="spellEnd"/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prava</w:t>
      </w:r>
      <w:proofErr w:type="spellEnd"/>
      <w:r w:rsidR="00F54879" w:rsidRPr="00F54879">
        <w:rPr>
          <w:szCs w:val="24"/>
        </w:rPr>
        <w:t xml:space="preserve">, </w:t>
      </w:r>
      <w:r>
        <w:rPr>
          <w:szCs w:val="24"/>
        </w:rPr>
        <w:t>u</w:t>
      </w:r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skladu</w:t>
      </w:r>
      <w:proofErr w:type="spellEnd"/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sa</w:t>
      </w:r>
      <w:proofErr w:type="spellEnd"/>
      <w:r w:rsidR="00F54879" w:rsidRPr="00F54879">
        <w:rPr>
          <w:szCs w:val="24"/>
        </w:rPr>
        <w:t xml:space="preserve"> </w:t>
      </w:r>
      <w:proofErr w:type="spellStart"/>
      <w:r>
        <w:rPr>
          <w:szCs w:val="24"/>
        </w:rPr>
        <w:t>članom</w:t>
      </w:r>
      <w:proofErr w:type="spellEnd"/>
      <w:r w:rsidR="00ED3EE4">
        <w:rPr>
          <w:szCs w:val="24"/>
        </w:rPr>
        <w:t xml:space="preserve"> </w:t>
      </w:r>
      <w:r w:rsidR="00F54879" w:rsidRPr="00F54879">
        <w:rPr>
          <w:szCs w:val="24"/>
        </w:rPr>
        <w:t xml:space="preserve">112. </w:t>
      </w:r>
      <w:r>
        <w:rPr>
          <w:szCs w:val="24"/>
          <w:lang w:val="ru-RU"/>
        </w:rPr>
        <w:t>stav</w:t>
      </w:r>
      <w:r w:rsidR="00F54879" w:rsidRPr="00F54879">
        <w:rPr>
          <w:szCs w:val="24"/>
          <w:lang w:val="ru-RU"/>
        </w:rPr>
        <w:t xml:space="preserve"> 2. </w:t>
      </w:r>
      <w:r>
        <w:rPr>
          <w:szCs w:val="24"/>
          <w:lang w:val="ru-RU"/>
        </w:rPr>
        <w:t>tačka</w:t>
      </w:r>
      <w:r w:rsidR="00F54879" w:rsidRPr="00F54879">
        <w:rPr>
          <w:szCs w:val="24"/>
          <w:lang w:val="ru-RU"/>
        </w:rPr>
        <w:t xml:space="preserve"> 5</w:t>
      </w:r>
      <w:r w:rsidR="00ED3EE4">
        <w:rPr>
          <w:szCs w:val="24"/>
          <w:lang w:val="ru-RU"/>
        </w:rPr>
        <w:t>)</w:t>
      </w:r>
      <w:r w:rsidR="00F54879" w:rsidRPr="00F54879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Zakona</w:t>
      </w:r>
      <w:r w:rsidR="00F54879" w:rsidRPr="00F54879">
        <w:rPr>
          <w:szCs w:val="24"/>
          <w:lang w:val="ru-RU"/>
        </w:rPr>
        <w:t>.</w:t>
      </w:r>
    </w:p>
    <w:p w14:paraId="140D9F42" w14:textId="10A64E1B" w:rsidR="00F64BF6" w:rsidRPr="00F461F8" w:rsidRDefault="004F3D9B" w:rsidP="00E94E90">
      <w:pPr>
        <w:pStyle w:val="Heading3"/>
        <w:ind w:left="567" w:hanging="141"/>
        <w:rPr>
          <w:rFonts w:eastAsia="Calibri-Bold"/>
          <w:color w:val="000000"/>
        </w:rPr>
      </w:pPr>
      <w:r>
        <w:rPr>
          <w:rFonts w:eastAsia="Calibri-Bold"/>
        </w:rPr>
        <w:lastRenderedPageBreak/>
        <w:t>IZMENE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TOKOM</w:t>
      </w:r>
      <w:r w:rsidR="00D15AE3" w:rsidRPr="00F461F8">
        <w:rPr>
          <w:rFonts w:eastAsia="Calibri-Bold"/>
        </w:rPr>
        <w:t xml:space="preserve"> </w:t>
      </w:r>
      <w:r w:rsidR="006365E6">
        <w:rPr>
          <w:rFonts w:eastAsia="Calibri-Bold"/>
        </w:rPr>
        <w:t>TRAJANJ</w:t>
      </w:r>
      <w:r>
        <w:rPr>
          <w:rFonts w:eastAsia="Calibri-Bold"/>
        </w:rPr>
        <w:t>A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UGOVORA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O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JAVNOJ</w:t>
      </w:r>
      <w:r w:rsidR="00D15AE3" w:rsidRPr="00F461F8">
        <w:rPr>
          <w:rFonts w:eastAsia="Calibri-Bold"/>
        </w:rPr>
        <w:t xml:space="preserve"> </w:t>
      </w:r>
      <w:r>
        <w:rPr>
          <w:rFonts w:eastAsia="Calibri-Bold"/>
        </w:rPr>
        <w:t>NABAVCI</w:t>
      </w:r>
      <w:r w:rsidR="00DE1544">
        <w:rPr>
          <w:rFonts w:eastAsia="Calibri-Bold"/>
        </w:rPr>
        <w:t xml:space="preserve"> </w:t>
      </w:r>
      <w:r w:rsidR="00143030">
        <w:rPr>
          <w:rFonts w:eastAsia="Calibri-Bold"/>
        </w:rPr>
        <w:t>USLUGE</w:t>
      </w:r>
    </w:p>
    <w:p w14:paraId="69A35462" w14:textId="4993AD4D" w:rsidR="00202A88" w:rsidRPr="001F746C" w:rsidRDefault="004F3D9B" w:rsidP="002C68D7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proofErr w:type="spellStart"/>
      <w:r>
        <w:rPr>
          <w:rFonts w:eastAsia="Calibri-Bold"/>
          <w:bCs/>
          <w:color w:val="000000"/>
          <w:szCs w:val="24"/>
        </w:rPr>
        <w:t>Naručilac</w:t>
      </w:r>
      <w:proofErr w:type="spellEnd"/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može</w:t>
      </w:r>
      <w:proofErr w:type="spellEnd"/>
      <w:r w:rsidR="00FE581A">
        <w:rPr>
          <w:rFonts w:eastAsia="Calibri-Bold"/>
          <w:bCs/>
          <w:color w:val="000000"/>
          <w:szCs w:val="24"/>
        </w:rPr>
        <w:t>,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nakon</w:t>
      </w:r>
      <w:proofErr w:type="spellEnd"/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zaklјučenja</w:t>
      </w:r>
      <w:proofErr w:type="spellEnd"/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</w:t>
      </w:r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javnoj</w:t>
      </w:r>
      <w:proofErr w:type="spellEnd"/>
      <w:r w:rsidR="00202A88" w:rsidRPr="00FE581A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nabavci</w:t>
      </w:r>
      <w:proofErr w:type="spellEnd"/>
      <w:r w:rsidR="00B10288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sprovođenja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postupka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javne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202A88" w:rsidRPr="001F746C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da</w:t>
      </w:r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poveća</w:t>
      </w:r>
      <w:proofErr w:type="spellEnd"/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obim</w:t>
      </w:r>
      <w:proofErr w:type="spellEnd"/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143030">
        <w:rPr>
          <w:rFonts w:eastAsia="Calibri-Bold"/>
          <w:bCs/>
          <w:color w:val="000000"/>
          <w:szCs w:val="24"/>
        </w:rPr>
        <w:t>usluge</w:t>
      </w:r>
      <w:proofErr w:type="spellEnd"/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koji</w:t>
      </w:r>
      <w:proofErr w:type="spellEnd"/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su</w:t>
      </w:r>
      <w:proofErr w:type="spellEnd"/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predmet</w:t>
      </w:r>
      <w:proofErr w:type="spellEnd"/>
      <w:r w:rsidR="003818C6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ugovora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, </w:t>
      </w:r>
      <w:proofErr w:type="spellStart"/>
      <w:r w:rsidRPr="00F06BAA">
        <w:rPr>
          <w:rFonts w:eastAsia="Calibri-Bold"/>
          <w:bCs/>
          <w:color w:val="000000"/>
          <w:szCs w:val="24"/>
        </w:rPr>
        <w:t>ako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je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to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povećanje</w:t>
      </w:r>
      <w:proofErr w:type="spellEnd"/>
      <w:r w:rsidR="00207A8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posledica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okolnosti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koje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su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uočene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r w:rsidRPr="00F06BAA">
        <w:rPr>
          <w:rFonts w:eastAsia="Calibri-Bold"/>
          <w:bCs/>
          <w:color w:val="000000"/>
          <w:szCs w:val="24"/>
        </w:rPr>
        <w:t>u</w:t>
      </w:r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toku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realizacije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ugovora</w:t>
      </w:r>
      <w:proofErr w:type="spellEnd"/>
      <w:r w:rsidR="009F647A" w:rsidRPr="00F06BAA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Cs/>
          <w:color w:val="000000"/>
          <w:szCs w:val="24"/>
        </w:rPr>
        <w:t>i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čijeg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izv</w:t>
      </w:r>
      <w:r w:rsidR="00143030">
        <w:rPr>
          <w:rFonts w:eastAsia="Calibri-Bold"/>
          <w:bCs/>
          <w:color w:val="000000"/>
          <w:szCs w:val="24"/>
        </w:rPr>
        <w:t>ršenja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cilј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zaklјučenog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bio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ostvaren</w:t>
      </w:r>
      <w:proofErr w:type="spellEnd"/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u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potpunosti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>.</w:t>
      </w:r>
      <w:r w:rsidR="009F647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Vrednost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povećanog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obima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143030">
        <w:rPr>
          <w:rFonts w:eastAsia="Calibri-Bold"/>
          <w:bCs/>
          <w:color w:val="000000"/>
          <w:szCs w:val="24"/>
        </w:rPr>
        <w:t>usluge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može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biti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veća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od</w:t>
      </w:r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r w:rsidR="00202A88" w:rsidRPr="001F746C">
        <w:rPr>
          <w:rFonts w:eastAsia="Calibri-Bold"/>
          <w:bCs/>
          <w:color w:val="000000"/>
          <w:szCs w:val="24"/>
        </w:rPr>
        <w:t xml:space="preserve">5% </w:t>
      </w:r>
      <w:proofErr w:type="spellStart"/>
      <w:r>
        <w:rPr>
          <w:rFonts w:eastAsia="Calibri-Bold"/>
          <w:bCs/>
          <w:color w:val="000000"/>
          <w:szCs w:val="24"/>
        </w:rPr>
        <w:t>ukupne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vrednosti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zaklјučenog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3818C6" w:rsidRPr="001F746C">
        <w:rPr>
          <w:rFonts w:eastAsia="Calibri-Bold"/>
          <w:bCs/>
          <w:color w:val="000000"/>
          <w:szCs w:val="24"/>
        </w:rPr>
        <w:t xml:space="preserve">. </w:t>
      </w:r>
      <w:proofErr w:type="gramStart"/>
      <w:r w:rsidR="00FE581A" w:rsidRPr="001F746C">
        <w:rPr>
          <w:rFonts w:eastAsia="Calibri-Bold"/>
          <w:bCs/>
          <w:color w:val="000000"/>
          <w:szCs w:val="24"/>
        </w:rPr>
        <w:t xml:space="preserve">( </w:t>
      </w:r>
      <w:proofErr w:type="spellStart"/>
      <w:r>
        <w:rPr>
          <w:rFonts w:eastAsia="Calibri-Bold"/>
          <w:bCs/>
          <w:color w:val="000000"/>
          <w:szCs w:val="24"/>
        </w:rPr>
        <w:t>član</w:t>
      </w:r>
      <w:proofErr w:type="spellEnd"/>
      <w:proofErr w:type="gramEnd"/>
      <w:r w:rsidR="00FE581A" w:rsidRPr="001F746C">
        <w:rPr>
          <w:rFonts w:eastAsia="Calibri-Bold"/>
          <w:bCs/>
          <w:color w:val="000000"/>
          <w:szCs w:val="24"/>
        </w:rPr>
        <w:t xml:space="preserve"> 115. </w:t>
      </w:r>
      <w:proofErr w:type="spellStart"/>
      <w:r>
        <w:rPr>
          <w:rFonts w:eastAsia="Calibri-Bold"/>
          <w:bCs/>
          <w:color w:val="000000"/>
          <w:szCs w:val="24"/>
        </w:rPr>
        <w:t>st</w:t>
      </w:r>
      <w:r w:rsidR="003818C6" w:rsidRPr="001F746C">
        <w:rPr>
          <w:rFonts w:eastAsia="Calibri-Bold"/>
          <w:bCs/>
          <w:color w:val="000000"/>
          <w:szCs w:val="24"/>
        </w:rPr>
        <w:t>.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 xml:space="preserve"> 1.</w:t>
      </w:r>
      <w:r w:rsidR="003818C6" w:rsidRPr="001F746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Zakona</w:t>
      </w:r>
      <w:proofErr w:type="spellEnd"/>
      <w:r w:rsidR="00FE581A" w:rsidRPr="001F746C">
        <w:rPr>
          <w:rFonts w:eastAsia="Calibri-Bold"/>
          <w:bCs/>
          <w:color w:val="000000"/>
          <w:szCs w:val="24"/>
        </w:rPr>
        <w:t>).</w:t>
      </w:r>
      <w:r w:rsidR="00202A88" w:rsidRPr="001F746C">
        <w:rPr>
          <w:rFonts w:eastAsia="Calibri-Bold"/>
          <w:bCs/>
          <w:color w:val="000000"/>
          <w:szCs w:val="24"/>
        </w:rPr>
        <w:t xml:space="preserve"> </w:t>
      </w:r>
    </w:p>
    <w:p w14:paraId="39E9104A" w14:textId="28C433F5" w:rsidR="004D28C6" w:rsidRDefault="004F3D9B" w:rsidP="004B4A5E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proofErr w:type="spellStart"/>
      <w:r>
        <w:rPr>
          <w:rFonts w:eastAsia="Calibri-Bold"/>
          <w:bCs/>
          <w:color w:val="000000"/>
          <w:szCs w:val="24"/>
        </w:rPr>
        <w:t>Ako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vrednost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povećanog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obima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8C1C63">
        <w:rPr>
          <w:rFonts w:eastAsia="Calibri-Bold"/>
          <w:bCs/>
          <w:color w:val="000000"/>
          <w:szCs w:val="24"/>
        </w:rPr>
        <w:t>usluga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prelazi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propisane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 </w:t>
      </w:r>
      <w:proofErr w:type="spellStart"/>
      <w:proofErr w:type="gramStart"/>
      <w:r>
        <w:rPr>
          <w:rFonts w:eastAsia="Calibri-Bold"/>
          <w:bCs/>
          <w:color w:val="000000"/>
          <w:szCs w:val="24"/>
        </w:rPr>
        <w:t>limite</w:t>
      </w:r>
      <w:proofErr w:type="spellEnd"/>
      <w:r w:rsidR="009D5BB3">
        <w:rPr>
          <w:rFonts w:eastAsia="Calibri-Bold"/>
          <w:bCs/>
          <w:color w:val="000000"/>
          <w:szCs w:val="24"/>
        </w:rPr>
        <w:t xml:space="preserve">, 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povećanje</w:t>
      </w:r>
      <w:proofErr w:type="spellEnd"/>
      <w:proofErr w:type="gram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obima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predmeta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može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se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izvršiti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bez</w:t>
      </w:r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sprovođenja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odgovarajućeg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postupka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javne</w:t>
      </w:r>
      <w:proofErr w:type="spellEnd"/>
      <w:r w:rsidR="007B217C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4D28C6">
        <w:rPr>
          <w:rFonts w:eastAsia="Calibri-Bold"/>
          <w:bCs/>
          <w:color w:val="000000"/>
          <w:szCs w:val="24"/>
        </w:rPr>
        <w:t>.</w:t>
      </w:r>
    </w:p>
    <w:p w14:paraId="46E08107" w14:textId="2DC2CD0D" w:rsidR="00CD31E9" w:rsidRPr="004368A5" w:rsidRDefault="004F3D9B" w:rsidP="00CD31E9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proofErr w:type="spellStart"/>
      <w:r w:rsidRPr="004368A5">
        <w:rPr>
          <w:rFonts w:eastAsia="Calibri-Bold"/>
          <w:bCs/>
          <w:color w:val="000000"/>
          <w:szCs w:val="24"/>
        </w:rPr>
        <w:t>Naručilac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će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dozvoliti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produžetak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roka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za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izv</w:t>
      </w:r>
      <w:r w:rsidR="00F03355" w:rsidRPr="004368A5">
        <w:rPr>
          <w:rFonts w:eastAsia="Calibri-Bold"/>
          <w:bCs/>
          <w:color w:val="000000"/>
          <w:szCs w:val="24"/>
        </w:rPr>
        <w:t>ršenje</w:t>
      </w:r>
      <w:proofErr w:type="spellEnd"/>
      <w:r w:rsidR="00F03355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F03355" w:rsidRPr="004368A5">
        <w:rPr>
          <w:rFonts w:eastAsia="Calibri-Bold"/>
          <w:bCs/>
          <w:color w:val="000000"/>
          <w:szCs w:val="24"/>
        </w:rPr>
        <w:t>usluge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, </w:t>
      </w:r>
      <w:proofErr w:type="spellStart"/>
      <w:r w:rsidRPr="004368A5">
        <w:rPr>
          <w:rFonts w:eastAsia="Calibri-Bold"/>
          <w:bCs/>
          <w:color w:val="000000"/>
          <w:szCs w:val="24"/>
        </w:rPr>
        <w:t>ako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nastupe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okolnosti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na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koje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CD31E9" w:rsidRPr="004368A5">
        <w:rPr>
          <w:rFonts w:eastAsia="Calibri-Bold"/>
          <w:bCs/>
          <w:color w:val="000000"/>
          <w:szCs w:val="24"/>
        </w:rPr>
        <w:t>vršilac</w:t>
      </w:r>
      <w:proofErr w:type="spellEnd"/>
      <w:r w:rsidR="00CD31E9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CD31E9" w:rsidRPr="004368A5">
        <w:rPr>
          <w:rFonts w:eastAsia="Calibri-Bold"/>
          <w:bCs/>
          <w:color w:val="000000"/>
          <w:szCs w:val="24"/>
        </w:rPr>
        <w:t>tehničke</w:t>
      </w:r>
      <w:proofErr w:type="spellEnd"/>
      <w:r w:rsidR="00CD31E9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="00CD31E9" w:rsidRPr="004368A5">
        <w:rPr>
          <w:rFonts w:eastAsia="Calibri-Bold"/>
          <w:bCs/>
          <w:color w:val="000000"/>
          <w:szCs w:val="24"/>
        </w:rPr>
        <w:t>kontrole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nije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mogao</w:t>
      </w:r>
      <w:proofErr w:type="spellEnd"/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da</w:t>
      </w:r>
      <w:r w:rsidR="0077686B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utiče</w:t>
      </w:r>
      <w:proofErr w:type="spellEnd"/>
      <w:r w:rsidR="00CD31E9" w:rsidRPr="004368A5">
        <w:rPr>
          <w:rFonts w:eastAsia="Calibri-Bold"/>
          <w:bCs/>
          <w:color w:val="000000"/>
          <w:szCs w:val="24"/>
        </w:rPr>
        <w:t>.</w:t>
      </w:r>
    </w:p>
    <w:p w14:paraId="01A0722A" w14:textId="77777777" w:rsidR="00767FF3" w:rsidRDefault="004F3D9B" w:rsidP="00425681">
      <w:pPr>
        <w:autoSpaceDE w:val="0"/>
        <w:autoSpaceDN w:val="0"/>
        <w:adjustRightInd w:val="0"/>
        <w:ind w:firstLine="567"/>
        <w:jc w:val="both"/>
        <w:rPr>
          <w:rFonts w:eastAsia="Calibri-Bold"/>
          <w:bCs/>
          <w:color w:val="000000"/>
          <w:szCs w:val="24"/>
        </w:rPr>
      </w:pPr>
      <w:proofErr w:type="spellStart"/>
      <w:r w:rsidRPr="004368A5">
        <w:rPr>
          <w:rFonts w:eastAsia="Calibri-Bold"/>
          <w:bCs/>
          <w:color w:val="000000"/>
          <w:szCs w:val="24"/>
        </w:rPr>
        <w:t>Naručilac</w:t>
      </w:r>
      <w:proofErr w:type="spellEnd"/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donosi</w:t>
      </w:r>
      <w:proofErr w:type="spellEnd"/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odluku</w:t>
      </w:r>
      <w:proofErr w:type="spellEnd"/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r w:rsidRPr="004368A5">
        <w:rPr>
          <w:rFonts w:eastAsia="Calibri-Bold"/>
          <w:bCs/>
          <w:color w:val="000000"/>
          <w:szCs w:val="24"/>
        </w:rPr>
        <w:t>o</w:t>
      </w:r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izmeni</w:t>
      </w:r>
      <w:proofErr w:type="spellEnd"/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ugovora</w:t>
      </w:r>
      <w:proofErr w:type="spellEnd"/>
      <w:r w:rsidR="00767FF3" w:rsidRPr="004368A5">
        <w:rPr>
          <w:rFonts w:eastAsia="Calibri-Bold"/>
          <w:bCs/>
          <w:color w:val="000000"/>
          <w:szCs w:val="24"/>
        </w:rPr>
        <w:t xml:space="preserve"> </w:t>
      </w:r>
      <w:proofErr w:type="spellStart"/>
      <w:r w:rsidRPr="004368A5">
        <w:rPr>
          <w:rFonts w:eastAsia="Calibri-Bold"/>
          <w:bCs/>
          <w:color w:val="000000"/>
          <w:szCs w:val="24"/>
        </w:rPr>
        <w:t>zbog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povećanja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obima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predmeta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javne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r>
        <w:rPr>
          <w:rFonts w:eastAsia="Calibri-Bold"/>
          <w:bCs/>
          <w:color w:val="000000"/>
          <w:szCs w:val="24"/>
        </w:rPr>
        <w:t>nabavke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ili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zbog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promene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drugih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bitnih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elemenata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u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skladu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sa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članom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115. </w:t>
      </w:r>
      <w:proofErr w:type="spellStart"/>
      <w:r>
        <w:rPr>
          <w:rFonts w:eastAsia="Calibri-Bold"/>
          <w:bCs/>
          <w:color w:val="000000"/>
          <w:szCs w:val="24"/>
        </w:rPr>
        <w:t>Zakona</w:t>
      </w:r>
      <w:proofErr w:type="spellEnd"/>
      <w:r w:rsidR="00767FF3">
        <w:rPr>
          <w:rFonts w:eastAsia="Calibri-Bold"/>
          <w:bCs/>
          <w:color w:val="000000"/>
          <w:szCs w:val="24"/>
        </w:rPr>
        <w:t>.</w:t>
      </w:r>
    </w:p>
    <w:p w14:paraId="03485B8D" w14:textId="5BC71831" w:rsidR="00E34CC4" w:rsidRPr="004D28C6" w:rsidRDefault="004F3D9B" w:rsidP="004C3246">
      <w:pPr>
        <w:autoSpaceDE w:val="0"/>
        <w:autoSpaceDN w:val="0"/>
        <w:adjustRightInd w:val="0"/>
        <w:ind w:firstLine="567"/>
        <w:jc w:val="both"/>
        <w:rPr>
          <w:rFonts w:eastAsia="Calibri-Bold"/>
          <w:b/>
          <w:bCs/>
          <w:color w:val="000000"/>
          <w:szCs w:val="24"/>
        </w:rPr>
      </w:pPr>
      <w:proofErr w:type="spellStart"/>
      <w:r>
        <w:rPr>
          <w:rFonts w:eastAsia="Calibri-Bold"/>
          <w:bCs/>
          <w:color w:val="000000"/>
          <w:szCs w:val="24"/>
        </w:rPr>
        <w:t>Izmenom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ugovora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, </w:t>
      </w:r>
      <w:r>
        <w:rPr>
          <w:rFonts w:eastAsia="Calibri-Bold"/>
          <w:bCs/>
          <w:color w:val="000000"/>
          <w:szCs w:val="24"/>
        </w:rPr>
        <w:t>po</w:t>
      </w:r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bilo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kom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od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navedenih</w:t>
      </w:r>
      <w:proofErr w:type="spellEnd"/>
      <w:r w:rsidR="00767FF3">
        <w:rPr>
          <w:rFonts w:eastAsia="Calibri-Bold"/>
          <w:bCs/>
          <w:color w:val="000000"/>
          <w:szCs w:val="24"/>
        </w:rPr>
        <w:t xml:space="preserve"> </w:t>
      </w:r>
      <w:proofErr w:type="spellStart"/>
      <w:r>
        <w:rPr>
          <w:rFonts w:eastAsia="Calibri-Bold"/>
          <w:bCs/>
          <w:color w:val="000000"/>
          <w:szCs w:val="24"/>
        </w:rPr>
        <w:t>osnova</w:t>
      </w:r>
      <w:proofErr w:type="spellEnd"/>
      <w:r w:rsidR="00767FF3" w:rsidRPr="00F06BAA">
        <w:rPr>
          <w:rFonts w:eastAsia="Calibri-Bold"/>
          <w:bCs/>
          <w:color w:val="000000"/>
          <w:szCs w:val="24"/>
        </w:rPr>
        <w:t xml:space="preserve">, </w:t>
      </w:r>
      <w:r w:rsidRPr="00F06BAA">
        <w:rPr>
          <w:rFonts w:eastAsia="Calibri-Bold"/>
          <w:b/>
          <w:bCs/>
          <w:color w:val="000000"/>
          <w:szCs w:val="24"/>
        </w:rPr>
        <w:t>ne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/>
          <w:bCs/>
          <w:color w:val="000000"/>
          <w:szCs w:val="24"/>
        </w:rPr>
        <w:t>može</w:t>
      </w:r>
      <w:proofErr w:type="spellEnd"/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se</w:t>
      </w:r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/>
          <w:bCs/>
          <w:color w:val="000000"/>
          <w:szCs w:val="24"/>
        </w:rPr>
        <w:t>menjati</w:t>
      </w:r>
      <w:proofErr w:type="spellEnd"/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/>
          <w:bCs/>
          <w:color w:val="000000"/>
          <w:szCs w:val="24"/>
        </w:rPr>
        <w:t>predmet</w:t>
      </w:r>
      <w:proofErr w:type="spellEnd"/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proofErr w:type="spellStart"/>
      <w:r w:rsidRPr="00F06BAA">
        <w:rPr>
          <w:rFonts w:eastAsia="Calibri-Bold"/>
          <w:b/>
          <w:bCs/>
          <w:color w:val="000000"/>
          <w:szCs w:val="24"/>
        </w:rPr>
        <w:t>javne</w:t>
      </w:r>
      <w:proofErr w:type="spellEnd"/>
      <w:r w:rsidR="00767FF3" w:rsidRPr="00F06BAA">
        <w:rPr>
          <w:rFonts w:eastAsia="Calibri-Bold"/>
          <w:b/>
          <w:bCs/>
          <w:color w:val="000000"/>
          <w:szCs w:val="24"/>
        </w:rPr>
        <w:t xml:space="preserve"> </w:t>
      </w:r>
      <w:r w:rsidRPr="00F06BAA">
        <w:rPr>
          <w:rFonts w:eastAsia="Calibri-Bold"/>
          <w:b/>
          <w:bCs/>
          <w:color w:val="000000"/>
          <w:szCs w:val="24"/>
        </w:rPr>
        <w:t>nabavke</w:t>
      </w:r>
      <w:r w:rsidR="00767FF3" w:rsidRPr="00F06BAA">
        <w:rPr>
          <w:rFonts w:eastAsia="Calibri-Bold"/>
          <w:b/>
          <w:bCs/>
          <w:color w:val="000000"/>
          <w:szCs w:val="24"/>
        </w:rPr>
        <w:t>.</w:t>
      </w:r>
      <w:r w:rsidR="00767FF3" w:rsidRPr="004D28C6">
        <w:rPr>
          <w:rFonts w:eastAsia="Calibri-Bold"/>
          <w:b/>
          <w:bCs/>
          <w:color w:val="000000"/>
          <w:szCs w:val="24"/>
        </w:rPr>
        <w:t xml:space="preserve"> </w:t>
      </w:r>
    </w:p>
    <w:p w14:paraId="09ECDCBC" w14:textId="0F8A9C78" w:rsidR="00CB14AD" w:rsidRPr="00CB14AD" w:rsidRDefault="00CB14AD" w:rsidP="00F461F8">
      <w:pPr>
        <w:pStyle w:val="Heading2"/>
        <w:rPr>
          <w:b w:val="0"/>
          <w:bCs w:val="0"/>
          <w:i w:val="0"/>
          <w:iCs w:val="0"/>
        </w:rPr>
      </w:pPr>
      <w:bookmarkStart w:id="12" w:name="_Toc32398542"/>
      <w:r w:rsidRPr="007F3629">
        <w:lastRenderedPageBreak/>
        <w:t>VI</w:t>
      </w:r>
      <w:r w:rsidR="00400DB6">
        <w:rPr>
          <w:lang w:val="sr-Latn-CS"/>
        </w:rPr>
        <w:t>.</w:t>
      </w:r>
      <w:r w:rsidRPr="007F3629">
        <w:t xml:space="preserve">  </w:t>
      </w:r>
      <w:r w:rsidR="004F3D9B">
        <w:t>OBRAZAC</w:t>
      </w:r>
      <w:r w:rsidRPr="007F3629">
        <w:t xml:space="preserve"> </w:t>
      </w:r>
      <w:r w:rsidR="004F3D9B">
        <w:t>PONUDE</w:t>
      </w:r>
      <w:bookmarkEnd w:id="12"/>
    </w:p>
    <w:p w14:paraId="5EDCD339" w14:textId="77777777" w:rsidR="00CB14AD" w:rsidRDefault="00CB14AD" w:rsidP="00CB14AD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</w:p>
    <w:p w14:paraId="58A028BD" w14:textId="6B932C55" w:rsidR="00CB14AD" w:rsidRPr="00E5067D" w:rsidRDefault="004F3D9B" w:rsidP="00E5067D">
      <w:pPr>
        <w:jc w:val="both"/>
        <w:rPr>
          <w:b/>
          <w:szCs w:val="24"/>
        </w:rPr>
      </w:pPr>
      <w:proofErr w:type="spellStart"/>
      <w:r w:rsidRPr="00860B62">
        <w:rPr>
          <w:iCs/>
          <w:szCs w:val="24"/>
        </w:rPr>
        <w:t>Ponuda</w:t>
      </w:r>
      <w:proofErr w:type="spellEnd"/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br</w:t>
      </w:r>
      <w:r w:rsidR="00A05EB8">
        <w:rPr>
          <w:iCs/>
          <w:szCs w:val="24"/>
        </w:rPr>
        <w:t>.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od</w:t>
      </w:r>
      <w:r w:rsidR="00CB14AD" w:rsidRPr="00860B62">
        <w:rPr>
          <w:iCs/>
          <w:szCs w:val="24"/>
        </w:rPr>
        <w:t xml:space="preserve"> </w:t>
      </w:r>
      <w:r w:rsidR="00E52163" w:rsidRPr="00860B62">
        <w:rPr>
          <w:iCs/>
          <w:szCs w:val="24"/>
        </w:rPr>
        <w:t>________________</w:t>
      </w:r>
      <w:r w:rsidR="00CB14AD" w:rsidRPr="00860B62">
        <w:rPr>
          <w:iCs/>
          <w:szCs w:val="24"/>
        </w:rPr>
        <w:t xml:space="preserve"> </w:t>
      </w:r>
      <w:r w:rsidRPr="00860B62">
        <w:rPr>
          <w:iCs/>
          <w:szCs w:val="24"/>
        </w:rPr>
        <w:t>za</w:t>
      </w:r>
      <w:r w:rsidR="00CB14AD" w:rsidRPr="00860B62">
        <w:rPr>
          <w:iCs/>
          <w:szCs w:val="24"/>
        </w:rPr>
        <w:t xml:space="preserve"> </w:t>
      </w:r>
      <w:proofErr w:type="spellStart"/>
      <w:r w:rsidRPr="00860B62">
        <w:rPr>
          <w:iCs/>
          <w:szCs w:val="24"/>
        </w:rPr>
        <w:t>javnu</w:t>
      </w:r>
      <w:proofErr w:type="spellEnd"/>
      <w:r w:rsidR="006F3041" w:rsidRPr="00860B62">
        <w:rPr>
          <w:iCs/>
          <w:szCs w:val="24"/>
        </w:rPr>
        <w:t xml:space="preserve"> </w:t>
      </w:r>
      <w:proofErr w:type="spellStart"/>
      <w:r w:rsidRPr="00860B62">
        <w:rPr>
          <w:iCs/>
          <w:szCs w:val="24"/>
        </w:rPr>
        <w:t>nabavku</w:t>
      </w:r>
      <w:proofErr w:type="spellEnd"/>
      <w:r w:rsidR="006F3041" w:rsidRPr="00B86BDD">
        <w:rPr>
          <w:iCs/>
          <w:szCs w:val="24"/>
        </w:rPr>
        <w:t>:</w:t>
      </w:r>
      <w:r w:rsidR="00CB14AD" w:rsidRPr="00B86BDD">
        <w:rPr>
          <w:iCs/>
          <w:szCs w:val="24"/>
        </w:rPr>
        <w:t xml:space="preserve"> </w:t>
      </w:r>
      <w:proofErr w:type="spellStart"/>
      <w:r w:rsidR="00960A8B">
        <w:rPr>
          <w:b/>
          <w:szCs w:val="24"/>
        </w:rPr>
        <w:t>Usluga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izdavanja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sertifikata</w:t>
      </w:r>
      <w:proofErr w:type="spellEnd"/>
      <w:r w:rsidR="007E47C8" w:rsidRPr="007E47C8">
        <w:rPr>
          <w:b/>
          <w:szCs w:val="24"/>
        </w:rPr>
        <w:t xml:space="preserve"> o </w:t>
      </w:r>
      <w:proofErr w:type="spellStart"/>
      <w:r w:rsidR="007E47C8" w:rsidRPr="007E47C8">
        <w:rPr>
          <w:b/>
          <w:szCs w:val="24"/>
        </w:rPr>
        <w:t>energetskim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svojstvima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zgrade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objekta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Uregntnog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centra</w:t>
      </w:r>
      <w:proofErr w:type="spellEnd"/>
      <w:r w:rsidR="007E47C8" w:rsidRPr="007E47C8">
        <w:rPr>
          <w:b/>
          <w:szCs w:val="24"/>
        </w:rPr>
        <w:t xml:space="preserve"> -</w:t>
      </w:r>
      <w:proofErr w:type="spellStart"/>
      <w:r w:rsidR="007E47C8" w:rsidRPr="007E47C8">
        <w:rPr>
          <w:b/>
          <w:szCs w:val="24"/>
        </w:rPr>
        <w:t>objekat</w:t>
      </w:r>
      <w:proofErr w:type="spellEnd"/>
      <w:r w:rsidR="007E47C8" w:rsidRPr="007E47C8">
        <w:rPr>
          <w:b/>
          <w:szCs w:val="24"/>
        </w:rPr>
        <w:t xml:space="preserve"> 1 </w:t>
      </w:r>
      <w:proofErr w:type="spellStart"/>
      <w:r w:rsidR="007E47C8" w:rsidRPr="007E47C8">
        <w:rPr>
          <w:b/>
          <w:szCs w:val="24"/>
        </w:rPr>
        <w:t>i</w:t>
      </w:r>
      <w:proofErr w:type="spellEnd"/>
      <w:r w:rsidR="007E47C8" w:rsidRPr="007E47C8">
        <w:rPr>
          <w:b/>
          <w:szCs w:val="24"/>
        </w:rPr>
        <w:t xml:space="preserve"> 2, </w:t>
      </w:r>
      <w:proofErr w:type="spellStart"/>
      <w:r w:rsidR="007E47C8" w:rsidRPr="007E47C8">
        <w:rPr>
          <w:b/>
          <w:szCs w:val="24"/>
        </w:rPr>
        <w:t>Kliničkog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centra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Srbije</w:t>
      </w:r>
      <w:proofErr w:type="spellEnd"/>
      <w:r w:rsidR="007E47C8" w:rsidRPr="007E47C8">
        <w:rPr>
          <w:b/>
          <w:szCs w:val="24"/>
        </w:rPr>
        <w:t xml:space="preserve"> u </w:t>
      </w:r>
      <w:proofErr w:type="spellStart"/>
      <w:r w:rsidR="007E47C8" w:rsidRPr="007E47C8">
        <w:rPr>
          <w:b/>
          <w:szCs w:val="24"/>
        </w:rPr>
        <w:t>Beogradu</w:t>
      </w:r>
      <w:proofErr w:type="spellEnd"/>
      <w:r w:rsidR="007E47C8" w:rsidRPr="007E47C8">
        <w:rPr>
          <w:b/>
          <w:szCs w:val="24"/>
        </w:rPr>
        <w:t xml:space="preserve">, JN </w:t>
      </w:r>
      <w:proofErr w:type="spellStart"/>
      <w:r w:rsidR="007E47C8" w:rsidRPr="005354F8">
        <w:rPr>
          <w:b/>
          <w:szCs w:val="24"/>
        </w:rPr>
        <w:t>broj</w:t>
      </w:r>
      <w:proofErr w:type="spellEnd"/>
      <w:r w:rsidR="007E47C8" w:rsidRPr="005354F8">
        <w:rPr>
          <w:b/>
          <w:szCs w:val="24"/>
        </w:rPr>
        <w:t>:</w:t>
      </w:r>
      <w:r w:rsidR="00CB14AD" w:rsidRPr="005354F8">
        <w:rPr>
          <w:b/>
          <w:bCs/>
          <w:iCs/>
          <w:szCs w:val="24"/>
        </w:rPr>
        <w:t xml:space="preserve"> </w:t>
      </w:r>
      <w:proofErr w:type="spellStart"/>
      <w:r w:rsidRPr="005354F8">
        <w:rPr>
          <w:b/>
          <w:iCs/>
          <w:szCs w:val="24"/>
        </w:rPr>
        <w:t>broj</w:t>
      </w:r>
      <w:proofErr w:type="spellEnd"/>
      <w:r w:rsidR="006F3041" w:rsidRPr="005354F8">
        <w:rPr>
          <w:b/>
          <w:iCs/>
          <w:szCs w:val="24"/>
        </w:rPr>
        <w:t xml:space="preserve"> </w:t>
      </w:r>
      <w:r w:rsidR="00DB49D0" w:rsidRPr="005354F8">
        <w:rPr>
          <w:b/>
          <w:iCs/>
          <w:szCs w:val="24"/>
        </w:rPr>
        <w:t>JNMV</w:t>
      </w:r>
      <w:r w:rsidR="008B2E1B" w:rsidRPr="005354F8">
        <w:rPr>
          <w:b/>
          <w:iCs/>
          <w:szCs w:val="24"/>
        </w:rPr>
        <w:t>/</w:t>
      </w:r>
      <w:r w:rsidR="005354F8" w:rsidRPr="005354F8">
        <w:rPr>
          <w:b/>
          <w:iCs/>
          <w:szCs w:val="24"/>
          <w:lang w:val="sr-Cyrl-CS"/>
        </w:rPr>
        <w:t>47</w:t>
      </w:r>
      <w:r w:rsidR="008B2E1B" w:rsidRPr="005354F8">
        <w:rPr>
          <w:b/>
          <w:iCs/>
          <w:szCs w:val="24"/>
        </w:rPr>
        <w:t>-20</w:t>
      </w:r>
      <w:r w:rsidR="007E47C8" w:rsidRPr="005354F8">
        <w:rPr>
          <w:b/>
          <w:iCs/>
          <w:szCs w:val="24"/>
        </w:rPr>
        <w:t>20</w:t>
      </w:r>
      <w:r w:rsidR="008B2E1B" w:rsidRPr="005354F8">
        <w:rPr>
          <w:b/>
          <w:iCs/>
          <w:szCs w:val="24"/>
        </w:rPr>
        <w:t>/RD</w:t>
      </w:r>
    </w:p>
    <w:p w14:paraId="1347C523" w14:textId="77777777" w:rsidR="00CB14AD" w:rsidRPr="000C5695" w:rsidRDefault="00CB14AD" w:rsidP="00CB14AD">
      <w:pPr>
        <w:jc w:val="both"/>
        <w:rPr>
          <w:i/>
          <w:iCs/>
          <w:szCs w:val="24"/>
        </w:rPr>
      </w:pPr>
    </w:p>
    <w:p w14:paraId="43628776" w14:textId="77777777" w:rsidR="00CB14AD" w:rsidRPr="00CB14AD" w:rsidRDefault="00CB14AD" w:rsidP="00CB14AD">
      <w:pPr>
        <w:rPr>
          <w:i/>
          <w:iCs/>
          <w:szCs w:val="24"/>
        </w:rPr>
      </w:pPr>
      <w:r w:rsidRPr="00CB14AD">
        <w:rPr>
          <w:b/>
          <w:bCs/>
          <w:i/>
          <w:iCs/>
          <w:szCs w:val="24"/>
        </w:rPr>
        <w:t>1)</w:t>
      </w:r>
      <w:r w:rsidR="004F3D9B">
        <w:rPr>
          <w:b/>
          <w:bCs/>
          <w:i/>
          <w:iCs/>
          <w:szCs w:val="24"/>
        </w:rPr>
        <w:t>OPŠTI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PODACI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O</w:t>
      </w:r>
      <w:r w:rsidRPr="00CB14AD">
        <w:rPr>
          <w:b/>
          <w:bCs/>
          <w:i/>
          <w:iCs/>
          <w:szCs w:val="24"/>
        </w:rPr>
        <w:t xml:space="preserve"> </w:t>
      </w:r>
      <w:r w:rsidR="004F3D9B">
        <w:rPr>
          <w:b/>
          <w:bCs/>
          <w:i/>
          <w:iCs/>
          <w:szCs w:val="24"/>
        </w:rPr>
        <w:t>PONUĐAČU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21"/>
        <w:gridCol w:w="4660"/>
      </w:tblGrid>
      <w:tr w:rsidR="00CB14AD" w:rsidRPr="00CB14AD" w14:paraId="52FA4B0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3991A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Naziv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ponuđača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54F1D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46F8EF1D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6FA14BC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29196E49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D70D5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Adresa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ponuđača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900A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568C8B7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7FE902B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71CC700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8B7A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Matični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broj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ponuđača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AEA19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501385CA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80085E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5D09FDD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B490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Poreski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identifikacioni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>
              <w:rPr>
                <w:i/>
                <w:iCs/>
                <w:szCs w:val="24"/>
                <w:lang w:val="ru-RU"/>
              </w:rPr>
              <w:t>PIB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7F5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24BCDE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3DBC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Ime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lica</w:t>
            </w:r>
            <w:proofErr w:type="spellEnd"/>
            <w:r w:rsidR="00CB14AD" w:rsidRPr="00CB14AD">
              <w:rPr>
                <w:i/>
                <w:iCs/>
                <w:szCs w:val="24"/>
              </w:rPr>
              <w:t xml:space="preserve"> </w:t>
            </w:r>
            <w:r>
              <w:rPr>
                <w:i/>
                <w:iCs/>
                <w:szCs w:val="24"/>
              </w:rPr>
              <w:t>za</w:t>
            </w:r>
            <w:r w:rsidR="00CB14AD" w:rsidRPr="00CB14AD">
              <w:rPr>
                <w:i/>
                <w:iCs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Cs w:val="24"/>
              </w:rPr>
              <w:t>kontakt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3A74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6ECD2FDB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0B1DBD8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E0CD7A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E7FE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Elektronska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adresa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(</w:t>
            </w:r>
            <w:r w:rsidR="00CB14AD" w:rsidRPr="00CB14AD">
              <w:rPr>
                <w:i/>
                <w:iCs/>
                <w:szCs w:val="24"/>
              </w:rPr>
              <w:t>e</w:t>
            </w:r>
            <w:r w:rsidR="00CB14AD" w:rsidRPr="00CB14AD">
              <w:rPr>
                <w:i/>
                <w:iCs/>
                <w:szCs w:val="24"/>
                <w:lang w:val="ru-RU"/>
              </w:rPr>
              <w:t>-</w:t>
            </w:r>
            <w:r w:rsidR="00CB14AD" w:rsidRPr="00CB14AD">
              <w:rPr>
                <w:i/>
                <w:iCs/>
                <w:szCs w:val="24"/>
              </w:rPr>
              <w:t>mail</w:t>
            </w:r>
            <w:r w:rsidR="00CB14AD" w:rsidRPr="00CB14AD">
              <w:rPr>
                <w:i/>
                <w:iCs/>
                <w:szCs w:val="24"/>
                <w:lang w:val="ru-RU"/>
              </w:rPr>
              <w:t>):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EC348" w14:textId="77777777" w:rsid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41B669FD" w14:textId="77777777" w:rsidR="00590547" w:rsidRPr="00CB14AD" w:rsidRDefault="00590547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51A8D81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A7CE9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Telefon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BC8E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188C59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5B43C351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6921BC2F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69FC7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</w:rPr>
            </w:pPr>
            <w:proofErr w:type="spellStart"/>
            <w:r>
              <w:rPr>
                <w:i/>
                <w:iCs/>
                <w:szCs w:val="24"/>
              </w:rPr>
              <w:t>Telefaks</w:t>
            </w:r>
            <w:proofErr w:type="spellEnd"/>
            <w:r w:rsidR="00CB14AD" w:rsidRPr="00CB14AD">
              <w:rPr>
                <w:i/>
                <w:iCs/>
                <w:szCs w:val="24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C82B0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</w:rPr>
            </w:pPr>
          </w:p>
          <w:p w14:paraId="208E7B46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  <w:p w14:paraId="151BDE09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</w:rPr>
            </w:pPr>
          </w:p>
        </w:tc>
      </w:tr>
      <w:tr w:rsidR="00CB14AD" w:rsidRPr="00CB14AD" w14:paraId="0FF9A20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4AC3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Broj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računa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ponuđača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i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naziv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banke</w:t>
            </w:r>
            <w:r w:rsidR="00CB14AD" w:rsidRPr="00CB14AD">
              <w:rPr>
                <w:i/>
                <w:iCs/>
                <w:szCs w:val="24"/>
                <w:lang w:val="ru-RU"/>
              </w:rPr>
              <w:t>: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A0611" w14:textId="77777777" w:rsidR="00CB14AD" w:rsidRPr="00CB14AD" w:rsidRDefault="00CB14AD" w:rsidP="00F43E3C">
            <w:pPr>
              <w:snapToGrid w:val="0"/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1E776AE2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664C161F" w14:textId="77777777" w:rsidR="00CB14AD" w:rsidRPr="00CB14AD" w:rsidRDefault="00CB14AD" w:rsidP="00F43E3C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  <w:tr w:rsidR="00CB14AD" w:rsidRPr="00CB14AD" w14:paraId="4A5B8ABB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A405B" w14:textId="77777777" w:rsidR="00CB14AD" w:rsidRPr="00CB14AD" w:rsidRDefault="004F3D9B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  <w:r>
              <w:rPr>
                <w:i/>
                <w:iCs/>
                <w:szCs w:val="24"/>
                <w:lang w:val="ru-RU"/>
              </w:rPr>
              <w:t>Lice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ovlašćeno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za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potpisivanje</w:t>
            </w:r>
            <w:r w:rsidR="00CB14AD" w:rsidRPr="00CB14AD">
              <w:rPr>
                <w:i/>
                <w:iCs/>
                <w:szCs w:val="24"/>
                <w:lang w:val="ru-RU"/>
              </w:rPr>
              <w:t xml:space="preserve"> </w:t>
            </w:r>
            <w:r>
              <w:rPr>
                <w:i/>
                <w:iCs/>
                <w:szCs w:val="24"/>
                <w:lang w:val="ru-RU"/>
              </w:rPr>
              <w:t>ugovora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E462" w14:textId="77777777" w:rsidR="00CB14AD" w:rsidRDefault="00CB14AD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3E2D7139" w14:textId="77777777" w:rsidR="00590547" w:rsidRPr="00CB14AD" w:rsidRDefault="00590547" w:rsidP="00590547">
            <w:pPr>
              <w:rPr>
                <w:b/>
                <w:bCs/>
                <w:i/>
                <w:iCs/>
                <w:szCs w:val="24"/>
                <w:lang w:val="ru-RU"/>
              </w:rPr>
            </w:pPr>
          </w:p>
          <w:p w14:paraId="705D6794" w14:textId="77777777" w:rsidR="00CB14AD" w:rsidRPr="00CB14AD" w:rsidRDefault="00CB14AD" w:rsidP="00F43E3C">
            <w:pPr>
              <w:ind w:firstLine="708"/>
              <w:rPr>
                <w:b/>
                <w:bCs/>
                <w:i/>
                <w:iCs/>
                <w:szCs w:val="24"/>
                <w:lang w:val="ru-RU"/>
              </w:rPr>
            </w:pPr>
          </w:p>
        </w:tc>
      </w:tr>
    </w:tbl>
    <w:p w14:paraId="34E60C6A" w14:textId="77777777" w:rsidR="00CB14AD" w:rsidRPr="004350ED" w:rsidRDefault="00CB14AD" w:rsidP="00CB14AD">
      <w:pPr>
        <w:rPr>
          <w:b/>
          <w:bCs/>
          <w:i/>
          <w:iCs/>
          <w:szCs w:val="24"/>
        </w:rPr>
      </w:pPr>
    </w:p>
    <w:p w14:paraId="7877083C" w14:textId="77777777" w:rsidR="00CB14AD" w:rsidRPr="00CB14AD" w:rsidRDefault="00CB14AD" w:rsidP="00CB14AD">
      <w:pPr>
        <w:rPr>
          <w:szCs w:val="24"/>
        </w:rPr>
      </w:pPr>
      <w:r w:rsidRPr="00CB14AD">
        <w:rPr>
          <w:rFonts w:eastAsia="TimesNewRomanPSMT"/>
          <w:b/>
          <w:bCs/>
          <w:i/>
          <w:iCs/>
          <w:szCs w:val="24"/>
        </w:rPr>
        <w:t xml:space="preserve">2) </w:t>
      </w:r>
      <w:r w:rsidR="004F3D9B">
        <w:rPr>
          <w:rFonts w:eastAsia="TimesNewRomanPSMT"/>
          <w:b/>
          <w:bCs/>
          <w:i/>
          <w:iCs/>
          <w:szCs w:val="24"/>
        </w:rPr>
        <w:t>PONUDU</w:t>
      </w:r>
      <w:r w:rsidRPr="00CB14AD">
        <w:rPr>
          <w:rFonts w:eastAsia="TimesNewRomanPSMT"/>
          <w:b/>
          <w:bCs/>
          <w:i/>
          <w:iCs/>
          <w:szCs w:val="24"/>
        </w:rPr>
        <w:t xml:space="preserve"> </w:t>
      </w:r>
      <w:r w:rsidR="004F3D9B">
        <w:rPr>
          <w:rFonts w:eastAsia="TimesNewRomanPSMT"/>
          <w:b/>
          <w:bCs/>
          <w:i/>
          <w:iCs/>
          <w:szCs w:val="24"/>
        </w:rPr>
        <w:t>PODNOSI</w:t>
      </w:r>
      <w:r w:rsidRPr="00CB14AD">
        <w:rPr>
          <w:rFonts w:eastAsia="TimesNewRomanPSMT"/>
          <w:b/>
          <w:bCs/>
          <w:i/>
          <w:iCs/>
          <w:szCs w:val="24"/>
        </w:rPr>
        <w:t xml:space="preserve">: </w:t>
      </w:r>
    </w:p>
    <w:p w14:paraId="0983DBD0" w14:textId="77777777" w:rsidR="00F576EA" w:rsidRPr="00CB14AD" w:rsidRDefault="00F576EA" w:rsidP="003C06BA">
      <w:pPr>
        <w:autoSpaceDE w:val="0"/>
        <w:autoSpaceDN w:val="0"/>
        <w:adjustRightInd w:val="0"/>
        <w:rPr>
          <w:rFonts w:eastAsia="Calibri-Bold"/>
          <w:bCs/>
          <w:color w:val="000000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282"/>
      </w:tblGrid>
      <w:tr w:rsidR="00CB14AD" w14:paraId="512C87EA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7156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hAnsi="Abadi Extra Light"/>
              </w:rPr>
            </w:pPr>
          </w:p>
          <w:p w14:paraId="33CCC19E" w14:textId="77777777" w:rsidR="00CB14AD" w:rsidRPr="008B258B" w:rsidRDefault="004F3D9B" w:rsidP="00F43E3C">
            <w:pPr>
              <w:jc w:val="center"/>
              <w:rPr>
                <w:rFonts w:ascii="Abadi Extra Light" w:eastAsia="TimesNewRomanPSMT" w:hAnsi="Abadi Extra Light" w:cs="Arial"/>
                <w:bCs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A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SAMOSTALNO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</w:p>
        </w:tc>
      </w:tr>
      <w:tr w:rsidR="00CB14AD" w14:paraId="27F4AC26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FAB8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eastAsia="TimesNewRomanPSMT" w:hAnsi="Abadi Extra Light" w:cs="Arial"/>
                <w:bCs/>
              </w:rPr>
            </w:pPr>
          </w:p>
          <w:p w14:paraId="6DAD2F18" w14:textId="11EB40A8" w:rsidR="00CB14AD" w:rsidRPr="008B258B" w:rsidRDefault="004F3D9B" w:rsidP="00F43E3C">
            <w:pPr>
              <w:jc w:val="center"/>
              <w:rPr>
                <w:rFonts w:ascii="Abadi Extra Light" w:eastAsia="TimesNewRomanPSMT" w:hAnsi="Abadi Extra Light" w:cs="Arial"/>
                <w:bCs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B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SA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PODIZVO</w:t>
            </w:r>
            <w:r w:rsidR="00020D72">
              <w:rPr>
                <w:rFonts w:ascii="Calibri" w:eastAsia="TimesNewRomanPSMT" w:hAnsi="Calibri" w:cs="Calibri"/>
                <w:bCs/>
              </w:rPr>
              <w:t>Đ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AČEM</w:t>
            </w:r>
          </w:p>
        </w:tc>
      </w:tr>
      <w:tr w:rsidR="00CB14AD" w14:paraId="6E3ABBBF" w14:textId="77777777">
        <w:tc>
          <w:tcPr>
            <w:tcW w:w="9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EE2A" w14:textId="77777777" w:rsidR="00CB14AD" w:rsidRPr="008B258B" w:rsidRDefault="00CB14AD" w:rsidP="00F43E3C">
            <w:pPr>
              <w:snapToGrid w:val="0"/>
              <w:jc w:val="center"/>
              <w:rPr>
                <w:rFonts w:ascii="Abadi Extra Light" w:eastAsia="TimesNewRomanPSMT" w:hAnsi="Abadi Extra Light" w:cs="Arial"/>
                <w:bCs/>
              </w:rPr>
            </w:pPr>
          </w:p>
          <w:p w14:paraId="03C9C297" w14:textId="77777777" w:rsidR="00CB14AD" w:rsidRPr="008B258B" w:rsidRDefault="004F3D9B" w:rsidP="00F43E3C">
            <w:pPr>
              <w:jc w:val="center"/>
              <w:rPr>
                <w:rFonts w:ascii="Abadi Extra Light" w:hAnsi="Abadi Extra Light" w:cs="Arial"/>
                <w:i/>
                <w:iCs/>
                <w:lang w:val="ru-RU"/>
              </w:rPr>
            </w:pPr>
            <w:r w:rsidRPr="008B258B">
              <w:rPr>
                <w:rFonts w:ascii="Abadi Extra Light" w:eastAsia="TimesNewRomanPSMT" w:hAnsi="Abadi Extra Light" w:cs="Arial"/>
                <w:bCs/>
              </w:rPr>
              <w:t>V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)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KAO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ZAJEDNIČKU</w:t>
            </w:r>
            <w:r w:rsidR="00CB14AD" w:rsidRPr="008B258B">
              <w:rPr>
                <w:rFonts w:ascii="Abadi Extra Light" w:eastAsia="TimesNewRomanPSMT" w:hAnsi="Abadi Extra Light" w:cs="Arial"/>
                <w:bCs/>
              </w:rPr>
              <w:t xml:space="preserve"> </w:t>
            </w:r>
            <w:r w:rsidRPr="008B258B">
              <w:rPr>
                <w:rFonts w:ascii="Abadi Extra Light" w:eastAsia="TimesNewRomanPSMT" w:hAnsi="Abadi Extra Light" w:cs="Arial"/>
                <w:bCs/>
              </w:rPr>
              <w:t>PONUDU</w:t>
            </w:r>
          </w:p>
        </w:tc>
      </w:tr>
    </w:tbl>
    <w:p w14:paraId="5E41849F" w14:textId="77777777" w:rsidR="00CB14AD" w:rsidRDefault="00CB14AD" w:rsidP="00CB14AD">
      <w:pPr>
        <w:jc w:val="both"/>
        <w:rPr>
          <w:rFonts w:ascii="Arial" w:hAnsi="Arial" w:cs="Arial"/>
          <w:b/>
          <w:i/>
          <w:iCs/>
          <w:lang w:val="ru-RU"/>
        </w:rPr>
      </w:pPr>
    </w:p>
    <w:p w14:paraId="1289B9E1" w14:textId="77777777" w:rsidR="00CB14AD" w:rsidRPr="000C5695" w:rsidRDefault="004F3D9B" w:rsidP="00CB14AD">
      <w:pPr>
        <w:jc w:val="both"/>
        <w:rPr>
          <w:rFonts w:eastAsia="TimesNewRomanPSMT"/>
          <w:bCs/>
          <w:szCs w:val="24"/>
          <w:lang w:val="ru-RU"/>
        </w:rPr>
      </w:pPr>
      <w:r>
        <w:rPr>
          <w:b/>
          <w:i/>
          <w:iCs/>
          <w:szCs w:val="24"/>
          <w:lang w:val="ru-RU"/>
        </w:rPr>
        <w:t>Napomena</w:t>
      </w:r>
      <w:r w:rsidR="00CB14AD" w:rsidRPr="00CB14AD">
        <w:rPr>
          <w:b/>
          <w:i/>
          <w:iCs/>
          <w:szCs w:val="24"/>
          <w:lang w:val="ru-RU"/>
        </w:rPr>
        <w:t>: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zaokružiti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način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podnošenja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upisati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odnosno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podatke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svim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učesnicima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zajedničke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ponude</w:t>
      </w:r>
      <w:r w:rsidR="00CB14AD" w:rsidRPr="00CB14AD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ukoliko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podnosi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grupa</w:t>
      </w:r>
      <w:r w:rsidR="00CB14AD" w:rsidRPr="00CB14AD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</w:p>
    <w:p w14:paraId="48ACB8B7" w14:textId="77777777" w:rsidR="00F32996" w:rsidRDefault="00F32996">
      <w:pPr>
        <w:rPr>
          <w:rFonts w:eastAsia="TimesNewRomanPSMT"/>
          <w:b/>
          <w:bCs/>
          <w:i/>
          <w:szCs w:val="24"/>
          <w:lang w:val="sr-Cyrl-CS"/>
        </w:rPr>
      </w:pPr>
      <w:r>
        <w:rPr>
          <w:rFonts w:eastAsia="TimesNewRomanPSMT"/>
          <w:b/>
          <w:bCs/>
          <w:i/>
          <w:szCs w:val="24"/>
          <w:lang w:val="sr-Cyrl-CS"/>
        </w:rPr>
        <w:br w:type="page"/>
      </w:r>
    </w:p>
    <w:p w14:paraId="2537255D" w14:textId="77777777" w:rsidR="00D32ACA" w:rsidRPr="00D32ACA" w:rsidRDefault="00D32ACA" w:rsidP="00D32ACA">
      <w:pPr>
        <w:jc w:val="both"/>
        <w:rPr>
          <w:rFonts w:eastAsia="TimesNewRomanPSMT"/>
          <w:b/>
          <w:bCs/>
          <w:i/>
          <w:szCs w:val="24"/>
        </w:rPr>
      </w:pPr>
      <w:r w:rsidRPr="00D32ACA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3) </w:t>
      </w:r>
      <w:r w:rsidR="004F3D9B">
        <w:rPr>
          <w:rFonts w:eastAsia="TimesNewRomanPSMT"/>
          <w:b/>
          <w:bCs/>
          <w:i/>
          <w:szCs w:val="24"/>
        </w:rPr>
        <w:t>PODACI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O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  <w:r w:rsidR="004F3D9B">
        <w:rPr>
          <w:rFonts w:eastAsia="TimesNewRomanPSMT"/>
          <w:b/>
          <w:bCs/>
          <w:i/>
          <w:szCs w:val="24"/>
        </w:rPr>
        <w:t>PODIZVOĐAČU</w:t>
      </w:r>
      <w:r w:rsidRPr="00D32ACA">
        <w:rPr>
          <w:rFonts w:eastAsia="TimesNewRomanPSMT"/>
          <w:b/>
          <w:bCs/>
          <w:i/>
          <w:szCs w:val="24"/>
        </w:rPr>
        <w:t xml:space="preserve"> </w:t>
      </w:r>
    </w:p>
    <w:p w14:paraId="4FA1354E" w14:textId="77777777" w:rsidR="00D32ACA" w:rsidRPr="00D32ACA" w:rsidRDefault="00D32ACA" w:rsidP="00D32ACA">
      <w:pPr>
        <w:jc w:val="both"/>
        <w:rPr>
          <w:szCs w:val="24"/>
        </w:rPr>
      </w:pPr>
      <w:r w:rsidRPr="00D32ACA">
        <w:rPr>
          <w:rFonts w:eastAsia="TimesNewRomanPSMT"/>
          <w:b/>
          <w:bCs/>
          <w:i/>
          <w:szCs w:val="24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D32ACA" w:rsidRPr="00D32ACA" w14:paraId="3D9D008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C6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C5643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Naziv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227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EF58FD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64BE0DE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B174F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A15B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Adresa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06D38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BBABF5A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ED8DAEB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EAA8B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871D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Matični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3D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F8CFD28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57D1DD0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35F1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902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Poreski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0F9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CB64715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73E556E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A0F3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5B1FA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Ime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lica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kontakt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A23B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71E1862D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83B7658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3746B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615F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AB69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6BA919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0E713644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467F865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7C4D2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65E44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B3677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FC52BF3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A33F65F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D32ACA" w14:paraId="09D77DF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15355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  <w:r w:rsidRPr="00D32ACA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69F4C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Naziv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podizvođača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020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53C6AB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6552622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789FA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50639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Adresa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CA0B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97E1E17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63EFA16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4C5A8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C00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Matični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6D270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BB4034F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2F5A008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FACA1" w14:textId="77777777" w:rsidR="00D32ACA" w:rsidRPr="00D32ACA" w:rsidRDefault="00D32ACA" w:rsidP="00590547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E8FE1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Poreski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27A15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8D2858B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3408AE2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55D9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123A7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Ime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lica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D32ACA" w:rsidRPr="00D32ACA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kontakt</w:t>
            </w:r>
            <w:proofErr w:type="spellEnd"/>
            <w:r w:rsidR="00D32ACA" w:rsidRPr="00D32ACA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6B8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E56D3D1" w14:textId="77777777" w:rsidR="00590547" w:rsidRP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D32ACA" w:rsidRPr="00D32ACA" w14:paraId="011FD1D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CDA1D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18783B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Procenat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ukupne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vrednosti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4646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1999D947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E313735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D32ACA" w:rsidRPr="000C5695" w14:paraId="17AEA7DD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2A416" w14:textId="77777777" w:rsidR="00D32ACA" w:rsidRPr="00D32ACA" w:rsidRDefault="00D32ACA" w:rsidP="00590547">
            <w:pPr>
              <w:snapToGrid w:val="0"/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DBE8E" w14:textId="77777777" w:rsidR="00D32ACA" w:rsidRPr="00D32ACA" w:rsidRDefault="004F3D9B" w:rsidP="00590547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Deo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predmeta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nabavke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koji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će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izvršiti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podizvođač</w:t>
            </w:r>
            <w:r w:rsidR="00D32ACA" w:rsidRPr="00D32ACA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4155F" w14:textId="77777777" w:rsidR="00D32ACA" w:rsidRDefault="00D32ACA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7554916F" w14:textId="77777777" w:rsidR="00590547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485C4ACE" w14:textId="77777777" w:rsidR="00590547" w:rsidRPr="00D32ACA" w:rsidRDefault="00590547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</w:tbl>
    <w:p w14:paraId="226A99C3" w14:textId="77777777" w:rsidR="00D32ACA" w:rsidRDefault="00D32ACA" w:rsidP="00D32ACA">
      <w:pPr>
        <w:jc w:val="both"/>
        <w:rPr>
          <w:b/>
          <w:bCs/>
          <w:i/>
          <w:iCs/>
          <w:szCs w:val="24"/>
          <w:u w:val="single"/>
          <w:lang w:val="ru-RU"/>
        </w:rPr>
      </w:pPr>
    </w:p>
    <w:p w14:paraId="6E998476" w14:textId="77777777" w:rsidR="00D32ACA" w:rsidRPr="00D32ACA" w:rsidRDefault="004F3D9B" w:rsidP="00D32ACA">
      <w:pPr>
        <w:jc w:val="both"/>
        <w:rPr>
          <w:rFonts w:eastAsia="TimesNewRomanPSMT"/>
          <w:b/>
          <w:bCs/>
          <w:szCs w:val="24"/>
          <w:lang w:val="ru-RU"/>
        </w:rPr>
      </w:pPr>
      <w:r>
        <w:rPr>
          <w:b/>
          <w:bCs/>
          <w:i/>
          <w:iCs/>
          <w:szCs w:val="24"/>
          <w:u w:val="single"/>
          <w:lang w:val="ru-RU"/>
        </w:rPr>
        <w:t>Napomena</w:t>
      </w:r>
      <w:r w:rsidR="00D32ACA" w:rsidRPr="00D32ACA">
        <w:rPr>
          <w:b/>
          <w:bCs/>
          <w:i/>
          <w:iCs/>
          <w:szCs w:val="24"/>
          <w:u w:val="single"/>
          <w:lang w:val="ru-RU"/>
        </w:rPr>
        <w:t>:</w:t>
      </w:r>
      <w:r w:rsidR="00D32ACA" w:rsidRPr="00D32ACA">
        <w:rPr>
          <w:b/>
          <w:bCs/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D32ACA" w:rsidRPr="00D32ACA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podizvođaču</w:t>
      </w:r>
      <w:r w:rsidR="00D32ACA" w:rsidRPr="00D32ACA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samo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D32ACA" w:rsidRPr="00D32ACA">
        <w:rPr>
          <w:i/>
          <w:iCs/>
          <w:szCs w:val="24"/>
          <w:lang w:val="ru-RU"/>
        </w:rPr>
        <w:t xml:space="preserve">  </w:t>
      </w:r>
      <w:r>
        <w:rPr>
          <w:i/>
          <w:iCs/>
          <w:szCs w:val="24"/>
          <w:lang w:val="ru-RU"/>
        </w:rPr>
        <w:t>ponudu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podizvođačem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ukoliko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ima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veći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od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mesta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predviđenih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tabeli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potrebno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D32ACA" w:rsidRPr="00D32ACA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D32ACA" w:rsidRPr="00D32ACA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podizvođača</w:t>
      </w:r>
      <w:r w:rsidR="00D32ACA" w:rsidRPr="00D32ACA">
        <w:rPr>
          <w:i/>
          <w:iCs/>
          <w:szCs w:val="24"/>
          <w:lang w:val="ru-RU"/>
        </w:rPr>
        <w:t>.</w:t>
      </w:r>
    </w:p>
    <w:p w14:paraId="127B8CAB" w14:textId="77777777" w:rsidR="00F32996" w:rsidRDefault="00F32996">
      <w:pPr>
        <w:rPr>
          <w:rFonts w:eastAsia="Calibri-Bold"/>
          <w:bCs/>
          <w:color w:val="000000"/>
          <w:szCs w:val="24"/>
        </w:rPr>
      </w:pPr>
      <w:r>
        <w:rPr>
          <w:rFonts w:eastAsia="Calibri-Bold"/>
          <w:bCs/>
          <w:color w:val="000000"/>
          <w:szCs w:val="24"/>
        </w:rPr>
        <w:br w:type="page"/>
      </w:r>
    </w:p>
    <w:p w14:paraId="28D041E2" w14:textId="77777777" w:rsidR="00AC2E0C" w:rsidRPr="00E355E0" w:rsidRDefault="00AC2E0C" w:rsidP="00AC2E0C">
      <w:pPr>
        <w:jc w:val="both"/>
        <w:rPr>
          <w:rFonts w:eastAsia="TimesNewRomanPSMT"/>
          <w:b/>
          <w:bCs/>
          <w:i/>
          <w:szCs w:val="24"/>
          <w:lang w:val="ru-RU"/>
        </w:rPr>
      </w:pPr>
      <w:r w:rsidRPr="00E355E0">
        <w:rPr>
          <w:rFonts w:eastAsia="TimesNewRomanPSMT"/>
          <w:b/>
          <w:bCs/>
          <w:i/>
          <w:szCs w:val="24"/>
          <w:lang w:val="sr-Cyrl-CS"/>
        </w:rPr>
        <w:lastRenderedPageBreak/>
        <w:t xml:space="preserve">4) </w:t>
      </w:r>
      <w:r w:rsidR="004F3D9B">
        <w:rPr>
          <w:rFonts w:eastAsia="TimesNewRomanPSMT"/>
          <w:b/>
          <w:bCs/>
          <w:i/>
          <w:szCs w:val="24"/>
          <w:lang w:val="ru-RU"/>
        </w:rPr>
        <w:t>PODACI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O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UČESNIKU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U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ZAJEDNIČKOJ</w:t>
      </w:r>
      <w:r w:rsidRPr="00E355E0">
        <w:rPr>
          <w:rFonts w:eastAsia="TimesNewRomanPSMT"/>
          <w:b/>
          <w:bCs/>
          <w:i/>
          <w:szCs w:val="24"/>
          <w:lang w:val="ru-RU"/>
        </w:rPr>
        <w:t xml:space="preserve"> </w:t>
      </w:r>
      <w:r w:rsidR="004F3D9B">
        <w:rPr>
          <w:rFonts w:eastAsia="TimesNewRomanPSMT"/>
          <w:b/>
          <w:bCs/>
          <w:i/>
          <w:szCs w:val="24"/>
          <w:lang w:val="ru-RU"/>
        </w:rPr>
        <w:t>PONUDI</w:t>
      </w:r>
    </w:p>
    <w:p w14:paraId="587C32B2" w14:textId="77777777" w:rsidR="00AC2E0C" w:rsidRPr="000C5695" w:rsidRDefault="00AC2E0C" w:rsidP="00AC2E0C">
      <w:pPr>
        <w:jc w:val="both"/>
        <w:rPr>
          <w:szCs w:val="24"/>
        </w:rPr>
      </w:pPr>
      <w:r w:rsidRPr="00E355E0">
        <w:rPr>
          <w:rFonts w:eastAsia="TimesNewRomanPSMT"/>
          <w:b/>
          <w:bCs/>
          <w:i/>
          <w:szCs w:val="24"/>
          <w:lang w:val="ru-RU"/>
        </w:rP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5"/>
        <w:gridCol w:w="4219"/>
        <w:gridCol w:w="4598"/>
      </w:tblGrid>
      <w:tr w:rsidR="00AC2E0C" w:rsidRPr="000C5695" w14:paraId="451823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1CE5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1)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5231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EFFA5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3D8226D2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67B100E0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51D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DD252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Adresa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4E6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35FDE11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CAA0D8C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B833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4C544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Matični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B31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2128CA3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22C7FF0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6A6E0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CB253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Poreski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D08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40A861F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25AE665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F3FA6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C588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Ime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lica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kontakt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C08E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3C6F2BC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6AC7BF4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59133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2)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299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789E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63631273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110B9FE9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32B5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37DC0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Adresa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2F5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135077AB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0BB40A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25762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04BF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Matični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5EB6D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3E59ED9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BE95316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6A8DE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9203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Poreski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4E5F1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D164F34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5DE891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53AA1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6D87B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Ime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osobe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kontakt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9DA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2E0D0DF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0C5695" w14:paraId="41CE98F7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7E2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  <w:r w:rsidRPr="00E355E0">
              <w:rPr>
                <w:rFonts w:eastAsia="TimesNewRomanPSMT"/>
                <w:bCs/>
                <w:i/>
                <w:szCs w:val="24"/>
              </w:rPr>
              <w:t>3)</w:t>
            </w: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D4AA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i/>
                <w:szCs w:val="24"/>
                <w:lang w:val="ru-RU"/>
              </w:rPr>
              <w:t>Naziv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učesnika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u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zajedničkoj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  <w:lang w:val="ru-RU"/>
              </w:rPr>
              <w:t>ponudi</w:t>
            </w:r>
            <w:r w:rsidR="00AC2E0C" w:rsidRPr="00E355E0">
              <w:rPr>
                <w:rFonts w:eastAsia="TimesNewRomanPSMT"/>
                <w:bCs/>
                <w:i/>
                <w:szCs w:val="24"/>
                <w:lang w:val="ru-RU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A4A4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  <w:p w14:paraId="20A70098" w14:textId="77777777" w:rsidR="005277C3" w:rsidRPr="00E355E0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  <w:lang w:val="ru-RU"/>
              </w:rPr>
            </w:pPr>
          </w:p>
        </w:tc>
      </w:tr>
      <w:tr w:rsidR="00AC2E0C" w:rsidRPr="00E355E0" w14:paraId="43FBD9F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F1C17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  <w:lang w:val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56875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Adresa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542F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4257F91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4D830A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6E208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A10F1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Matični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C4B2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6CCE9DA7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60FCEABF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FF954" w14:textId="77777777" w:rsidR="00AC2E0C" w:rsidRPr="00E355E0" w:rsidRDefault="00AC2E0C" w:rsidP="005277C3">
            <w:pPr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CE9ED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Poreski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identifikacioni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broj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6FDD8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0FE50BA8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  <w:tr w:rsidR="00AC2E0C" w:rsidRPr="00E355E0" w14:paraId="33E18C53" w14:textId="77777777"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67C7F" w14:textId="77777777" w:rsidR="00AC2E0C" w:rsidRPr="00E355E0" w:rsidRDefault="00AC2E0C" w:rsidP="005277C3">
            <w:pPr>
              <w:snapToGrid w:val="0"/>
              <w:rPr>
                <w:rFonts w:eastAsia="TimesNewRomanPSMT"/>
                <w:bCs/>
                <w:i/>
                <w:szCs w:val="24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0F8C" w14:textId="77777777" w:rsidR="00AC2E0C" w:rsidRPr="00E355E0" w:rsidRDefault="004F3D9B" w:rsidP="005277C3">
            <w:pPr>
              <w:rPr>
                <w:rFonts w:eastAsia="TimesNewRomanPSMT"/>
                <w:b/>
                <w:bCs/>
                <w:szCs w:val="24"/>
              </w:rPr>
            </w:pPr>
            <w:proofErr w:type="spellStart"/>
            <w:r>
              <w:rPr>
                <w:rFonts w:eastAsia="TimesNewRomanPSMT"/>
                <w:bCs/>
                <w:i/>
                <w:szCs w:val="24"/>
              </w:rPr>
              <w:t>Ime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osobe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r>
              <w:rPr>
                <w:rFonts w:eastAsia="TimesNewRomanPSMT"/>
                <w:bCs/>
                <w:i/>
                <w:szCs w:val="24"/>
              </w:rPr>
              <w:t>za</w:t>
            </w:r>
            <w:r w:rsidR="00AC2E0C" w:rsidRPr="00E355E0">
              <w:rPr>
                <w:rFonts w:eastAsia="TimesNewRomanPSMT"/>
                <w:bCs/>
                <w:i/>
                <w:szCs w:val="24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i/>
                <w:szCs w:val="24"/>
              </w:rPr>
              <w:t>kontakt</w:t>
            </w:r>
            <w:proofErr w:type="spellEnd"/>
            <w:r w:rsidR="00AC2E0C" w:rsidRPr="00E355E0">
              <w:rPr>
                <w:rFonts w:eastAsia="TimesNewRomanPSMT"/>
                <w:bCs/>
                <w:i/>
                <w:szCs w:val="24"/>
              </w:rPr>
              <w:t>: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8278F" w14:textId="77777777" w:rsidR="00AC2E0C" w:rsidRDefault="00AC2E0C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  <w:p w14:paraId="5032472E" w14:textId="77777777" w:rsidR="005277C3" w:rsidRPr="005277C3" w:rsidRDefault="005277C3" w:rsidP="00F43E3C">
            <w:pPr>
              <w:snapToGrid w:val="0"/>
              <w:jc w:val="both"/>
              <w:rPr>
                <w:rFonts w:eastAsia="TimesNewRomanPSMT"/>
                <w:b/>
                <w:bCs/>
                <w:szCs w:val="24"/>
              </w:rPr>
            </w:pPr>
          </w:p>
        </w:tc>
      </w:tr>
    </w:tbl>
    <w:p w14:paraId="65D6F389" w14:textId="77777777" w:rsidR="00AC2E0C" w:rsidRPr="00E355E0" w:rsidRDefault="00AC2E0C" w:rsidP="00AC2E0C">
      <w:pPr>
        <w:jc w:val="both"/>
        <w:rPr>
          <w:b/>
          <w:bCs/>
          <w:i/>
          <w:iCs/>
          <w:szCs w:val="24"/>
          <w:u w:val="single"/>
        </w:rPr>
      </w:pPr>
    </w:p>
    <w:p w14:paraId="0249AB03" w14:textId="77777777" w:rsidR="00AC2E0C" w:rsidRPr="000C5695" w:rsidRDefault="004F3D9B" w:rsidP="00AC2E0C">
      <w:pPr>
        <w:jc w:val="both"/>
        <w:rPr>
          <w:b/>
          <w:bCs/>
          <w:i/>
          <w:iCs/>
          <w:szCs w:val="24"/>
          <w:lang w:val="ru-RU"/>
        </w:rPr>
      </w:pPr>
      <w:proofErr w:type="spellStart"/>
      <w:r>
        <w:rPr>
          <w:b/>
          <w:bCs/>
          <w:i/>
          <w:iCs/>
          <w:szCs w:val="24"/>
          <w:u w:val="single"/>
        </w:rPr>
        <w:t>Napomena</w:t>
      </w:r>
      <w:proofErr w:type="spellEnd"/>
      <w:r w:rsidR="00AC2E0C" w:rsidRPr="000C5695">
        <w:rPr>
          <w:b/>
          <w:bCs/>
          <w:i/>
          <w:iCs/>
          <w:szCs w:val="24"/>
          <w:u w:val="single"/>
        </w:rPr>
        <w:t>:</w:t>
      </w:r>
      <w:r w:rsidR="00AC2E0C" w:rsidRPr="000C5695">
        <w:rPr>
          <w:b/>
          <w:bCs/>
          <w:i/>
          <w:iCs/>
          <w:szCs w:val="24"/>
        </w:rPr>
        <w:t xml:space="preserve"> </w:t>
      </w:r>
      <w:r>
        <w:rPr>
          <w:i/>
          <w:iCs/>
          <w:szCs w:val="24"/>
          <w:lang w:val="ru-RU"/>
        </w:rPr>
        <w:t>Tabelu</w:t>
      </w:r>
      <w:r w:rsidR="00AC2E0C" w:rsidRPr="00E355E0">
        <w:rPr>
          <w:i/>
          <w:iCs/>
          <w:szCs w:val="24"/>
          <w:lang w:val="ru-RU"/>
        </w:rPr>
        <w:t xml:space="preserve"> „</w:t>
      </w:r>
      <w:r>
        <w:rPr>
          <w:i/>
          <w:iCs/>
          <w:szCs w:val="24"/>
          <w:lang w:val="ru-RU"/>
        </w:rPr>
        <w:t>Podaci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proofErr w:type="gramStart"/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 xml:space="preserve">“ </w:t>
      </w:r>
      <w:r>
        <w:rPr>
          <w:i/>
          <w:iCs/>
          <w:szCs w:val="24"/>
          <w:lang w:val="ru-RU"/>
        </w:rPr>
        <w:t>popunjavaju</w:t>
      </w:r>
      <w:proofErr w:type="gramEnd"/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podnose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ponudu</w:t>
      </w:r>
      <w:r w:rsidR="00777973">
        <w:rPr>
          <w:i/>
          <w:iCs/>
          <w:szCs w:val="24"/>
          <w:lang w:val="ru-RU"/>
        </w:rPr>
        <w:t>.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Potrebno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navedeni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obrazac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kopira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dovolјnom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broju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primeraka</w:t>
      </w:r>
      <w:r w:rsidR="00AC2E0C" w:rsidRPr="00E355E0">
        <w:rPr>
          <w:i/>
          <w:iCs/>
          <w:szCs w:val="24"/>
          <w:lang w:val="ru-RU"/>
        </w:rPr>
        <w:t xml:space="preserve">, </w:t>
      </w:r>
      <w:r>
        <w:rPr>
          <w:i/>
          <w:iCs/>
          <w:szCs w:val="24"/>
          <w:lang w:val="ru-RU"/>
        </w:rPr>
        <w:t>da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popuni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dostavi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svakog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ponuđača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koji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je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učesnik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u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zajedničkoj</w:t>
      </w:r>
      <w:r w:rsidR="00AC2E0C" w:rsidRPr="00E355E0">
        <w:rPr>
          <w:i/>
          <w:iCs/>
          <w:szCs w:val="24"/>
          <w:lang w:val="ru-RU"/>
        </w:rPr>
        <w:t xml:space="preserve"> </w:t>
      </w:r>
      <w:r>
        <w:rPr>
          <w:i/>
          <w:iCs/>
          <w:szCs w:val="24"/>
          <w:lang w:val="ru-RU"/>
        </w:rPr>
        <w:t>ponudi</w:t>
      </w:r>
      <w:r w:rsidR="00AC2E0C" w:rsidRPr="00E355E0">
        <w:rPr>
          <w:i/>
          <w:iCs/>
          <w:szCs w:val="24"/>
          <w:lang w:val="ru-RU"/>
        </w:rPr>
        <w:t>.</w:t>
      </w:r>
    </w:p>
    <w:p w14:paraId="5F323634" w14:textId="77777777" w:rsidR="00F32996" w:rsidRDefault="00F32996">
      <w:pPr>
        <w:rPr>
          <w:rFonts w:ascii="Arial" w:eastAsia="TimesNewRomanPSMT" w:hAnsi="Arial" w:cs="Arial"/>
          <w:b/>
          <w:bCs/>
          <w:lang w:val="sr-Cyrl-CS"/>
        </w:rPr>
      </w:pPr>
      <w:r>
        <w:rPr>
          <w:rFonts w:ascii="Arial" w:eastAsia="TimesNewRomanPSMT" w:hAnsi="Arial" w:cs="Arial"/>
          <w:b/>
          <w:bCs/>
          <w:lang w:val="sr-Cyrl-CS"/>
        </w:rPr>
        <w:br w:type="page"/>
      </w:r>
    </w:p>
    <w:p w14:paraId="245657DD" w14:textId="0C1F86DB" w:rsidR="0013419E" w:rsidRPr="00E5067D" w:rsidRDefault="00E355E0" w:rsidP="00DC7567">
      <w:pPr>
        <w:jc w:val="center"/>
        <w:rPr>
          <w:b/>
          <w:szCs w:val="24"/>
        </w:rPr>
      </w:pPr>
      <w:r w:rsidRPr="00860B62">
        <w:rPr>
          <w:rFonts w:eastAsia="TimesNewRomanPSMT"/>
          <w:b/>
          <w:bCs/>
          <w:szCs w:val="24"/>
          <w:lang w:val="sr-Cyrl-CS"/>
        </w:rPr>
        <w:lastRenderedPageBreak/>
        <w:t xml:space="preserve">5) </w:t>
      </w:r>
      <w:r w:rsidR="004F3D9B" w:rsidRPr="00860B62">
        <w:rPr>
          <w:rFonts w:eastAsia="TimesNewRomanPSMT"/>
          <w:b/>
          <w:bCs/>
          <w:szCs w:val="24"/>
          <w:lang w:val="sr-Cyrl-CS"/>
        </w:rPr>
        <w:t>OPIS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860B62">
        <w:rPr>
          <w:rFonts w:eastAsia="TimesNewRomanPSMT"/>
          <w:b/>
          <w:bCs/>
          <w:szCs w:val="24"/>
          <w:lang w:val="sr-Cyrl-CS"/>
        </w:rPr>
        <w:t>PREDMETA</w:t>
      </w:r>
      <w:r w:rsidR="00F32996" w:rsidRPr="00860B62">
        <w:rPr>
          <w:rFonts w:eastAsia="TimesNewRomanPSMT"/>
          <w:b/>
          <w:bCs/>
          <w:szCs w:val="24"/>
          <w:lang w:val="sr-Cyrl-CS"/>
        </w:rPr>
        <w:t xml:space="preserve"> </w:t>
      </w:r>
      <w:r w:rsidR="004F3D9B" w:rsidRPr="00B86BDD">
        <w:rPr>
          <w:rFonts w:eastAsia="TimesNewRomanPSMT"/>
          <w:b/>
          <w:bCs/>
          <w:szCs w:val="24"/>
          <w:lang w:val="sr-Cyrl-CS"/>
        </w:rPr>
        <w:t>NABAVKE</w:t>
      </w:r>
      <w:r w:rsidR="00E870E3">
        <w:rPr>
          <w:b/>
          <w:szCs w:val="24"/>
        </w:rPr>
        <w:t xml:space="preserve">: </w:t>
      </w:r>
      <w:proofErr w:type="spellStart"/>
      <w:r w:rsidR="00E870E3">
        <w:rPr>
          <w:b/>
          <w:szCs w:val="24"/>
        </w:rPr>
        <w:t>U</w:t>
      </w:r>
      <w:r w:rsidR="007E47C8" w:rsidRPr="007E47C8">
        <w:rPr>
          <w:b/>
          <w:szCs w:val="24"/>
        </w:rPr>
        <w:t>slug</w:t>
      </w:r>
      <w:r w:rsidR="00E870E3">
        <w:rPr>
          <w:b/>
          <w:szCs w:val="24"/>
        </w:rPr>
        <w:t>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izdavanja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sertifikata</w:t>
      </w:r>
      <w:proofErr w:type="spellEnd"/>
      <w:r w:rsidR="007E47C8" w:rsidRPr="007E47C8">
        <w:rPr>
          <w:b/>
          <w:szCs w:val="24"/>
        </w:rPr>
        <w:t xml:space="preserve"> o </w:t>
      </w:r>
      <w:proofErr w:type="spellStart"/>
      <w:r w:rsidR="007E47C8" w:rsidRPr="007E47C8">
        <w:rPr>
          <w:b/>
          <w:szCs w:val="24"/>
        </w:rPr>
        <w:t>energetskim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svojstvima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zgrade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objekta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Uregntnog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centra</w:t>
      </w:r>
      <w:proofErr w:type="spellEnd"/>
      <w:r w:rsidR="007E47C8" w:rsidRPr="007E47C8">
        <w:rPr>
          <w:b/>
          <w:szCs w:val="24"/>
        </w:rPr>
        <w:t xml:space="preserve"> -</w:t>
      </w:r>
      <w:proofErr w:type="spellStart"/>
      <w:r w:rsidR="007E47C8" w:rsidRPr="007E47C8">
        <w:rPr>
          <w:b/>
          <w:szCs w:val="24"/>
        </w:rPr>
        <w:t>objekat</w:t>
      </w:r>
      <w:proofErr w:type="spellEnd"/>
      <w:r w:rsidR="007E47C8" w:rsidRPr="007E47C8">
        <w:rPr>
          <w:b/>
          <w:szCs w:val="24"/>
        </w:rPr>
        <w:t xml:space="preserve"> 1 </w:t>
      </w:r>
      <w:proofErr w:type="spellStart"/>
      <w:r w:rsidR="007E47C8" w:rsidRPr="007E47C8">
        <w:rPr>
          <w:b/>
          <w:szCs w:val="24"/>
        </w:rPr>
        <w:t>i</w:t>
      </w:r>
      <w:proofErr w:type="spellEnd"/>
      <w:r w:rsidR="007E47C8" w:rsidRPr="007E47C8">
        <w:rPr>
          <w:b/>
          <w:szCs w:val="24"/>
        </w:rPr>
        <w:t xml:space="preserve"> 2, </w:t>
      </w:r>
      <w:proofErr w:type="spellStart"/>
      <w:r w:rsidR="007E47C8" w:rsidRPr="007E47C8">
        <w:rPr>
          <w:b/>
          <w:szCs w:val="24"/>
        </w:rPr>
        <w:t>Kliničkog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centra</w:t>
      </w:r>
      <w:proofErr w:type="spellEnd"/>
      <w:r w:rsidR="007E47C8" w:rsidRPr="007E47C8">
        <w:rPr>
          <w:b/>
          <w:szCs w:val="24"/>
        </w:rPr>
        <w:t xml:space="preserve"> </w:t>
      </w:r>
      <w:proofErr w:type="spellStart"/>
      <w:r w:rsidR="007E47C8" w:rsidRPr="007E47C8">
        <w:rPr>
          <w:b/>
          <w:szCs w:val="24"/>
        </w:rPr>
        <w:t>Srbije</w:t>
      </w:r>
      <w:proofErr w:type="spellEnd"/>
      <w:r w:rsidR="007E47C8" w:rsidRPr="007E47C8">
        <w:rPr>
          <w:b/>
          <w:szCs w:val="24"/>
        </w:rPr>
        <w:t xml:space="preserve"> u </w:t>
      </w:r>
      <w:proofErr w:type="spellStart"/>
      <w:r w:rsidR="007E47C8" w:rsidRPr="007E47C8">
        <w:rPr>
          <w:b/>
          <w:szCs w:val="24"/>
        </w:rPr>
        <w:t>Beogradu</w:t>
      </w:r>
      <w:proofErr w:type="spellEnd"/>
      <w:r w:rsidR="007E47C8" w:rsidRPr="007E47C8">
        <w:rPr>
          <w:b/>
          <w:szCs w:val="24"/>
        </w:rPr>
        <w:t xml:space="preserve">, JN </w:t>
      </w:r>
      <w:proofErr w:type="spellStart"/>
      <w:r w:rsidR="007E47C8" w:rsidRPr="007E47C8">
        <w:rPr>
          <w:b/>
          <w:szCs w:val="24"/>
        </w:rPr>
        <w:t>broj</w:t>
      </w:r>
      <w:proofErr w:type="spellEnd"/>
      <w:r w:rsidR="007E47C8" w:rsidRPr="007E47C8">
        <w:rPr>
          <w:b/>
          <w:szCs w:val="24"/>
        </w:rPr>
        <w:t xml:space="preserve">: </w:t>
      </w:r>
      <w:r w:rsidR="00A94E69" w:rsidRPr="00942D32">
        <w:rPr>
          <w:b/>
          <w:bCs/>
          <w:iCs/>
          <w:szCs w:val="24"/>
        </w:rPr>
        <w:t xml:space="preserve"> </w:t>
      </w:r>
      <w:proofErr w:type="spellStart"/>
      <w:r w:rsidR="004F3D9B" w:rsidRPr="00942D32">
        <w:rPr>
          <w:b/>
          <w:iCs/>
          <w:szCs w:val="24"/>
        </w:rPr>
        <w:t>broj</w:t>
      </w:r>
      <w:proofErr w:type="spellEnd"/>
      <w:r w:rsidR="00A94E69" w:rsidRPr="00942D32">
        <w:rPr>
          <w:b/>
          <w:iCs/>
          <w:szCs w:val="24"/>
        </w:rPr>
        <w:t xml:space="preserve"> </w:t>
      </w:r>
      <w:r w:rsidR="00DB49D0" w:rsidRPr="00942D32">
        <w:rPr>
          <w:b/>
          <w:iCs/>
          <w:szCs w:val="24"/>
        </w:rPr>
        <w:t>JNMV</w:t>
      </w:r>
      <w:r w:rsidR="008B2E1B" w:rsidRPr="00942D32">
        <w:rPr>
          <w:b/>
          <w:iCs/>
          <w:szCs w:val="24"/>
        </w:rPr>
        <w:t>/</w:t>
      </w:r>
      <w:r w:rsidR="00F9707B">
        <w:rPr>
          <w:b/>
          <w:iCs/>
          <w:szCs w:val="24"/>
          <w:lang w:val="sr-Cyrl-CS"/>
        </w:rPr>
        <w:t>47</w:t>
      </w:r>
      <w:r w:rsidR="008B2E1B" w:rsidRPr="00942D32">
        <w:rPr>
          <w:b/>
          <w:iCs/>
          <w:szCs w:val="24"/>
        </w:rPr>
        <w:t>-20</w:t>
      </w:r>
      <w:r w:rsidR="007E47C8">
        <w:rPr>
          <w:b/>
          <w:iCs/>
          <w:szCs w:val="24"/>
        </w:rPr>
        <w:t>20</w:t>
      </w:r>
      <w:r w:rsidR="008B2E1B" w:rsidRPr="00942D32">
        <w:rPr>
          <w:b/>
          <w:iCs/>
          <w:szCs w:val="24"/>
        </w:rPr>
        <w:t>/RD</w:t>
      </w:r>
    </w:p>
    <w:p w14:paraId="1F758424" w14:textId="77777777" w:rsidR="00E355E0" w:rsidRPr="000C5695" w:rsidRDefault="00E355E0" w:rsidP="00E355E0">
      <w:pPr>
        <w:jc w:val="both"/>
        <w:rPr>
          <w:rFonts w:eastAsia="TimesNewRomanPSMT"/>
          <w:b/>
          <w:bCs/>
          <w:szCs w:val="24"/>
          <w:lang w:val="sr-Cyrl-CS"/>
        </w:rPr>
      </w:pPr>
    </w:p>
    <w:tbl>
      <w:tblPr>
        <w:tblW w:w="0" w:type="auto"/>
        <w:tblInd w:w="303" w:type="dxa"/>
        <w:tblLayout w:type="fixed"/>
        <w:tblLook w:val="0000" w:firstRow="0" w:lastRow="0" w:firstColumn="0" w:lastColumn="0" w:noHBand="0" w:noVBand="0"/>
      </w:tblPr>
      <w:tblGrid>
        <w:gridCol w:w="2782"/>
        <w:gridCol w:w="5843"/>
      </w:tblGrid>
      <w:tr w:rsidR="00E355E0" w:rsidRPr="00E355E0" w14:paraId="5362CE3B" w14:textId="77777777" w:rsidTr="00FE1F00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B1E29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4A0F6DF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bez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7E2B72BE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E9E4" w14:textId="77777777" w:rsidR="00E355E0" w:rsidRPr="0041233B" w:rsidRDefault="00E355E0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E355E0" w14:paraId="447626A8" w14:textId="77777777" w:rsidTr="00FE1F00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E97AF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495DDDC7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Ukupna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cena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sa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PDV</w:t>
            </w:r>
          </w:p>
          <w:p w14:paraId="311206E4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F2C60" w14:textId="77777777" w:rsidR="005277C3" w:rsidRPr="00A3311F" w:rsidRDefault="005277C3" w:rsidP="0041233B">
            <w:pPr>
              <w:rPr>
                <w:rFonts w:eastAsia="TimesNewRomanPSMT"/>
                <w:bCs/>
                <w:sz w:val="22"/>
                <w:szCs w:val="22"/>
              </w:rPr>
            </w:pPr>
          </w:p>
        </w:tc>
      </w:tr>
      <w:tr w:rsidR="00E355E0" w:rsidRPr="000C5695" w14:paraId="6B94BDD7" w14:textId="77777777" w:rsidTr="00FE1F00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5D553" w14:textId="77777777" w:rsidR="00E355E0" w:rsidRPr="00775D0E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1C57FE8" w14:textId="77777777" w:rsidR="00E355E0" w:rsidRPr="00775D0E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i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način</w:t>
            </w:r>
            <w:r w:rsidR="00E355E0" w:rsidRPr="00775D0E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plaćanja</w:t>
            </w:r>
          </w:p>
          <w:p w14:paraId="40C8CE4F" w14:textId="77777777" w:rsidR="00E355E0" w:rsidRPr="00775D0E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1F9AA" w14:textId="193D204E" w:rsidR="009D321C" w:rsidRDefault="009D321C" w:rsidP="009D321C">
            <w:pPr>
              <w:jc w:val="both"/>
              <w:rPr>
                <w:spacing w:val="-1"/>
                <w:szCs w:val="24"/>
                <w:lang w:val="sr-Latn-CS"/>
              </w:rPr>
            </w:pPr>
            <w:r>
              <w:rPr>
                <w:spacing w:val="-1"/>
                <w:szCs w:val="24"/>
                <w:lang w:val="sr-Latn-CS"/>
              </w:rPr>
              <w:t>-P</w:t>
            </w:r>
            <w:r w:rsidRPr="005E2D66">
              <w:rPr>
                <w:spacing w:val="-1"/>
                <w:szCs w:val="24"/>
                <w:lang w:val="ru-RU"/>
              </w:rPr>
              <w:t xml:space="preserve">laćanje </w:t>
            </w:r>
            <w:r>
              <w:rPr>
                <w:spacing w:val="-1"/>
                <w:szCs w:val="24"/>
                <w:lang w:val="sr-Latn-CS"/>
              </w:rPr>
              <w:t xml:space="preserve">usluge </w:t>
            </w:r>
            <w:r w:rsidR="00310BE6">
              <w:rPr>
                <w:spacing w:val="-1"/>
                <w:szCs w:val="24"/>
                <w:lang w:val="sr-Latn-CS"/>
              </w:rPr>
              <w:t xml:space="preserve">izrade sertifikata o energetskoj efikasnosti </w:t>
            </w:r>
            <w:r>
              <w:rPr>
                <w:spacing w:val="-1"/>
                <w:szCs w:val="24"/>
                <w:lang w:val="sr-Latn-CS"/>
              </w:rPr>
              <w:t xml:space="preserve">nakon izvršene </w:t>
            </w:r>
            <w:r w:rsidR="00B1335C">
              <w:rPr>
                <w:spacing w:val="-1"/>
                <w:szCs w:val="24"/>
                <w:lang w:val="sr-Latn-CS"/>
              </w:rPr>
              <w:t xml:space="preserve">celokupne </w:t>
            </w:r>
            <w:r>
              <w:rPr>
                <w:spacing w:val="-1"/>
                <w:szCs w:val="24"/>
                <w:lang w:val="sr-Latn-CS"/>
              </w:rPr>
              <w:t>usluge,</w:t>
            </w:r>
            <w:r w:rsidR="00960A8B" w:rsidRPr="004100EF">
              <w:rPr>
                <w:bCs/>
                <w:iCs/>
                <w:spacing w:val="-1"/>
                <w:szCs w:val="24"/>
                <w:lang w:val="ru-RU"/>
              </w:rPr>
              <w:t xml:space="preserve"> o čemu se sačinjava </w:t>
            </w:r>
            <w:r w:rsidR="00F84510">
              <w:rPr>
                <w:bCs/>
                <w:iCs/>
                <w:spacing w:val="-1"/>
                <w:szCs w:val="24"/>
                <w:lang w:val="sr-Latn-CS"/>
              </w:rPr>
              <w:t>Z</w:t>
            </w:r>
            <w:r w:rsidR="00960A8B" w:rsidRPr="004100EF">
              <w:rPr>
                <w:bCs/>
                <w:iCs/>
                <w:spacing w:val="-1"/>
                <w:szCs w:val="24"/>
                <w:lang w:val="ru-RU"/>
              </w:rPr>
              <w:t>apisnik o primopredaji,</w:t>
            </w:r>
            <w:r>
              <w:rPr>
                <w:spacing w:val="-1"/>
                <w:szCs w:val="24"/>
                <w:lang w:val="sr-Latn-CS"/>
              </w:rPr>
              <w:t xml:space="preserve"> a u roku od 45 </w:t>
            </w:r>
            <w:r w:rsidRPr="00543264">
              <w:rPr>
                <w:spacing w:val="-1"/>
                <w:szCs w:val="24"/>
                <w:lang w:val="sr-Latn-CS"/>
              </w:rPr>
              <w:t>(četrdesetpet) dana</w:t>
            </w:r>
            <w:r>
              <w:rPr>
                <w:spacing w:val="-1"/>
                <w:szCs w:val="24"/>
                <w:lang w:val="sr-Latn-CS"/>
              </w:rPr>
              <w:t xml:space="preserve"> od dana prijema ispravne fakture.</w:t>
            </w:r>
          </w:p>
          <w:p w14:paraId="729F7D3F" w14:textId="3C5B8D21" w:rsidR="005277C3" w:rsidRPr="00B13812" w:rsidRDefault="005277C3" w:rsidP="00705DB9">
            <w:pPr>
              <w:jc w:val="both"/>
              <w:rPr>
                <w:rFonts w:eastAsia="TimesNewRomanPSMT"/>
                <w:bCs/>
                <w:szCs w:val="24"/>
                <w:lang w:val="sr-Latn-CS"/>
              </w:rPr>
            </w:pPr>
          </w:p>
        </w:tc>
      </w:tr>
      <w:tr w:rsidR="00E355E0" w:rsidRPr="000C5695" w14:paraId="4AEFF740" w14:textId="77777777" w:rsidTr="00FE1F00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3C6EF" w14:textId="77777777" w:rsidR="00E355E0" w:rsidRPr="00E355E0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773392F7" w14:textId="77777777" w:rsidR="00E355E0" w:rsidRPr="00E355E0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važenja</w:t>
            </w:r>
            <w:r w:rsidR="00E355E0" w:rsidRPr="00E355E0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>
              <w:rPr>
                <w:rFonts w:eastAsia="TimesNewRomanPSMT"/>
                <w:bCs/>
                <w:szCs w:val="24"/>
                <w:lang w:val="ru-RU"/>
              </w:rPr>
              <w:t>ponude</w:t>
            </w:r>
          </w:p>
          <w:p w14:paraId="109A0D43" w14:textId="77777777" w:rsidR="00E355E0" w:rsidRPr="00E355E0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B7CD0" w14:textId="77777777" w:rsidR="005277C3" w:rsidRPr="00295F32" w:rsidRDefault="00A2611F" w:rsidP="00295F32">
            <w:pPr>
              <w:rPr>
                <w:rFonts w:eastAsia="TimesNewRomanPSMT"/>
                <w:bCs/>
                <w:szCs w:val="24"/>
              </w:rPr>
            </w:pP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___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od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dana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otvaranja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4F3D9B" w:rsidRPr="00295F32">
              <w:rPr>
                <w:rFonts w:eastAsia="TimesNewRomanPSMT"/>
                <w:bCs/>
                <w:szCs w:val="24"/>
                <w:lang w:val="ru-RU"/>
              </w:rPr>
              <w:t>ponuda</w:t>
            </w:r>
            <w:r w:rsidRPr="00295F32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="00F2540A" w:rsidRPr="00295F32">
              <w:rPr>
                <w:rFonts w:eastAsia="TimesNewRomanPSMT"/>
                <w:bCs/>
                <w:szCs w:val="24"/>
              </w:rPr>
              <w:t xml:space="preserve">(minimum 60 dana od dana </w:t>
            </w:r>
            <w:proofErr w:type="spellStart"/>
            <w:r w:rsidR="00F2540A" w:rsidRPr="00295F32">
              <w:rPr>
                <w:rFonts w:eastAsia="TimesNewRomanPSMT"/>
                <w:bCs/>
                <w:szCs w:val="24"/>
              </w:rPr>
              <w:t>otvaranj</w:t>
            </w:r>
            <w:r w:rsidR="002F241A" w:rsidRPr="00295F32">
              <w:rPr>
                <w:rFonts w:eastAsia="TimesNewRomanPSMT"/>
                <w:bCs/>
                <w:szCs w:val="24"/>
              </w:rPr>
              <w:t>a</w:t>
            </w:r>
            <w:proofErr w:type="spellEnd"/>
            <w:r w:rsidR="002F241A" w:rsidRPr="00295F32">
              <w:rPr>
                <w:rFonts w:eastAsia="TimesNewRomanPSMT"/>
                <w:bCs/>
                <w:szCs w:val="24"/>
              </w:rPr>
              <w:t xml:space="preserve"> </w:t>
            </w:r>
            <w:proofErr w:type="spellStart"/>
            <w:r w:rsidR="002F241A" w:rsidRPr="00295F32">
              <w:rPr>
                <w:rFonts w:eastAsia="TimesNewRomanPSMT"/>
                <w:bCs/>
                <w:szCs w:val="24"/>
              </w:rPr>
              <w:t>ponuda</w:t>
            </w:r>
            <w:proofErr w:type="spellEnd"/>
            <w:r w:rsidR="002F241A" w:rsidRPr="00295F32">
              <w:rPr>
                <w:rFonts w:eastAsia="TimesNewRomanPSMT"/>
                <w:bCs/>
                <w:szCs w:val="24"/>
              </w:rPr>
              <w:t>)</w:t>
            </w:r>
          </w:p>
        </w:tc>
      </w:tr>
      <w:tr w:rsidR="00E355E0" w:rsidRPr="00E35276" w14:paraId="38DED7ED" w14:textId="77777777" w:rsidTr="00FE1F00"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D3B39" w14:textId="77777777" w:rsidR="00E355E0" w:rsidRPr="00E35276" w:rsidRDefault="00E355E0" w:rsidP="0041233B">
            <w:pPr>
              <w:snapToGrid w:val="0"/>
              <w:rPr>
                <w:rFonts w:eastAsia="TimesNewRomanPSMT"/>
                <w:bCs/>
                <w:szCs w:val="24"/>
                <w:lang w:val="ru-RU"/>
              </w:rPr>
            </w:pPr>
          </w:p>
          <w:p w14:paraId="1205F15F" w14:textId="2437D9E5" w:rsidR="00E355E0" w:rsidRPr="00E35276" w:rsidRDefault="004F3D9B" w:rsidP="0041233B">
            <w:pPr>
              <w:rPr>
                <w:rFonts w:eastAsia="TimesNewRomanPSMT"/>
                <w:bCs/>
                <w:szCs w:val="24"/>
                <w:lang w:val="ru-RU"/>
              </w:rPr>
            </w:pPr>
            <w:r w:rsidRPr="00E35276">
              <w:rPr>
                <w:rFonts w:eastAsia="TimesNewRomanPSMT"/>
                <w:bCs/>
                <w:szCs w:val="24"/>
                <w:lang w:val="ru-RU"/>
              </w:rPr>
              <w:t>Rok</w:t>
            </w:r>
            <w:r w:rsidR="00E355E0" w:rsidRPr="00E35276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  <w:r w:rsidRPr="00E35276">
              <w:rPr>
                <w:rFonts w:eastAsia="TimesNewRomanPSMT"/>
                <w:bCs/>
                <w:szCs w:val="24"/>
                <w:lang w:val="ru-RU"/>
              </w:rPr>
              <w:t>izv</w:t>
            </w:r>
            <w:r w:rsidR="00B13812" w:rsidRPr="00E35276">
              <w:rPr>
                <w:rFonts w:eastAsia="TimesNewRomanPSMT"/>
                <w:bCs/>
                <w:szCs w:val="24"/>
                <w:lang w:val="sr-Latn-CS"/>
              </w:rPr>
              <w:t>ršenje usluge</w:t>
            </w:r>
            <w:r w:rsidR="00A90B39" w:rsidRPr="00E35276">
              <w:rPr>
                <w:rFonts w:eastAsia="TimesNewRomanPSMT"/>
                <w:bCs/>
                <w:szCs w:val="24"/>
                <w:lang w:val="ru-RU"/>
              </w:rPr>
              <w:t xml:space="preserve"> </w:t>
            </w:r>
          </w:p>
          <w:p w14:paraId="09098023" w14:textId="77777777" w:rsidR="00E355E0" w:rsidRPr="00E35276" w:rsidRDefault="00E355E0" w:rsidP="0041233B">
            <w:pPr>
              <w:rPr>
                <w:rFonts w:eastAsia="TimesNewRomanPSMT"/>
                <w:bCs/>
                <w:szCs w:val="24"/>
                <w:lang w:val="ru-RU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596F9" w14:textId="77777777" w:rsidR="00924995" w:rsidRDefault="00DD1A05" w:rsidP="008560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sr-Cyrl-CS"/>
              </w:rPr>
            </w:pPr>
            <w:bookmarkStart w:id="13" w:name="_Hlk34130972"/>
            <w:proofErr w:type="spellStart"/>
            <w:r w:rsidRPr="00DD1A05">
              <w:rPr>
                <w:szCs w:val="24"/>
                <w:lang w:eastAsia="sr-Cyrl-CS"/>
              </w:rPr>
              <w:t>Pružalac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usluge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je </w:t>
            </w:r>
            <w:proofErr w:type="spellStart"/>
            <w:r w:rsidRPr="00DD1A05">
              <w:rPr>
                <w:szCs w:val="24"/>
                <w:lang w:eastAsia="sr-Cyrl-CS"/>
              </w:rPr>
              <w:t>dužan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da u </w:t>
            </w:r>
            <w:proofErr w:type="spellStart"/>
            <w:r w:rsidRPr="00DD1A05">
              <w:rPr>
                <w:szCs w:val="24"/>
                <w:lang w:eastAsia="sr-Cyrl-CS"/>
              </w:rPr>
              <w:t>roku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od </w:t>
            </w:r>
            <w:proofErr w:type="spellStart"/>
            <w:r w:rsidRPr="00DD1A05">
              <w:rPr>
                <w:szCs w:val="24"/>
                <w:lang w:eastAsia="sr-Cyrl-CS"/>
              </w:rPr>
              <w:t>maksimum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30 (</w:t>
            </w:r>
            <w:proofErr w:type="spellStart"/>
            <w:r w:rsidRPr="00DD1A05">
              <w:rPr>
                <w:szCs w:val="24"/>
                <w:lang w:eastAsia="sr-Cyrl-CS"/>
              </w:rPr>
              <w:t>trideset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) </w:t>
            </w:r>
            <w:proofErr w:type="spellStart"/>
            <w:r w:rsidRPr="00DD1A05">
              <w:rPr>
                <w:szCs w:val="24"/>
                <w:lang w:eastAsia="sr-Cyrl-CS"/>
              </w:rPr>
              <w:t>kalendarskih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dana od dana </w:t>
            </w:r>
            <w:proofErr w:type="spellStart"/>
            <w:r w:rsidRPr="00DD1A05">
              <w:rPr>
                <w:szCs w:val="24"/>
                <w:lang w:eastAsia="sr-Cyrl-CS"/>
              </w:rPr>
              <w:t>prijema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Eleborata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energetskoj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efikasnosti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druge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dokumentacije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potrebne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za </w:t>
            </w:r>
            <w:proofErr w:type="spellStart"/>
            <w:r w:rsidRPr="00DD1A05">
              <w:rPr>
                <w:szCs w:val="24"/>
                <w:lang w:eastAsia="sr-Cyrl-CS"/>
              </w:rPr>
              <w:t>vršenje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usluge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izdavanja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sertifikata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energetskim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svojstvima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zgrade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, od </w:t>
            </w:r>
            <w:proofErr w:type="spellStart"/>
            <w:r w:rsidRPr="00DD1A05">
              <w:rPr>
                <w:szCs w:val="24"/>
                <w:lang w:eastAsia="sr-Cyrl-CS"/>
              </w:rPr>
              <w:t>strane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Naručioca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, </w:t>
            </w:r>
            <w:proofErr w:type="spellStart"/>
            <w:r w:rsidRPr="00DD1A05">
              <w:rPr>
                <w:szCs w:val="24"/>
                <w:lang w:eastAsia="sr-Cyrl-CS"/>
              </w:rPr>
              <w:t>izradi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izveštaj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obavljenom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energetskom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pregledu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zgrade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u </w:t>
            </w:r>
            <w:proofErr w:type="spellStart"/>
            <w:r w:rsidRPr="00DD1A05">
              <w:rPr>
                <w:szCs w:val="24"/>
                <w:lang w:eastAsia="sr-Cyrl-CS"/>
              </w:rPr>
              <w:t>skladu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članom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15. </w:t>
            </w:r>
            <w:proofErr w:type="spellStart"/>
            <w:r w:rsidRPr="00DD1A05">
              <w:rPr>
                <w:szCs w:val="24"/>
                <w:lang w:eastAsia="sr-Cyrl-CS"/>
              </w:rPr>
              <w:t>Pravilnika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uslovima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, </w:t>
            </w:r>
            <w:proofErr w:type="spellStart"/>
            <w:r w:rsidRPr="00DD1A05">
              <w:rPr>
                <w:szCs w:val="24"/>
                <w:lang w:eastAsia="sr-Cyrl-CS"/>
              </w:rPr>
              <w:t>sadržini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načinu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izdavanja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sertifikata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energetskim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svojstvima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zgrada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(„Sl. </w:t>
            </w:r>
            <w:proofErr w:type="spellStart"/>
            <w:r w:rsidRPr="00DD1A05">
              <w:rPr>
                <w:szCs w:val="24"/>
                <w:lang w:eastAsia="sr-Cyrl-CS"/>
              </w:rPr>
              <w:t>glasnik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gramStart"/>
            <w:r w:rsidRPr="00DD1A05">
              <w:rPr>
                <w:szCs w:val="24"/>
                <w:lang w:eastAsia="sr-Cyrl-CS"/>
              </w:rPr>
              <w:t>RS“</w:t>
            </w:r>
            <w:proofErr w:type="gramEnd"/>
            <w:r w:rsidRPr="00DD1A05">
              <w:rPr>
                <w:szCs w:val="24"/>
                <w:lang w:eastAsia="sr-Cyrl-CS"/>
              </w:rPr>
              <w:t xml:space="preserve">, br. 69/2012 </w:t>
            </w:r>
            <w:proofErr w:type="spellStart"/>
            <w:r w:rsidRPr="00DD1A05">
              <w:rPr>
                <w:szCs w:val="24"/>
                <w:lang w:eastAsia="sr-Cyrl-CS"/>
              </w:rPr>
              <w:t>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44/2018-dr. </w:t>
            </w:r>
            <w:proofErr w:type="spellStart"/>
            <w:r w:rsidRPr="00DD1A05">
              <w:rPr>
                <w:szCs w:val="24"/>
                <w:lang w:eastAsia="sr-Cyrl-CS"/>
              </w:rPr>
              <w:t>Zakon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) </w:t>
            </w:r>
            <w:proofErr w:type="spellStart"/>
            <w:r w:rsidRPr="00DD1A05">
              <w:rPr>
                <w:szCs w:val="24"/>
                <w:lang w:eastAsia="sr-Cyrl-CS"/>
              </w:rPr>
              <w:t>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unese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predlog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sertifikata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o </w:t>
            </w:r>
            <w:proofErr w:type="spellStart"/>
            <w:r w:rsidRPr="00DD1A05">
              <w:rPr>
                <w:szCs w:val="24"/>
                <w:lang w:eastAsia="sr-Cyrl-CS"/>
              </w:rPr>
              <w:t>energetskim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svojstvima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zgrade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putem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aplikacije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Centralnog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registra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energetskih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pasoša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(CREP) </w:t>
            </w:r>
            <w:proofErr w:type="spellStart"/>
            <w:r w:rsidRPr="00DD1A05">
              <w:rPr>
                <w:szCs w:val="24"/>
                <w:lang w:eastAsia="sr-Cyrl-CS"/>
              </w:rPr>
              <w:t>koji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vodi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ministarstvo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nadležno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za </w:t>
            </w:r>
            <w:proofErr w:type="spellStart"/>
            <w:r w:rsidRPr="00DD1A05">
              <w:rPr>
                <w:szCs w:val="24"/>
                <w:lang w:eastAsia="sr-Cyrl-CS"/>
              </w:rPr>
              <w:t>poslove</w:t>
            </w:r>
            <w:proofErr w:type="spellEnd"/>
            <w:r w:rsidRPr="00DD1A05">
              <w:rPr>
                <w:szCs w:val="24"/>
                <w:lang w:eastAsia="sr-Cyrl-CS"/>
              </w:rPr>
              <w:t xml:space="preserve"> </w:t>
            </w:r>
            <w:proofErr w:type="spellStart"/>
            <w:r w:rsidRPr="00DD1A05">
              <w:rPr>
                <w:szCs w:val="24"/>
                <w:lang w:eastAsia="sr-Cyrl-CS"/>
              </w:rPr>
              <w:t>građevinarstva</w:t>
            </w:r>
            <w:proofErr w:type="spellEnd"/>
            <w:r w:rsidRPr="00DD1A05">
              <w:rPr>
                <w:szCs w:val="24"/>
                <w:lang w:eastAsia="sr-Cyrl-CS"/>
              </w:rPr>
              <w:t>.</w:t>
            </w:r>
            <w:bookmarkEnd w:id="13"/>
          </w:p>
          <w:p w14:paraId="4C40ED64" w14:textId="77777777" w:rsidR="00FE1F00" w:rsidRDefault="00FE1F00" w:rsidP="008560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sr-Cyrl-CS"/>
              </w:rPr>
            </w:pPr>
          </w:p>
          <w:p w14:paraId="4C858226" w14:textId="7573FADA" w:rsidR="00FE1F00" w:rsidRPr="00FE1F00" w:rsidRDefault="00FE1F00" w:rsidP="0085608A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  <w:lang w:eastAsia="sr-Cyrl-CS"/>
              </w:rPr>
            </w:pPr>
            <w:r w:rsidRPr="00FE1F00">
              <w:rPr>
                <w:iCs/>
                <w:szCs w:val="24"/>
                <w:lang w:val="ru-RU" w:eastAsia="sr-Cyrl-CS"/>
              </w:rPr>
              <w:t>Pružalac usluge je dužan da nakon odobrenja sertifikata o energetskim svojstvima zgrade, od strane ministarstva nadležnog za poslove građevinarstva, što se utvrđuje uvidom u aplikaciju CREP, dostavi Naručiocu 2 (dva) štampana primerka i jedan elektronski primerak sertifikata o energetskim svojstvima zgrade, 2 (dva) štampana primerka izveštaja o obavljenom energetskom pregledu zgrade i potvrdu da je jedan štampani primerak sertifikata o energetskim svojstvima zgrade predat nadležnom ministrastvu za građevinsrstvo</w:t>
            </w:r>
            <w:r w:rsidRPr="00FE1F00">
              <w:rPr>
                <w:iCs/>
                <w:szCs w:val="24"/>
                <w:lang w:val="sr-Latn-CS" w:eastAsia="sr-Cyrl-CS"/>
              </w:rPr>
              <w:t>, o čemu se sačinjava Zapisnik o primopredaji.</w:t>
            </w:r>
            <w:r w:rsidRPr="00FE1F00">
              <w:rPr>
                <w:iCs/>
                <w:szCs w:val="24"/>
                <w:lang w:val="ru-RU" w:eastAsia="sr-Cyrl-CS"/>
              </w:rPr>
              <w:t xml:space="preserve"> </w:t>
            </w:r>
          </w:p>
        </w:tc>
      </w:tr>
    </w:tbl>
    <w:p w14:paraId="11641D41" w14:textId="77777777" w:rsidR="0013419E" w:rsidRPr="00E35276" w:rsidRDefault="0013419E" w:rsidP="003C06BA">
      <w:pPr>
        <w:autoSpaceDE w:val="0"/>
        <w:autoSpaceDN w:val="0"/>
        <w:adjustRightInd w:val="0"/>
        <w:rPr>
          <w:rFonts w:eastAsia="Calibri-Bold"/>
          <w:bCs/>
          <w:szCs w:val="24"/>
        </w:rPr>
      </w:pPr>
    </w:p>
    <w:p w14:paraId="48C2F6F1" w14:textId="77777777" w:rsidR="0030702A" w:rsidRPr="0013419E" w:rsidRDefault="004F3D9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r>
        <w:rPr>
          <w:rFonts w:eastAsia="Calibri-Bold"/>
          <w:b/>
          <w:bCs/>
          <w:color w:val="000000"/>
          <w:szCs w:val="24"/>
        </w:rPr>
        <w:t>NAPOMENA</w:t>
      </w:r>
      <w:r w:rsidR="0013419E">
        <w:rPr>
          <w:rFonts w:eastAsia="Calibri-Bold"/>
          <w:b/>
          <w:bCs/>
          <w:color w:val="000000"/>
          <w:szCs w:val="24"/>
        </w:rPr>
        <w:t>:</w:t>
      </w:r>
    </w:p>
    <w:p w14:paraId="49A7D01E" w14:textId="3F238454" w:rsidR="0013419E" w:rsidRPr="00FE1F00" w:rsidRDefault="004F3D9B" w:rsidP="003C06BA">
      <w:pPr>
        <w:autoSpaceDE w:val="0"/>
        <w:autoSpaceDN w:val="0"/>
        <w:adjustRightInd w:val="0"/>
        <w:rPr>
          <w:rFonts w:eastAsia="Calibri-Bold"/>
          <w:b/>
          <w:bCs/>
          <w:color w:val="000000"/>
          <w:szCs w:val="24"/>
        </w:rPr>
      </w:pPr>
      <w:proofErr w:type="spellStart"/>
      <w:r>
        <w:rPr>
          <w:b/>
        </w:rPr>
        <w:t>Ovom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ponudom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prihvatamo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sve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uslove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iz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poziva</w:t>
      </w:r>
      <w:proofErr w:type="spellEnd"/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proofErr w:type="spellStart"/>
      <w:r>
        <w:rPr>
          <w:b/>
        </w:rPr>
        <w:t>podnošenje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ponuda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i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konkursne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dokumentacije</w:t>
      </w:r>
      <w:proofErr w:type="spellEnd"/>
      <w:r w:rsidR="00090D57" w:rsidRPr="000C5695">
        <w:rPr>
          <w:b/>
        </w:rPr>
        <w:t xml:space="preserve"> </w:t>
      </w:r>
      <w:r>
        <w:rPr>
          <w:b/>
        </w:rPr>
        <w:t>za</w:t>
      </w:r>
      <w:r w:rsidR="00090D57" w:rsidRPr="000C5695">
        <w:rPr>
          <w:b/>
        </w:rPr>
        <w:t xml:space="preserve"> </w:t>
      </w:r>
      <w:proofErr w:type="spellStart"/>
      <w:r>
        <w:rPr>
          <w:b/>
        </w:rPr>
        <w:t>ovu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javnu</w:t>
      </w:r>
      <w:proofErr w:type="spellEnd"/>
      <w:r w:rsidR="00090D57" w:rsidRPr="000C5695">
        <w:rPr>
          <w:b/>
        </w:rPr>
        <w:t xml:space="preserve"> </w:t>
      </w:r>
      <w:proofErr w:type="spellStart"/>
      <w:r>
        <w:rPr>
          <w:b/>
        </w:rPr>
        <w:t>nabavku</w:t>
      </w:r>
      <w:proofErr w:type="spellEnd"/>
    </w:p>
    <w:p w14:paraId="45E7EE35" w14:textId="77777777" w:rsidR="00E355E0" w:rsidRPr="000C5695" w:rsidRDefault="00E355E0" w:rsidP="00E355E0">
      <w:pPr>
        <w:ind w:left="720" w:firstLine="720"/>
        <w:jc w:val="both"/>
        <w:rPr>
          <w:rFonts w:eastAsia="TimesNewRomanPSMT"/>
          <w:bCs/>
          <w:szCs w:val="24"/>
        </w:rPr>
      </w:pPr>
    </w:p>
    <w:p w14:paraId="6DAA42E4" w14:textId="77777777" w:rsidR="00E355E0" w:rsidRPr="000C5695" w:rsidRDefault="004F3D9B" w:rsidP="00E355E0">
      <w:pPr>
        <w:ind w:left="720" w:firstLine="720"/>
        <w:jc w:val="both"/>
        <w:rPr>
          <w:rFonts w:eastAsia="TimesNewRomanPSMT"/>
          <w:bCs/>
          <w:szCs w:val="24"/>
        </w:rPr>
      </w:pPr>
      <w:r>
        <w:rPr>
          <w:rFonts w:eastAsia="TimesNewRomanPSMT"/>
          <w:bCs/>
          <w:szCs w:val="24"/>
        </w:rPr>
        <w:t>Datum</w:t>
      </w:r>
      <w:r w:rsidR="00E355E0" w:rsidRPr="000C5695">
        <w:rPr>
          <w:rFonts w:eastAsia="TimesNewRomanPSMT"/>
          <w:bCs/>
          <w:szCs w:val="24"/>
        </w:rPr>
        <w:t xml:space="preserve"> </w:t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</w:r>
      <w:r w:rsidR="00E355E0" w:rsidRPr="000C5695">
        <w:rPr>
          <w:rFonts w:eastAsia="TimesNewRomanPSMT"/>
          <w:bCs/>
          <w:szCs w:val="24"/>
        </w:rPr>
        <w:tab/>
        <w:t xml:space="preserve">              </w:t>
      </w:r>
      <w:proofErr w:type="spellStart"/>
      <w:r>
        <w:rPr>
          <w:rFonts w:eastAsia="TimesNewRomanPSMT"/>
          <w:bCs/>
          <w:szCs w:val="24"/>
        </w:rPr>
        <w:t>Ponuđač</w:t>
      </w:r>
      <w:proofErr w:type="spellEnd"/>
    </w:p>
    <w:p w14:paraId="37D5044A" w14:textId="1FB6C2DF" w:rsidR="00E355E0" w:rsidRPr="000C5695" w:rsidRDefault="00E355E0" w:rsidP="00E355E0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MT"/>
          <w:bCs/>
          <w:szCs w:val="24"/>
        </w:rPr>
        <w:t xml:space="preserve">    </w:t>
      </w:r>
    </w:p>
    <w:p w14:paraId="02124E3F" w14:textId="77777777" w:rsidR="00E355E0" w:rsidRPr="000C5695" w:rsidRDefault="00E355E0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  <w:r w:rsidRPr="000C5695">
        <w:rPr>
          <w:rFonts w:eastAsia="TimesNewRomanPS-BoldMT"/>
          <w:b/>
          <w:bCs/>
          <w:i/>
          <w:iCs/>
          <w:color w:val="002060"/>
          <w:szCs w:val="24"/>
        </w:rPr>
        <w:t>_____________________________</w:t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</w:r>
      <w:r w:rsidRPr="000C5695">
        <w:rPr>
          <w:rFonts w:eastAsia="TimesNewRomanPS-BoldMT"/>
          <w:b/>
          <w:bCs/>
          <w:i/>
          <w:iCs/>
          <w:color w:val="002060"/>
          <w:szCs w:val="24"/>
        </w:rPr>
        <w:tab/>
        <w:t>________________________________</w:t>
      </w:r>
    </w:p>
    <w:p w14:paraId="1246D564" w14:textId="77777777" w:rsidR="0013419E" w:rsidRPr="000C5695" w:rsidRDefault="0013419E" w:rsidP="00E355E0">
      <w:pPr>
        <w:jc w:val="both"/>
        <w:rPr>
          <w:rFonts w:eastAsia="TimesNewRomanPS-BoldMT"/>
          <w:b/>
          <w:bCs/>
          <w:i/>
          <w:iCs/>
          <w:color w:val="002060"/>
          <w:szCs w:val="24"/>
        </w:rPr>
      </w:pPr>
    </w:p>
    <w:p w14:paraId="42750E55" w14:textId="77777777" w:rsidR="00E355E0" w:rsidRPr="000C5695" w:rsidRDefault="004F3D9B" w:rsidP="00E355E0">
      <w:pPr>
        <w:jc w:val="both"/>
        <w:rPr>
          <w:i/>
          <w:iCs/>
          <w:szCs w:val="24"/>
        </w:rPr>
      </w:pPr>
      <w:proofErr w:type="spellStart"/>
      <w:r>
        <w:rPr>
          <w:b/>
          <w:bCs/>
          <w:i/>
          <w:iCs/>
          <w:szCs w:val="24"/>
          <w:u w:val="single"/>
        </w:rPr>
        <w:t>Napomene</w:t>
      </w:r>
      <w:proofErr w:type="spellEnd"/>
      <w:r w:rsidR="00E355E0" w:rsidRPr="000C5695">
        <w:rPr>
          <w:b/>
          <w:bCs/>
          <w:i/>
          <w:iCs/>
          <w:szCs w:val="24"/>
          <w:u w:val="single"/>
        </w:rPr>
        <w:t>:</w:t>
      </w:r>
      <w:r w:rsidR="00E355E0" w:rsidRPr="000C5695">
        <w:rPr>
          <w:b/>
          <w:bCs/>
          <w:i/>
          <w:iCs/>
          <w:szCs w:val="24"/>
        </w:rPr>
        <w:t xml:space="preserve"> </w:t>
      </w:r>
    </w:p>
    <w:p w14:paraId="1FB3A4C7" w14:textId="7B841D61" w:rsidR="006974A1" w:rsidRDefault="004F3D9B" w:rsidP="00E355E0">
      <w:pPr>
        <w:jc w:val="both"/>
        <w:rPr>
          <w:i/>
          <w:iCs/>
          <w:szCs w:val="24"/>
        </w:rPr>
      </w:pPr>
      <w:proofErr w:type="spellStart"/>
      <w:r>
        <w:rPr>
          <w:i/>
          <w:iCs/>
          <w:szCs w:val="24"/>
        </w:rPr>
        <w:t>Obrazac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ponuđač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mora</w:t>
      </w:r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popuni</w:t>
      </w:r>
      <w:proofErr w:type="spellEnd"/>
      <w:r w:rsidR="002A28E4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potpiše</w:t>
      </w:r>
      <w:proofErr w:type="spellEnd"/>
      <w:r w:rsidR="00E355E0" w:rsidRPr="000C5695"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čime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  <w:lang w:val="sr-Cyrl-CS"/>
        </w:rPr>
        <w:t>p</w:t>
      </w:r>
      <w:proofErr w:type="spellStart"/>
      <w:r>
        <w:rPr>
          <w:i/>
          <w:iCs/>
          <w:szCs w:val="24"/>
        </w:rPr>
        <w:t>otvrđuje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su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tačni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podaci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koji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su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obrascu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navedeni</w:t>
      </w:r>
      <w:proofErr w:type="spellEnd"/>
      <w:r w:rsidR="00E355E0" w:rsidRPr="000C5695">
        <w:rPr>
          <w:i/>
          <w:iCs/>
          <w:szCs w:val="24"/>
        </w:rPr>
        <w:t xml:space="preserve">. </w:t>
      </w:r>
      <w:proofErr w:type="spellStart"/>
      <w:r>
        <w:rPr>
          <w:i/>
          <w:iCs/>
          <w:szCs w:val="24"/>
        </w:rPr>
        <w:t>Ukoliko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ponuđači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podnose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zajedničku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ponudu</w:t>
      </w:r>
      <w:proofErr w:type="spellEnd"/>
      <w:r w:rsidR="00E355E0" w:rsidRPr="000C5695"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ponudu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potpisuje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član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grupe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ponuđača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koji</w:t>
      </w:r>
      <w:proofErr w:type="spellEnd"/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je</w:t>
      </w:r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Sporazumom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ovlašćen</w:t>
      </w:r>
      <w:proofErr w:type="spellEnd"/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podnese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ponudu</w:t>
      </w:r>
      <w:proofErr w:type="spellEnd"/>
      <w:r w:rsidR="00777973">
        <w:rPr>
          <w:i/>
          <w:iCs/>
          <w:szCs w:val="24"/>
        </w:rPr>
        <w:t xml:space="preserve">, </w:t>
      </w:r>
      <w:r>
        <w:rPr>
          <w:i/>
          <w:iCs/>
          <w:szCs w:val="24"/>
        </w:rPr>
        <w:t>a</w:t>
      </w:r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ponudu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mogu</w:t>
      </w:r>
      <w:proofErr w:type="spellEnd"/>
      <w:r w:rsidR="00777973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da</w:t>
      </w:r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potpišu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overe</w:t>
      </w:r>
      <w:proofErr w:type="spellEnd"/>
      <w:r w:rsidR="00777973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svi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ponuđači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iz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grupe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ponuđača</w:t>
      </w:r>
      <w:proofErr w:type="spellEnd"/>
      <w:r w:rsidR="001B7B9F">
        <w:rPr>
          <w:i/>
          <w:iCs/>
          <w:szCs w:val="24"/>
        </w:rPr>
        <w:t>.</w:t>
      </w:r>
      <w:r w:rsidR="00E355E0" w:rsidRPr="000C5695">
        <w:rPr>
          <w:i/>
          <w:iCs/>
          <w:szCs w:val="24"/>
        </w:rPr>
        <w:t xml:space="preserve"> </w:t>
      </w:r>
    </w:p>
    <w:p w14:paraId="2C8B28EF" w14:textId="408AC13A" w:rsidR="00F32996" w:rsidRPr="00762107" w:rsidRDefault="004F3D9B" w:rsidP="00762107">
      <w:pPr>
        <w:jc w:val="both"/>
        <w:rPr>
          <w:b/>
          <w:i/>
          <w:iCs/>
          <w:szCs w:val="24"/>
        </w:rPr>
      </w:pPr>
      <w:proofErr w:type="spellStart"/>
      <w:r>
        <w:rPr>
          <w:i/>
          <w:iCs/>
          <w:szCs w:val="24"/>
        </w:rPr>
        <w:t>Ukoliko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je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predmet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javne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nabavke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oblikovan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više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partija</w:t>
      </w:r>
      <w:proofErr w:type="spellEnd"/>
      <w:r w:rsidR="00E355E0" w:rsidRPr="000C5695">
        <w:rPr>
          <w:i/>
          <w:iCs/>
          <w:szCs w:val="24"/>
        </w:rPr>
        <w:t xml:space="preserve">, </w:t>
      </w:r>
      <w:proofErr w:type="spellStart"/>
      <w:r>
        <w:rPr>
          <w:i/>
          <w:iCs/>
          <w:szCs w:val="24"/>
        </w:rPr>
        <w:t>ponuđači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će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popunjavati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obrazac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ponude</w:t>
      </w:r>
      <w:proofErr w:type="spellEnd"/>
      <w:r w:rsidR="00E355E0" w:rsidRPr="000C5695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za</w:t>
      </w:r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svaku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partiju</w:t>
      </w:r>
      <w:proofErr w:type="spellEnd"/>
      <w:r w:rsidR="00E355E0" w:rsidRPr="000C5695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posebno</w:t>
      </w:r>
      <w:proofErr w:type="spellEnd"/>
      <w:r w:rsidR="00E355E0" w:rsidRPr="000C5695">
        <w:rPr>
          <w:i/>
          <w:iCs/>
          <w:szCs w:val="24"/>
        </w:rPr>
        <w:t>.</w:t>
      </w:r>
    </w:p>
    <w:p w14:paraId="71AE25B3" w14:textId="53A15E84" w:rsidR="0055711E" w:rsidRPr="0055711E" w:rsidRDefault="0055711E" w:rsidP="00774CA1">
      <w:pPr>
        <w:pStyle w:val="Heading2"/>
      </w:pPr>
      <w:bookmarkStart w:id="14" w:name="_Toc32398543"/>
      <w:r w:rsidRPr="007F3629">
        <w:lastRenderedPageBreak/>
        <w:t>VII.</w:t>
      </w:r>
      <w:r w:rsidRPr="007F3629">
        <w:rPr>
          <w:lang w:val="ru-RU"/>
        </w:rPr>
        <w:t xml:space="preserve"> </w:t>
      </w:r>
      <w:r w:rsidRPr="007F3629">
        <w:t xml:space="preserve"> </w:t>
      </w:r>
      <w:r w:rsidR="004F3D9B">
        <w:t>OBRAZAC</w:t>
      </w:r>
      <w:r w:rsidRPr="007F3629">
        <w:t xml:space="preserve"> </w:t>
      </w:r>
      <w:r w:rsidR="004F3D9B">
        <w:t>IZJAVE</w:t>
      </w:r>
      <w:r w:rsidRPr="007F3629">
        <w:t xml:space="preserve"> </w:t>
      </w:r>
      <w:r w:rsidR="004F3D9B">
        <w:t>O</w:t>
      </w:r>
      <w:r w:rsidRPr="007F3629">
        <w:t xml:space="preserve"> </w:t>
      </w:r>
      <w:r w:rsidR="004F3D9B">
        <w:t>NEZAVISNOJ</w:t>
      </w:r>
      <w:r w:rsidRPr="007F3629">
        <w:t xml:space="preserve"> </w:t>
      </w:r>
      <w:r w:rsidR="004F3D9B">
        <w:t>PONUDI</w:t>
      </w:r>
      <w:bookmarkEnd w:id="14"/>
    </w:p>
    <w:p w14:paraId="40E92BCE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4C424757" w14:textId="77777777" w:rsidR="0055711E" w:rsidRDefault="0055711E" w:rsidP="0055711E">
      <w:pPr>
        <w:pStyle w:val="BodyText3"/>
        <w:spacing w:after="0"/>
        <w:jc w:val="both"/>
        <w:rPr>
          <w:rFonts w:ascii="Arial" w:hAnsi="Arial" w:cs="Arial"/>
          <w:sz w:val="24"/>
          <w:szCs w:val="24"/>
        </w:rPr>
      </w:pPr>
    </w:p>
    <w:p w14:paraId="25B7B5B7" w14:textId="77777777" w:rsidR="0055711E" w:rsidRPr="006B326B" w:rsidRDefault="004F3D9B" w:rsidP="0055711E">
      <w:pPr>
        <w:pStyle w:val="BodyText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</w:t>
      </w:r>
      <w:r w:rsidR="006B3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osnovu</w:t>
      </w:r>
      <w:proofErr w:type="spellEnd"/>
      <w:r w:rsidR="006B3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člana</w:t>
      </w:r>
      <w:proofErr w:type="spellEnd"/>
      <w:r w:rsidR="006B326B">
        <w:rPr>
          <w:sz w:val="24"/>
          <w:szCs w:val="24"/>
        </w:rPr>
        <w:t xml:space="preserve"> </w:t>
      </w:r>
      <w:r w:rsidR="0055711E" w:rsidRPr="006B326B">
        <w:rPr>
          <w:sz w:val="24"/>
          <w:szCs w:val="24"/>
        </w:rPr>
        <w:t xml:space="preserve">26. </w:t>
      </w:r>
      <w:proofErr w:type="spellStart"/>
      <w:r>
        <w:rPr>
          <w:sz w:val="24"/>
          <w:szCs w:val="24"/>
        </w:rPr>
        <w:t>stav</w:t>
      </w:r>
      <w:proofErr w:type="spellEnd"/>
      <w:r w:rsidR="006B326B">
        <w:rPr>
          <w:sz w:val="24"/>
          <w:szCs w:val="24"/>
        </w:rPr>
        <w:t xml:space="preserve"> 2. </w:t>
      </w:r>
      <w:proofErr w:type="spellStart"/>
      <w:r>
        <w:rPr>
          <w:sz w:val="24"/>
          <w:szCs w:val="24"/>
        </w:rPr>
        <w:t>Zakona</w:t>
      </w:r>
      <w:proofErr w:type="spellEnd"/>
      <w:r w:rsidR="0055711E" w:rsidRPr="006B326B">
        <w:rPr>
          <w:sz w:val="24"/>
          <w:szCs w:val="24"/>
        </w:rPr>
        <w:t>, ________</w:t>
      </w:r>
      <w:r w:rsidR="006B326B">
        <w:rPr>
          <w:sz w:val="24"/>
          <w:szCs w:val="24"/>
        </w:rPr>
        <w:t>________________</w:t>
      </w:r>
      <w:r w:rsidR="0080140A">
        <w:rPr>
          <w:sz w:val="24"/>
          <w:szCs w:val="24"/>
        </w:rPr>
        <w:t>______________</w:t>
      </w:r>
      <w:r w:rsidR="006B326B">
        <w:rPr>
          <w:sz w:val="24"/>
          <w:szCs w:val="24"/>
        </w:rPr>
        <w:t>______</w:t>
      </w:r>
      <w:r w:rsidR="0055711E" w:rsidRPr="006B326B">
        <w:rPr>
          <w:sz w:val="24"/>
          <w:szCs w:val="24"/>
        </w:rPr>
        <w:t xml:space="preserve">, </w:t>
      </w:r>
    </w:p>
    <w:p w14:paraId="13C2F08B" w14:textId="77777777" w:rsidR="0055711E" w:rsidRPr="000015DE" w:rsidRDefault="00E12FD3" w:rsidP="0080140A">
      <w:pPr>
        <w:pStyle w:val="BodyText3"/>
        <w:spacing w:after="0"/>
        <w:ind w:left="4956" w:firstLine="708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55711E" w:rsidRPr="000015DE">
        <w:rPr>
          <w:sz w:val="18"/>
          <w:szCs w:val="18"/>
        </w:rPr>
        <w:t>(</w:t>
      </w:r>
      <w:proofErr w:type="spellStart"/>
      <w:r w:rsidR="004F3D9B">
        <w:rPr>
          <w:sz w:val="18"/>
          <w:szCs w:val="18"/>
        </w:rPr>
        <w:t>naziv</w:t>
      </w:r>
      <w:proofErr w:type="spellEnd"/>
      <w:r w:rsidR="0055711E" w:rsidRPr="000015DE">
        <w:rPr>
          <w:sz w:val="18"/>
          <w:szCs w:val="18"/>
        </w:rPr>
        <w:t xml:space="preserve"> </w:t>
      </w:r>
      <w:proofErr w:type="spellStart"/>
      <w:r w:rsidR="004F3D9B">
        <w:rPr>
          <w:sz w:val="18"/>
          <w:szCs w:val="18"/>
        </w:rPr>
        <w:t>ponuđača</w:t>
      </w:r>
      <w:proofErr w:type="spellEnd"/>
      <w:r w:rsidR="0055711E" w:rsidRPr="000015DE">
        <w:rPr>
          <w:sz w:val="18"/>
          <w:szCs w:val="18"/>
        </w:rPr>
        <w:t>)</w:t>
      </w:r>
    </w:p>
    <w:p w14:paraId="3892CDC7" w14:textId="77777777" w:rsidR="0055711E" w:rsidRPr="006B326B" w:rsidRDefault="004F3D9B" w:rsidP="0055711E">
      <w:pPr>
        <w:pStyle w:val="BodyText3"/>
        <w:spacing w:after="0"/>
        <w:jc w:val="both"/>
        <w:rPr>
          <w:w w:val="200"/>
          <w:sz w:val="24"/>
          <w:szCs w:val="24"/>
        </w:rPr>
      </w:pPr>
      <w:proofErr w:type="spellStart"/>
      <w:r>
        <w:rPr>
          <w:sz w:val="24"/>
          <w:szCs w:val="24"/>
        </w:rPr>
        <w:t>dajem</w:t>
      </w:r>
      <w:proofErr w:type="spellEnd"/>
      <w:r w:rsidR="006B326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sledeću</w:t>
      </w:r>
      <w:proofErr w:type="spellEnd"/>
      <w:r w:rsidR="006B326B">
        <w:rPr>
          <w:sz w:val="24"/>
          <w:szCs w:val="24"/>
        </w:rPr>
        <w:t xml:space="preserve"> </w:t>
      </w:r>
    </w:p>
    <w:p w14:paraId="72ED177E" w14:textId="77777777" w:rsidR="0055711E" w:rsidRPr="006B326B" w:rsidRDefault="0055711E" w:rsidP="0055711E">
      <w:pPr>
        <w:pStyle w:val="BodyText3"/>
        <w:spacing w:before="360" w:after="360"/>
        <w:ind w:firstLine="227"/>
        <w:jc w:val="both"/>
        <w:rPr>
          <w:w w:val="200"/>
          <w:sz w:val="24"/>
          <w:szCs w:val="24"/>
        </w:rPr>
      </w:pPr>
    </w:p>
    <w:p w14:paraId="0CAB3290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IZJAVU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</w:p>
    <w:p w14:paraId="1EBF8679" w14:textId="77777777" w:rsidR="0055711E" w:rsidRPr="0043177D" w:rsidRDefault="004F3D9B" w:rsidP="006B326B">
      <w:pPr>
        <w:pStyle w:val="BodyText3"/>
        <w:spacing w:after="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O</w:t>
      </w:r>
      <w:r w:rsidR="0055711E" w:rsidRPr="0043177D">
        <w:rPr>
          <w:b/>
          <w:bCs/>
          <w:sz w:val="24"/>
          <w:szCs w:val="24"/>
          <w:lang w:val="sr-Cyrl-CS"/>
        </w:rPr>
        <w:t xml:space="preserve"> </w:t>
      </w:r>
      <w:r>
        <w:rPr>
          <w:b/>
          <w:bCs/>
          <w:sz w:val="24"/>
          <w:szCs w:val="24"/>
          <w:lang w:val="sr-Cyrl-CS"/>
        </w:rPr>
        <w:t>NEZAVISNOJ</w:t>
      </w:r>
      <w:r w:rsidR="0055711E" w:rsidRPr="0043177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PONUDI</w:t>
      </w:r>
    </w:p>
    <w:p w14:paraId="3496805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0CC7304D" w14:textId="77777777" w:rsidR="0055711E" w:rsidRPr="0043177D" w:rsidRDefault="0055711E" w:rsidP="0055711E">
      <w:pPr>
        <w:pStyle w:val="BodyText3"/>
        <w:spacing w:after="0"/>
        <w:jc w:val="both"/>
        <w:rPr>
          <w:bCs/>
          <w:sz w:val="24"/>
          <w:szCs w:val="24"/>
        </w:rPr>
      </w:pPr>
    </w:p>
    <w:p w14:paraId="5094BC82" w14:textId="77777777" w:rsidR="0055711E" w:rsidRPr="000C5695" w:rsidRDefault="0055711E" w:rsidP="0055711E">
      <w:pPr>
        <w:jc w:val="both"/>
        <w:rPr>
          <w:szCs w:val="24"/>
        </w:rPr>
      </w:pP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szCs w:val="24"/>
        </w:rPr>
        <w:tab/>
      </w:r>
      <w:r w:rsidRPr="000C5695">
        <w:rPr>
          <w:bCs/>
          <w:szCs w:val="24"/>
        </w:rPr>
        <w:t xml:space="preserve"> </w:t>
      </w:r>
    </w:p>
    <w:p w14:paraId="7510AC74" w14:textId="2CA71A0E" w:rsidR="0055711E" w:rsidRPr="00E5067D" w:rsidRDefault="004F3D9B" w:rsidP="00E5067D">
      <w:pPr>
        <w:jc w:val="both"/>
        <w:rPr>
          <w:b/>
          <w:szCs w:val="24"/>
        </w:rPr>
      </w:pPr>
      <w:proofErr w:type="spellStart"/>
      <w:r w:rsidRPr="00382198">
        <w:rPr>
          <w:szCs w:val="24"/>
        </w:rPr>
        <w:t>Izjavlјujem</w:t>
      </w:r>
      <w:proofErr w:type="spellEnd"/>
      <w:r w:rsidR="006B326B" w:rsidRPr="00382198">
        <w:rPr>
          <w:szCs w:val="24"/>
        </w:rPr>
        <w:t xml:space="preserve">, </w:t>
      </w:r>
      <w:r w:rsidRPr="00382198">
        <w:rPr>
          <w:szCs w:val="24"/>
        </w:rPr>
        <w:t>pod</w:t>
      </w:r>
      <w:r w:rsidR="0055711E" w:rsidRPr="00382198">
        <w:rPr>
          <w:szCs w:val="24"/>
        </w:rPr>
        <w:t xml:space="preserve"> </w:t>
      </w:r>
      <w:proofErr w:type="spellStart"/>
      <w:r w:rsidRPr="00382198">
        <w:rPr>
          <w:szCs w:val="24"/>
        </w:rPr>
        <w:t>punom</w:t>
      </w:r>
      <w:proofErr w:type="spellEnd"/>
      <w:r w:rsidR="0055711E" w:rsidRPr="00382198">
        <w:rPr>
          <w:szCs w:val="24"/>
        </w:rPr>
        <w:t xml:space="preserve"> </w:t>
      </w:r>
      <w:proofErr w:type="spellStart"/>
      <w:r w:rsidRPr="00382198">
        <w:rPr>
          <w:szCs w:val="24"/>
        </w:rPr>
        <w:t>materijalnom</w:t>
      </w:r>
      <w:proofErr w:type="spellEnd"/>
      <w:r w:rsidR="0055711E" w:rsidRPr="00382198">
        <w:rPr>
          <w:szCs w:val="24"/>
        </w:rPr>
        <w:t xml:space="preserve"> </w:t>
      </w:r>
      <w:proofErr w:type="spellStart"/>
      <w:r w:rsidRPr="00382198">
        <w:rPr>
          <w:szCs w:val="24"/>
        </w:rPr>
        <w:t>i</w:t>
      </w:r>
      <w:proofErr w:type="spellEnd"/>
      <w:r w:rsidR="0055711E" w:rsidRPr="00382198">
        <w:rPr>
          <w:szCs w:val="24"/>
        </w:rPr>
        <w:t xml:space="preserve"> </w:t>
      </w:r>
      <w:proofErr w:type="spellStart"/>
      <w:r w:rsidRPr="00382198">
        <w:rPr>
          <w:szCs w:val="24"/>
        </w:rPr>
        <w:t>krivičnom</w:t>
      </w:r>
      <w:proofErr w:type="spellEnd"/>
      <w:r w:rsidR="0055711E" w:rsidRPr="00382198">
        <w:rPr>
          <w:szCs w:val="24"/>
        </w:rPr>
        <w:t xml:space="preserve"> </w:t>
      </w:r>
      <w:proofErr w:type="spellStart"/>
      <w:r w:rsidRPr="00382198">
        <w:rPr>
          <w:szCs w:val="24"/>
        </w:rPr>
        <w:t>odgovornošću</w:t>
      </w:r>
      <w:proofErr w:type="spellEnd"/>
      <w:r w:rsidR="006B326B" w:rsidRPr="00382198">
        <w:rPr>
          <w:szCs w:val="24"/>
        </w:rPr>
        <w:t xml:space="preserve">, </w:t>
      </w:r>
      <w:r w:rsidRPr="00382198">
        <w:rPr>
          <w:bCs/>
          <w:szCs w:val="24"/>
        </w:rPr>
        <w:t>da</w:t>
      </w:r>
      <w:r w:rsidR="0055711E" w:rsidRPr="00382198">
        <w:rPr>
          <w:bCs/>
          <w:szCs w:val="24"/>
        </w:rPr>
        <w:t xml:space="preserve"> </w:t>
      </w:r>
      <w:proofErr w:type="spellStart"/>
      <w:r w:rsidRPr="00382198">
        <w:rPr>
          <w:bCs/>
          <w:szCs w:val="24"/>
        </w:rPr>
        <w:t>sam</w:t>
      </w:r>
      <w:proofErr w:type="spellEnd"/>
      <w:r w:rsidR="0055711E" w:rsidRPr="00382198">
        <w:rPr>
          <w:bCs/>
          <w:szCs w:val="24"/>
        </w:rPr>
        <w:t xml:space="preserve"> </w:t>
      </w:r>
      <w:proofErr w:type="spellStart"/>
      <w:r w:rsidRPr="00382198">
        <w:rPr>
          <w:bCs/>
          <w:szCs w:val="24"/>
        </w:rPr>
        <w:t>ponudu</w:t>
      </w:r>
      <w:proofErr w:type="spellEnd"/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u</w:t>
      </w:r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  <w:lang w:val="sr-Cyrl-CS"/>
        </w:rPr>
        <w:t>postupku</w:t>
      </w:r>
      <w:r w:rsidR="0055711E" w:rsidRPr="00382198">
        <w:rPr>
          <w:bCs/>
          <w:szCs w:val="24"/>
        </w:rPr>
        <w:t xml:space="preserve"> </w:t>
      </w:r>
      <w:proofErr w:type="spellStart"/>
      <w:r w:rsidRPr="00382198">
        <w:rPr>
          <w:bCs/>
          <w:szCs w:val="24"/>
        </w:rPr>
        <w:t>javne</w:t>
      </w:r>
      <w:proofErr w:type="spellEnd"/>
      <w:r w:rsidR="0055711E" w:rsidRPr="00382198">
        <w:rPr>
          <w:bCs/>
          <w:szCs w:val="24"/>
        </w:rPr>
        <w:t xml:space="preserve"> </w:t>
      </w:r>
      <w:r w:rsidRPr="00382198">
        <w:rPr>
          <w:bCs/>
          <w:szCs w:val="24"/>
        </w:rPr>
        <w:t>nabavke</w:t>
      </w:r>
      <w:r w:rsidR="00A94E69" w:rsidRPr="00382198">
        <w:rPr>
          <w:bCs/>
          <w:szCs w:val="24"/>
        </w:rPr>
        <w:t>:</w:t>
      </w:r>
      <w:r w:rsidR="00A94E69" w:rsidRPr="00382198">
        <w:rPr>
          <w:b/>
          <w:szCs w:val="24"/>
        </w:rPr>
        <w:t xml:space="preserve"> </w:t>
      </w:r>
      <w:proofErr w:type="spellStart"/>
      <w:r w:rsidR="00E870E3">
        <w:rPr>
          <w:b/>
          <w:szCs w:val="24"/>
        </w:rPr>
        <w:t>U</w:t>
      </w:r>
      <w:r w:rsidR="00A863ED" w:rsidRPr="00A863ED">
        <w:rPr>
          <w:b/>
          <w:szCs w:val="24"/>
        </w:rPr>
        <w:t>slug</w:t>
      </w:r>
      <w:r w:rsidR="00E870E3">
        <w:rPr>
          <w:b/>
          <w:szCs w:val="24"/>
        </w:rPr>
        <w:t>a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izdavanja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sertifikata</w:t>
      </w:r>
      <w:proofErr w:type="spellEnd"/>
      <w:r w:rsidR="00A863ED" w:rsidRPr="00A863ED">
        <w:rPr>
          <w:b/>
          <w:szCs w:val="24"/>
        </w:rPr>
        <w:t xml:space="preserve"> o </w:t>
      </w:r>
      <w:proofErr w:type="spellStart"/>
      <w:r w:rsidR="00A863ED" w:rsidRPr="00A863ED">
        <w:rPr>
          <w:b/>
          <w:szCs w:val="24"/>
        </w:rPr>
        <w:t>energetskim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svojstvima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zgrade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objekta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Urg</w:t>
      </w:r>
      <w:r w:rsidR="00960A8B">
        <w:rPr>
          <w:b/>
          <w:szCs w:val="24"/>
        </w:rPr>
        <w:t>e</w:t>
      </w:r>
      <w:r w:rsidR="00A863ED" w:rsidRPr="00A863ED">
        <w:rPr>
          <w:b/>
          <w:szCs w:val="24"/>
        </w:rPr>
        <w:t>ntnog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centra</w:t>
      </w:r>
      <w:proofErr w:type="spellEnd"/>
      <w:r w:rsidR="00A863ED" w:rsidRPr="00A863ED">
        <w:rPr>
          <w:b/>
          <w:szCs w:val="24"/>
        </w:rPr>
        <w:t xml:space="preserve"> -</w:t>
      </w:r>
      <w:proofErr w:type="spellStart"/>
      <w:r w:rsidR="00A863ED" w:rsidRPr="00A863ED">
        <w:rPr>
          <w:b/>
          <w:szCs w:val="24"/>
        </w:rPr>
        <w:t>objekat</w:t>
      </w:r>
      <w:proofErr w:type="spellEnd"/>
      <w:r w:rsidR="00A863ED" w:rsidRPr="00A863ED">
        <w:rPr>
          <w:b/>
          <w:szCs w:val="24"/>
        </w:rPr>
        <w:t xml:space="preserve"> 1 </w:t>
      </w:r>
      <w:proofErr w:type="spellStart"/>
      <w:r w:rsidR="00A863ED" w:rsidRPr="00A863ED">
        <w:rPr>
          <w:b/>
          <w:szCs w:val="24"/>
        </w:rPr>
        <w:t>i</w:t>
      </w:r>
      <w:proofErr w:type="spellEnd"/>
      <w:r w:rsidR="00A863ED" w:rsidRPr="00A863ED">
        <w:rPr>
          <w:b/>
          <w:szCs w:val="24"/>
        </w:rPr>
        <w:t xml:space="preserve"> 2, </w:t>
      </w:r>
      <w:proofErr w:type="spellStart"/>
      <w:r w:rsidR="00A863ED" w:rsidRPr="00A863ED">
        <w:rPr>
          <w:b/>
          <w:szCs w:val="24"/>
        </w:rPr>
        <w:t>Kliničkog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centra</w:t>
      </w:r>
      <w:proofErr w:type="spellEnd"/>
      <w:r w:rsidR="00A863ED" w:rsidRPr="00A863ED">
        <w:rPr>
          <w:b/>
          <w:szCs w:val="24"/>
        </w:rPr>
        <w:t xml:space="preserve"> </w:t>
      </w:r>
      <w:proofErr w:type="spellStart"/>
      <w:r w:rsidR="00A863ED" w:rsidRPr="00A863ED">
        <w:rPr>
          <w:b/>
          <w:szCs w:val="24"/>
        </w:rPr>
        <w:t>Srbije</w:t>
      </w:r>
      <w:proofErr w:type="spellEnd"/>
      <w:r w:rsidR="00A863ED" w:rsidRPr="00A863ED">
        <w:rPr>
          <w:b/>
          <w:szCs w:val="24"/>
        </w:rPr>
        <w:t xml:space="preserve"> u </w:t>
      </w:r>
      <w:proofErr w:type="spellStart"/>
      <w:r w:rsidR="00A863ED" w:rsidRPr="00A863ED">
        <w:rPr>
          <w:b/>
          <w:szCs w:val="24"/>
        </w:rPr>
        <w:t>Beogradu</w:t>
      </w:r>
      <w:proofErr w:type="spellEnd"/>
      <w:r w:rsidR="00E64BEF" w:rsidRPr="00B54D47">
        <w:rPr>
          <w:b/>
          <w:bCs/>
          <w:i/>
          <w:iCs/>
          <w:szCs w:val="24"/>
        </w:rPr>
        <w:t>,</w:t>
      </w:r>
      <w:r w:rsidR="00E64BEF" w:rsidRPr="00B54D47">
        <w:rPr>
          <w:b/>
          <w:bCs/>
          <w:iCs/>
          <w:szCs w:val="24"/>
        </w:rPr>
        <w:t xml:space="preserve"> </w:t>
      </w:r>
      <w:proofErr w:type="spellStart"/>
      <w:r w:rsidR="00E64BEF" w:rsidRPr="00B54D47">
        <w:rPr>
          <w:b/>
          <w:iCs/>
          <w:szCs w:val="24"/>
        </w:rPr>
        <w:t>broj</w:t>
      </w:r>
      <w:proofErr w:type="spellEnd"/>
      <w:r w:rsidR="00E64BEF" w:rsidRPr="00B54D47">
        <w:rPr>
          <w:b/>
          <w:iCs/>
          <w:szCs w:val="24"/>
        </w:rPr>
        <w:t xml:space="preserve"> </w:t>
      </w:r>
      <w:r w:rsidR="0052044B" w:rsidRPr="00B54D47">
        <w:rPr>
          <w:b/>
          <w:iCs/>
          <w:szCs w:val="24"/>
        </w:rPr>
        <w:t>JNMV</w:t>
      </w:r>
      <w:r w:rsidR="008B2E1B" w:rsidRPr="00B54D47">
        <w:rPr>
          <w:b/>
          <w:iCs/>
          <w:szCs w:val="24"/>
        </w:rPr>
        <w:t>/</w:t>
      </w:r>
      <w:r w:rsidR="00272DE1">
        <w:rPr>
          <w:b/>
          <w:iCs/>
          <w:szCs w:val="24"/>
        </w:rPr>
        <w:t>47</w:t>
      </w:r>
      <w:r w:rsidR="008B2E1B" w:rsidRPr="00B54D47">
        <w:rPr>
          <w:b/>
          <w:iCs/>
          <w:szCs w:val="24"/>
        </w:rPr>
        <w:t>-20</w:t>
      </w:r>
      <w:r w:rsidR="00A863ED">
        <w:rPr>
          <w:b/>
          <w:iCs/>
          <w:szCs w:val="24"/>
        </w:rPr>
        <w:t>20</w:t>
      </w:r>
      <w:r w:rsidR="008B2E1B" w:rsidRPr="00B54D47">
        <w:rPr>
          <w:b/>
          <w:iCs/>
          <w:szCs w:val="24"/>
        </w:rPr>
        <w:t>/RD</w:t>
      </w:r>
      <w:r w:rsidR="0055711E" w:rsidRPr="00B54D47">
        <w:rPr>
          <w:szCs w:val="24"/>
        </w:rPr>
        <w:t xml:space="preserve">, </w:t>
      </w:r>
      <w:proofErr w:type="spellStart"/>
      <w:r w:rsidRPr="00B54D47">
        <w:rPr>
          <w:bCs/>
          <w:szCs w:val="24"/>
        </w:rPr>
        <w:t>podneo</w:t>
      </w:r>
      <w:proofErr w:type="spellEnd"/>
      <w:r w:rsidR="0055711E" w:rsidRPr="00B54D47">
        <w:rPr>
          <w:bCs/>
          <w:szCs w:val="24"/>
        </w:rPr>
        <w:t xml:space="preserve"> </w:t>
      </w:r>
      <w:proofErr w:type="spellStart"/>
      <w:r w:rsidRPr="00B54D47">
        <w:rPr>
          <w:bCs/>
          <w:szCs w:val="24"/>
        </w:rPr>
        <w:t>nezavisno</w:t>
      </w:r>
      <w:proofErr w:type="spellEnd"/>
      <w:r w:rsidR="0055711E" w:rsidRPr="00860B62">
        <w:rPr>
          <w:bCs/>
          <w:szCs w:val="24"/>
        </w:rPr>
        <w:t xml:space="preserve">, </w:t>
      </w:r>
      <w:r w:rsidRPr="00860B62">
        <w:rPr>
          <w:bCs/>
          <w:szCs w:val="24"/>
        </w:rPr>
        <w:t>bez</w:t>
      </w:r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dogovora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sa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drugim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ponuđačima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ili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zainteresovanim</w:t>
      </w:r>
      <w:proofErr w:type="spellEnd"/>
      <w:r w:rsidR="0055711E" w:rsidRPr="00860B62">
        <w:rPr>
          <w:bCs/>
          <w:szCs w:val="24"/>
        </w:rPr>
        <w:t xml:space="preserve"> </w:t>
      </w:r>
      <w:proofErr w:type="spellStart"/>
      <w:r w:rsidRPr="00860B62">
        <w:rPr>
          <w:bCs/>
          <w:szCs w:val="24"/>
        </w:rPr>
        <w:t>licima</w:t>
      </w:r>
      <w:proofErr w:type="spellEnd"/>
      <w:r w:rsidR="0055711E" w:rsidRPr="00860B62">
        <w:rPr>
          <w:bCs/>
          <w:szCs w:val="24"/>
        </w:rPr>
        <w:t>.</w:t>
      </w:r>
    </w:p>
    <w:p w14:paraId="1BB4C731" w14:textId="77777777" w:rsidR="006B326B" w:rsidRDefault="006B326B" w:rsidP="006B326B">
      <w:pPr>
        <w:ind w:left="227" w:firstLine="708"/>
        <w:jc w:val="both"/>
        <w:rPr>
          <w:bCs/>
          <w:szCs w:val="24"/>
        </w:rPr>
      </w:pPr>
    </w:p>
    <w:p w14:paraId="014A6FC2" w14:textId="77777777" w:rsidR="006B326B" w:rsidRPr="006B326B" w:rsidRDefault="006B326B" w:rsidP="006B326B">
      <w:pPr>
        <w:ind w:left="227" w:firstLine="708"/>
        <w:jc w:val="both"/>
        <w:rPr>
          <w:bCs/>
          <w:szCs w:val="24"/>
        </w:rPr>
      </w:pPr>
    </w:p>
    <w:p w14:paraId="1FAE077F" w14:textId="77777777" w:rsidR="0055711E" w:rsidRPr="0043177D" w:rsidRDefault="0055711E" w:rsidP="0055711E">
      <w:pPr>
        <w:jc w:val="both"/>
        <w:rPr>
          <w:bCs/>
          <w:szCs w:val="24"/>
        </w:rPr>
      </w:pPr>
    </w:p>
    <w:p w14:paraId="72625872" w14:textId="77777777" w:rsidR="0055711E" w:rsidRPr="0043177D" w:rsidRDefault="0055711E" w:rsidP="0055711E">
      <w:pPr>
        <w:jc w:val="both"/>
        <w:rPr>
          <w:bCs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55711E" w:rsidRPr="0043177D" w14:paraId="0206A5EB" w14:textId="77777777">
        <w:tc>
          <w:tcPr>
            <w:tcW w:w="3080" w:type="dxa"/>
            <w:shd w:val="clear" w:color="auto" w:fill="auto"/>
            <w:vAlign w:val="center"/>
          </w:tcPr>
          <w:p w14:paraId="41E7F36E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55711E" w:rsidRPr="0057187A"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7A72954E" w14:textId="347FA3AC" w:rsidR="0055711E" w:rsidRPr="0057187A" w:rsidRDefault="0055711E" w:rsidP="007E5CB6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7" w:type="dxa"/>
            <w:shd w:val="clear" w:color="auto" w:fill="auto"/>
            <w:vAlign w:val="center"/>
          </w:tcPr>
          <w:p w14:paraId="18D6C314" w14:textId="77777777" w:rsidR="0055711E" w:rsidRPr="0057187A" w:rsidRDefault="004F3D9B" w:rsidP="007E5CB6">
            <w:pPr>
              <w:pStyle w:val="BodyText2"/>
              <w:spacing w:line="100" w:lineRule="atLeast"/>
              <w:jc w:val="center"/>
            </w:pPr>
            <w:proofErr w:type="spellStart"/>
            <w:r>
              <w:t>Potpis</w:t>
            </w:r>
            <w:proofErr w:type="spellEnd"/>
            <w:r w:rsidR="0055711E" w:rsidRPr="0057187A">
              <w:t xml:space="preserve"> </w:t>
            </w:r>
            <w:proofErr w:type="spellStart"/>
            <w:r>
              <w:t>ponuđača</w:t>
            </w:r>
            <w:proofErr w:type="spellEnd"/>
          </w:p>
        </w:tc>
      </w:tr>
      <w:tr w:rsidR="0055711E" w:rsidRPr="0043177D" w14:paraId="0F84FFDC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417DF11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14:paraId="32D57FF2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439A3F8E" w14:textId="77777777" w:rsidR="0055711E" w:rsidRPr="0057187A" w:rsidRDefault="0055711E" w:rsidP="007E5CB6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7C584328" w14:textId="77777777" w:rsidR="0055711E" w:rsidRPr="0043177D" w:rsidRDefault="0055711E" w:rsidP="0055711E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1154420" w14:textId="77777777" w:rsidR="0055711E" w:rsidRDefault="0055711E" w:rsidP="0055711E">
      <w:pPr>
        <w:tabs>
          <w:tab w:val="left" w:pos="6028"/>
        </w:tabs>
        <w:autoSpaceDE w:val="0"/>
        <w:rPr>
          <w:szCs w:val="24"/>
        </w:rPr>
      </w:pPr>
    </w:p>
    <w:p w14:paraId="07E35D5D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3881752E" w14:textId="77777777" w:rsidR="000B160B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5979289F" w14:textId="77777777" w:rsidR="000B160B" w:rsidRPr="0043177D" w:rsidRDefault="000B160B" w:rsidP="0055711E">
      <w:pPr>
        <w:tabs>
          <w:tab w:val="left" w:pos="6028"/>
        </w:tabs>
        <w:autoSpaceDE w:val="0"/>
        <w:rPr>
          <w:szCs w:val="24"/>
        </w:rPr>
      </w:pPr>
    </w:p>
    <w:p w14:paraId="18183D79" w14:textId="77777777" w:rsidR="000B160B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proofErr w:type="spellStart"/>
      <w:r>
        <w:rPr>
          <w:b/>
          <w:bCs/>
          <w:i/>
          <w:iCs/>
          <w:szCs w:val="24"/>
        </w:rPr>
        <w:t>Napomena</w:t>
      </w:r>
      <w:proofErr w:type="spellEnd"/>
      <w:r w:rsidR="0055711E" w:rsidRPr="000C5695">
        <w:rPr>
          <w:b/>
          <w:bCs/>
          <w:i/>
          <w:iCs/>
          <w:szCs w:val="24"/>
        </w:rPr>
        <w:t xml:space="preserve">: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slučaju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postojanja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osnovane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sumnje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istinitost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izjave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o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nezavisnoj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ponudi</w:t>
      </w:r>
      <w:proofErr w:type="spellEnd"/>
      <w:r w:rsidR="0055711E" w:rsidRPr="000C5695">
        <w:rPr>
          <w:bCs/>
          <w:i/>
          <w:iCs/>
          <w:szCs w:val="24"/>
        </w:rPr>
        <w:t xml:space="preserve">, </w:t>
      </w:r>
      <w:proofErr w:type="spellStart"/>
      <w:r>
        <w:rPr>
          <w:bCs/>
          <w:i/>
          <w:iCs/>
          <w:szCs w:val="24"/>
        </w:rPr>
        <w:t>naručulac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će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odmah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obavestiti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organizaciju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nadležnu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zaštitu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konkurencije</w:t>
      </w:r>
      <w:proofErr w:type="spellEnd"/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Organizacija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nadležna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za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zaštitu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konkurencije</w:t>
      </w:r>
      <w:proofErr w:type="spellEnd"/>
      <w:r w:rsidR="0055711E" w:rsidRPr="000C5695">
        <w:rPr>
          <w:bCs/>
          <w:i/>
          <w:iCs/>
          <w:szCs w:val="24"/>
        </w:rPr>
        <w:t xml:space="preserve">, </w:t>
      </w:r>
      <w:proofErr w:type="spellStart"/>
      <w:r>
        <w:rPr>
          <w:bCs/>
          <w:i/>
          <w:iCs/>
          <w:szCs w:val="24"/>
        </w:rPr>
        <w:t>može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ponuđaču</w:t>
      </w:r>
      <w:proofErr w:type="spellEnd"/>
      <w:r w:rsidR="0055711E" w:rsidRPr="000C5695">
        <w:rPr>
          <w:bCs/>
          <w:i/>
          <w:iCs/>
          <w:szCs w:val="24"/>
        </w:rPr>
        <w:t xml:space="preserve">, </w:t>
      </w:r>
      <w:proofErr w:type="spellStart"/>
      <w:r>
        <w:rPr>
          <w:bCs/>
          <w:i/>
          <w:iCs/>
          <w:szCs w:val="24"/>
        </w:rPr>
        <w:t>odnosno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zainteresovanom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licu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izreći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meru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zabrane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učešća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postupku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javne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ako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utvrdi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da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je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</w:t>
      </w:r>
      <w:proofErr w:type="spellEnd"/>
      <w:r w:rsidR="0055711E" w:rsidRPr="000C5695">
        <w:rPr>
          <w:bCs/>
          <w:i/>
          <w:iCs/>
          <w:szCs w:val="24"/>
        </w:rPr>
        <w:t xml:space="preserve">, </w:t>
      </w:r>
      <w:proofErr w:type="spellStart"/>
      <w:r>
        <w:rPr>
          <w:bCs/>
          <w:i/>
          <w:iCs/>
          <w:szCs w:val="24"/>
        </w:rPr>
        <w:t>odnosno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zainteresovano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lice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povredilo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konkurenciju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postupku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javne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smislu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zakona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kojim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se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uređuje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zaštita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konkurencije</w:t>
      </w:r>
      <w:proofErr w:type="spellEnd"/>
      <w:r w:rsidR="0055711E" w:rsidRPr="000C5695">
        <w:rPr>
          <w:bCs/>
          <w:i/>
          <w:iCs/>
          <w:szCs w:val="24"/>
        </w:rPr>
        <w:t xml:space="preserve">. </w:t>
      </w:r>
      <w:proofErr w:type="spellStart"/>
      <w:r>
        <w:rPr>
          <w:bCs/>
          <w:i/>
          <w:iCs/>
          <w:szCs w:val="24"/>
        </w:rPr>
        <w:t>Mera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zabrane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učešća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u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postupku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javne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nabavke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može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trajati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do</w:t>
      </w:r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dve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godine</w:t>
      </w:r>
      <w:proofErr w:type="spellEnd"/>
      <w:r w:rsidR="0055711E" w:rsidRPr="000C5695">
        <w:rPr>
          <w:bCs/>
          <w:i/>
          <w:iCs/>
          <w:szCs w:val="24"/>
        </w:rPr>
        <w:t>.</w:t>
      </w:r>
      <w:r w:rsidR="0055711E" w:rsidRPr="0043177D">
        <w:rPr>
          <w:bCs/>
          <w:i/>
          <w:iCs/>
          <w:szCs w:val="24"/>
        </w:rPr>
        <w:t xml:space="preserve"> </w:t>
      </w:r>
    </w:p>
    <w:p w14:paraId="74FAF909" w14:textId="700B4E97" w:rsidR="0055711E" w:rsidRPr="000C5695" w:rsidRDefault="004F3D9B" w:rsidP="0055711E">
      <w:pPr>
        <w:tabs>
          <w:tab w:val="left" w:pos="6028"/>
        </w:tabs>
        <w:autoSpaceDE w:val="0"/>
        <w:jc w:val="both"/>
        <w:rPr>
          <w:i/>
          <w:szCs w:val="24"/>
        </w:rPr>
      </w:pPr>
      <w:proofErr w:type="spellStart"/>
      <w:r>
        <w:rPr>
          <w:b/>
          <w:bCs/>
          <w:i/>
          <w:iCs/>
          <w:szCs w:val="24"/>
          <w:u w:val="single"/>
        </w:rPr>
        <w:t>Ukoliko</w:t>
      </w:r>
      <w:proofErr w:type="spellEnd"/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ponudu</w:t>
      </w:r>
      <w:proofErr w:type="spellEnd"/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podnosi</w:t>
      </w:r>
      <w:proofErr w:type="spellEnd"/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grupa</w:t>
      </w:r>
      <w:proofErr w:type="spellEnd"/>
      <w:r w:rsidR="0055711E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ponuđača</w:t>
      </w:r>
      <w:proofErr w:type="spellEnd"/>
      <w:r w:rsidR="0055711E" w:rsidRPr="0043177D">
        <w:rPr>
          <w:b/>
          <w:bCs/>
          <w:i/>
          <w:iCs/>
          <w:szCs w:val="24"/>
          <w:u w:val="single"/>
        </w:rPr>
        <w:t>,</w:t>
      </w:r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Izjava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biti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potpisana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od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strane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ovlašćenog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lica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svakog</w:t>
      </w:r>
      <w:proofErr w:type="spellEnd"/>
      <w:r w:rsidR="0055711E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ponuđača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grupe</w:t>
      </w:r>
      <w:proofErr w:type="spellEnd"/>
      <w:r w:rsidR="0055711E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ponuđača</w:t>
      </w:r>
      <w:proofErr w:type="spellEnd"/>
      <w:r w:rsidR="0055711E" w:rsidRPr="0043177D">
        <w:rPr>
          <w:bCs/>
          <w:i/>
          <w:iCs/>
          <w:szCs w:val="24"/>
        </w:rPr>
        <w:t>.</w:t>
      </w:r>
    </w:p>
    <w:p w14:paraId="5B30C34E" w14:textId="77777777" w:rsidR="00F32996" w:rsidRPr="000C5695" w:rsidRDefault="00F32996">
      <w:pPr>
        <w:rPr>
          <w:color w:val="000000"/>
          <w:kern w:val="1"/>
          <w:szCs w:val="24"/>
          <w:lang w:eastAsia="ar-SA"/>
        </w:rPr>
      </w:pPr>
    </w:p>
    <w:p w14:paraId="78C17D0C" w14:textId="579CB179" w:rsidR="006B326B" w:rsidRPr="0043177D" w:rsidRDefault="00400DB6" w:rsidP="00774CA1">
      <w:pPr>
        <w:pStyle w:val="Heading2"/>
        <w:rPr>
          <w:b w:val="0"/>
          <w:bCs w:val="0"/>
          <w:i w:val="0"/>
          <w:iCs w:val="0"/>
        </w:rPr>
      </w:pPr>
      <w:bookmarkStart w:id="15" w:name="_Toc32398544"/>
      <w:r>
        <w:rPr>
          <w:lang w:val="sr-Latn-CS"/>
        </w:rPr>
        <w:lastRenderedPageBreak/>
        <w:t>VIII</w:t>
      </w:r>
      <w:r w:rsidR="00AB7861" w:rsidRPr="007F3629">
        <w:t>.</w:t>
      </w:r>
      <w:r w:rsidR="006B326B" w:rsidRPr="007F3629">
        <w:t xml:space="preserve">  </w:t>
      </w:r>
      <w:r w:rsidR="004F3D9B">
        <w:t>OBRAZAC</w:t>
      </w:r>
      <w:r w:rsidR="006B326B" w:rsidRPr="007F3629">
        <w:t xml:space="preserve"> </w:t>
      </w:r>
      <w:r w:rsidR="004F3D9B">
        <w:t>TROŠKOVA</w:t>
      </w:r>
      <w:r w:rsidR="006B326B" w:rsidRPr="007F3629">
        <w:t xml:space="preserve"> </w:t>
      </w:r>
      <w:r w:rsidR="004F3D9B">
        <w:t>PRIPREME</w:t>
      </w:r>
      <w:r w:rsidR="006B326B" w:rsidRPr="007F3629">
        <w:t xml:space="preserve"> </w:t>
      </w:r>
      <w:r w:rsidR="004F3D9B">
        <w:t>PONUDE</w:t>
      </w:r>
      <w:bookmarkEnd w:id="15"/>
    </w:p>
    <w:p w14:paraId="31E71CE9" w14:textId="77777777" w:rsidR="006B326B" w:rsidRPr="000C5695" w:rsidRDefault="006B326B" w:rsidP="006B326B">
      <w:pPr>
        <w:rPr>
          <w:b/>
          <w:bCs/>
          <w:i/>
          <w:iCs/>
          <w:szCs w:val="24"/>
        </w:rPr>
      </w:pPr>
    </w:p>
    <w:p w14:paraId="0A4CF1B0" w14:textId="77777777" w:rsidR="0080140A" w:rsidRPr="0080140A" w:rsidRDefault="004F3D9B" w:rsidP="00E12FD3">
      <w:pPr>
        <w:pStyle w:val="ListParagraph1"/>
        <w:tabs>
          <w:tab w:val="left" w:pos="5387"/>
        </w:tabs>
        <w:ind w:left="0"/>
        <w:jc w:val="both"/>
        <w:rPr>
          <w:sz w:val="18"/>
          <w:szCs w:val="18"/>
          <w:lang w:val="sr-Cyrl-CS"/>
        </w:rPr>
      </w:pPr>
      <w:r>
        <w:t>Na</w:t>
      </w:r>
      <w:r w:rsidR="00AB7861">
        <w:t xml:space="preserve"> </w:t>
      </w:r>
      <w:proofErr w:type="spellStart"/>
      <w:r>
        <w:t>osnovu</w:t>
      </w:r>
      <w:proofErr w:type="spellEnd"/>
      <w:r w:rsidR="00AB7861">
        <w:t xml:space="preserve"> </w:t>
      </w:r>
      <w:proofErr w:type="spellStart"/>
      <w:r>
        <w:t>člana</w:t>
      </w:r>
      <w:proofErr w:type="spellEnd"/>
      <w:r w:rsidR="006B326B" w:rsidRPr="000C5695">
        <w:t xml:space="preserve"> 88. </w:t>
      </w:r>
      <w:r>
        <w:rPr>
          <w:lang w:val="sr-Cyrl-CS"/>
        </w:rPr>
        <w:t>stav</w:t>
      </w:r>
      <w:r w:rsidR="006B326B" w:rsidRPr="0043177D">
        <w:rPr>
          <w:lang w:val="sr-Cyrl-CS"/>
        </w:rPr>
        <w:t xml:space="preserve"> 1.</w:t>
      </w:r>
      <w:r w:rsidR="006B326B" w:rsidRPr="000C5695">
        <w:t xml:space="preserve"> </w:t>
      </w:r>
      <w:proofErr w:type="spellStart"/>
      <w:r>
        <w:t>Zakona</w:t>
      </w:r>
      <w:proofErr w:type="spellEnd"/>
      <w:r w:rsidR="006B326B" w:rsidRPr="000C5695">
        <w:t xml:space="preserve">, </w:t>
      </w:r>
      <w:r w:rsidR="0080140A" w:rsidRPr="000C5695">
        <w:t>_______________________</w:t>
      </w:r>
      <w:r w:rsidR="00803236" w:rsidRPr="000C5695">
        <w:t>____________</w:t>
      </w:r>
      <w:r w:rsidR="0080140A" w:rsidRPr="000C5695">
        <w:t>____</w:t>
      </w:r>
      <w:r w:rsidR="00AB7861">
        <w:rPr>
          <w:i/>
          <w:iCs/>
        </w:rPr>
        <w:t xml:space="preserve">, </w:t>
      </w:r>
      <w:proofErr w:type="spellStart"/>
      <w:r>
        <w:rPr>
          <w:i/>
          <w:iCs/>
        </w:rPr>
        <w:t>kao</w:t>
      </w:r>
      <w:proofErr w:type="spellEnd"/>
      <w:r w:rsidR="00AB7861">
        <w:rPr>
          <w:i/>
          <w:iCs/>
        </w:rPr>
        <w:t xml:space="preserve"> </w:t>
      </w:r>
      <w:proofErr w:type="spellStart"/>
      <w:r>
        <w:rPr>
          <w:i/>
          <w:iCs/>
        </w:rPr>
        <w:t>ponuđač</w:t>
      </w:r>
      <w:proofErr w:type="spellEnd"/>
      <w:r w:rsidR="00AB7861">
        <w:rPr>
          <w:i/>
          <w:iCs/>
        </w:rPr>
        <w:t>,</w:t>
      </w:r>
      <w:r w:rsidR="0080140A" w:rsidRPr="0080140A">
        <w:rPr>
          <w:i/>
          <w:iCs/>
          <w:sz w:val="18"/>
          <w:szCs w:val="18"/>
        </w:rPr>
        <w:tab/>
      </w:r>
      <w:proofErr w:type="spellStart"/>
      <w:r>
        <w:rPr>
          <w:i/>
          <w:iCs/>
          <w:sz w:val="18"/>
          <w:szCs w:val="18"/>
        </w:rPr>
        <w:t>naziv</w:t>
      </w:r>
      <w:proofErr w:type="spellEnd"/>
      <w:r w:rsidR="0080140A" w:rsidRPr="0080140A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ponuđača</w:t>
      </w:r>
      <w:proofErr w:type="spellEnd"/>
    </w:p>
    <w:p w14:paraId="44E094A6" w14:textId="77777777" w:rsidR="006B326B" w:rsidRPr="000C5695" w:rsidRDefault="004F3D9B" w:rsidP="00803236">
      <w:pPr>
        <w:pStyle w:val="ListParagraph1"/>
        <w:ind w:left="0"/>
        <w:jc w:val="both"/>
        <w:rPr>
          <w:i/>
          <w:iCs/>
        </w:rPr>
      </w:pPr>
      <w:proofErr w:type="spellStart"/>
      <w:r>
        <w:t>dostav</w:t>
      </w:r>
      <w:proofErr w:type="spellEnd"/>
      <w:r>
        <w:rPr>
          <w:lang w:val="sr-Cyrl-CS"/>
        </w:rPr>
        <w:t>lјa</w:t>
      </w:r>
      <w:r w:rsidR="0080140A" w:rsidRPr="000C5695">
        <w:t xml:space="preserve"> </w:t>
      </w:r>
      <w:proofErr w:type="spellStart"/>
      <w:r>
        <w:t>ukupan</w:t>
      </w:r>
      <w:proofErr w:type="spellEnd"/>
      <w:r w:rsidR="006B326B" w:rsidRPr="000C5695">
        <w:t xml:space="preserve"> </w:t>
      </w:r>
      <w:proofErr w:type="spellStart"/>
      <w:r>
        <w:t>iznos</w:t>
      </w:r>
      <w:proofErr w:type="spellEnd"/>
      <w:r w:rsidR="006B326B" w:rsidRPr="000C5695">
        <w:t xml:space="preserve"> </w:t>
      </w:r>
      <w:proofErr w:type="spellStart"/>
      <w:r>
        <w:t>i</w:t>
      </w:r>
      <w:proofErr w:type="spellEnd"/>
      <w:r w:rsidR="006B326B" w:rsidRPr="000C5695">
        <w:t xml:space="preserve"> </w:t>
      </w:r>
      <w:proofErr w:type="spellStart"/>
      <w:r>
        <w:t>strukturu</w:t>
      </w:r>
      <w:proofErr w:type="spellEnd"/>
      <w:r w:rsidR="006B326B" w:rsidRPr="000C5695">
        <w:t xml:space="preserve"> </w:t>
      </w:r>
      <w:proofErr w:type="spellStart"/>
      <w:r>
        <w:t>troškova</w:t>
      </w:r>
      <w:proofErr w:type="spellEnd"/>
      <w:r w:rsidR="006B326B" w:rsidRPr="000C5695">
        <w:t xml:space="preserve"> </w:t>
      </w:r>
      <w:proofErr w:type="spellStart"/>
      <w:r>
        <w:t>pripremanja</w:t>
      </w:r>
      <w:proofErr w:type="spellEnd"/>
      <w:r w:rsidR="006B326B" w:rsidRPr="000C5695">
        <w:t xml:space="preserve"> </w:t>
      </w:r>
      <w:proofErr w:type="spellStart"/>
      <w:r>
        <w:t>ponude</w:t>
      </w:r>
      <w:proofErr w:type="spellEnd"/>
      <w:r w:rsidR="006B326B" w:rsidRPr="000C5695">
        <w:t xml:space="preserve">, </w:t>
      </w:r>
      <w:r>
        <w:rPr>
          <w:lang w:val="sr-Cyrl-CS"/>
        </w:rPr>
        <w:t>kako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sledi</w:t>
      </w:r>
      <w:r w:rsidR="006B326B" w:rsidRPr="0043177D">
        <w:rPr>
          <w:lang w:val="sr-Cyrl-CS"/>
        </w:rPr>
        <w:t xml:space="preserve"> </w:t>
      </w:r>
      <w:r>
        <w:rPr>
          <w:lang w:val="sr-Cyrl-CS"/>
        </w:rPr>
        <w:t>u</w:t>
      </w:r>
      <w:r w:rsidR="006B326B" w:rsidRPr="0043177D">
        <w:rPr>
          <w:lang w:val="sr-Cyrl-CS"/>
        </w:rPr>
        <w:t xml:space="preserve"> </w:t>
      </w:r>
      <w:proofErr w:type="spellStart"/>
      <w:r>
        <w:t>tabeli</w:t>
      </w:r>
      <w:proofErr w:type="spellEnd"/>
      <w:r w:rsidR="006B326B" w:rsidRPr="000C5695">
        <w:t>:</w:t>
      </w:r>
    </w:p>
    <w:p w14:paraId="76B3887B" w14:textId="77777777" w:rsidR="00AB7861" w:rsidRPr="000C5695" w:rsidRDefault="00AB7861" w:rsidP="00AB7861">
      <w:pPr>
        <w:spacing w:after="120"/>
        <w:jc w:val="both"/>
        <w:rPr>
          <w:b/>
          <w:i/>
          <w:szCs w:val="24"/>
        </w:rPr>
      </w:pPr>
    </w:p>
    <w:tbl>
      <w:tblPr>
        <w:tblW w:w="9594" w:type="dxa"/>
        <w:tblInd w:w="153" w:type="dxa"/>
        <w:tblLayout w:type="fixed"/>
        <w:tblLook w:val="0000" w:firstRow="0" w:lastRow="0" w:firstColumn="0" w:lastColumn="0" w:noHBand="0" w:noVBand="0"/>
      </w:tblPr>
      <w:tblGrid>
        <w:gridCol w:w="6618"/>
        <w:gridCol w:w="2976"/>
      </w:tblGrid>
      <w:tr w:rsidR="006B326B" w:rsidRPr="0043177D" w14:paraId="5DDDD64E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7D144" w14:textId="77777777" w:rsidR="006B326B" w:rsidRPr="0043177D" w:rsidRDefault="004F3D9B" w:rsidP="007E5CB6">
            <w:pPr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VRSTA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FDD6" w14:textId="77777777" w:rsidR="006B326B" w:rsidRPr="0043177D" w:rsidRDefault="004F3D9B" w:rsidP="007E5CB6">
            <w:pPr>
              <w:jc w:val="center"/>
              <w:rPr>
                <w:szCs w:val="24"/>
              </w:rPr>
            </w:pP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U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RSD</w:t>
            </w:r>
          </w:p>
        </w:tc>
      </w:tr>
      <w:tr w:rsidR="006B326B" w:rsidRPr="0043177D" w14:paraId="7840FF2C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346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0FA59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4F81DE2A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A28D4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31F1" w14:textId="77777777" w:rsidR="006B326B" w:rsidRPr="0043177D" w:rsidRDefault="006B326B" w:rsidP="007E5CB6">
            <w:pPr>
              <w:snapToGrid w:val="0"/>
              <w:jc w:val="right"/>
              <w:rPr>
                <w:szCs w:val="24"/>
              </w:rPr>
            </w:pPr>
          </w:p>
        </w:tc>
      </w:tr>
      <w:tr w:rsidR="006B326B" w:rsidRPr="0043177D" w14:paraId="30626132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4D59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BDA6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434CEE0D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7977A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F4C4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30A716C7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4375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9DE6E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774CA1" w:rsidRPr="0043177D" w14:paraId="0770179B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18A97" w14:textId="77777777" w:rsidR="00774CA1" w:rsidRPr="0043177D" w:rsidRDefault="00774CA1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8278" w14:textId="77777777" w:rsidR="00774CA1" w:rsidRPr="0043177D" w:rsidRDefault="00774CA1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5B676705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38E6" w14:textId="77777777" w:rsidR="006B326B" w:rsidRPr="0043177D" w:rsidRDefault="006B326B" w:rsidP="007E5CB6">
            <w:pPr>
              <w:snapToGrid w:val="0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1B41D" w14:textId="77777777" w:rsidR="006B326B" w:rsidRPr="0043177D" w:rsidRDefault="006B326B" w:rsidP="007E5CB6">
            <w:pPr>
              <w:snapToGrid w:val="0"/>
              <w:rPr>
                <w:szCs w:val="24"/>
              </w:rPr>
            </w:pPr>
          </w:p>
        </w:tc>
      </w:tr>
      <w:tr w:rsidR="006B326B" w:rsidRPr="0043177D" w14:paraId="0C5301DF" w14:textId="77777777">
        <w:tc>
          <w:tcPr>
            <w:tcW w:w="6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80448" w14:textId="77777777" w:rsidR="006B326B" w:rsidRPr="0043177D" w:rsidRDefault="006B326B" w:rsidP="007E5CB6">
            <w:pPr>
              <w:snapToGrid w:val="0"/>
              <w:jc w:val="both"/>
              <w:rPr>
                <w:i/>
                <w:szCs w:val="24"/>
              </w:rPr>
            </w:pPr>
          </w:p>
          <w:p w14:paraId="67F91359" w14:textId="77777777" w:rsidR="006B326B" w:rsidRPr="0043177D" w:rsidRDefault="004F3D9B" w:rsidP="007E5CB6">
            <w:pPr>
              <w:jc w:val="both"/>
              <w:rPr>
                <w:szCs w:val="24"/>
                <w:lang w:val="ru-RU"/>
              </w:rPr>
            </w:pPr>
            <w:r>
              <w:rPr>
                <w:b/>
                <w:i/>
                <w:szCs w:val="24"/>
              </w:rPr>
              <w:t>UKUPAN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IZNOS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TROŠKOVA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 w:rsidR="00FF151F">
              <w:rPr>
                <w:b/>
                <w:i/>
                <w:szCs w:val="24"/>
              </w:rPr>
              <w:t>PRIPREMANJ</w:t>
            </w:r>
            <w:r>
              <w:rPr>
                <w:b/>
                <w:i/>
                <w:szCs w:val="24"/>
              </w:rPr>
              <w:t>A</w:t>
            </w:r>
            <w:r w:rsidR="006B326B" w:rsidRPr="0043177D">
              <w:rPr>
                <w:b/>
                <w:i/>
                <w:szCs w:val="24"/>
              </w:rPr>
              <w:t xml:space="preserve"> </w:t>
            </w:r>
            <w:r>
              <w:rPr>
                <w:b/>
                <w:i/>
                <w:szCs w:val="24"/>
              </w:rPr>
              <w:t>PONUDE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2B53" w14:textId="77777777" w:rsidR="006B326B" w:rsidRPr="0043177D" w:rsidRDefault="006B326B" w:rsidP="007E5CB6">
            <w:pPr>
              <w:snapToGrid w:val="0"/>
              <w:rPr>
                <w:szCs w:val="24"/>
                <w:lang w:val="ru-RU"/>
              </w:rPr>
            </w:pPr>
          </w:p>
        </w:tc>
      </w:tr>
    </w:tbl>
    <w:p w14:paraId="677B7F02" w14:textId="77777777" w:rsidR="006B326B" w:rsidRPr="0043177D" w:rsidRDefault="006B326B" w:rsidP="006B326B">
      <w:pPr>
        <w:jc w:val="both"/>
        <w:rPr>
          <w:szCs w:val="24"/>
        </w:rPr>
      </w:pPr>
    </w:p>
    <w:p w14:paraId="07C45602" w14:textId="77777777" w:rsidR="00AB7861" w:rsidRDefault="00AB7861" w:rsidP="006B326B">
      <w:pPr>
        <w:jc w:val="both"/>
        <w:rPr>
          <w:szCs w:val="24"/>
        </w:rPr>
      </w:pPr>
    </w:p>
    <w:p w14:paraId="12243BE2" w14:textId="77777777" w:rsidR="00E12FD3" w:rsidRDefault="00E12FD3" w:rsidP="006B326B">
      <w:pPr>
        <w:jc w:val="both"/>
        <w:rPr>
          <w:szCs w:val="24"/>
        </w:rPr>
      </w:pPr>
    </w:p>
    <w:p w14:paraId="131A0693" w14:textId="77777777" w:rsidR="00E12FD3" w:rsidRDefault="00E12FD3" w:rsidP="006B326B">
      <w:pPr>
        <w:jc w:val="both"/>
        <w:rPr>
          <w:szCs w:val="24"/>
        </w:rPr>
      </w:pPr>
    </w:p>
    <w:p w14:paraId="687AF517" w14:textId="77777777" w:rsidR="00E12FD3" w:rsidRDefault="00E12FD3" w:rsidP="006B326B">
      <w:pPr>
        <w:jc w:val="both"/>
        <w:rPr>
          <w:szCs w:val="24"/>
        </w:rPr>
      </w:pPr>
    </w:p>
    <w:p w14:paraId="50195C54" w14:textId="77777777" w:rsidR="008C006C" w:rsidRDefault="008C006C" w:rsidP="006B326B">
      <w:pPr>
        <w:jc w:val="both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5D384300" w14:textId="77777777">
        <w:tc>
          <w:tcPr>
            <w:tcW w:w="3080" w:type="dxa"/>
            <w:shd w:val="clear" w:color="auto" w:fill="auto"/>
            <w:vAlign w:val="center"/>
          </w:tcPr>
          <w:p w14:paraId="77F7EEB6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7D8DA10B" w14:textId="5F6EB0C0" w:rsidR="00E12FD3" w:rsidRPr="0057187A" w:rsidRDefault="00E12FD3" w:rsidP="00AA7832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3D68169C" w14:textId="77777777" w:rsidR="00E12FD3" w:rsidRPr="0057187A" w:rsidRDefault="004F3D9B" w:rsidP="00E12FD3">
            <w:pPr>
              <w:pStyle w:val="BodyText2"/>
              <w:spacing w:line="100" w:lineRule="atLeast"/>
              <w:jc w:val="center"/>
            </w:pPr>
            <w:proofErr w:type="spellStart"/>
            <w:r>
              <w:t>Potpis</w:t>
            </w:r>
            <w:proofErr w:type="spellEnd"/>
            <w:r w:rsidR="00E12FD3" w:rsidRPr="0057187A">
              <w:t xml:space="preserve"> </w:t>
            </w:r>
            <w:proofErr w:type="spellStart"/>
            <w:r>
              <w:t>ponuđača</w:t>
            </w:r>
            <w:proofErr w:type="spellEnd"/>
          </w:p>
        </w:tc>
      </w:tr>
      <w:tr w:rsidR="00E12FD3" w:rsidRPr="00FF622C" w14:paraId="13CCEE4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526F3928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0FF08B6D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1A218A8C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37DF112F" w14:textId="77777777" w:rsidR="008C006C" w:rsidRDefault="008C006C" w:rsidP="006B326B">
      <w:pPr>
        <w:jc w:val="both"/>
        <w:rPr>
          <w:szCs w:val="24"/>
        </w:rPr>
      </w:pPr>
    </w:p>
    <w:p w14:paraId="03A312AB" w14:textId="77777777" w:rsidR="008C006C" w:rsidRDefault="008C006C" w:rsidP="006B326B">
      <w:pPr>
        <w:jc w:val="both"/>
        <w:rPr>
          <w:szCs w:val="24"/>
        </w:rPr>
      </w:pPr>
    </w:p>
    <w:p w14:paraId="220FCE63" w14:textId="77777777" w:rsidR="008C006C" w:rsidRDefault="008C006C" w:rsidP="006B326B">
      <w:pPr>
        <w:jc w:val="both"/>
        <w:rPr>
          <w:szCs w:val="24"/>
        </w:rPr>
      </w:pPr>
    </w:p>
    <w:p w14:paraId="536D8282" w14:textId="77777777" w:rsidR="008C006C" w:rsidRDefault="008C006C" w:rsidP="006B326B">
      <w:pPr>
        <w:jc w:val="both"/>
        <w:rPr>
          <w:szCs w:val="24"/>
        </w:rPr>
      </w:pPr>
    </w:p>
    <w:p w14:paraId="2B348733" w14:textId="77777777" w:rsidR="00AB7861" w:rsidRPr="003B7456" w:rsidRDefault="004F3D9B" w:rsidP="00AB7861">
      <w:pPr>
        <w:spacing w:after="120"/>
        <w:jc w:val="both"/>
        <w:rPr>
          <w:bCs/>
          <w:i/>
          <w:szCs w:val="24"/>
          <w:lang w:val="sr-Cyrl-CS"/>
        </w:rPr>
      </w:pPr>
      <w:proofErr w:type="spellStart"/>
      <w:r>
        <w:rPr>
          <w:b/>
          <w:bCs/>
          <w:i/>
          <w:szCs w:val="24"/>
        </w:rPr>
        <w:t>Napomena</w:t>
      </w:r>
      <w:proofErr w:type="spellEnd"/>
      <w:r w:rsidR="00AB7861" w:rsidRPr="000C5695">
        <w:rPr>
          <w:b/>
          <w:bCs/>
          <w:i/>
          <w:szCs w:val="24"/>
        </w:rPr>
        <w:t xml:space="preserve">: </w:t>
      </w:r>
      <w:proofErr w:type="spellStart"/>
      <w:r>
        <w:rPr>
          <w:bCs/>
          <w:i/>
          <w:szCs w:val="24"/>
        </w:rPr>
        <w:t>dostavlјanje</w:t>
      </w:r>
      <w:proofErr w:type="spellEnd"/>
      <w:r w:rsidR="00AB7861" w:rsidRPr="000C5695">
        <w:rPr>
          <w:bCs/>
          <w:i/>
          <w:szCs w:val="24"/>
        </w:rPr>
        <w:t xml:space="preserve"> </w:t>
      </w:r>
      <w:proofErr w:type="spellStart"/>
      <w:r>
        <w:rPr>
          <w:bCs/>
          <w:i/>
          <w:szCs w:val="24"/>
        </w:rPr>
        <w:t>ovog</w:t>
      </w:r>
      <w:proofErr w:type="spellEnd"/>
      <w:r w:rsidR="00AB7861" w:rsidRPr="000C5695">
        <w:rPr>
          <w:bCs/>
          <w:i/>
          <w:szCs w:val="24"/>
        </w:rPr>
        <w:t xml:space="preserve"> </w:t>
      </w:r>
      <w:proofErr w:type="spellStart"/>
      <w:r>
        <w:rPr>
          <w:bCs/>
          <w:i/>
          <w:szCs w:val="24"/>
        </w:rPr>
        <w:t>obrasca</w:t>
      </w:r>
      <w:proofErr w:type="spellEnd"/>
      <w:r w:rsidR="00AB7861" w:rsidRPr="000C5695">
        <w:rPr>
          <w:bCs/>
          <w:i/>
          <w:szCs w:val="24"/>
        </w:rPr>
        <w:t xml:space="preserve"> </w:t>
      </w:r>
      <w:proofErr w:type="spellStart"/>
      <w:r>
        <w:rPr>
          <w:bCs/>
          <w:i/>
          <w:szCs w:val="24"/>
        </w:rPr>
        <w:t>nije</w:t>
      </w:r>
      <w:proofErr w:type="spellEnd"/>
      <w:r w:rsidR="00AB7861" w:rsidRPr="000C5695">
        <w:rPr>
          <w:bCs/>
          <w:i/>
          <w:szCs w:val="24"/>
        </w:rPr>
        <w:t xml:space="preserve"> </w:t>
      </w:r>
      <w:proofErr w:type="spellStart"/>
      <w:r>
        <w:rPr>
          <w:bCs/>
          <w:i/>
          <w:szCs w:val="24"/>
        </w:rPr>
        <w:t>obavezno</w:t>
      </w:r>
      <w:proofErr w:type="spellEnd"/>
      <w:r w:rsidR="00AB7861" w:rsidRPr="003B7456">
        <w:rPr>
          <w:bCs/>
          <w:i/>
          <w:szCs w:val="24"/>
        </w:rPr>
        <w:t>.</w:t>
      </w:r>
    </w:p>
    <w:p w14:paraId="19337E6E" w14:textId="77777777" w:rsidR="00AB7861" w:rsidRPr="003B7456" w:rsidRDefault="00AB7861" w:rsidP="006B326B">
      <w:pPr>
        <w:jc w:val="both"/>
        <w:rPr>
          <w:szCs w:val="24"/>
        </w:rPr>
      </w:pPr>
    </w:p>
    <w:p w14:paraId="6785FFB3" w14:textId="77777777" w:rsidR="006B326B" w:rsidRPr="000C5695" w:rsidRDefault="004F3D9B" w:rsidP="00AB7861">
      <w:pPr>
        <w:ind w:firstLine="708"/>
        <w:jc w:val="both"/>
        <w:rPr>
          <w:i/>
          <w:szCs w:val="24"/>
        </w:rPr>
      </w:pPr>
      <w:proofErr w:type="spellStart"/>
      <w:r>
        <w:rPr>
          <w:i/>
          <w:szCs w:val="24"/>
        </w:rPr>
        <w:t>Troškove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pripreme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podnošenja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ponude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snosi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isklјučivo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ponuđač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ne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može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tražiti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od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naručioca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naknadu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troškova</w:t>
      </w:r>
      <w:proofErr w:type="spellEnd"/>
      <w:r w:rsidR="006B326B" w:rsidRPr="000C5695">
        <w:rPr>
          <w:i/>
          <w:szCs w:val="24"/>
        </w:rPr>
        <w:t>.</w:t>
      </w:r>
    </w:p>
    <w:p w14:paraId="1AAF69A5" w14:textId="77777777" w:rsidR="006B326B" w:rsidRPr="00AB7861" w:rsidRDefault="004F3D9B" w:rsidP="006B326B">
      <w:pPr>
        <w:jc w:val="both"/>
        <w:rPr>
          <w:i/>
          <w:szCs w:val="24"/>
          <w:lang w:val="sr-Cyrl-CS"/>
        </w:rPr>
      </w:pPr>
      <w:proofErr w:type="spellStart"/>
      <w:r>
        <w:rPr>
          <w:i/>
          <w:szCs w:val="24"/>
        </w:rPr>
        <w:t>Ako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postupak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javne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nabavke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obustavlјen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iz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razloga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koji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strani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naručioca</w:t>
      </w:r>
      <w:proofErr w:type="spellEnd"/>
      <w:r w:rsidR="006B326B" w:rsidRPr="000C5695"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naručilac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dužan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ponuđaču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nadoknadi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troškove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izrade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uzorka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ili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modela</w:t>
      </w:r>
      <w:proofErr w:type="spellEnd"/>
      <w:r w:rsidR="006B326B" w:rsidRPr="000C5695">
        <w:rPr>
          <w:i/>
          <w:szCs w:val="24"/>
        </w:rPr>
        <w:t xml:space="preserve">, </w:t>
      </w:r>
      <w:proofErr w:type="spellStart"/>
      <w:r>
        <w:rPr>
          <w:i/>
          <w:szCs w:val="24"/>
        </w:rPr>
        <w:t>ako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izrađeni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skladu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tehničkim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specifikacijama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naručioca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i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troškove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pribavlјanja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sredstva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obezbeđenja</w:t>
      </w:r>
      <w:proofErr w:type="spellEnd"/>
      <w:r w:rsidR="006B326B" w:rsidRPr="000C5695">
        <w:rPr>
          <w:i/>
          <w:szCs w:val="24"/>
        </w:rPr>
        <w:t xml:space="preserve">, </w:t>
      </w:r>
      <w:r>
        <w:rPr>
          <w:i/>
          <w:szCs w:val="24"/>
        </w:rPr>
        <w:t>pod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uslovom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da</w:t>
      </w:r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je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ponuđač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tražio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naknadu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tih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troškova</w:t>
      </w:r>
      <w:proofErr w:type="spellEnd"/>
      <w:r w:rsidR="006B326B" w:rsidRPr="000C5695">
        <w:rPr>
          <w:i/>
          <w:szCs w:val="24"/>
        </w:rPr>
        <w:t xml:space="preserve"> </w:t>
      </w:r>
      <w:r>
        <w:rPr>
          <w:i/>
          <w:szCs w:val="24"/>
        </w:rPr>
        <w:t>u</w:t>
      </w:r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svojoj</w:t>
      </w:r>
      <w:proofErr w:type="spellEnd"/>
      <w:r w:rsidR="006B326B" w:rsidRPr="000C5695"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ponudi</w:t>
      </w:r>
      <w:proofErr w:type="spellEnd"/>
      <w:r w:rsidR="006B326B" w:rsidRPr="000C5695">
        <w:rPr>
          <w:i/>
          <w:szCs w:val="24"/>
        </w:rPr>
        <w:t>.</w:t>
      </w:r>
    </w:p>
    <w:p w14:paraId="56749CD5" w14:textId="77777777" w:rsidR="00F32996" w:rsidRDefault="00F32996">
      <w:pPr>
        <w:rPr>
          <w:rFonts w:eastAsia="Calibri-Bold"/>
          <w:b/>
          <w:bCs/>
          <w:color w:val="000000"/>
          <w:szCs w:val="24"/>
        </w:rPr>
      </w:pPr>
    </w:p>
    <w:p w14:paraId="52B17291" w14:textId="31515024" w:rsidR="006B326B" w:rsidRPr="0043177D" w:rsidRDefault="00400DB6" w:rsidP="00774CA1">
      <w:pPr>
        <w:pStyle w:val="Heading2"/>
      </w:pPr>
      <w:bookmarkStart w:id="16" w:name="_Toc32398545"/>
      <w:r>
        <w:rPr>
          <w:lang w:val="sr-Latn-CS"/>
        </w:rPr>
        <w:lastRenderedPageBreak/>
        <w:t>I</w:t>
      </w:r>
      <w:r w:rsidR="006B326B" w:rsidRPr="007F3629">
        <w:t>X</w:t>
      </w:r>
      <w:r w:rsidR="005577CD" w:rsidRPr="007F3629">
        <w:t>.</w:t>
      </w:r>
      <w:r w:rsidR="006B326B" w:rsidRPr="007F3629">
        <w:t xml:space="preserve">  </w:t>
      </w:r>
      <w:r w:rsidR="004F3D9B">
        <w:t>OBRAZAC</w:t>
      </w:r>
      <w:r w:rsidR="006B326B" w:rsidRPr="007F3629">
        <w:t xml:space="preserve"> </w:t>
      </w:r>
      <w:r w:rsidR="004F3D9B">
        <w:t>IZJAVE</w:t>
      </w:r>
      <w:r w:rsidR="006B326B" w:rsidRPr="007F3629">
        <w:t xml:space="preserve"> </w:t>
      </w:r>
      <w:r w:rsidR="004F3D9B">
        <w:t>O</w:t>
      </w:r>
      <w:r w:rsidR="006B326B" w:rsidRPr="007F3629">
        <w:t xml:space="preserve"> </w:t>
      </w:r>
      <w:r w:rsidR="00733EDE">
        <w:t>POŠTOVANJ</w:t>
      </w:r>
      <w:r w:rsidR="004F3D9B">
        <w:t>U</w:t>
      </w:r>
      <w:r w:rsidR="006B326B" w:rsidRPr="007F3629">
        <w:t xml:space="preserve"> </w:t>
      </w:r>
      <w:r w:rsidR="004F3D9B">
        <w:t>OBAVEZA</w:t>
      </w:r>
      <w:r w:rsidR="006B326B" w:rsidRPr="007F3629">
        <w:t xml:space="preserve">  </w:t>
      </w:r>
      <w:r w:rsidR="004F3D9B">
        <w:t>IZ</w:t>
      </w:r>
      <w:r w:rsidR="006B326B" w:rsidRPr="007F3629">
        <w:t xml:space="preserve"> </w:t>
      </w:r>
      <w:r w:rsidR="004F3D9B">
        <w:t>ČL</w:t>
      </w:r>
      <w:r w:rsidR="006B326B" w:rsidRPr="007F3629">
        <w:t xml:space="preserve">. 75. </w:t>
      </w:r>
      <w:r w:rsidR="004F3D9B">
        <w:t>ST</w:t>
      </w:r>
      <w:r w:rsidR="006B326B" w:rsidRPr="007F3629">
        <w:t xml:space="preserve">. 2. </w:t>
      </w:r>
      <w:r w:rsidR="004F3D9B">
        <w:t>ZAKONA</w:t>
      </w:r>
      <w:bookmarkEnd w:id="16"/>
    </w:p>
    <w:p w14:paraId="7C8500AF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/>
          <w:bCs/>
          <w:iCs/>
          <w:szCs w:val="24"/>
          <w:lang w:val="ru-RU"/>
        </w:rPr>
      </w:pPr>
    </w:p>
    <w:p w14:paraId="15783BE1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  <w:lang w:val="ru-RU"/>
        </w:rPr>
      </w:pPr>
    </w:p>
    <w:p w14:paraId="409DD56B" w14:textId="77777777" w:rsidR="00803236" w:rsidRPr="0080140A" w:rsidRDefault="004F3D9B" w:rsidP="00803236">
      <w:pPr>
        <w:pStyle w:val="ListParagraph1"/>
        <w:ind w:left="0"/>
        <w:jc w:val="both"/>
        <w:rPr>
          <w:sz w:val="18"/>
          <w:szCs w:val="18"/>
          <w:lang w:val="sr-Cyrl-CS"/>
        </w:rPr>
      </w:pPr>
      <w:proofErr w:type="spellStart"/>
      <w:r>
        <w:rPr>
          <w:bCs/>
          <w:iCs/>
        </w:rPr>
        <w:t>Postupajući</w:t>
      </w:r>
      <w:proofErr w:type="spellEnd"/>
      <w:r w:rsidR="005577CD">
        <w:rPr>
          <w:bCs/>
          <w:iCs/>
        </w:rPr>
        <w:t xml:space="preserve"> </w:t>
      </w:r>
      <w:r>
        <w:rPr>
          <w:bCs/>
          <w:iCs/>
        </w:rPr>
        <w:t>po</w:t>
      </w:r>
      <w:r w:rsidR="005577CD">
        <w:rPr>
          <w:bCs/>
          <w:iCs/>
        </w:rPr>
        <w:t xml:space="preserve"> </w:t>
      </w:r>
      <w:proofErr w:type="spellStart"/>
      <w:r>
        <w:rPr>
          <w:bCs/>
          <w:iCs/>
        </w:rPr>
        <w:t>odredbi</w:t>
      </w:r>
      <w:proofErr w:type="spellEnd"/>
      <w:r w:rsidR="005577CD">
        <w:rPr>
          <w:bCs/>
          <w:iCs/>
        </w:rPr>
        <w:t xml:space="preserve"> </w:t>
      </w:r>
      <w:proofErr w:type="spellStart"/>
      <w:proofErr w:type="gramStart"/>
      <w:r>
        <w:rPr>
          <w:bCs/>
          <w:iCs/>
        </w:rPr>
        <w:t>člana</w:t>
      </w:r>
      <w:proofErr w:type="spellEnd"/>
      <w:r w:rsidR="005577CD">
        <w:rPr>
          <w:bCs/>
          <w:iCs/>
        </w:rPr>
        <w:t xml:space="preserve"> </w:t>
      </w:r>
      <w:r w:rsidR="006B326B" w:rsidRPr="0043177D">
        <w:rPr>
          <w:bCs/>
          <w:iCs/>
        </w:rPr>
        <w:t xml:space="preserve"> 75</w:t>
      </w:r>
      <w:proofErr w:type="gramEnd"/>
      <w:r w:rsidR="006B326B" w:rsidRPr="0043177D">
        <w:rPr>
          <w:bCs/>
          <w:iCs/>
        </w:rPr>
        <w:t xml:space="preserve">. </w:t>
      </w:r>
      <w:proofErr w:type="spellStart"/>
      <w:r>
        <w:rPr>
          <w:bCs/>
          <w:iCs/>
        </w:rPr>
        <w:t>stav</w:t>
      </w:r>
      <w:proofErr w:type="spellEnd"/>
      <w:r w:rsidR="006B326B" w:rsidRPr="0043177D">
        <w:rPr>
          <w:bCs/>
          <w:iCs/>
        </w:rPr>
        <w:t xml:space="preserve"> 2. </w:t>
      </w:r>
      <w:proofErr w:type="spellStart"/>
      <w:r>
        <w:rPr>
          <w:bCs/>
          <w:iCs/>
        </w:rPr>
        <w:t>Zakona</w:t>
      </w:r>
      <w:proofErr w:type="spellEnd"/>
      <w:r w:rsidR="006B326B" w:rsidRPr="0043177D">
        <w:rPr>
          <w:bCs/>
          <w:iCs/>
        </w:rPr>
        <w:t xml:space="preserve">, </w:t>
      </w:r>
      <w:r w:rsidR="00803236" w:rsidRPr="000C5695">
        <w:t>__________________________________</w:t>
      </w:r>
      <w:r w:rsidR="005577CD">
        <w:rPr>
          <w:bCs/>
          <w:iCs/>
        </w:rPr>
        <w:t xml:space="preserve">, </w:t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>
        <w:rPr>
          <w:i/>
          <w:iCs/>
          <w:sz w:val="18"/>
          <w:szCs w:val="18"/>
        </w:rPr>
        <w:tab/>
      </w:r>
      <w:r w:rsidR="00803236" w:rsidRPr="0080140A">
        <w:rPr>
          <w:i/>
          <w:iCs/>
          <w:sz w:val="18"/>
          <w:szCs w:val="18"/>
        </w:rPr>
        <w:tab/>
      </w:r>
      <w:proofErr w:type="spellStart"/>
      <w:r>
        <w:rPr>
          <w:i/>
          <w:iCs/>
          <w:sz w:val="18"/>
          <w:szCs w:val="18"/>
        </w:rPr>
        <w:t>naziv</w:t>
      </w:r>
      <w:proofErr w:type="spellEnd"/>
      <w:r w:rsidR="00803236" w:rsidRPr="0080140A">
        <w:rPr>
          <w:i/>
          <w:iCs/>
          <w:sz w:val="18"/>
          <w:szCs w:val="18"/>
        </w:rPr>
        <w:t xml:space="preserve"> </w:t>
      </w:r>
      <w:proofErr w:type="spellStart"/>
      <w:r>
        <w:rPr>
          <w:i/>
          <w:iCs/>
          <w:sz w:val="18"/>
          <w:szCs w:val="18"/>
        </w:rPr>
        <w:t>ponuđača</w:t>
      </w:r>
      <w:proofErr w:type="spellEnd"/>
    </w:p>
    <w:p w14:paraId="021149EF" w14:textId="77777777" w:rsidR="006B326B" w:rsidRPr="0043177D" w:rsidRDefault="004F3D9B" w:rsidP="00803236">
      <w:pPr>
        <w:tabs>
          <w:tab w:val="left" w:pos="6028"/>
        </w:tabs>
        <w:autoSpaceDE w:val="0"/>
        <w:jc w:val="both"/>
        <w:rPr>
          <w:bCs/>
          <w:iCs/>
          <w:szCs w:val="24"/>
        </w:rPr>
      </w:pPr>
      <w:proofErr w:type="spellStart"/>
      <w:r>
        <w:rPr>
          <w:bCs/>
          <w:iCs/>
          <w:szCs w:val="24"/>
        </w:rPr>
        <w:t>kao</w:t>
      </w:r>
      <w:proofErr w:type="spellEnd"/>
      <w:r w:rsidR="005577CD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ovlašćeno</w:t>
      </w:r>
      <w:proofErr w:type="spellEnd"/>
      <w:r w:rsidR="00541016">
        <w:rPr>
          <w:bCs/>
          <w:iCs/>
          <w:szCs w:val="24"/>
        </w:rPr>
        <w:t xml:space="preserve"> </w:t>
      </w:r>
      <w:r>
        <w:rPr>
          <w:bCs/>
          <w:iCs/>
          <w:szCs w:val="24"/>
        </w:rPr>
        <w:t>lice</w:t>
      </w:r>
      <w:r w:rsidR="0054101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ponuđača</w:t>
      </w:r>
      <w:proofErr w:type="spellEnd"/>
      <w:r w:rsidR="00F83E81">
        <w:rPr>
          <w:bCs/>
          <w:iCs/>
          <w:szCs w:val="24"/>
        </w:rPr>
        <w:t>/</w:t>
      </w:r>
      <w:proofErr w:type="spellStart"/>
      <w:r w:rsidR="00F83E81">
        <w:rPr>
          <w:bCs/>
          <w:iCs/>
          <w:szCs w:val="24"/>
        </w:rPr>
        <w:t>podizvodjača</w:t>
      </w:r>
      <w:proofErr w:type="spellEnd"/>
      <w:r w:rsidR="00A415AD">
        <w:rPr>
          <w:bCs/>
          <w:iCs/>
          <w:szCs w:val="24"/>
        </w:rPr>
        <w:t xml:space="preserve"> (</w:t>
      </w:r>
      <w:proofErr w:type="spellStart"/>
      <w:r>
        <w:rPr>
          <w:bCs/>
          <w:iCs/>
          <w:szCs w:val="24"/>
        </w:rPr>
        <w:t>ili</w:t>
      </w:r>
      <w:proofErr w:type="spellEnd"/>
      <w:r w:rsidR="0054101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kao</w:t>
      </w:r>
      <w:proofErr w:type="spellEnd"/>
      <w:r w:rsidR="0054101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zakonski</w:t>
      </w:r>
      <w:proofErr w:type="spellEnd"/>
      <w:r w:rsidR="0054101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zastupnik</w:t>
      </w:r>
      <w:proofErr w:type="spellEnd"/>
      <w:r w:rsidR="00541016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ponuđača</w:t>
      </w:r>
      <w:proofErr w:type="spellEnd"/>
      <w:r w:rsidR="00F83E81">
        <w:rPr>
          <w:bCs/>
          <w:iCs/>
          <w:szCs w:val="24"/>
        </w:rPr>
        <w:t>/</w:t>
      </w:r>
      <w:proofErr w:type="spellStart"/>
      <w:r w:rsidR="00F83E81">
        <w:rPr>
          <w:bCs/>
          <w:iCs/>
          <w:szCs w:val="24"/>
        </w:rPr>
        <w:t>podizvodjača</w:t>
      </w:r>
      <w:proofErr w:type="spellEnd"/>
      <w:proofErr w:type="gramStart"/>
      <w:r w:rsidR="00541016">
        <w:rPr>
          <w:bCs/>
          <w:iCs/>
          <w:szCs w:val="24"/>
        </w:rPr>
        <w:t xml:space="preserve">) </w:t>
      </w:r>
      <w:r w:rsidR="005577CD">
        <w:rPr>
          <w:bCs/>
          <w:iCs/>
          <w:szCs w:val="24"/>
        </w:rPr>
        <w:t>,</w:t>
      </w:r>
      <w:proofErr w:type="gramEnd"/>
      <w:r w:rsidR="005577CD">
        <w:rPr>
          <w:bCs/>
          <w:iCs/>
          <w:szCs w:val="24"/>
        </w:rPr>
        <w:t xml:space="preserve"> </w:t>
      </w:r>
      <w:r w:rsidR="006B326B" w:rsidRPr="0043177D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dajem</w:t>
      </w:r>
      <w:proofErr w:type="spellEnd"/>
      <w:r w:rsidR="006B326B" w:rsidRPr="0043177D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sledeću</w:t>
      </w:r>
      <w:proofErr w:type="spellEnd"/>
      <w:r w:rsidR="006B326B" w:rsidRPr="0043177D">
        <w:rPr>
          <w:bCs/>
          <w:iCs/>
          <w:szCs w:val="24"/>
        </w:rPr>
        <w:t xml:space="preserve"> </w:t>
      </w:r>
    </w:p>
    <w:p w14:paraId="6C4E040D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7FE69B4" w14:textId="77777777" w:rsidR="006B326B" w:rsidRPr="0043177D" w:rsidRDefault="004F3D9B" w:rsidP="00FD0A1E">
      <w:pPr>
        <w:tabs>
          <w:tab w:val="left" w:pos="6028"/>
        </w:tabs>
        <w:autoSpaceDE w:val="0"/>
        <w:jc w:val="center"/>
        <w:rPr>
          <w:bCs/>
          <w:iCs/>
          <w:szCs w:val="24"/>
        </w:rPr>
      </w:pPr>
      <w:r>
        <w:rPr>
          <w:bCs/>
          <w:iCs/>
          <w:szCs w:val="24"/>
        </w:rPr>
        <w:t>IZJAVU</w:t>
      </w:r>
    </w:p>
    <w:p w14:paraId="4629D610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jc w:val="center"/>
        <w:rPr>
          <w:bCs/>
          <w:iCs/>
          <w:szCs w:val="24"/>
        </w:rPr>
      </w:pPr>
    </w:p>
    <w:p w14:paraId="4E05FC14" w14:textId="77777777" w:rsidR="003769CF" w:rsidRPr="006C7E64" w:rsidRDefault="004F3D9B" w:rsidP="003769CF">
      <w:pPr>
        <w:tabs>
          <w:tab w:val="left" w:pos="1985"/>
        </w:tabs>
        <w:autoSpaceDE w:val="0"/>
        <w:ind w:left="360" w:firstLine="774"/>
        <w:jc w:val="both"/>
        <w:rPr>
          <w:bCs/>
          <w:iCs/>
          <w:szCs w:val="24"/>
        </w:rPr>
      </w:pPr>
      <w:proofErr w:type="spellStart"/>
      <w:r w:rsidRPr="006C7E64">
        <w:rPr>
          <w:bCs/>
          <w:iCs/>
          <w:szCs w:val="24"/>
        </w:rPr>
        <w:t>Izjavlјujem</w:t>
      </w:r>
      <w:proofErr w:type="spellEnd"/>
      <w:r w:rsidR="005577CD" w:rsidRPr="006C7E64">
        <w:rPr>
          <w:bCs/>
          <w:iCs/>
          <w:szCs w:val="24"/>
        </w:rPr>
        <w:t xml:space="preserve">, </w:t>
      </w:r>
      <w:r w:rsidRPr="006C7E64">
        <w:rPr>
          <w:bCs/>
          <w:iCs/>
          <w:szCs w:val="24"/>
        </w:rPr>
        <w:t>pod</w:t>
      </w:r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punom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materijalnom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i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krivičnom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odgovornošću</w:t>
      </w:r>
      <w:proofErr w:type="spellEnd"/>
      <w:r w:rsidR="005577CD" w:rsidRPr="006C7E64">
        <w:rPr>
          <w:bCs/>
          <w:iCs/>
          <w:szCs w:val="24"/>
        </w:rPr>
        <w:t xml:space="preserve">, </w:t>
      </w:r>
      <w:r w:rsidRPr="006C7E64">
        <w:rPr>
          <w:bCs/>
          <w:iCs/>
          <w:szCs w:val="24"/>
        </w:rPr>
        <w:t>da</w:t>
      </w:r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je</w:t>
      </w:r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Ponuđač</w:t>
      </w:r>
      <w:proofErr w:type="spellEnd"/>
      <w:r w:rsidR="00A415AD" w:rsidRPr="006C7E64">
        <w:rPr>
          <w:bCs/>
          <w:iCs/>
          <w:szCs w:val="24"/>
        </w:rPr>
        <w:t xml:space="preserve"> </w:t>
      </w:r>
      <w:r w:rsidR="003769CF" w:rsidRPr="006C7E64">
        <w:rPr>
          <w:szCs w:val="24"/>
        </w:rPr>
        <w:t xml:space="preserve">__________________________________________ </w:t>
      </w:r>
      <w:proofErr w:type="spellStart"/>
      <w:r w:rsidRPr="006C7E64">
        <w:rPr>
          <w:bCs/>
          <w:iCs/>
          <w:szCs w:val="24"/>
        </w:rPr>
        <w:t>pri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sastavlјanju</w:t>
      </w:r>
      <w:proofErr w:type="spellEnd"/>
      <w:r w:rsidR="005577CD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ponude</w:t>
      </w:r>
      <w:proofErr w:type="spellEnd"/>
      <w:r w:rsidR="005577CD" w:rsidRPr="006C7E64">
        <w:rPr>
          <w:bCs/>
          <w:iCs/>
          <w:szCs w:val="24"/>
        </w:rPr>
        <w:t xml:space="preserve"> </w:t>
      </w:r>
      <w:r w:rsidRPr="006C7E64">
        <w:rPr>
          <w:bCs/>
          <w:iCs/>
          <w:szCs w:val="24"/>
        </w:rPr>
        <w:t>za</w:t>
      </w:r>
      <w:r w:rsidR="00D67237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javnu</w:t>
      </w:r>
      <w:proofErr w:type="spellEnd"/>
      <w:r w:rsidR="006B326B" w:rsidRPr="006C7E64">
        <w:rPr>
          <w:bCs/>
          <w:iCs/>
          <w:szCs w:val="24"/>
        </w:rPr>
        <w:t xml:space="preserve"> </w:t>
      </w:r>
      <w:proofErr w:type="spellStart"/>
      <w:r w:rsidRPr="006C7E64">
        <w:rPr>
          <w:bCs/>
          <w:iCs/>
          <w:szCs w:val="24"/>
        </w:rPr>
        <w:t>nabavku</w:t>
      </w:r>
      <w:proofErr w:type="spellEnd"/>
      <w:r w:rsidR="00E22A4C" w:rsidRPr="006C7E64">
        <w:rPr>
          <w:bCs/>
          <w:iCs/>
          <w:szCs w:val="24"/>
        </w:rPr>
        <w:t>:</w:t>
      </w:r>
      <w:r w:rsidR="00A415AD" w:rsidRPr="006C7E64">
        <w:rPr>
          <w:bCs/>
          <w:iCs/>
          <w:szCs w:val="24"/>
        </w:rPr>
        <w:t xml:space="preserve"> </w:t>
      </w:r>
      <w:r w:rsidR="003769CF" w:rsidRPr="006C7E64">
        <w:rPr>
          <w:bCs/>
          <w:iCs/>
          <w:szCs w:val="24"/>
        </w:rPr>
        <w:tab/>
      </w:r>
      <w:proofErr w:type="spellStart"/>
      <w:r w:rsidRPr="006C7E64">
        <w:rPr>
          <w:i/>
          <w:iCs/>
          <w:sz w:val="20"/>
        </w:rPr>
        <w:t>naziv</w:t>
      </w:r>
      <w:proofErr w:type="spellEnd"/>
      <w:r w:rsidR="003769CF" w:rsidRPr="006C7E64">
        <w:rPr>
          <w:i/>
          <w:iCs/>
          <w:sz w:val="20"/>
        </w:rPr>
        <w:t xml:space="preserve"> </w:t>
      </w:r>
      <w:proofErr w:type="spellStart"/>
      <w:r w:rsidRPr="006C7E64">
        <w:rPr>
          <w:i/>
          <w:iCs/>
          <w:sz w:val="20"/>
        </w:rPr>
        <w:t>ponuđača</w:t>
      </w:r>
      <w:proofErr w:type="spellEnd"/>
      <w:r w:rsidR="008217D1" w:rsidRPr="006C7E64">
        <w:rPr>
          <w:bCs/>
          <w:iCs/>
          <w:sz w:val="20"/>
        </w:rPr>
        <w:t>/</w:t>
      </w:r>
      <w:proofErr w:type="spellStart"/>
      <w:r w:rsidR="008217D1" w:rsidRPr="006C7E64">
        <w:rPr>
          <w:bCs/>
          <w:iCs/>
          <w:sz w:val="20"/>
        </w:rPr>
        <w:t>podizvodjača</w:t>
      </w:r>
      <w:proofErr w:type="spellEnd"/>
    </w:p>
    <w:p w14:paraId="56A4640E" w14:textId="2448CAAE" w:rsidR="006B326B" w:rsidRPr="00C048FD" w:rsidRDefault="00E03899" w:rsidP="00C048FD">
      <w:pPr>
        <w:jc w:val="both"/>
        <w:rPr>
          <w:b/>
          <w:szCs w:val="24"/>
        </w:rPr>
      </w:pPr>
      <w:proofErr w:type="spellStart"/>
      <w:r>
        <w:rPr>
          <w:b/>
          <w:szCs w:val="24"/>
        </w:rPr>
        <w:t>U</w:t>
      </w:r>
      <w:r w:rsidR="007F4A28" w:rsidRPr="007F4A28">
        <w:rPr>
          <w:b/>
          <w:szCs w:val="24"/>
        </w:rPr>
        <w:t>slug</w:t>
      </w:r>
      <w:r>
        <w:rPr>
          <w:b/>
          <w:szCs w:val="24"/>
        </w:rPr>
        <w:t>a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izdavanja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sertifikata</w:t>
      </w:r>
      <w:proofErr w:type="spellEnd"/>
      <w:r w:rsidR="007F4A28" w:rsidRPr="007F4A28">
        <w:rPr>
          <w:b/>
          <w:szCs w:val="24"/>
        </w:rPr>
        <w:t xml:space="preserve"> o </w:t>
      </w:r>
      <w:proofErr w:type="spellStart"/>
      <w:r w:rsidR="007F4A28" w:rsidRPr="007F4A28">
        <w:rPr>
          <w:b/>
          <w:szCs w:val="24"/>
        </w:rPr>
        <w:t>energetskim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svojstvima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zgrade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objekta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Urg</w:t>
      </w:r>
      <w:r w:rsidR="00960A8B">
        <w:rPr>
          <w:b/>
          <w:szCs w:val="24"/>
        </w:rPr>
        <w:t>e</w:t>
      </w:r>
      <w:r w:rsidR="007F4A28" w:rsidRPr="007F4A28">
        <w:rPr>
          <w:b/>
          <w:szCs w:val="24"/>
        </w:rPr>
        <w:t>ntnog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centra</w:t>
      </w:r>
      <w:proofErr w:type="spellEnd"/>
      <w:r w:rsidR="007F4A28" w:rsidRPr="007F4A28">
        <w:rPr>
          <w:b/>
          <w:szCs w:val="24"/>
        </w:rPr>
        <w:t xml:space="preserve"> -</w:t>
      </w:r>
      <w:proofErr w:type="spellStart"/>
      <w:r w:rsidR="007F4A28" w:rsidRPr="007F4A28">
        <w:rPr>
          <w:b/>
          <w:szCs w:val="24"/>
        </w:rPr>
        <w:t>objekat</w:t>
      </w:r>
      <w:proofErr w:type="spellEnd"/>
      <w:r w:rsidR="007F4A28" w:rsidRPr="007F4A28">
        <w:rPr>
          <w:b/>
          <w:szCs w:val="24"/>
        </w:rPr>
        <w:t xml:space="preserve"> 1 </w:t>
      </w:r>
      <w:proofErr w:type="spellStart"/>
      <w:r w:rsidR="007F4A28" w:rsidRPr="007F4A28">
        <w:rPr>
          <w:b/>
          <w:szCs w:val="24"/>
        </w:rPr>
        <w:t>i</w:t>
      </w:r>
      <w:proofErr w:type="spellEnd"/>
      <w:r w:rsidR="007F4A28" w:rsidRPr="007F4A28">
        <w:rPr>
          <w:b/>
          <w:szCs w:val="24"/>
        </w:rPr>
        <w:t xml:space="preserve"> 2, </w:t>
      </w:r>
      <w:proofErr w:type="spellStart"/>
      <w:r w:rsidR="007F4A28" w:rsidRPr="007F4A28">
        <w:rPr>
          <w:b/>
          <w:szCs w:val="24"/>
        </w:rPr>
        <w:t>Kliničkog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centra</w:t>
      </w:r>
      <w:proofErr w:type="spellEnd"/>
      <w:r w:rsidR="007F4A28" w:rsidRPr="007F4A28">
        <w:rPr>
          <w:b/>
          <w:szCs w:val="24"/>
        </w:rPr>
        <w:t xml:space="preserve"> </w:t>
      </w:r>
      <w:proofErr w:type="spellStart"/>
      <w:r w:rsidR="007F4A28" w:rsidRPr="007F4A28">
        <w:rPr>
          <w:b/>
          <w:szCs w:val="24"/>
        </w:rPr>
        <w:t>Srbije</w:t>
      </w:r>
      <w:proofErr w:type="spellEnd"/>
      <w:r w:rsidR="007F4A28" w:rsidRPr="007F4A28">
        <w:rPr>
          <w:b/>
          <w:szCs w:val="24"/>
        </w:rPr>
        <w:t xml:space="preserve"> u </w:t>
      </w:r>
      <w:proofErr w:type="spellStart"/>
      <w:r w:rsidR="007F4A28" w:rsidRPr="007F4A28">
        <w:rPr>
          <w:b/>
          <w:szCs w:val="24"/>
        </w:rPr>
        <w:t>Beogradu</w:t>
      </w:r>
      <w:proofErr w:type="spellEnd"/>
      <w:r w:rsidR="00ED58C8" w:rsidRPr="000700B5">
        <w:rPr>
          <w:b/>
          <w:szCs w:val="24"/>
        </w:rPr>
        <w:t xml:space="preserve">, </w:t>
      </w:r>
      <w:r w:rsidR="0052044B" w:rsidRPr="000700B5">
        <w:rPr>
          <w:b/>
          <w:iCs/>
          <w:szCs w:val="24"/>
        </w:rPr>
        <w:t>JNMV</w:t>
      </w:r>
      <w:r w:rsidR="008B2E1B" w:rsidRPr="000700B5">
        <w:rPr>
          <w:b/>
          <w:iCs/>
          <w:szCs w:val="24"/>
        </w:rPr>
        <w:t>/</w:t>
      </w:r>
      <w:r w:rsidR="00BE37AF">
        <w:rPr>
          <w:b/>
          <w:iCs/>
          <w:szCs w:val="24"/>
        </w:rPr>
        <w:t>47</w:t>
      </w:r>
      <w:r w:rsidR="008B2E1B" w:rsidRPr="000700B5">
        <w:rPr>
          <w:b/>
          <w:iCs/>
          <w:szCs w:val="24"/>
        </w:rPr>
        <w:t>-20</w:t>
      </w:r>
      <w:r w:rsidR="007F4A28">
        <w:rPr>
          <w:b/>
          <w:iCs/>
          <w:szCs w:val="24"/>
        </w:rPr>
        <w:t>20</w:t>
      </w:r>
      <w:r w:rsidR="008B2E1B" w:rsidRPr="000700B5">
        <w:rPr>
          <w:b/>
          <w:iCs/>
          <w:szCs w:val="24"/>
        </w:rPr>
        <w:t>/RD</w:t>
      </w:r>
      <w:r w:rsidR="00E22A4C" w:rsidRPr="000700B5">
        <w:rPr>
          <w:b/>
          <w:iCs/>
          <w:szCs w:val="24"/>
        </w:rPr>
        <w:t>,</w:t>
      </w:r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poštovao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obaveze</w:t>
      </w:r>
      <w:proofErr w:type="spellEnd"/>
      <w:r w:rsidR="005577CD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koje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proizlaze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iz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važećih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propisa</w:t>
      </w:r>
      <w:proofErr w:type="spellEnd"/>
      <w:r w:rsidR="006B326B" w:rsidRPr="000700B5">
        <w:rPr>
          <w:bCs/>
          <w:iCs/>
          <w:szCs w:val="24"/>
        </w:rPr>
        <w:t xml:space="preserve"> </w:t>
      </w:r>
      <w:r w:rsidR="004F3D9B" w:rsidRPr="000700B5">
        <w:rPr>
          <w:bCs/>
          <w:iCs/>
          <w:szCs w:val="24"/>
        </w:rPr>
        <w:t>o</w:t>
      </w:r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zaštiti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na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radu</w:t>
      </w:r>
      <w:proofErr w:type="spellEnd"/>
      <w:r w:rsidR="006B326B" w:rsidRPr="000700B5">
        <w:rPr>
          <w:bCs/>
          <w:iCs/>
          <w:szCs w:val="24"/>
        </w:rPr>
        <w:t xml:space="preserve">, </w:t>
      </w:r>
      <w:proofErr w:type="spellStart"/>
      <w:r w:rsidR="004F3D9B" w:rsidRPr="000700B5">
        <w:rPr>
          <w:bCs/>
          <w:iCs/>
          <w:szCs w:val="24"/>
        </w:rPr>
        <w:t>zapošlјavanju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i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uslovima</w:t>
      </w:r>
      <w:proofErr w:type="spellEnd"/>
      <w:r w:rsidR="006B326B" w:rsidRPr="000700B5">
        <w:rPr>
          <w:bCs/>
          <w:iCs/>
          <w:szCs w:val="24"/>
        </w:rPr>
        <w:t xml:space="preserve"> </w:t>
      </w:r>
      <w:proofErr w:type="spellStart"/>
      <w:r w:rsidR="004F3D9B" w:rsidRPr="000700B5">
        <w:rPr>
          <w:bCs/>
          <w:iCs/>
          <w:szCs w:val="24"/>
        </w:rPr>
        <w:t>rada</w:t>
      </w:r>
      <w:proofErr w:type="spellEnd"/>
      <w:r w:rsidR="006B326B" w:rsidRPr="000700B5">
        <w:rPr>
          <w:bCs/>
          <w:iCs/>
          <w:szCs w:val="24"/>
        </w:rPr>
        <w:t xml:space="preserve">, </w:t>
      </w:r>
      <w:proofErr w:type="spellStart"/>
      <w:r w:rsidR="004F3D9B" w:rsidRPr="000700B5">
        <w:rPr>
          <w:bCs/>
          <w:iCs/>
          <w:szCs w:val="24"/>
        </w:rPr>
        <w:t>zaštiti</w:t>
      </w:r>
      <w:proofErr w:type="spellEnd"/>
      <w:r w:rsidR="006B326B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životne</w:t>
      </w:r>
      <w:proofErr w:type="spellEnd"/>
      <w:r w:rsidR="006B326B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sredine</w:t>
      </w:r>
      <w:proofErr w:type="spellEnd"/>
      <w:r w:rsidR="006B326B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i</w:t>
      </w:r>
      <w:proofErr w:type="spellEnd"/>
      <w:r w:rsidR="006B326B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potvrđujem</w:t>
      </w:r>
      <w:proofErr w:type="spellEnd"/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da</w:t>
      </w:r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ponuđač</w:t>
      </w:r>
      <w:proofErr w:type="spellEnd"/>
      <w:r w:rsidR="008217D1" w:rsidRPr="00860B62">
        <w:rPr>
          <w:bCs/>
          <w:iCs/>
          <w:szCs w:val="24"/>
        </w:rPr>
        <w:t>/</w:t>
      </w:r>
      <w:proofErr w:type="spellStart"/>
      <w:r w:rsidR="008217D1" w:rsidRPr="00860B62">
        <w:rPr>
          <w:bCs/>
          <w:iCs/>
          <w:szCs w:val="24"/>
        </w:rPr>
        <w:t>podizvodjač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nema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zabranu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obavlјanja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delatnosti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koja</w:t>
      </w:r>
      <w:proofErr w:type="spellEnd"/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je</w:t>
      </w:r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na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snazi</w:t>
      </w:r>
      <w:proofErr w:type="spellEnd"/>
      <w:r w:rsidR="009F3A62" w:rsidRPr="00860B62">
        <w:rPr>
          <w:bCs/>
          <w:iCs/>
          <w:szCs w:val="24"/>
        </w:rPr>
        <w:t xml:space="preserve"> </w:t>
      </w:r>
      <w:r w:rsidR="004F3D9B" w:rsidRPr="00860B62">
        <w:rPr>
          <w:bCs/>
          <w:iCs/>
          <w:szCs w:val="24"/>
        </w:rPr>
        <w:t>u</w:t>
      </w:r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vreme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podnošenja</w:t>
      </w:r>
      <w:proofErr w:type="spellEnd"/>
      <w:r w:rsidR="009F3A62" w:rsidRPr="00860B62">
        <w:rPr>
          <w:bCs/>
          <w:iCs/>
          <w:szCs w:val="24"/>
        </w:rPr>
        <w:t xml:space="preserve"> </w:t>
      </w:r>
      <w:proofErr w:type="spellStart"/>
      <w:r w:rsidR="004F3D9B" w:rsidRPr="00860B62">
        <w:rPr>
          <w:bCs/>
          <w:iCs/>
          <w:szCs w:val="24"/>
        </w:rPr>
        <w:t>ponude</w:t>
      </w:r>
      <w:proofErr w:type="spellEnd"/>
      <w:r w:rsidR="009F3A62" w:rsidRPr="00860B62">
        <w:rPr>
          <w:bCs/>
          <w:iCs/>
          <w:szCs w:val="24"/>
        </w:rPr>
        <w:t>.</w:t>
      </w:r>
    </w:p>
    <w:p w14:paraId="7B9F504A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29D8139B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174EA5D" w14:textId="77777777" w:rsidR="00E12FD3" w:rsidRPr="0043177D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5D4FCF72" w14:textId="77777777" w:rsidR="006B326B" w:rsidRDefault="006B326B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E12FD3" w:rsidRPr="00FF622C" w14:paraId="7F71D423" w14:textId="77777777">
        <w:tc>
          <w:tcPr>
            <w:tcW w:w="3080" w:type="dxa"/>
            <w:shd w:val="clear" w:color="auto" w:fill="auto"/>
            <w:vAlign w:val="center"/>
          </w:tcPr>
          <w:p w14:paraId="59D62433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E12FD3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0737A5ED" w14:textId="42DC943C" w:rsidR="00E12FD3" w:rsidRPr="0057187A" w:rsidRDefault="00E12FD3" w:rsidP="00AA7832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7CE53010" w14:textId="77777777" w:rsidR="00E12FD3" w:rsidRPr="0057187A" w:rsidRDefault="004F3D9B" w:rsidP="00AA7832">
            <w:pPr>
              <w:pStyle w:val="BodyText2"/>
              <w:spacing w:line="100" w:lineRule="atLeast"/>
              <w:jc w:val="center"/>
            </w:pPr>
            <w:proofErr w:type="spellStart"/>
            <w:r>
              <w:t>Potpis</w:t>
            </w:r>
            <w:proofErr w:type="spellEnd"/>
            <w:r w:rsidR="00E12FD3" w:rsidRPr="0057187A">
              <w:t xml:space="preserve"> </w:t>
            </w:r>
            <w:proofErr w:type="spellStart"/>
            <w:r>
              <w:t>ponuđača</w:t>
            </w:r>
            <w:proofErr w:type="spellEnd"/>
            <w:r w:rsidR="00F43A29">
              <w:t>/</w:t>
            </w:r>
            <w:proofErr w:type="spellStart"/>
            <w:r w:rsidR="00F43A29">
              <w:t>podizvodjača</w:t>
            </w:r>
            <w:proofErr w:type="spellEnd"/>
          </w:p>
        </w:tc>
      </w:tr>
      <w:tr w:rsidR="00E12FD3" w:rsidRPr="00FF622C" w14:paraId="6B09A62F" w14:textId="77777777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4CE44C8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6D57F290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62016842" w14:textId="77777777" w:rsidR="00E12FD3" w:rsidRPr="0057187A" w:rsidRDefault="00E12FD3" w:rsidP="00AA7832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6C393CBA" w14:textId="77777777" w:rsidR="00E12FD3" w:rsidRDefault="00E12FD3" w:rsidP="006B326B">
      <w:pPr>
        <w:tabs>
          <w:tab w:val="left" w:pos="6028"/>
        </w:tabs>
        <w:autoSpaceDE w:val="0"/>
        <w:ind w:left="360"/>
        <w:rPr>
          <w:bCs/>
          <w:iCs/>
          <w:color w:val="002060"/>
          <w:szCs w:val="24"/>
        </w:rPr>
      </w:pPr>
    </w:p>
    <w:p w14:paraId="6ADB9BE3" w14:textId="77777777" w:rsidR="006B326B" w:rsidRPr="0043177D" w:rsidRDefault="006B326B" w:rsidP="006B326B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05F83819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E8CC876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9F3253F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1FE8953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38B122B7" w14:textId="77777777" w:rsidR="00541016" w:rsidRDefault="00541016" w:rsidP="006B326B">
      <w:pPr>
        <w:pStyle w:val="BodyText3"/>
        <w:spacing w:after="0"/>
        <w:jc w:val="center"/>
        <w:rPr>
          <w:bCs/>
          <w:iCs/>
          <w:sz w:val="24"/>
          <w:szCs w:val="24"/>
        </w:rPr>
      </w:pPr>
    </w:p>
    <w:p w14:paraId="7E8DA81C" w14:textId="38AC420C" w:rsidR="006B326B" w:rsidRPr="000C5695" w:rsidRDefault="004F3D9B" w:rsidP="006B326B">
      <w:pPr>
        <w:tabs>
          <w:tab w:val="left" w:pos="6028"/>
        </w:tabs>
        <w:autoSpaceDE w:val="0"/>
        <w:jc w:val="both"/>
        <w:rPr>
          <w:bCs/>
          <w:i/>
          <w:iCs/>
          <w:szCs w:val="24"/>
        </w:rPr>
      </w:pPr>
      <w:proofErr w:type="spellStart"/>
      <w:r>
        <w:rPr>
          <w:b/>
          <w:bCs/>
          <w:i/>
          <w:iCs/>
          <w:szCs w:val="24"/>
        </w:rPr>
        <w:t>Napomena</w:t>
      </w:r>
      <w:proofErr w:type="spellEnd"/>
      <w:r w:rsidR="006B326B" w:rsidRPr="0043177D">
        <w:rPr>
          <w:b/>
          <w:bCs/>
          <w:i/>
          <w:iCs/>
          <w:szCs w:val="24"/>
        </w:rPr>
        <w:t xml:space="preserve">: </w:t>
      </w:r>
      <w:proofErr w:type="spellStart"/>
      <w:r>
        <w:rPr>
          <w:b/>
          <w:bCs/>
          <w:i/>
          <w:iCs/>
          <w:szCs w:val="24"/>
          <w:u w:val="single"/>
        </w:rPr>
        <w:t>Ukoliko</w:t>
      </w:r>
      <w:proofErr w:type="spellEnd"/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ponudu</w:t>
      </w:r>
      <w:proofErr w:type="spellEnd"/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podnosi</w:t>
      </w:r>
      <w:proofErr w:type="spellEnd"/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grupa</w:t>
      </w:r>
      <w:proofErr w:type="spellEnd"/>
      <w:r w:rsidR="006B326B" w:rsidRPr="000C5695">
        <w:rPr>
          <w:b/>
          <w:bCs/>
          <w:i/>
          <w:iCs/>
          <w:szCs w:val="24"/>
          <w:u w:val="single"/>
        </w:rPr>
        <w:t xml:space="preserve"> </w:t>
      </w:r>
      <w:proofErr w:type="spellStart"/>
      <w:r>
        <w:rPr>
          <w:b/>
          <w:bCs/>
          <w:i/>
          <w:iCs/>
          <w:szCs w:val="24"/>
          <w:u w:val="single"/>
        </w:rPr>
        <w:t>ponuđača</w:t>
      </w:r>
      <w:proofErr w:type="spellEnd"/>
      <w:r w:rsidR="006B326B" w:rsidRPr="00596E1C">
        <w:rPr>
          <w:b/>
          <w:bCs/>
          <w:i/>
          <w:iCs/>
          <w:szCs w:val="24"/>
          <w:u w:val="single"/>
        </w:rPr>
        <w:t xml:space="preserve">, </w:t>
      </w:r>
      <w:proofErr w:type="spellStart"/>
      <w:r w:rsidR="00CE539F" w:rsidRPr="00596E1C">
        <w:rPr>
          <w:b/>
          <w:bCs/>
          <w:i/>
          <w:iCs/>
          <w:szCs w:val="24"/>
          <w:u w:val="single"/>
        </w:rPr>
        <w:t>ili</w:t>
      </w:r>
      <w:proofErr w:type="spellEnd"/>
      <w:r w:rsidR="00CE539F" w:rsidRPr="00596E1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="00CE539F" w:rsidRPr="00596E1C">
        <w:rPr>
          <w:b/>
          <w:bCs/>
          <w:i/>
          <w:iCs/>
          <w:szCs w:val="24"/>
          <w:u w:val="single"/>
        </w:rPr>
        <w:t>ponuđač</w:t>
      </w:r>
      <w:proofErr w:type="spellEnd"/>
      <w:r w:rsidR="00CE539F" w:rsidRPr="00596E1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="00CE539F" w:rsidRPr="00596E1C">
        <w:rPr>
          <w:b/>
          <w:bCs/>
          <w:i/>
          <w:iCs/>
          <w:szCs w:val="24"/>
          <w:u w:val="single"/>
        </w:rPr>
        <w:t>sa</w:t>
      </w:r>
      <w:proofErr w:type="spellEnd"/>
      <w:r w:rsidR="00CE539F" w:rsidRPr="00596E1C">
        <w:rPr>
          <w:b/>
          <w:bCs/>
          <w:i/>
          <w:iCs/>
          <w:szCs w:val="24"/>
          <w:u w:val="single"/>
        </w:rPr>
        <w:t xml:space="preserve"> </w:t>
      </w:r>
      <w:proofErr w:type="spellStart"/>
      <w:r w:rsidR="00CE539F" w:rsidRPr="00596E1C">
        <w:rPr>
          <w:b/>
          <w:bCs/>
          <w:i/>
          <w:iCs/>
          <w:szCs w:val="24"/>
          <w:u w:val="single"/>
        </w:rPr>
        <w:t>podizvođačima</w:t>
      </w:r>
      <w:proofErr w:type="spellEnd"/>
      <w:r w:rsidR="00CE539F" w:rsidRPr="00596E1C">
        <w:rPr>
          <w:b/>
          <w:bCs/>
          <w:i/>
          <w:iCs/>
          <w:szCs w:val="24"/>
          <w:u w:val="single"/>
        </w:rPr>
        <w:t>,</w:t>
      </w:r>
      <w:r w:rsidR="00CE539F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Izjava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>mora</w:t>
      </w:r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biti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potpisana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od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strane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ovlašćenog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lica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svakog</w:t>
      </w:r>
      <w:proofErr w:type="spellEnd"/>
      <w:r w:rsidR="006B326B" w:rsidRPr="0043177D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ponuđača</w:t>
      </w:r>
      <w:proofErr w:type="spellEnd"/>
      <w:r w:rsidR="006B326B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</w:t>
      </w:r>
      <w:proofErr w:type="spellEnd"/>
      <w:r w:rsidR="006B326B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grupe</w:t>
      </w:r>
      <w:proofErr w:type="spellEnd"/>
      <w:r w:rsidR="006B326B" w:rsidRPr="000C5695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ponuđača</w:t>
      </w:r>
      <w:proofErr w:type="spellEnd"/>
      <w:r w:rsidR="00CE539F">
        <w:rPr>
          <w:bCs/>
          <w:i/>
          <w:iCs/>
          <w:szCs w:val="24"/>
        </w:rPr>
        <w:t xml:space="preserve">, </w:t>
      </w:r>
      <w:proofErr w:type="spellStart"/>
      <w:r w:rsidR="00CE539F">
        <w:rPr>
          <w:bCs/>
          <w:i/>
          <w:iCs/>
          <w:szCs w:val="24"/>
        </w:rPr>
        <w:t>odnosno</w:t>
      </w:r>
      <w:proofErr w:type="spellEnd"/>
      <w:r w:rsidR="00CE539F">
        <w:rPr>
          <w:bCs/>
          <w:i/>
          <w:iCs/>
          <w:szCs w:val="24"/>
        </w:rPr>
        <w:t xml:space="preserve"> </w:t>
      </w:r>
      <w:proofErr w:type="spellStart"/>
      <w:r w:rsidR="00CE539F">
        <w:rPr>
          <w:bCs/>
          <w:i/>
          <w:iCs/>
          <w:szCs w:val="24"/>
        </w:rPr>
        <w:t>podizvođača</w:t>
      </w:r>
      <w:proofErr w:type="spellEnd"/>
      <w:r w:rsidR="006B326B" w:rsidRPr="0043177D">
        <w:rPr>
          <w:bCs/>
          <w:i/>
          <w:iCs/>
          <w:szCs w:val="24"/>
        </w:rPr>
        <w:t>.</w:t>
      </w:r>
    </w:p>
    <w:p w14:paraId="1B772E03" w14:textId="77777777" w:rsidR="00F32996" w:rsidRDefault="00F32996">
      <w:pPr>
        <w:rPr>
          <w:rFonts w:eastAsia="Calibri-Bold"/>
          <w:bCs/>
          <w:color w:val="000000"/>
          <w:szCs w:val="24"/>
        </w:rPr>
      </w:pPr>
    </w:p>
    <w:p w14:paraId="462CFC09" w14:textId="177C3F1C" w:rsidR="003C3B25" w:rsidRPr="003F335C" w:rsidRDefault="007F3629" w:rsidP="003F335C">
      <w:pPr>
        <w:pStyle w:val="Heading2"/>
        <w:rPr>
          <w:b w:val="0"/>
          <w:bCs w:val="0"/>
          <w:i w:val="0"/>
          <w:iCs w:val="0"/>
          <w:highlight w:val="yellow"/>
        </w:rPr>
      </w:pPr>
      <w:bookmarkStart w:id="17" w:name="_Toc32398546"/>
      <w:r w:rsidRPr="007F3629">
        <w:lastRenderedPageBreak/>
        <w:t xml:space="preserve">X.  </w:t>
      </w:r>
      <w:r w:rsidR="004F3D9B">
        <w:t>MODEL</w:t>
      </w:r>
      <w:r w:rsidRPr="007F3629">
        <w:t xml:space="preserve"> </w:t>
      </w:r>
      <w:r w:rsidR="004F3D9B">
        <w:t>UGOVORA</w:t>
      </w:r>
      <w:bookmarkEnd w:id="17"/>
    </w:p>
    <w:p w14:paraId="3AF8B250" w14:textId="4EE524F3" w:rsidR="00667F02" w:rsidRPr="00667F02" w:rsidRDefault="00667F02" w:rsidP="00667F02">
      <w:pPr>
        <w:ind w:firstLine="720"/>
        <w:jc w:val="center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O NABAVCI USLUGA izdavanja sertifikata o energetskim svojstvima zgrade objekta Urgentnog centra – objekti 1 i 2, </w:t>
      </w:r>
      <w:r w:rsidR="008548C1">
        <w:rPr>
          <w:bCs/>
          <w:iCs/>
          <w:szCs w:val="24"/>
          <w:lang w:val="sr-Latn-CS"/>
        </w:rPr>
        <w:t>Kliničkog centra</w:t>
      </w:r>
      <w:r w:rsidRPr="00667F02">
        <w:rPr>
          <w:bCs/>
          <w:iCs/>
          <w:szCs w:val="24"/>
          <w:lang w:val="ru-RU"/>
        </w:rPr>
        <w:t xml:space="preserve"> Srbije u Beogradu</w:t>
      </w:r>
    </w:p>
    <w:p w14:paraId="71DD6D45" w14:textId="77777777" w:rsidR="00667F02" w:rsidRPr="00667F02" w:rsidRDefault="00667F02" w:rsidP="00667F02">
      <w:pPr>
        <w:ind w:firstLine="720"/>
        <w:jc w:val="both"/>
        <w:rPr>
          <w:b/>
          <w:i/>
          <w:szCs w:val="24"/>
          <w:lang w:val="ru-RU"/>
        </w:rPr>
      </w:pPr>
      <w:r w:rsidRPr="00667F02">
        <w:rPr>
          <w:b/>
          <w:i/>
          <w:szCs w:val="24"/>
          <w:lang w:val="ru-RU"/>
        </w:rPr>
        <w:t xml:space="preserve"> </w:t>
      </w:r>
    </w:p>
    <w:p w14:paraId="56B5D179" w14:textId="4C1EC515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Zaključen između:</w:t>
      </w:r>
    </w:p>
    <w:p w14:paraId="537B8D9F" w14:textId="77777777" w:rsidR="00C60A5A" w:rsidRPr="00667F02" w:rsidRDefault="00C60A5A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1831EDE5" w14:textId="0ED99A5B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1. Kancelarija za upravljanjem javnim ulaganjima, sa sedištem u Beogradu, Ulica Nemanjina 11, PIB 109311023, MB: 07020171, koga zastupa Marko Blagojević, v.d. direktora (u daljem tekstu: Naručilac)</w:t>
      </w:r>
    </w:p>
    <w:p w14:paraId="4D034251" w14:textId="77777777" w:rsidR="00053E72" w:rsidRPr="00667F02" w:rsidRDefault="00053E7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051972D8" w14:textId="538ACCA4" w:rsidR="00053E72" w:rsidRPr="00053E72" w:rsidRDefault="00053E72" w:rsidP="00667F02">
      <w:pPr>
        <w:ind w:firstLine="720"/>
        <w:jc w:val="both"/>
        <w:rPr>
          <w:bCs/>
          <w:iCs/>
          <w:szCs w:val="24"/>
          <w:lang w:val="sr-Latn-CS"/>
        </w:rPr>
      </w:pPr>
      <w:r>
        <w:rPr>
          <w:bCs/>
          <w:iCs/>
          <w:szCs w:val="24"/>
          <w:lang w:val="sr-Latn-CS"/>
        </w:rPr>
        <w:t>i</w:t>
      </w:r>
    </w:p>
    <w:p w14:paraId="1B377347" w14:textId="394E20E4" w:rsidR="00053E72" w:rsidRDefault="00053E7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029EBC3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______________________________________________sa sedištem u ______________________ </w:t>
      </w:r>
    </w:p>
    <w:p w14:paraId="1EA7B20C" w14:textId="3C95BF53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>
        <w:rPr>
          <w:bCs/>
          <w:i/>
          <w:iCs/>
          <w:szCs w:val="24"/>
        </w:rPr>
        <w:t>izvršioca</w:t>
      </w:r>
      <w:proofErr w:type="spellEnd"/>
    </w:p>
    <w:p w14:paraId="226639F3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ul.___________________________________br. ______, PIB___________________ koga zastupa</w:t>
      </w:r>
    </w:p>
    <w:p w14:paraId="46C9E39D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adresa</w:t>
      </w:r>
      <w:proofErr w:type="spellEnd"/>
    </w:p>
    <w:p w14:paraId="4A2DCAB0" w14:textId="5569DDAC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___________________________________________________ (u dalјem tekstu: </w:t>
      </w:r>
      <w:r>
        <w:rPr>
          <w:bCs/>
          <w:iCs/>
          <w:szCs w:val="24"/>
          <w:lang w:val="sr-Latn-CS"/>
        </w:rPr>
        <w:t>Pružalac usluge</w:t>
      </w:r>
      <w:r w:rsidRPr="00053E72">
        <w:rPr>
          <w:bCs/>
          <w:iCs/>
          <w:szCs w:val="24"/>
          <w:lang w:val="ru-RU"/>
        </w:rPr>
        <w:t>).</w:t>
      </w:r>
    </w:p>
    <w:p w14:paraId="59C594CF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ab/>
      </w:r>
    </w:p>
    <w:p w14:paraId="0BEA9EFF" w14:textId="52E05C04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>
        <w:rPr>
          <w:bCs/>
          <w:iCs/>
          <w:szCs w:val="24"/>
          <w:lang w:val="sr-Latn-CS"/>
        </w:rPr>
        <w:t>i</w:t>
      </w:r>
      <w:r w:rsidRPr="00053E72">
        <w:rPr>
          <w:bCs/>
          <w:iCs/>
          <w:szCs w:val="24"/>
          <w:lang w:val="ru-RU"/>
        </w:rPr>
        <w:t xml:space="preserve">li </w:t>
      </w:r>
    </w:p>
    <w:p w14:paraId="42E24F4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7F089BA0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Nosilac posla ______________________________________sa sedištem u _________________ </w:t>
      </w:r>
    </w:p>
    <w:p w14:paraId="08474FD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nosioca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posla</w:t>
      </w:r>
      <w:proofErr w:type="spellEnd"/>
    </w:p>
    <w:p w14:paraId="32CF0216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ul.___________________________________br. ______, PIB___________________ koga zastupa</w:t>
      </w:r>
    </w:p>
    <w:p w14:paraId="4A8FE00E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adresa</w:t>
      </w:r>
      <w:proofErr w:type="spellEnd"/>
    </w:p>
    <w:p w14:paraId="0C935FAB" w14:textId="11CAAF9B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 (u dalјem tekstu: </w:t>
      </w:r>
      <w:r w:rsidRPr="00053E72">
        <w:rPr>
          <w:bCs/>
          <w:iCs/>
          <w:szCs w:val="24"/>
          <w:lang w:val="sr-Latn-CS"/>
        </w:rPr>
        <w:t>Pružalac usluge</w:t>
      </w:r>
      <w:r w:rsidRPr="00053E72">
        <w:rPr>
          <w:bCs/>
          <w:iCs/>
          <w:szCs w:val="24"/>
          <w:lang w:val="ru-RU"/>
        </w:rPr>
        <w:t xml:space="preserve">) sa članovima grupe </w:t>
      </w:r>
    </w:p>
    <w:p w14:paraId="0CC9C9C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344EF35F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__________________________________________sa sedištem u _________________ </w:t>
      </w:r>
    </w:p>
    <w:p w14:paraId="53DB44B3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člana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grupe</w:t>
      </w:r>
      <w:proofErr w:type="spellEnd"/>
    </w:p>
    <w:p w14:paraId="1DE761EB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ul.________________________________________br. ______, PIB_______________ i</w:t>
      </w:r>
    </w:p>
    <w:p w14:paraId="50A43482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adresa</w:t>
      </w:r>
      <w:proofErr w:type="spellEnd"/>
    </w:p>
    <w:p w14:paraId="467F4BA6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1C85F2C7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__________________________________________sa sedištem u _________________ </w:t>
      </w:r>
    </w:p>
    <w:p w14:paraId="59BF7D1B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člana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grupe</w:t>
      </w:r>
      <w:proofErr w:type="spellEnd"/>
    </w:p>
    <w:p w14:paraId="222F5338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ul.________________________________________br. ______, PIB_______________ </w:t>
      </w:r>
    </w:p>
    <w:p w14:paraId="0C986017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4CAB168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ili</w:t>
      </w:r>
    </w:p>
    <w:p w14:paraId="5A8C9136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5DAB9FBA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Nosilac posla ______________________________________sa sedištem u _________________ </w:t>
      </w:r>
    </w:p>
    <w:p w14:paraId="1C1B9DFB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nosioca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posla</w:t>
      </w:r>
      <w:proofErr w:type="spellEnd"/>
    </w:p>
    <w:p w14:paraId="6A885FE0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ul.___________________________________br. ______, PIB___________________ koga zastupa</w:t>
      </w:r>
    </w:p>
    <w:p w14:paraId="0CD30F56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adresa</w:t>
      </w:r>
      <w:proofErr w:type="spellEnd"/>
    </w:p>
    <w:p w14:paraId="18000C7E" w14:textId="48BCE121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lastRenderedPageBreak/>
        <w:t xml:space="preserve">___________________________________ (u dalјem tekstu: </w:t>
      </w:r>
      <w:r w:rsidRPr="00053E72">
        <w:rPr>
          <w:bCs/>
          <w:iCs/>
          <w:szCs w:val="24"/>
          <w:lang w:val="sr-Latn-CS"/>
        </w:rPr>
        <w:t>Pružalac usluge</w:t>
      </w:r>
      <w:r w:rsidRPr="00053E72">
        <w:rPr>
          <w:bCs/>
          <w:iCs/>
          <w:szCs w:val="24"/>
          <w:lang w:val="ru-RU"/>
        </w:rPr>
        <w:t>) sa podizvođačem</w:t>
      </w:r>
    </w:p>
    <w:p w14:paraId="54EC04BB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</w:p>
    <w:p w14:paraId="7D7E544B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 xml:space="preserve">__________________________________________sa sedištem u _________________ </w:t>
      </w:r>
    </w:p>
    <w:p w14:paraId="7274C3B2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naziv</w:t>
      </w:r>
      <w:proofErr w:type="spellEnd"/>
      <w:r w:rsidRPr="00053E72">
        <w:rPr>
          <w:bCs/>
          <w:i/>
          <w:iCs/>
          <w:szCs w:val="24"/>
        </w:rPr>
        <w:t xml:space="preserve"> </w:t>
      </w:r>
      <w:proofErr w:type="spellStart"/>
      <w:r w:rsidRPr="00053E72">
        <w:rPr>
          <w:bCs/>
          <w:i/>
          <w:iCs/>
          <w:szCs w:val="24"/>
        </w:rPr>
        <w:t>Podizvođača</w:t>
      </w:r>
      <w:proofErr w:type="spellEnd"/>
    </w:p>
    <w:p w14:paraId="048466A6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r w:rsidRPr="00053E72">
        <w:rPr>
          <w:bCs/>
          <w:iCs/>
          <w:szCs w:val="24"/>
          <w:lang w:val="ru-RU"/>
        </w:rPr>
        <w:t>ul.________________________________________br. ______, PIB_______________ i</w:t>
      </w:r>
    </w:p>
    <w:p w14:paraId="66629FD5" w14:textId="77777777" w:rsidR="00053E72" w:rsidRPr="00053E72" w:rsidRDefault="00053E72" w:rsidP="00053E72">
      <w:pPr>
        <w:ind w:firstLine="720"/>
        <w:jc w:val="both"/>
        <w:rPr>
          <w:bCs/>
          <w:iCs/>
          <w:szCs w:val="24"/>
          <w:lang w:val="ru-RU"/>
        </w:rPr>
      </w:pPr>
      <w:proofErr w:type="spellStart"/>
      <w:r w:rsidRPr="00053E72">
        <w:rPr>
          <w:bCs/>
          <w:i/>
          <w:iCs/>
          <w:szCs w:val="24"/>
        </w:rPr>
        <w:t>adresa</w:t>
      </w:r>
      <w:proofErr w:type="spellEnd"/>
    </w:p>
    <w:p w14:paraId="0550AA37" w14:textId="77777777" w:rsidR="00053E72" w:rsidRPr="00667F02" w:rsidRDefault="00053E7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5D7356F9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2CDC709D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KONSTATUJU:</w:t>
      </w:r>
    </w:p>
    <w:p w14:paraId="5C1A7EB9" w14:textId="6A12E927" w:rsidR="00E03899" w:rsidRPr="00E03899" w:rsidRDefault="00E03899" w:rsidP="00E03899">
      <w:pPr>
        <w:ind w:firstLine="720"/>
        <w:jc w:val="both"/>
        <w:rPr>
          <w:bCs/>
          <w:iCs/>
          <w:szCs w:val="24"/>
          <w:lang w:val="ru-RU"/>
        </w:rPr>
      </w:pPr>
      <w:r w:rsidRPr="00E03899">
        <w:rPr>
          <w:bCs/>
          <w:iCs/>
          <w:szCs w:val="24"/>
          <w:lang w:val="ru-RU"/>
        </w:rPr>
        <w:tab/>
        <w:t>- da je Naručilac na osnovu člana 3</w:t>
      </w:r>
      <w:r w:rsidRPr="00E03899">
        <w:rPr>
          <w:bCs/>
          <w:iCs/>
          <w:szCs w:val="24"/>
          <w:lang w:val="sr-Latn-CS"/>
        </w:rPr>
        <w:t>9</w:t>
      </w:r>
      <w:r w:rsidRPr="00E03899">
        <w:rPr>
          <w:bCs/>
          <w:iCs/>
          <w:szCs w:val="24"/>
          <w:lang w:val="ru-RU"/>
        </w:rPr>
        <w:t xml:space="preserve">. Zakona o javnim nabavkama („Službeni glanik RS” broj 124/12, 14/15 i 68/15), dana________ godine, objavio Poziv za podnošenje ponuda u </w:t>
      </w:r>
      <w:r w:rsidRPr="00E03899">
        <w:rPr>
          <w:bCs/>
          <w:iCs/>
          <w:szCs w:val="24"/>
          <w:lang w:val="sr-Latn-CS"/>
        </w:rPr>
        <w:t xml:space="preserve">postupku javne nabavke male vrednosti </w:t>
      </w:r>
      <w:r w:rsidRPr="00E03899">
        <w:rPr>
          <w:bCs/>
          <w:iCs/>
          <w:szCs w:val="24"/>
          <w:lang w:val="ru-RU"/>
        </w:rPr>
        <w:t xml:space="preserve">i Konkursnu dokumentaciju, za javnu nabavku </w:t>
      </w:r>
      <w:r>
        <w:rPr>
          <w:bCs/>
          <w:iCs/>
          <w:szCs w:val="24"/>
          <w:lang w:val="sr-Latn-CS"/>
        </w:rPr>
        <w:t xml:space="preserve">usluge </w:t>
      </w:r>
      <w:r w:rsidRPr="00E03899">
        <w:rPr>
          <w:bCs/>
          <w:iCs/>
          <w:szCs w:val="24"/>
          <w:lang w:val="ru-RU"/>
        </w:rPr>
        <w:t xml:space="preserve">izdavanja sertifikata o energetskim svojstvima zgrade objekta Urgentnog centra – objekti 1 i 2, </w:t>
      </w:r>
      <w:r w:rsidR="008548C1">
        <w:rPr>
          <w:bCs/>
          <w:iCs/>
          <w:szCs w:val="24"/>
          <w:lang w:val="sr-Latn-CS"/>
        </w:rPr>
        <w:t xml:space="preserve">Kliničkog centra </w:t>
      </w:r>
      <w:r w:rsidRPr="00E03899">
        <w:rPr>
          <w:bCs/>
          <w:iCs/>
          <w:szCs w:val="24"/>
          <w:lang w:val="ru-RU"/>
        </w:rPr>
        <w:t xml:space="preserve">Srbije u Beogradu,  na Portalu javnih nabavki i na internet stranici naručioca, </w:t>
      </w:r>
    </w:p>
    <w:p w14:paraId="7F7C5658" w14:textId="77777777" w:rsidR="00E03899" w:rsidRPr="00E03899" w:rsidRDefault="00E03899" w:rsidP="00E03899">
      <w:pPr>
        <w:ind w:firstLine="720"/>
        <w:jc w:val="both"/>
        <w:rPr>
          <w:bCs/>
          <w:iCs/>
          <w:szCs w:val="24"/>
          <w:lang w:val="ru-RU"/>
        </w:rPr>
      </w:pPr>
      <w:r w:rsidRPr="00E03899">
        <w:rPr>
          <w:bCs/>
          <w:iCs/>
          <w:szCs w:val="24"/>
          <w:lang w:val="ru-RU"/>
        </w:rPr>
        <w:tab/>
        <w:t xml:space="preserve">- da je u propisanim rokovima sproveo postupak javne nabavke, izvršio ocenu, vrednovanje i upoređivanje ponuda i da je kao najpovolјniju ponudu izabrao ponudu koju je podneo </w:t>
      </w:r>
      <w:r w:rsidRPr="00E03899">
        <w:rPr>
          <w:bCs/>
          <w:iCs/>
          <w:szCs w:val="24"/>
          <w:lang w:val="sr-Latn-CS"/>
        </w:rPr>
        <w:t>Dobavljač</w:t>
      </w:r>
      <w:r w:rsidRPr="00E03899">
        <w:rPr>
          <w:bCs/>
          <w:iCs/>
          <w:szCs w:val="24"/>
          <w:lang w:val="ru-RU"/>
        </w:rPr>
        <w:t>, koja u potpunosti odgovara svim uslovima iz Zakona o javnim nabavkama, zahtevima konkursne dokumentacije, kao i tehničkim specifikacijama;</w:t>
      </w:r>
    </w:p>
    <w:p w14:paraId="600977AF" w14:textId="5FFC8934" w:rsidR="00E03899" w:rsidRPr="00E03899" w:rsidRDefault="00E03899" w:rsidP="00E03899">
      <w:pPr>
        <w:ind w:firstLine="720"/>
        <w:jc w:val="both"/>
        <w:rPr>
          <w:bCs/>
          <w:iCs/>
          <w:szCs w:val="24"/>
          <w:lang w:val="sr-Latn-CS"/>
        </w:rPr>
      </w:pPr>
      <w:r w:rsidRPr="00E03899">
        <w:rPr>
          <w:bCs/>
          <w:iCs/>
          <w:szCs w:val="24"/>
          <w:lang w:val="ru-RU"/>
        </w:rPr>
        <w:tab/>
      </w:r>
      <w:r w:rsidRPr="005B3148">
        <w:rPr>
          <w:bCs/>
          <w:iCs/>
          <w:szCs w:val="24"/>
          <w:lang w:val="ru-RU"/>
        </w:rPr>
        <w:t>- da se sredstva za izvođenje predmetnih radova obezbeđuju iz sredstava projekta „Istraživanje i razvoj u javnom sektoru"</w:t>
      </w:r>
      <w:r w:rsidRPr="005B3148">
        <w:rPr>
          <w:bCs/>
          <w:iCs/>
          <w:szCs w:val="24"/>
          <w:lang w:val="sr-Latn-CS"/>
        </w:rPr>
        <w:t>, potprojekat: Modernizacija Urgentnog centra Kliničkog centra Srbije</w:t>
      </w:r>
      <w:r w:rsidRPr="005B3148">
        <w:rPr>
          <w:bCs/>
          <w:iCs/>
          <w:szCs w:val="24"/>
          <w:lang w:val="ru-RU"/>
        </w:rPr>
        <w:t xml:space="preserve">, koji se finansira </w:t>
      </w:r>
      <w:r w:rsidRPr="005B3148">
        <w:rPr>
          <w:bCs/>
          <w:iCs/>
          <w:szCs w:val="24"/>
          <w:lang w:val="sr-Latn-CS"/>
        </w:rPr>
        <w:t xml:space="preserve">iz </w:t>
      </w:r>
      <w:r w:rsidR="005B3148" w:rsidRPr="005B3148">
        <w:rPr>
          <w:bCs/>
          <w:iCs/>
          <w:szCs w:val="24"/>
          <w:lang w:val="sr-Latn-CS"/>
        </w:rPr>
        <w:t>finansijskog</w:t>
      </w:r>
      <w:r w:rsidR="005B3148" w:rsidRPr="005B3148">
        <w:rPr>
          <w:rFonts w:eastAsia="Calibri"/>
          <w:bCs/>
          <w:szCs w:val="24"/>
          <w:lang w:val="sr-Cyrl-RS"/>
        </w:rPr>
        <w:t xml:space="preserve"> ugovora o zajmu F/P 1739 </w:t>
      </w:r>
      <w:r w:rsidRPr="005B3148">
        <w:rPr>
          <w:bCs/>
          <w:iCs/>
          <w:szCs w:val="24"/>
          <w:lang w:val="ru-RU"/>
        </w:rPr>
        <w:t xml:space="preserve"> </w:t>
      </w:r>
      <w:r w:rsidRPr="005B3148">
        <w:rPr>
          <w:bCs/>
          <w:iCs/>
          <w:szCs w:val="24"/>
          <w:lang w:val="sr-Latn-CS"/>
        </w:rPr>
        <w:t xml:space="preserve">zaključenog </w:t>
      </w:r>
      <w:r w:rsidR="000E744B">
        <w:rPr>
          <w:bCs/>
          <w:iCs/>
          <w:szCs w:val="24"/>
          <w:lang w:val="sr-Latn-CS"/>
        </w:rPr>
        <w:t>izmedju</w:t>
      </w:r>
      <w:r w:rsidRPr="005B3148">
        <w:rPr>
          <w:bCs/>
          <w:iCs/>
          <w:szCs w:val="24"/>
          <w:lang w:val="ru-RU"/>
        </w:rPr>
        <w:t xml:space="preserve"> </w:t>
      </w:r>
      <w:r w:rsidR="00EC1639" w:rsidRPr="005B3148">
        <w:rPr>
          <w:bCs/>
          <w:iCs/>
          <w:szCs w:val="24"/>
          <w:lang w:val="sr-Latn-CS"/>
        </w:rPr>
        <w:t>Banke za razvoj Saveta Evrope</w:t>
      </w:r>
      <w:r w:rsidRPr="005B3148">
        <w:rPr>
          <w:bCs/>
          <w:iCs/>
          <w:szCs w:val="24"/>
          <w:lang w:val="sr-Latn-CS"/>
        </w:rPr>
        <w:t xml:space="preserve"> i Republike Srbije.</w:t>
      </w:r>
    </w:p>
    <w:p w14:paraId="66416F61" w14:textId="77777777" w:rsidR="00E03899" w:rsidRPr="00E03899" w:rsidRDefault="00E03899" w:rsidP="00E03899">
      <w:pPr>
        <w:ind w:firstLine="720"/>
        <w:jc w:val="both"/>
        <w:rPr>
          <w:bCs/>
          <w:iCs/>
          <w:szCs w:val="24"/>
          <w:lang w:val="ru-RU"/>
        </w:rPr>
      </w:pPr>
      <w:r w:rsidRPr="00E03899">
        <w:rPr>
          <w:bCs/>
          <w:iCs/>
          <w:szCs w:val="24"/>
          <w:lang w:val="ru-RU"/>
        </w:rPr>
        <w:tab/>
        <w:t xml:space="preserve">-da je Naručilac u skladu sa članom 108. stav 1. Zakona o javnim nabavkama, doneo Odluku o dodeli ugovora br._______od___________ godine, kojom je ugovor o javnoj nabavci dodelio </w:t>
      </w:r>
      <w:r w:rsidRPr="00E03899">
        <w:rPr>
          <w:bCs/>
          <w:iCs/>
          <w:szCs w:val="24"/>
          <w:lang w:val="sr-Latn-CS"/>
        </w:rPr>
        <w:t>Dobavljaču</w:t>
      </w:r>
      <w:r w:rsidRPr="00E03899">
        <w:rPr>
          <w:bCs/>
          <w:iCs/>
          <w:szCs w:val="24"/>
          <w:lang w:val="ru-RU"/>
        </w:rPr>
        <w:t>.</w:t>
      </w:r>
    </w:p>
    <w:p w14:paraId="3F9248D0" w14:textId="77777777" w:rsidR="00667F02" w:rsidRPr="00667F02" w:rsidRDefault="00667F02" w:rsidP="00667F02">
      <w:pPr>
        <w:ind w:firstLine="720"/>
        <w:jc w:val="both"/>
        <w:rPr>
          <w:b/>
          <w:i/>
          <w:szCs w:val="24"/>
          <w:lang w:val="ru-RU"/>
        </w:rPr>
      </w:pPr>
    </w:p>
    <w:p w14:paraId="6A002A1A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Predmet ugovora</w:t>
      </w:r>
    </w:p>
    <w:p w14:paraId="235C1FC8" w14:textId="6E86E710" w:rsid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1.</w:t>
      </w:r>
    </w:p>
    <w:p w14:paraId="485B3FC8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</w:p>
    <w:p w14:paraId="7FC5FD86" w14:textId="7C58AF65" w:rsidR="007A15EE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Predmet ovog ugovora je nabavka usluge izdavanja sertifikata o energetskim svojstvima zgrade objekta Urgentnog centra – objekti 1 i 2</w:t>
      </w:r>
      <w:r w:rsidR="008548C1">
        <w:rPr>
          <w:bCs/>
          <w:iCs/>
          <w:szCs w:val="24"/>
          <w:lang w:val="sr-Latn-CS"/>
        </w:rPr>
        <w:t xml:space="preserve"> K</w:t>
      </w:r>
      <w:r w:rsidRPr="00667F02">
        <w:rPr>
          <w:bCs/>
          <w:iCs/>
          <w:szCs w:val="24"/>
          <w:lang w:val="ru-RU"/>
        </w:rPr>
        <w:t>liničko</w:t>
      </w:r>
      <w:r w:rsidR="008548C1">
        <w:rPr>
          <w:bCs/>
          <w:iCs/>
          <w:szCs w:val="24"/>
          <w:lang w:val="sr-Latn-CS"/>
        </w:rPr>
        <w:t>g</w:t>
      </w:r>
      <w:r w:rsidRPr="00667F02">
        <w:rPr>
          <w:bCs/>
          <w:iCs/>
          <w:szCs w:val="24"/>
          <w:lang w:val="ru-RU"/>
        </w:rPr>
        <w:t xml:space="preserve"> centr</w:t>
      </w:r>
      <w:r w:rsidR="008548C1">
        <w:rPr>
          <w:bCs/>
          <w:iCs/>
          <w:szCs w:val="24"/>
          <w:lang w:val="sr-Latn-CS"/>
        </w:rPr>
        <w:t>a</w:t>
      </w:r>
      <w:r w:rsidRPr="00667F02">
        <w:rPr>
          <w:bCs/>
          <w:iCs/>
          <w:szCs w:val="24"/>
          <w:lang w:val="ru-RU"/>
        </w:rPr>
        <w:t xml:space="preserve"> Srbije u Beogradu, u svemu u skladu sa Ponudom Pružaoca usluge br._____________od______________, koja je sastavni deo ovog ugovora.</w:t>
      </w:r>
    </w:p>
    <w:p w14:paraId="2178CC8E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Obaveze Pružaoca usluge</w:t>
      </w:r>
    </w:p>
    <w:p w14:paraId="324C217A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2.</w:t>
      </w:r>
    </w:p>
    <w:p w14:paraId="2DAD2082" w14:textId="3EF492EA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Pružalac usluge se obavezuje da će za potrebe Naručioca izvršiti uslugu izdavanja sertifikata o energetskim svojstvima zgrade objekta Urgentnog centra – objekti 1 i 2, </w:t>
      </w:r>
      <w:r w:rsidR="00751CF0">
        <w:rPr>
          <w:bCs/>
          <w:iCs/>
          <w:szCs w:val="24"/>
          <w:lang w:val="sr-Latn-CS"/>
        </w:rPr>
        <w:t>K</w:t>
      </w:r>
      <w:r w:rsidRPr="00667F02">
        <w:rPr>
          <w:bCs/>
          <w:iCs/>
          <w:szCs w:val="24"/>
          <w:lang w:val="ru-RU"/>
        </w:rPr>
        <w:t>liničko</w:t>
      </w:r>
      <w:r w:rsidR="00751CF0">
        <w:rPr>
          <w:bCs/>
          <w:iCs/>
          <w:szCs w:val="24"/>
          <w:lang w:val="sr-Latn-CS"/>
        </w:rPr>
        <w:t>g</w:t>
      </w:r>
      <w:r w:rsidRPr="00667F02">
        <w:rPr>
          <w:bCs/>
          <w:iCs/>
          <w:szCs w:val="24"/>
          <w:lang w:val="ru-RU"/>
        </w:rPr>
        <w:t xml:space="preserve"> centr</w:t>
      </w:r>
      <w:r w:rsidR="00751CF0">
        <w:rPr>
          <w:bCs/>
          <w:iCs/>
          <w:szCs w:val="24"/>
          <w:lang w:val="sr-Latn-CS"/>
        </w:rPr>
        <w:t>a</w:t>
      </w:r>
      <w:r w:rsidRPr="00667F02">
        <w:rPr>
          <w:bCs/>
          <w:iCs/>
          <w:szCs w:val="24"/>
          <w:lang w:val="ru-RU"/>
        </w:rPr>
        <w:t xml:space="preserve"> Srbije u Beogradu, iz člana 1. ovog ugovora, u svemu saglasno tehničkim karakteristikama, Ponudi i odredbama ovog ugovora.</w:t>
      </w:r>
    </w:p>
    <w:p w14:paraId="65C4F73D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Pružalac usluge se obavezuje da uslugu izdavanja sertifikata o energetskim svojstvima zgrade vrši u skladu sa propisima i pravilima struke kao i u skladu sa elaboratom o enrgetskoj efikasnosti i drugom potrebnom dokumentacijom za objekat za koji se izdaje sertifikat o energetskoj efikasnosti.</w:t>
      </w:r>
    </w:p>
    <w:p w14:paraId="504DBB19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Pružalac usluge je dužan da u roku od maksimum 30 (trideset) kalendarskih dana od dana prijema Eleborata o energetskoj efikasnosti i druge dokumentacije potrebne za vršenje usluge izdavanja sertifikata o energetskim svojstvima zgrade, od strane Naručioca, izradi izveštaj o obavljenom energetskom pregledu zgrade u skladu sa članom 15. Pravilnika o uslovima, sadržini i načinu izdavanja sertifikata o energetskim svojstvima zgrada („Sl. glasnik RS“, br. 69/2012 i 44/2018-dr. Zakon) i unese predlog sertifikata o energetskim svojstvima zgrade putem aplikacije </w:t>
      </w:r>
      <w:r w:rsidRPr="00667F02">
        <w:rPr>
          <w:bCs/>
          <w:iCs/>
          <w:szCs w:val="24"/>
          <w:lang w:val="ru-RU"/>
        </w:rPr>
        <w:lastRenderedPageBreak/>
        <w:t>Centralnog registra energetskih pasša (CREP) koji vodi ministarstvo nadležno za poslove građevinarstva.</w:t>
      </w:r>
    </w:p>
    <w:p w14:paraId="510F830D" w14:textId="45F4E22E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Pružalac usluge je dužan da nakon odobrenja sertifikata o energetskim svojstvima zgrade, od strane ministarstva nadležnog za poslove građevinarstva, što se utvrđuje uvidom u aplikaciju CREP, dostavi Naručiocu 2 (dva) štampana primerka i jedan elektronski primerak sertifikata o energetskim svojstvima zgrade, 2 (dva) štampana primerka izveštaja o obavljenom energetskom pregledu zgrade i potvrdu da je jedan štampani primerak sertifikata o energetskim svojstvima zgrade predat nadležnom ministrastvu za građevinsrstvo. </w:t>
      </w:r>
    </w:p>
    <w:p w14:paraId="0312DA09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5B2362D0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Vrednost ugovora</w:t>
      </w:r>
    </w:p>
    <w:p w14:paraId="77929E46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3.</w:t>
      </w:r>
    </w:p>
    <w:p w14:paraId="4ECEE607" w14:textId="340B6E04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su saglasne da ukupna ugovorena cena usluge izdavanja sertifikata o energetskim svojstvima zgrade objekta Urgentnog centra – objekti 1 i 2</w:t>
      </w:r>
      <w:r w:rsidR="00751CF0">
        <w:rPr>
          <w:bCs/>
          <w:iCs/>
          <w:szCs w:val="24"/>
          <w:lang w:val="sr-Latn-CS"/>
        </w:rPr>
        <w:t xml:space="preserve"> Kliničkog centra</w:t>
      </w:r>
      <w:r w:rsidRPr="00667F02">
        <w:rPr>
          <w:bCs/>
          <w:iCs/>
          <w:szCs w:val="24"/>
          <w:lang w:val="ru-RU"/>
        </w:rPr>
        <w:t xml:space="preserve"> Srbije u Beogradu, iznosi ________________ dinara bez PDV-a, (slovima: __________________________________dinara), odnosno _________________ dinara sa PDV-om, (slovima:  _________________________________________ dinara), u skladu sa dostavljenom Ponudom.</w:t>
      </w:r>
    </w:p>
    <w:p w14:paraId="1D5A8AC4" w14:textId="77777777" w:rsidR="00327012" w:rsidRDefault="00667F02" w:rsidP="0032701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Svi troškovi Pružaoca usluge vezani za predmet ovog ugovora uračunati su u ugovorenu cenu iz stava 1. ovog člana i ni pod kojim uslovima ne mogu preći taj iznos, odnosno Pružaocu usluge nema pravo da potražuje od Naručioca bilo koje troškove koji nisu obuhvaćeni tehničkim karakteristikama, Ponudom i ovim ugovorom.</w:t>
      </w:r>
    </w:p>
    <w:p w14:paraId="69E6C4C4" w14:textId="43B62632" w:rsidR="00327012" w:rsidRPr="006C0357" w:rsidRDefault="00327012" w:rsidP="006C0357">
      <w:pPr>
        <w:ind w:firstLine="720"/>
        <w:jc w:val="both"/>
        <w:rPr>
          <w:bCs/>
          <w:iCs/>
          <w:szCs w:val="24"/>
          <w:lang w:val="ru-RU"/>
        </w:rPr>
      </w:pPr>
      <w:r w:rsidRPr="00327012">
        <w:rPr>
          <w:bCs/>
          <w:iCs/>
          <w:szCs w:val="24"/>
        </w:rPr>
        <w:t xml:space="preserve">Za </w:t>
      </w:r>
      <w:proofErr w:type="spellStart"/>
      <w:r w:rsidRPr="00327012">
        <w:rPr>
          <w:bCs/>
          <w:iCs/>
          <w:szCs w:val="24"/>
        </w:rPr>
        <w:t>obaveze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koje</w:t>
      </w:r>
      <w:proofErr w:type="spellEnd"/>
      <w:r w:rsidRPr="00327012">
        <w:rPr>
          <w:bCs/>
          <w:iCs/>
          <w:szCs w:val="24"/>
        </w:rPr>
        <w:t xml:space="preserve"> po </w:t>
      </w:r>
      <w:proofErr w:type="spellStart"/>
      <w:r w:rsidRPr="00327012">
        <w:rPr>
          <w:bCs/>
          <w:iCs/>
          <w:szCs w:val="24"/>
        </w:rPr>
        <w:t>ovom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>
        <w:rPr>
          <w:bCs/>
          <w:iCs/>
          <w:szCs w:val="24"/>
        </w:rPr>
        <w:t>ugovoru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dospevaju</w:t>
      </w:r>
      <w:proofErr w:type="spellEnd"/>
      <w:r w:rsidRPr="00327012">
        <w:rPr>
          <w:bCs/>
          <w:iCs/>
          <w:szCs w:val="24"/>
        </w:rPr>
        <w:t xml:space="preserve"> u 20</w:t>
      </w:r>
      <w:r>
        <w:rPr>
          <w:bCs/>
          <w:iCs/>
          <w:szCs w:val="24"/>
        </w:rPr>
        <w:t>20</w:t>
      </w:r>
      <w:r w:rsidRPr="00327012">
        <w:rPr>
          <w:bCs/>
          <w:iCs/>
          <w:szCs w:val="24"/>
        </w:rPr>
        <w:t xml:space="preserve">. </w:t>
      </w:r>
      <w:proofErr w:type="spellStart"/>
      <w:r w:rsidRPr="00327012">
        <w:rPr>
          <w:bCs/>
          <w:iCs/>
          <w:szCs w:val="24"/>
        </w:rPr>
        <w:t>godini</w:t>
      </w:r>
      <w:proofErr w:type="spellEnd"/>
      <w:r w:rsidRPr="00327012">
        <w:rPr>
          <w:bCs/>
          <w:iCs/>
          <w:szCs w:val="24"/>
        </w:rPr>
        <w:t xml:space="preserve">, </w:t>
      </w:r>
      <w:proofErr w:type="spellStart"/>
      <w:r w:rsidRPr="00327012">
        <w:rPr>
          <w:bCs/>
          <w:iCs/>
          <w:szCs w:val="24"/>
        </w:rPr>
        <w:t>plaćanje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će</w:t>
      </w:r>
      <w:proofErr w:type="spellEnd"/>
      <w:r w:rsidRPr="00327012">
        <w:rPr>
          <w:bCs/>
          <w:iCs/>
          <w:szCs w:val="24"/>
        </w:rPr>
        <w:t xml:space="preserve"> se </w:t>
      </w:r>
      <w:proofErr w:type="spellStart"/>
      <w:r w:rsidRPr="00327012">
        <w:rPr>
          <w:bCs/>
          <w:iCs/>
          <w:szCs w:val="24"/>
        </w:rPr>
        <w:t>vršiti</w:t>
      </w:r>
      <w:proofErr w:type="spellEnd"/>
      <w:r w:rsidRPr="00327012">
        <w:rPr>
          <w:bCs/>
          <w:iCs/>
          <w:szCs w:val="24"/>
        </w:rPr>
        <w:t xml:space="preserve"> do </w:t>
      </w:r>
      <w:proofErr w:type="spellStart"/>
      <w:r w:rsidRPr="00327012">
        <w:rPr>
          <w:bCs/>
          <w:iCs/>
          <w:szCs w:val="24"/>
        </w:rPr>
        <w:t>nivoa</w:t>
      </w:r>
      <w:proofErr w:type="spellEnd"/>
      <w:r w:rsidR="006C0357">
        <w:rPr>
          <w:bCs/>
          <w:iCs/>
          <w:szCs w:val="24"/>
          <w:lang w:val="sr-Latn-CS"/>
        </w:rPr>
        <w:t xml:space="preserve"> </w:t>
      </w:r>
      <w:proofErr w:type="spellStart"/>
      <w:r w:rsidRPr="00327012">
        <w:rPr>
          <w:bCs/>
          <w:iCs/>
          <w:szCs w:val="24"/>
        </w:rPr>
        <w:t>sredstava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obezbeđenih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finansijskim</w:t>
      </w:r>
      <w:proofErr w:type="spellEnd"/>
      <w:r w:rsidRPr="00327012">
        <w:rPr>
          <w:bCs/>
          <w:iCs/>
          <w:szCs w:val="24"/>
        </w:rPr>
        <w:t xml:space="preserve"> </w:t>
      </w:r>
      <w:proofErr w:type="spellStart"/>
      <w:r w:rsidRPr="00327012">
        <w:rPr>
          <w:bCs/>
          <w:iCs/>
          <w:szCs w:val="24"/>
        </w:rPr>
        <w:t>planom</w:t>
      </w:r>
      <w:proofErr w:type="spellEnd"/>
      <w:r w:rsidRPr="00327012">
        <w:rPr>
          <w:bCs/>
          <w:iCs/>
          <w:szCs w:val="24"/>
        </w:rPr>
        <w:t xml:space="preserve"> za 20</w:t>
      </w:r>
      <w:r w:rsidR="006C0357">
        <w:rPr>
          <w:bCs/>
          <w:iCs/>
          <w:szCs w:val="24"/>
        </w:rPr>
        <w:t>20</w:t>
      </w:r>
      <w:bookmarkStart w:id="18" w:name="_GoBack"/>
      <w:bookmarkEnd w:id="18"/>
      <w:r w:rsidRPr="00327012">
        <w:rPr>
          <w:bCs/>
          <w:iCs/>
          <w:szCs w:val="24"/>
        </w:rPr>
        <w:t xml:space="preserve">. </w:t>
      </w:r>
      <w:proofErr w:type="spellStart"/>
      <w:r w:rsidR="006C0357">
        <w:rPr>
          <w:bCs/>
          <w:iCs/>
          <w:szCs w:val="24"/>
        </w:rPr>
        <w:t>g</w:t>
      </w:r>
      <w:r w:rsidRPr="00327012">
        <w:rPr>
          <w:bCs/>
          <w:iCs/>
          <w:szCs w:val="24"/>
        </w:rPr>
        <w:t>odinu</w:t>
      </w:r>
      <w:proofErr w:type="spellEnd"/>
      <w:r>
        <w:rPr>
          <w:bCs/>
          <w:iCs/>
          <w:szCs w:val="24"/>
        </w:rPr>
        <w:t>.</w:t>
      </w:r>
    </w:p>
    <w:p w14:paraId="7FF2A2D4" w14:textId="77777777" w:rsidR="00327012" w:rsidRDefault="00327012" w:rsidP="00327012">
      <w:pPr>
        <w:ind w:firstLine="720"/>
        <w:jc w:val="center"/>
        <w:rPr>
          <w:bCs/>
          <w:iCs/>
          <w:szCs w:val="24"/>
        </w:rPr>
      </w:pPr>
    </w:p>
    <w:p w14:paraId="3D01FD71" w14:textId="5517750F" w:rsidR="00667F02" w:rsidRPr="005F0496" w:rsidRDefault="00667F02" w:rsidP="00327012">
      <w:pPr>
        <w:ind w:firstLine="720"/>
        <w:jc w:val="center"/>
        <w:rPr>
          <w:b/>
          <w:iCs/>
          <w:szCs w:val="24"/>
          <w:lang w:val="ru-RU"/>
        </w:rPr>
      </w:pPr>
      <w:r w:rsidRPr="005F0496">
        <w:rPr>
          <w:b/>
          <w:iCs/>
          <w:szCs w:val="24"/>
          <w:lang w:val="ru-RU"/>
        </w:rPr>
        <w:t>Obaveze Naručioca</w:t>
      </w:r>
    </w:p>
    <w:p w14:paraId="1064AE4C" w14:textId="77777777" w:rsidR="00667F02" w:rsidRPr="005F0496" w:rsidRDefault="00667F02" w:rsidP="005F0496">
      <w:pPr>
        <w:ind w:firstLine="720"/>
        <w:jc w:val="center"/>
        <w:rPr>
          <w:b/>
          <w:iCs/>
          <w:szCs w:val="24"/>
          <w:lang w:val="ru-RU"/>
        </w:rPr>
      </w:pPr>
      <w:r w:rsidRPr="005F0496">
        <w:rPr>
          <w:b/>
          <w:iCs/>
          <w:szCs w:val="24"/>
          <w:lang w:val="ru-RU"/>
        </w:rPr>
        <w:t>Član 4.</w:t>
      </w:r>
    </w:p>
    <w:p w14:paraId="017F4FB6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Naručilac se obavezuje da nakon zaključenja ovog ugovora Pružaocu usluge dostavi Elaborat o energetskoj efikasnosti za objekat za koji se izrađuje sertifikat o energetskoj efikasnosti i drugu dokumentaciju neophodnu za izvršenje usluge koja je predmet ovog ugovora. </w:t>
      </w:r>
    </w:p>
    <w:p w14:paraId="0C21B224" w14:textId="519BB311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Naručilac se obavezuje da ugovorenu cenu za uslugu izrade izveštaja o energetskoj efikasnosti zgrade plati Pružaocu usluge nakon prijema celokupne dokumentacije iz člana 2. stav 4. ovog ugovora, o čemu se sačinjava </w:t>
      </w:r>
      <w:r w:rsidR="00241F6B">
        <w:rPr>
          <w:bCs/>
          <w:iCs/>
          <w:szCs w:val="24"/>
          <w:lang w:val="sr-Latn-CS"/>
        </w:rPr>
        <w:t>Z</w:t>
      </w:r>
      <w:r w:rsidRPr="00667F02">
        <w:rPr>
          <w:bCs/>
          <w:iCs/>
          <w:szCs w:val="24"/>
          <w:lang w:val="ru-RU"/>
        </w:rPr>
        <w:t xml:space="preserve">apisnik o primopredaji, a u roku do 45 dana od dana prijema ispravne fakture Pružaoca usluge za izvršenu uslugu. </w:t>
      </w:r>
    </w:p>
    <w:p w14:paraId="6C63B888" w14:textId="77777777" w:rsidR="005F0496" w:rsidRPr="00667F02" w:rsidRDefault="005F0496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03BBCB53" w14:textId="77777777" w:rsidR="00667F02" w:rsidRPr="005F0496" w:rsidRDefault="00667F02" w:rsidP="005F0496">
      <w:pPr>
        <w:ind w:firstLine="720"/>
        <w:jc w:val="center"/>
        <w:rPr>
          <w:b/>
          <w:iCs/>
          <w:szCs w:val="24"/>
          <w:lang w:val="ru-RU"/>
        </w:rPr>
      </w:pPr>
      <w:r w:rsidRPr="005F0496">
        <w:rPr>
          <w:b/>
          <w:iCs/>
          <w:szCs w:val="24"/>
          <w:lang w:val="ru-RU"/>
        </w:rPr>
        <w:t>Odgovornost Pružaoca usluge za učinjenu štetu</w:t>
      </w:r>
    </w:p>
    <w:p w14:paraId="4E26BE61" w14:textId="77777777" w:rsidR="0090542D" w:rsidRDefault="00667F02" w:rsidP="0090542D">
      <w:pPr>
        <w:ind w:firstLine="720"/>
        <w:jc w:val="center"/>
        <w:rPr>
          <w:b/>
          <w:iCs/>
          <w:szCs w:val="24"/>
          <w:lang w:val="ru-RU"/>
        </w:rPr>
      </w:pPr>
      <w:r w:rsidRPr="005F0496">
        <w:rPr>
          <w:b/>
          <w:iCs/>
          <w:szCs w:val="24"/>
          <w:lang w:val="ru-RU"/>
        </w:rPr>
        <w:t>Član 5.</w:t>
      </w:r>
    </w:p>
    <w:p w14:paraId="38BCC5B9" w14:textId="2227063B" w:rsidR="00667F02" w:rsidRPr="0090542D" w:rsidRDefault="00667F02" w:rsidP="00F75E36">
      <w:pPr>
        <w:ind w:firstLine="720"/>
        <w:jc w:val="both"/>
        <w:rPr>
          <w:b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su saglasne da je Naručilac obavezan da izvrši plaćanje Pružaocu usluge u skladu sa ovim ugovorom samo ukoliko Pružalac usluge pruži uslugu na način i pod uslovima definisanim u tehničkim karakteristikama, Ponudi i odredbama ovog ugovora.</w:t>
      </w:r>
    </w:p>
    <w:p w14:paraId="3CFA1E47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Ako usluge koje Pružalac usluge pruža Naručiocu nisu u skladu sa Ponudom i odredbama ovog ugovora, Pružalac usluge odgovara Naručiocu za nedostatke svog ispunjenja, u skladu sa propisima kojim je regulisana predmetna materija, a Naručilac u tom slučaju ima pravo da unovči deponovano sredstvo obezbeđenja.</w:t>
      </w:r>
    </w:p>
    <w:p w14:paraId="01C4E04E" w14:textId="170229F7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Ako je Naručilac zbog neizvršenja ugovorenih obaveza ili zakašnjenja Pružaoca usluge u realizaciji predmeta ovog ugovora pretrpeo štetu, Naručilac može zahtevati ugovornu kaznu i  naknadu štete koja prelazi iznos ugovorne kazne, odnosno pun iznos pretrpljene štete.</w:t>
      </w:r>
    </w:p>
    <w:p w14:paraId="6CD8ED55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589DDCB7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Docnja i ugovorna kazna</w:t>
      </w:r>
    </w:p>
    <w:p w14:paraId="3B293039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6.</w:t>
      </w:r>
    </w:p>
    <w:p w14:paraId="362BC915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U slučaju neizvršenja ugovorenih obaveza ili neopravdane docnje u isporuci dela ili celokupne usluge, Pružalac usluge se obavezuje da Naručiocu plati ugovornu kaznu u iznosu od </w:t>
      </w:r>
      <w:r w:rsidRPr="00667F02">
        <w:rPr>
          <w:bCs/>
          <w:iCs/>
          <w:szCs w:val="24"/>
          <w:lang w:val="ru-RU"/>
        </w:rPr>
        <w:lastRenderedPageBreak/>
        <w:t>0,5% vrednosti usluge, za svaki dan zadocnjenja. Međutim, ukupna vrednost ugovorne kazne ne može preći 5% ugovorene vrednosti.</w:t>
      </w:r>
    </w:p>
    <w:p w14:paraId="48CE0451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U slučaju docnje Pružaoca usluge, Naručilac zadržava pravo da naplati ugovornu kaznu iz stava 1. ovog člana i po prijemu usluge koja je predmet ovog ugovora. </w:t>
      </w:r>
    </w:p>
    <w:p w14:paraId="22888187" w14:textId="0B153CE5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Svako zadocnjenje u ispunjenju ugovornih obaveza Pružaoca usluge, koje nije posledica više sile ili odgovornosti Naručioca, smatraće se neopravdanom docnjom Pružaoca usluge.</w:t>
      </w:r>
    </w:p>
    <w:p w14:paraId="48CDC1C2" w14:textId="77777777" w:rsidR="00F75E36" w:rsidRPr="00667F02" w:rsidRDefault="00F75E36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69DDD34F" w14:textId="77777777" w:rsidR="00667F02" w:rsidRPr="00F75E36" w:rsidRDefault="00667F02" w:rsidP="00F75E36">
      <w:pPr>
        <w:ind w:firstLine="720"/>
        <w:jc w:val="center"/>
        <w:rPr>
          <w:b/>
          <w:iCs/>
          <w:szCs w:val="24"/>
          <w:lang w:val="ru-RU"/>
        </w:rPr>
      </w:pPr>
      <w:r w:rsidRPr="00F75E36">
        <w:rPr>
          <w:b/>
          <w:iCs/>
          <w:szCs w:val="24"/>
          <w:lang w:val="ru-RU"/>
        </w:rPr>
        <w:t>Sredstvo obezbeđenja</w:t>
      </w:r>
    </w:p>
    <w:p w14:paraId="7E007189" w14:textId="77777777" w:rsidR="00667F02" w:rsidRPr="00FD27C7" w:rsidRDefault="00667F02" w:rsidP="0056556E">
      <w:pPr>
        <w:ind w:firstLine="720"/>
        <w:jc w:val="center"/>
        <w:rPr>
          <w:b/>
          <w:iCs/>
          <w:szCs w:val="24"/>
          <w:lang w:val="ru-RU"/>
        </w:rPr>
      </w:pPr>
      <w:r w:rsidRPr="00FD27C7">
        <w:rPr>
          <w:b/>
          <w:iCs/>
          <w:szCs w:val="24"/>
          <w:lang w:val="ru-RU"/>
        </w:rPr>
        <w:t>Član 7.</w:t>
      </w:r>
    </w:p>
    <w:p w14:paraId="72108DED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Pružalac usluge je dužan da u trenutku zaključenja ugovora Naručiocu preda blanko solo menicu kao sredstvo obezbeđenja za dobro izvršenje posla potpisanu i registrovanu u Registru menica kod NBS, na iznos od 10% ugovorene vrednosti sa rokom važenja 30 dana duže od ugovorenog roka za izvršenje usluge, sa meničnim ovlašćenjem da se menica bez saglasnosti Pružaoca usluge može podneti na naplatu u slučaju neizvršenja ugovorenih obaveza po zaključenom ugovoru, kao i sa potvrdom o registraciji menice i kopijom kartona deponovanih potpisa kod banke na kojem se jasno vide deponovani potpisi i pečat Pružaoca usluge, overen pečatom banke sa datumom overe (overa ne starija od 30 dana, od dana zaključenja ugovora).</w:t>
      </w:r>
    </w:p>
    <w:p w14:paraId="0021B25D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27C4579A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Poverljivost podataka</w:t>
      </w:r>
    </w:p>
    <w:p w14:paraId="3261832B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8.</w:t>
      </w:r>
    </w:p>
    <w:p w14:paraId="61F1D0C6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su saglasne da ovaj ugovor i podatke sadržane u njemu smatraju poverljivim.</w:t>
      </w:r>
    </w:p>
    <w:p w14:paraId="14E33910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Pružalac usluge se obavezuje da neće saopštavati, prenositi i objavljivati, podatke do kojih je došao ili u koje je, na bilo koji način, izvršio uvid prilikom vršenja usluga po osnovu ovog ugovora, kao i da će te podatke smatrati poverljivim i čuvati kao poslovnu tajnu. Pružalac usluge se obavezuje da će napred navedene podatke čuvati kao poslovnu tajnu u roku od dve godine po realizaciji ovog ugovora.</w:t>
      </w:r>
    </w:p>
    <w:p w14:paraId="6C10DB53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Objavljivanje podataka iz predhodnog stava ovog člana može se vršiti isključivo nakon pisanog odobrenja Naručioca.</w:t>
      </w:r>
    </w:p>
    <w:p w14:paraId="5DBAE80D" w14:textId="5915B8DC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Pružalac usluge će blagovremeno obavestiti Naručioca u pisanoj formi o objavljivanju podataka čije javno saopštavanje predstavlja obavezu propisanu zakonom i podzakonskim aktima. </w:t>
      </w:r>
    </w:p>
    <w:p w14:paraId="3161A7D0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66651FF3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Izmene i dopune ugovora</w:t>
      </w:r>
    </w:p>
    <w:p w14:paraId="50879653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9.</w:t>
      </w:r>
    </w:p>
    <w:p w14:paraId="7C9EE150" w14:textId="0A6FB2E1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Izmene i dopune ovog ugovora mogu se vršiti zaključivanjem aneksa u pisanoj formi, uz saglasnost ugovornih strana, u skladu sa pozitivnim propisima.</w:t>
      </w:r>
    </w:p>
    <w:p w14:paraId="7A2E0CD2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7636C13B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Raskid ugovora</w:t>
      </w:r>
    </w:p>
    <w:p w14:paraId="2D9FE859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10.</w:t>
      </w:r>
    </w:p>
    <w:p w14:paraId="6AA1782B" w14:textId="09381A2E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Svaka ugovorna strana ima pravo jednostranog raskida ovog ugovora, pri čemu jednostrani raskid ugovora mora biti učinjen u pisanoj formi, a otkazni rok iznosi </w:t>
      </w:r>
      <w:r w:rsidR="0082556A">
        <w:rPr>
          <w:bCs/>
          <w:iCs/>
          <w:szCs w:val="24"/>
          <w:lang w:val="sr-Latn-CS"/>
        </w:rPr>
        <w:t>15</w:t>
      </w:r>
      <w:r w:rsidRPr="00667F02">
        <w:rPr>
          <w:bCs/>
          <w:iCs/>
          <w:szCs w:val="24"/>
          <w:lang w:val="ru-RU"/>
        </w:rPr>
        <w:t xml:space="preserve"> (</w:t>
      </w:r>
      <w:r w:rsidR="0082556A">
        <w:rPr>
          <w:bCs/>
          <w:iCs/>
          <w:szCs w:val="24"/>
          <w:lang w:val="sr-Latn-CS"/>
        </w:rPr>
        <w:t>petnaest</w:t>
      </w:r>
      <w:r w:rsidRPr="00667F02">
        <w:rPr>
          <w:bCs/>
          <w:iCs/>
          <w:szCs w:val="24"/>
          <w:lang w:val="ru-RU"/>
        </w:rPr>
        <w:t>) dana.</w:t>
      </w:r>
    </w:p>
    <w:p w14:paraId="4F8C01A8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utvrđuju da je jednostrani raskid ugovora iz stava 1. ovog člana moguć samo ukoliko je strana koja jednostrano raskida ugovor u potpunosti ispunila svoje obaveze po osnovu ovog ugovora, nastale do dana raskida ugovora, o čemu potpisuje izjavu koju dostavlja zajedno sa obaveštenjem o raskidu iz stava 1. ovog člana.</w:t>
      </w:r>
    </w:p>
    <w:p w14:paraId="4928636C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Svaka ugovorna strana ima pravo da jednostrano raskine ugovor u svako doba i bez otkaznog roka, ako druga ugovorna strana ne izvršava obaveze na ugovoreni način i u ugovorenim rokovima, a koje nepravilnosti ne otkloni ni u roku od 5 (pet) dana od dana prijema pismenog upozorenja druge ugovorne strane.</w:t>
      </w:r>
    </w:p>
    <w:p w14:paraId="2D7AF476" w14:textId="53AEBF23" w:rsid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 xml:space="preserve">Ukoliko se ugovorne strane saglase da je prestala svrha zbog koje je predmetni ugovor zaključen i konstatuju da su za vreme trajanja ovog ugovora nastupile takve promenjene okolnosti </w:t>
      </w:r>
      <w:r w:rsidRPr="00667F02">
        <w:rPr>
          <w:bCs/>
          <w:iCs/>
          <w:szCs w:val="24"/>
          <w:lang w:val="ru-RU"/>
        </w:rPr>
        <w:lastRenderedPageBreak/>
        <w:t>zbog kojih je neopravdano da ovaj ugovor i dalje bude na snazi, ugovorne strane mogu da sporazumno raskinu ovaj ugovor.</w:t>
      </w:r>
    </w:p>
    <w:p w14:paraId="71E77C73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61011E9E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Viša sila</w:t>
      </w:r>
    </w:p>
    <w:p w14:paraId="030085BE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11.</w:t>
      </w:r>
    </w:p>
    <w:p w14:paraId="4617848B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Višom silom se smatraju događaji i okolnosti koje ometaju, sprečavaju ili onemogućavaju vršenje ugovorenih obaveza, a po svojoj prirodi su takve da na njih ugovorne strane ne mogu da utiču kako bi njihovo dejstvo otklonili, umanjili ili ukinuli.</w:t>
      </w:r>
    </w:p>
    <w:p w14:paraId="0F449D05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Pružalac usluge se ne može pozivati na vanredne okolnosti koje su nastale pre potpisivanja ugovora.</w:t>
      </w:r>
    </w:p>
    <w:p w14:paraId="56488F19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Početak pravnog dejstva ugovora</w:t>
      </w:r>
    </w:p>
    <w:p w14:paraId="75DD3BD5" w14:textId="48AB1D23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12.</w:t>
      </w:r>
    </w:p>
    <w:p w14:paraId="4B0B5C34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Ovaj ugovor proizvodi pravno dejstvo danom potpisivanja od strane obe ugovorne strane.</w:t>
      </w:r>
    </w:p>
    <w:p w14:paraId="6A805551" w14:textId="589E46B4" w:rsidR="00667F02" w:rsidRPr="00667F02" w:rsidRDefault="00667F02" w:rsidP="00667F02">
      <w:pPr>
        <w:ind w:firstLine="720"/>
        <w:jc w:val="both"/>
        <w:rPr>
          <w:bCs/>
          <w:i/>
          <w:szCs w:val="24"/>
          <w:lang w:val="ru-RU"/>
        </w:rPr>
      </w:pPr>
      <w:r w:rsidRPr="00667F02">
        <w:rPr>
          <w:bCs/>
          <w:i/>
          <w:szCs w:val="24"/>
          <w:lang w:val="ru-RU"/>
        </w:rPr>
        <w:t xml:space="preserve"> </w:t>
      </w:r>
    </w:p>
    <w:p w14:paraId="5855E3F5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Relevantni propisi</w:t>
      </w:r>
    </w:p>
    <w:p w14:paraId="72171E8B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13.</w:t>
      </w:r>
    </w:p>
    <w:p w14:paraId="7BFBB3F4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Na sva pitanja koja nisu posebno regulisana ovim ugovorom primenjivaće se važeći Zakon o obligacionim odnosima i drugi relevantni propisi koji se odnose na ovu oblast.</w:t>
      </w:r>
    </w:p>
    <w:p w14:paraId="0233826B" w14:textId="77777777" w:rsidR="00667F02" w:rsidRPr="00667F02" w:rsidRDefault="00667F02" w:rsidP="00667F02">
      <w:pPr>
        <w:ind w:firstLine="720"/>
        <w:jc w:val="both"/>
        <w:rPr>
          <w:b/>
          <w:i/>
          <w:szCs w:val="24"/>
          <w:lang w:val="ru-RU"/>
        </w:rPr>
      </w:pPr>
    </w:p>
    <w:p w14:paraId="0D1EF035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Rešavanje sporova</w:t>
      </w:r>
    </w:p>
    <w:p w14:paraId="76F1D09C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14.</w:t>
      </w:r>
    </w:p>
    <w:p w14:paraId="35DCD9B7" w14:textId="434D62C0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Ugovorne strane su se sporazumele da će sve sporove koji nastanu povodom ovog ugovora pokušati da reše sporazumno, a u slučaju neuspešnog sporazumnog rešavanja spora, ugovorne strane ugovaraju nadležnost Privrednog suda u Beogradu.</w:t>
      </w:r>
    </w:p>
    <w:p w14:paraId="0AD229B5" w14:textId="77777777" w:rsidR="00667F02" w:rsidRPr="00667F02" w:rsidRDefault="00667F02" w:rsidP="00667F02">
      <w:pPr>
        <w:ind w:firstLine="720"/>
        <w:jc w:val="both"/>
        <w:rPr>
          <w:b/>
          <w:i/>
          <w:szCs w:val="24"/>
          <w:lang w:val="ru-RU"/>
        </w:rPr>
      </w:pPr>
    </w:p>
    <w:p w14:paraId="7498FF25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Opšte odredbe</w:t>
      </w:r>
    </w:p>
    <w:p w14:paraId="2C811B17" w14:textId="77777777" w:rsidR="00667F02" w:rsidRPr="00667F02" w:rsidRDefault="00667F02" w:rsidP="00667F02">
      <w:pPr>
        <w:ind w:firstLine="720"/>
        <w:jc w:val="center"/>
        <w:rPr>
          <w:b/>
          <w:iCs/>
          <w:szCs w:val="24"/>
          <w:lang w:val="ru-RU"/>
        </w:rPr>
      </w:pPr>
      <w:r w:rsidRPr="00667F02">
        <w:rPr>
          <w:b/>
          <w:iCs/>
          <w:szCs w:val="24"/>
          <w:lang w:val="ru-RU"/>
        </w:rPr>
        <w:t>Član 15.</w:t>
      </w:r>
    </w:p>
    <w:p w14:paraId="6FF90384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  <w:r w:rsidRPr="00667F02">
        <w:rPr>
          <w:bCs/>
          <w:iCs/>
          <w:szCs w:val="24"/>
          <w:lang w:val="ru-RU"/>
        </w:rPr>
        <w:t>Ovaj ugovor je sačinjen u 4 (četiri) istovetna primeraka, od kojih Naručilac zadržava 4 (četiri) primerka, a Pružalac usluge 2 (dva) primerka.</w:t>
      </w:r>
    </w:p>
    <w:p w14:paraId="3F08C7B4" w14:textId="77777777" w:rsidR="00667F02" w:rsidRPr="00667F02" w:rsidRDefault="00667F02" w:rsidP="00667F02">
      <w:pPr>
        <w:ind w:firstLine="720"/>
        <w:jc w:val="both"/>
        <w:rPr>
          <w:bCs/>
          <w:iCs/>
          <w:szCs w:val="24"/>
          <w:lang w:val="ru-RU"/>
        </w:rPr>
      </w:pPr>
    </w:p>
    <w:p w14:paraId="19DDCE10" w14:textId="77777777" w:rsidR="00667F02" w:rsidRPr="00667F02" w:rsidRDefault="00667F02" w:rsidP="00667F02">
      <w:pPr>
        <w:ind w:firstLine="720"/>
        <w:jc w:val="both"/>
        <w:rPr>
          <w:b/>
          <w:i/>
          <w:szCs w:val="24"/>
          <w:lang w:val="ru-RU"/>
        </w:rPr>
      </w:pPr>
    </w:p>
    <w:p w14:paraId="7C770A76" w14:textId="2DC52978" w:rsidR="00F61560" w:rsidRPr="001F2619" w:rsidRDefault="00F61560" w:rsidP="00667F02">
      <w:pPr>
        <w:ind w:firstLine="720"/>
        <w:jc w:val="both"/>
        <w:rPr>
          <w:bCs/>
          <w:szCs w:val="24"/>
        </w:rPr>
      </w:pPr>
    </w:p>
    <w:tbl>
      <w:tblPr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609"/>
        <w:gridCol w:w="1753"/>
        <w:gridCol w:w="2740"/>
      </w:tblGrid>
      <w:tr w:rsidR="00A04BEB" w:rsidRPr="00622DA1" w14:paraId="351EFFDD" w14:textId="77777777" w:rsidTr="00A04BEB">
        <w:trPr>
          <w:trHeight w:val="387"/>
        </w:trPr>
        <w:tc>
          <w:tcPr>
            <w:tcW w:w="2609" w:type="dxa"/>
            <w:shd w:val="clear" w:color="auto" w:fill="auto"/>
          </w:tcPr>
          <w:p w14:paraId="39D0BDC8" w14:textId="6988522B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ZA</w:t>
            </w:r>
            <w:r w:rsidRPr="00622DA1">
              <w:rPr>
                <w:b/>
                <w:szCs w:val="24"/>
                <w:lang w:val="ru-RU"/>
              </w:rPr>
              <w:t xml:space="preserve"> </w:t>
            </w:r>
            <w:r w:rsidR="00667F02">
              <w:rPr>
                <w:b/>
                <w:szCs w:val="24"/>
                <w:lang w:val="sr-Latn-CS"/>
              </w:rPr>
              <w:t>PRUŽAOCA USLUGE</w:t>
            </w:r>
          </w:p>
        </w:tc>
        <w:tc>
          <w:tcPr>
            <w:tcW w:w="1753" w:type="dxa"/>
            <w:shd w:val="clear" w:color="auto" w:fill="auto"/>
          </w:tcPr>
          <w:p w14:paraId="180D6ACA" w14:textId="77777777" w:rsidR="00A04BEB" w:rsidRPr="00622DA1" w:rsidRDefault="00A04BEB" w:rsidP="00A04BEB">
            <w:pPr>
              <w:jc w:val="center"/>
              <w:rPr>
                <w:b/>
                <w:szCs w:val="24"/>
                <w:lang w:val="ru-RU"/>
              </w:rPr>
            </w:pPr>
          </w:p>
        </w:tc>
        <w:tc>
          <w:tcPr>
            <w:tcW w:w="2740" w:type="dxa"/>
            <w:shd w:val="clear" w:color="auto" w:fill="auto"/>
          </w:tcPr>
          <w:p w14:paraId="55C685A6" w14:textId="77777777" w:rsidR="00A04BEB" w:rsidRDefault="00A04BEB" w:rsidP="00A04BEB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b/>
                <w:szCs w:val="24"/>
                <w:lang w:val="ru-RU"/>
              </w:rPr>
              <w:t>ZA</w:t>
            </w:r>
            <w:r w:rsidRPr="00622DA1">
              <w:rPr>
                <w:b/>
                <w:szCs w:val="24"/>
                <w:lang w:val="ru-RU"/>
              </w:rPr>
              <w:t xml:space="preserve"> </w:t>
            </w:r>
            <w:r>
              <w:rPr>
                <w:b/>
                <w:szCs w:val="24"/>
                <w:lang w:val="ru-RU"/>
              </w:rPr>
              <w:t>NARUČIOCA</w:t>
            </w:r>
          </w:p>
          <w:p w14:paraId="3C0208F9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</w:tr>
      <w:tr w:rsidR="00A04BEB" w:rsidRPr="00622DA1" w14:paraId="2FFFE979" w14:textId="77777777" w:rsidTr="00A04BEB">
        <w:trPr>
          <w:trHeight w:val="188"/>
        </w:trPr>
        <w:tc>
          <w:tcPr>
            <w:tcW w:w="2609" w:type="dxa"/>
            <w:tcBorders>
              <w:bottom w:val="single" w:sz="4" w:space="0" w:color="auto"/>
            </w:tcBorders>
            <w:shd w:val="clear" w:color="auto" w:fill="auto"/>
          </w:tcPr>
          <w:p w14:paraId="014A9F19" w14:textId="77777777" w:rsidR="00A04BEB" w:rsidRPr="00622DA1" w:rsidRDefault="00A04BEB" w:rsidP="00A04BEB">
            <w:pPr>
              <w:jc w:val="center"/>
              <w:rPr>
                <w:szCs w:val="24"/>
              </w:rPr>
            </w:pPr>
          </w:p>
        </w:tc>
        <w:tc>
          <w:tcPr>
            <w:tcW w:w="1753" w:type="dxa"/>
            <w:shd w:val="clear" w:color="auto" w:fill="auto"/>
          </w:tcPr>
          <w:p w14:paraId="26C64572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40" w:type="dxa"/>
            <w:tcBorders>
              <w:bottom w:val="single" w:sz="4" w:space="0" w:color="auto"/>
            </w:tcBorders>
            <w:shd w:val="clear" w:color="auto" w:fill="auto"/>
          </w:tcPr>
          <w:p w14:paraId="1F62E535" w14:textId="77777777" w:rsidR="00A04BEB" w:rsidRPr="00622DA1" w:rsidRDefault="00A04BEB" w:rsidP="00A04BEB">
            <w:pPr>
              <w:jc w:val="center"/>
              <w:rPr>
                <w:szCs w:val="24"/>
                <w:lang w:val="ru-RU"/>
              </w:rPr>
            </w:pPr>
          </w:p>
        </w:tc>
      </w:tr>
      <w:tr w:rsidR="00E74EA2" w:rsidRPr="00622DA1" w14:paraId="429086CE" w14:textId="77777777" w:rsidTr="00A04BEB">
        <w:trPr>
          <w:trHeight w:val="764"/>
        </w:trPr>
        <w:tc>
          <w:tcPr>
            <w:tcW w:w="2609" w:type="dxa"/>
            <w:tcBorders>
              <w:top w:val="single" w:sz="4" w:space="0" w:color="auto"/>
            </w:tcBorders>
            <w:shd w:val="clear" w:color="auto" w:fill="auto"/>
          </w:tcPr>
          <w:p w14:paraId="37540DAF" w14:textId="468C3F30" w:rsidR="00E74EA2" w:rsidRPr="00622DA1" w:rsidRDefault="00E74EA2" w:rsidP="00E74EA2">
            <w:pPr>
              <w:jc w:val="center"/>
              <w:rPr>
                <w:szCs w:val="24"/>
                <w:lang w:val="ru-RU"/>
              </w:rPr>
            </w:pPr>
            <w:proofErr w:type="spellStart"/>
            <w:r w:rsidRPr="007B375D">
              <w:t>ime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i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prezime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ovlašćenog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lica</w:t>
            </w:r>
            <w:proofErr w:type="spellEnd"/>
            <w:r w:rsidRPr="007B375D">
              <w:t xml:space="preserve"> </w:t>
            </w:r>
            <w:proofErr w:type="spellStart"/>
            <w:r>
              <w:t>Pružaoca</w:t>
            </w:r>
            <w:proofErr w:type="spellEnd"/>
            <w:r>
              <w:t xml:space="preserve"> </w:t>
            </w:r>
            <w:proofErr w:type="spellStart"/>
            <w:r>
              <w:t>usluge</w:t>
            </w:r>
            <w:proofErr w:type="spellEnd"/>
          </w:p>
        </w:tc>
        <w:tc>
          <w:tcPr>
            <w:tcW w:w="1753" w:type="dxa"/>
            <w:shd w:val="clear" w:color="auto" w:fill="auto"/>
          </w:tcPr>
          <w:p w14:paraId="2E9DB719" w14:textId="1A6254F9" w:rsidR="00E74EA2" w:rsidRPr="00622DA1" w:rsidRDefault="00E74EA2" w:rsidP="00E74EA2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2740" w:type="dxa"/>
            <w:tcBorders>
              <w:top w:val="single" w:sz="4" w:space="0" w:color="auto"/>
            </w:tcBorders>
            <w:shd w:val="clear" w:color="auto" w:fill="auto"/>
          </w:tcPr>
          <w:p w14:paraId="47271D01" w14:textId="04A3C8FD" w:rsidR="00E74EA2" w:rsidRPr="00622DA1" w:rsidRDefault="00E74EA2" w:rsidP="00E74EA2">
            <w:pPr>
              <w:rPr>
                <w:szCs w:val="24"/>
                <w:lang w:val="ru-RU"/>
              </w:rPr>
            </w:pPr>
            <w:proofErr w:type="spellStart"/>
            <w:r w:rsidRPr="007B375D">
              <w:t>ime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i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prezime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ovlašćenog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lica</w:t>
            </w:r>
            <w:proofErr w:type="spellEnd"/>
            <w:r w:rsidRPr="007B375D">
              <w:t xml:space="preserve"> </w:t>
            </w:r>
            <w:proofErr w:type="spellStart"/>
            <w:r w:rsidRPr="007B375D">
              <w:t>Naručioca</w:t>
            </w:r>
            <w:proofErr w:type="spellEnd"/>
          </w:p>
        </w:tc>
      </w:tr>
    </w:tbl>
    <w:p w14:paraId="6B890413" w14:textId="77777777" w:rsidR="00E05151" w:rsidRDefault="00E05151" w:rsidP="00184388">
      <w:pPr>
        <w:ind w:firstLine="708"/>
        <w:jc w:val="both"/>
        <w:rPr>
          <w:szCs w:val="24"/>
          <w:lang w:val="ru-RU"/>
        </w:rPr>
      </w:pPr>
    </w:p>
    <w:p w14:paraId="026E2F5D" w14:textId="77777777" w:rsidR="00860B62" w:rsidRPr="008E3D41" w:rsidRDefault="00860B62" w:rsidP="00CC61EF">
      <w:pPr>
        <w:pStyle w:val="Heading2"/>
        <w:shd w:val="clear" w:color="auto" w:fill="auto"/>
        <w:jc w:val="left"/>
        <w:rPr>
          <w:lang w:val="en-US"/>
        </w:rPr>
        <w:sectPr w:rsidR="00860B62" w:rsidRPr="008E3D41" w:rsidSect="00860B62">
          <w:headerReference w:type="default" r:id="rId9"/>
          <w:footerReference w:type="default" r:id="rId10"/>
          <w:pgSz w:w="11906" w:h="16838" w:code="9"/>
          <w:pgMar w:top="907" w:right="851" w:bottom="1134" w:left="1418" w:header="709" w:footer="709" w:gutter="0"/>
          <w:cols w:space="708"/>
          <w:docGrid w:linePitch="360"/>
        </w:sectPr>
      </w:pPr>
    </w:p>
    <w:p w14:paraId="17E8B58F" w14:textId="09DEF39D" w:rsidR="000D0086" w:rsidRPr="0000294C" w:rsidRDefault="008A522C" w:rsidP="0000294C">
      <w:pPr>
        <w:pStyle w:val="Heading2"/>
        <w:rPr>
          <w:b w:val="0"/>
          <w:bCs w:val="0"/>
          <w:i w:val="0"/>
          <w:iCs w:val="0"/>
          <w:lang w:val="sr-Latn-CS"/>
        </w:rPr>
      </w:pPr>
      <w:bookmarkStart w:id="19" w:name="_Toc32398547"/>
      <w:r w:rsidRPr="00C84A6E">
        <w:lastRenderedPageBreak/>
        <w:t>X</w:t>
      </w:r>
      <w:r w:rsidR="006F74FA" w:rsidRPr="00C84A6E">
        <w:rPr>
          <w:lang w:val="sr-Latn-CS"/>
        </w:rPr>
        <w:t>I</w:t>
      </w:r>
      <w:r w:rsidRPr="007F3629">
        <w:t xml:space="preserve"> </w:t>
      </w:r>
      <w:r w:rsidRPr="006B147A">
        <w:t xml:space="preserve">OBRAZAC REFERENTNE </w:t>
      </w:r>
      <w:r w:rsidRPr="00F97E06">
        <w:t>LIST</w:t>
      </w:r>
      <w:r>
        <w:rPr>
          <w:lang w:val="sr-Latn-CS"/>
        </w:rPr>
        <w:t>E</w:t>
      </w:r>
      <w:bookmarkEnd w:id="19"/>
    </w:p>
    <w:p w14:paraId="27A8BAC7" w14:textId="49AA28BF" w:rsidR="00F97E06" w:rsidRPr="004C5429" w:rsidRDefault="00F97E06" w:rsidP="009304EC">
      <w:pPr>
        <w:jc w:val="both"/>
        <w:rPr>
          <w:b/>
          <w:bCs/>
          <w:i/>
          <w:iCs/>
        </w:rPr>
      </w:pPr>
      <w:r w:rsidRPr="001D2E20">
        <w:t>KAO DOKAZ POSLOVNOG KAPACITETA</w:t>
      </w:r>
    </w:p>
    <w:p w14:paraId="0F123106" w14:textId="7E8E98F1" w:rsidR="00F97E06" w:rsidRPr="006B147A" w:rsidRDefault="00F97E06" w:rsidP="009304EC">
      <w:pPr>
        <w:pStyle w:val="ListParagraph1"/>
        <w:ind w:left="0"/>
        <w:jc w:val="both"/>
        <w:rPr>
          <w:sz w:val="18"/>
          <w:szCs w:val="18"/>
          <w:lang w:val="sr-Cyrl-CS"/>
        </w:rPr>
      </w:pPr>
      <w:r w:rsidRPr="006B147A">
        <w:t xml:space="preserve">U </w:t>
      </w:r>
      <w:proofErr w:type="spellStart"/>
      <w:r w:rsidRPr="006B147A">
        <w:t>vezi</w:t>
      </w:r>
      <w:proofErr w:type="spellEnd"/>
      <w:r w:rsidRPr="006B147A">
        <w:t xml:space="preserve"> </w:t>
      </w:r>
      <w:proofErr w:type="spellStart"/>
      <w:r w:rsidRPr="006B147A">
        <w:t>sa</w:t>
      </w:r>
      <w:proofErr w:type="spellEnd"/>
      <w:r w:rsidRPr="006B147A">
        <w:t xml:space="preserve"> </w:t>
      </w:r>
      <w:proofErr w:type="spellStart"/>
      <w:r w:rsidRPr="006B147A">
        <w:t>članom</w:t>
      </w:r>
      <w:proofErr w:type="spellEnd"/>
      <w:r w:rsidRPr="006B147A">
        <w:t xml:space="preserve"> 76. </w:t>
      </w:r>
      <w:proofErr w:type="spellStart"/>
      <w:r w:rsidRPr="006B147A">
        <w:t>stav</w:t>
      </w:r>
      <w:proofErr w:type="spellEnd"/>
      <w:r w:rsidRPr="006B147A">
        <w:t xml:space="preserve"> 2. </w:t>
      </w:r>
      <w:proofErr w:type="spellStart"/>
      <w:proofErr w:type="gramStart"/>
      <w:r w:rsidRPr="006B147A">
        <w:t>Zakona</w:t>
      </w:r>
      <w:proofErr w:type="spellEnd"/>
      <w:r w:rsidRPr="006B147A">
        <w:t xml:space="preserve"> ,</w:t>
      </w:r>
      <w:proofErr w:type="gramEnd"/>
      <w:r w:rsidRPr="006B147A">
        <w:t xml:space="preserve"> ___________________________________, </w:t>
      </w:r>
      <w:proofErr w:type="spellStart"/>
      <w:r w:rsidRPr="006B147A">
        <w:t>izjavlјujem</w:t>
      </w:r>
      <w:r>
        <w:t>o</w:t>
      </w:r>
      <w:proofErr w:type="spellEnd"/>
      <w:r w:rsidRPr="006B147A">
        <w:t xml:space="preserve"> da </w:t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r w:rsidRPr="006B147A">
        <w:rPr>
          <w:i/>
          <w:iCs/>
          <w:sz w:val="18"/>
          <w:szCs w:val="18"/>
        </w:rPr>
        <w:tab/>
      </w:r>
      <w:proofErr w:type="spellStart"/>
      <w:r w:rsidRPr="001D2E20">
        <w:rPr>
          <w:i/>
          <w:iCs/>
          <w:sz w:val="18"/>
          <w:szCs w:val="18"/>
        </w:rPr>
        <w:t>naziv</w:t>
      </w:r>
      <w:proofErr w:type="spellEnd"/>
      <w:r w:rsidRPr="001D2E20">
        <w:rPr>
          <w:i/>
          <w:iCs/>
          <w:sz w:val="18"/>
          <w:szCs w:val="18"/>
        </w:rPr>
        <w:t xml:space="preserve"> </w:t>
      </w:r>
      <w:proofErr w:type="spellStart"/>
      <w:r w:rsidRPr="001D2E20">
        <w:rPr>
          <w:i/>
          <w:iCs/>
          <w:sz w:val="18"/>
          <w:szCs w:val="18"/>
        </w:rPr>
        <w:t>ponuđača</w:t>
      </w:r>
      <w:proofErr w:type="spellEnd"/>
    </w:p>
    <w:p w14:paraId="47EF66A8" w14:textId="6D957479" w:rsidR="00F97E06" w:rsidRPr="002F7DD7" w:rsidRDefault="006A4ABD" w:rsidP="009304EC">
      <w:pPr>
        <w:ind w:right="1"/>
        <w:jc w:val="both"/>
        <w:rPr>
          <w:b/>
          <w:szCs w:val="24"/>
          <w:lang w:val="sr-Latn-CS"/>
        </w:rPr>
      </w:pPr>
      <w:r w:rsidRPr="006A4ABD">
        <w:rPr>
          <w:iCs/>
          <w:szCs w:val="24"/>
        </w:rPr>
        <w:t xml:space="preserve">Da je </w:t>
      </w:r>
      <w:proofErr w:type="spellStart"/>
      <w:r w:rsidRPr="006A4ABD">
        <w:rPr>
          <w:iCs/>
          <w:szCs w:val="24"/>
        </w:rPr>
        <w:t>ponuđač</w:t>
      </w:r>
      <w:proofErr w:type="spellEnd"/>
      <w:r w:rsidRPr="006A4ABD">
        <w:rPr>
          <w:iCs/>
          <w:szCs w:val="24"/>
        </w:rPr>
        <w:t xml:space="preserve"> </w:t>
      </w:r>
      <w:r w:rsidRPr="006A4ABD">
        <w:rPr>
          <w:szCs w:val="24"/>
          <w:lang w:val="ru-RU"/>
        </w:rPr>
        <w:t>u prethod</w:t>
      </w:r>
      <w:r w:rsidRPr="006A4ABD">
        <w:rPr>
          <w:szCs w:val="24"/>
          <w:lang w:val="sr-Latn-CS"/>
        </w:rPr>
        <w:t>e</w:t>
      </w:r>
      <w:r w:rsidRPr="006A4ABD">
        <w:rPr>
          <w:szCs w:val="24"/>
          <w:lang w:val="ru-RU"/>
        </w:rPr>
        <w:t xml:space="preserve"> </w:t>
      </w:r>
      <w:r w:rsidRPr="006A4ABD">
        <w:rPr>
          <w:szCs w:val="24"/>
          <w:lang w:val="sr-Latn-CS"/>
        </w:rPr>
        <w:t>3</w:t>
      </w:r>
      <w:r w:rsidRPr="006A4ABD">
        <w:rPr>
          <w:szCs w:val="24"/>
        </w:rPr>
        <w:t xml:space="preserve"> (tri)</w:t>
      </w:r>
      <w:r w:rsidRPr="006A4ABD">
        <w:rPr>
          <w:szCs w:val="24"/>
          <w:lang w:val="ru-RU"/>
        </w:rPr>
        <w:t xml:space="preserve"> godin</w:t>
      </w:r>
      <w:r w:rsidRPr="006A4ABD">
        <w:rPr>
          <w:szCs w:val="24"/>
          <w:lang w:val="sr-Latn-CS"/>
        </w:rPr>
        <w:t>e</w:t>
      </w:r>
      <w:r w:rsidRPr="006A4ABD">
        <w:rPr>
          <w:szCs w:val="24"/>
          <w:lang w:val="ru-RU"/>
        </w:rPr>
        <w:t xml:space="preserve"> do dana </w:t>
      </w:r>
      <w:proofErr w:type="spellStart"/>
      <w:r w:rsidRPr="006A4ABD">
        <w:rPr>
          <w:szCs w:val="24"/>
        </w:rPr>
        <w:t>podnošenja</w:t>
      </w:r>
      <w:proofErr w:type="spellEnd"/>
      <w:r w:rsidRPr="006A4ABD">
        <w:rPr>
          <w:szCs w:val="24"/>
        </w:rPr>
        <w:t xml:space="preserve"> </w:t>
      </w:r>
      <w:proofErr w:type="spellStart"/>
      <w:r w:rsidRPr="006A4ABD">
        <w:rPr>
          <w:szCs w:val="24"/>
        </w:rPr>
        <w:t>ponude</w:t>
      </w:r>
      <w:proofErr w:type="spellEnd"/>
      <w:r w:rsidRPr="006A4ABD">
        <w:rPr>
          <w:szCs w:val="24"/>
        </w:rPr>
        <w:t xml:space="preserve"> u </w:t>
      </w:r>
      <w:proofErr w:type="spellStart"/>
      <w:r w:rsidRPr="006A4ABD">
        <w:rPr>
          <w:szCs w:val="24"/>
        </w:rPr>
        <w:t>ovom</w:t>
      </w:r>
      <w:proofErr w:type="spellEnd"/>
      <w:r w:rsidRPr="006A4ABD">
        <w:rPr>
          <w:szCs w:val="24"/>
        </w:rPr>
        <w:t xml:space="preserve"> </w:t>
      </w:r>
      <w:proofErr w:type="spellStart"/>
      <w:r w:rsidRPr="006A4ABD">
        <w:rPr>
          <w:szCs w:val="24"/>
        </w:rPr>
        <w:t>postupku</w:t>
      </w:r>
      <w:proofErr w:type="spellEnd"/>
      <w:r w:rsidRPr="006A4ABD">
        <w:rPr>
          <w:szCs w:val="24"/>
        </w:rPr>
        <w:t xml:space="preserve"> </w:t>
      </w:r>
      <w:proofErr w:type="spellStart"/>
      <w:r w:rsidRPr="006A4ABD">
        <w:rPr>
          <w:szCs w:val="24"/>
        </w:rPr>
        <w:t>javne</w:t>
      </w:r>
      <w:proofErr w:type="spellEnd"/>
      <w:r w:rsidRPr="006A4ABD">
        <w:rPr>
          <w:szCs w:val="24"/>
        </w:rPr>
        <w:t xml:space="preserve"> nabavke,</w:t>
      </w:r>
      <w:r w:rsidRPr="006A4ABD">
        <w:rPr>
          <w:szCs w:val="24"/>
          <w:lang w:val="ru-RU"/>
        </w:rPr>
        <w:t xml:space="preserve"> </w:t>
      </w:r>
      <w:r w:rsidRPr="006A4ABD">
        <w:rPr>
          <w:szCs w:val="24"/>
          <w:lang w:val="sr-Latn-CS"/>
        </w:rPr>
        <w:t xml:space="preserve">samostalno ili kao nosilac posla </w:t>
      </w:r>
      <w:proofErr w:type="spellStart"/>
      <w:r w:rsidRPr="006A4ABD">
        <w:rPr>
          <w:b/>
          <w:szCs w:val="24"/>
        </w:rPr>
        <w:t>kvalitetno</w:t>
      </w:r>
      <w:proofErr w:type="spellEnd"/>
      <w:r w:rsidR="00DE2F5C">
        <w:rPr>
          <w:b/>
          <w:szCs w:val="24"/>
        </w:rPr>
        <w:t xml:space="preserve"> </w:t>
      </w:r>
      <w:proofErr w:type="spellStart"/>
      <w:r w:rsidR="00DE2F5C">
        <w:rPr>
          <w:b/>
          <w:szCs w:val="24"/>
        </w:rPr>
        <w:t>i</w:t>
      </w:r>
      <w:proofErr w:type="spellEnd"/>
      <w:r w:rsidR="00DE2F5C">
        <w:rPr>
          <w:b/>
          <w:szCs w:val="24"/>
        </w:rPr>
        <w:t xml:space="preserve"> u </w:t>
      </w:r>
      <w:proofErr w:type="spellStart"/>
      <w:r w:rsidR="00DE2F5C">
        <w:rPr>
          <w:b/>
          <w:szCs w:val="24"/>
        </w:rPr>
        <w:t>ugovorenom</w:t>
      </w:r>
      <w:proofErr w:type="spellEnd"/>
      <w:r w:rsidR="00DE2F5C">
        <w:rPr>
          <w:b/>
          <w:szCs w:val="24"/>
        </w:rPr>
        <w:t xml:space="preserve"> </w:t>
      </w:r>
      <w:proofErr w:type="spellStart"/>
      <w:r w:rsidR="00DE2F5C">
        <w:rPr>
          <w:b/>
          <w:szCs w:val="24"/>
        </w:rPr>
        <w:t>roku</w:t>
      </w:r>
      <w:proofErr w:type="spellEnd"/>
      <w:r w:rsidRPr="006A4ABD">
        <w:rPr>
          <w:b/>
          <w:szCs w:val="24"/>
        </w:rPr>
        <w:t xml:space="preserve"> </w:t>
      </w:r>
      <w:proofErr w:type="spellStart"/>
      <w:r w:rsidRPr="006A4ABD">
        <w:rPr>
          <w:b/>
          <w:szCs w:val="24"/>
        </w:rPr>
        <w:t>izvršio</w:t>
      </w:r>
      <w:proofErr w:type="spellEnd"/>
      <w:r w:rsidRPr="006A4ABD">
        <w:rPr>
          <w:b/>
          <w:szCs w:val="24"/>
        </w:rPr>
        <w:t xml:space="preserve"> </w:t>
      </w:r>
      <w:proofErr w:type="spellStart"/>
      <w:r w:rsidRPr="006A4ABD">
        <w:rPr>
          <w:b/>
          <w:szCs w:val="24"/>
        </w:rPr>
        <w:t>uslugu</w:t>
      </w:r>
      <w:proofErr w:type="spellEnd"/>
      <w:r w:rsidRPr="006A4ABD">
        <w:rPr>
          <w:b/>
          <w:szCs w:val="24"/>
        </w:rPr>
        <w:t xml:space="preserve"> </w:t>
      </w:r>
      <w:r w:rsidRPr="006A4ABD">
        <w:rPr>
          <w:b/>
          <w:szCs w:val="24"/>
          <w:lang w:val="sr-Latn-CS"/>
        </w:rPr>
        <w:t>izrade</w:t>
      </w:r>
      <w:r w:rsidRPr="006A4ABD">
        <w:rPr>
          <w:b/>
          <w:szCs w:val="24"/>
          <w:lang w:val="sr-Cyrl-CS"/>
        </w:rPr>
        <w:t xml:space="preserve"> </w:t>
      </w:r>
      <w:r w:rsidRPr="006A4ABD">
        <w:rPr>
          <w:b/>
          <w:szCs w:val="24"/>
          <w:lang w:val="sr-Latn-CS"/>
        </w:rPr>
        <w:t xml:space="preserve">sertifikata o energetskim svojstvima zgrade </w:t>
      </w:r>
      <w:r w:rsidRPr="006A4ABD">
        <w:rPr>
          <w:bCs/>
          <w:szCs w:val="24"/>
          <w:lang w:val="sr-Latn-CS"/>
        </w:rPr>
        <w:t>na objekat</w:t>
      </w:r>
      <w:r w:rsidR="004A062C" w:rsidRPr="00BE070F">
        <w:rPr>
          <w:bCs/>
          <w:szCs w:val="24"/>
          <w:lang w:val="sr-Latn-CS"/>
        </w:rPr>
        <w:t>ima</w:t>
      </w:r>
      <w:r w:rsidR="002F7DD7" w:rsidRPr="00BE070F">
        <w:rPr>
          <w:bCs/>
          <w:szCs w:val="24"/>
          <w:lang w:val="sr-Latn-CS"/>
        </w:rPr>
        <w:t xml:space="preserve"> po</w:t>
      </w:r>
      <w:r w:rsidR="002F7DD7" w:rsidRPr="00B811C6">
        <w:rPr>
          <w:bCs/>
          <w:szCs w:val="24"/>
          <w:lang w:val="sr-Latn-CS"/>
        </w:rPr>
        <w:t xml:space="preserve"> ugovorima</w:t>
      </w:r>
      <w:r w:rsidR="002F7DD7">
        <w:rPr>
          <w:b/>
          <w:szCs w:val="24"/>
          <w:lang w:val="sr-Latn-CS"/>
        </w:rPr>
        <w:t xml:space="preserve"> </w:t>
      </w:r>
      <w:proofErr w:type="spellStart"/>
      <w:r w:rsidR="00F97E06" w:rsidRPr="006B147A">
        <w:rPr>
          <w:szCs w:val="24"/>
        </w:rPr>
        <w:t>čija</w:t>
      </w:r>
      <w:proofErr w:type="spellEnd"/>
      <w:r w:rsidR="00F97E06" w:rsidRPr="006B147A">
        <w:rPr>
          <w:szCs w:val="24"/>
        </w:rPr>
        <w:t xml:space="preserve"> </w:t>
      </w:r>
      <w:proofErr w:type="spellStart"/>
      <w:r w:rsidR="00F97E06" w:rsidRPr="006B147A">
        <w:rPr>
          <w:szCs w:val="24"/>
        </w:rPr>
        <w:t>lista</w:t>
      </w:r>
      <w:proofErr w:type="spellEnd"/>
      <w:r w:rsidR="00F97E06" w:rsidRPr="006B147A">
        <w:rPr>
          <w:szCs w:val="24"/>
        </w:rPr>
        <w:t xml:space="preserve"> je </w:t>
      </w:r>
      <w:proofErr w:type="spellStart"/>
      <w:r w:rsidR="00F97E06" w:rsidRPr="006B147A">
        <w:rPr>
          <w:szCs w:val="24"/>
        </w:rPr>
        <w:t>navedena</w:t>
      </w:r>
      <w:proofErr w:type="spellEnd"/>
      <w:r w:rsidR="00F97E06" w:rsidRPr="006B147A">
        <w:rPr>
          <w:szCs w:val="24"/>
        </w:rPr>
        <w:t xml:space="preserve"> u </w:t>
      </w:r>
      <w:proofErr w:type="spellStart"/>
      <w:r w:rsidR="00F97E06" w:rsidRPr="006B147A">
        <w:rPr>
          <w:szCs w:val="24"/>
        </w:rPr>
        <w:t>sledećoj</w:t>
      </w:r>
      <w:proofErr w:type="spellEnd"/>
      <w:r w:rsidR="00F97E06" w:rsidRPr="006B147A">
        <w:rPr>
          <w:szCs w:val="24"/>
        </w:rPr>
        <w:t xml:space="preserve"> </w:t>
      </w:r>
      <w:proofErr w:type="spellStart"/>
      <w:r w:rsidR="00F97E06" w:rsidRPr="006B147A">
        <w:rPr>
          <w:szCs w:val="24"/>
        </w:rPr>
        <w:t>tabeli</w:t>
      </w:r>
      <w:proofErr w:type="spellEnd"/>
      <w:r w:rsidR="00F97E06" w:rsidRPr="006B147A">
        <w:rPr>
          <w:szCs w:val="24"/>
        </w:rPr>
        <w:t>:</w:t>
      </w:r>
    </w:p>
    <w:p w14:paraId="46420CB4" w14:textId="77777777" w:rsidR="00F97E06" w:rsidRPr="006B147A" w:rsidRDefault="00F97E06" w:rsidP="00F97E06">
      <w:pPr>
        <w:rPr>
          <w:szCs w:val="24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885"/>
        <w:gridCol w:w="1638"/>
        <w:gridCol w:w="1979"/>
        <w:gridCol w:w="2325"/>
      </w:tblGrid>
      <w:tr w:rsidR="00F97E06" w:rsidRPr="00F576EA" w14:paraId="422F34B5" w14:textId="77777777" w:rsidTr="00A97925">
        <w:trPr>
          <w:cantSplit/>
          <w:trHeight w:val="89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EEE2EC7" w14:textId="77777777" w:rsidR="00F97E06" w:rsidRPr="006B147A" w:rsidRDefault="00F97E06" w:rsidP="00A97925">
            <w:pPr>
              <w:autoSpaceDE w:val="0"/>
              <w:autoSpaceDN w:val="0"/>
              <w:ind w:left="113" w:right="113"/>
              <w:jc w:val="center"/>
              <w:rPr>
                <w:szCs w:val="24"/>
              </w:rPr>
            </w:pPr>
            <w:proofErr w:type="spellStart"/>
            <w:r w:rsidRPr="006B147A">
              <w:rPr>
                <w:szCs w:val="24"/>
              </w:rPr>
              <w:t>Redni</w:t>
            </w:r>
            <w:proofErr w:type="spellEnd"/>
            <w:r w:rsidRPr="006B147A">
              <w:rPr>
                <w:szCs w:val="24"/>
              </w:rPr>
              <w:t xml:space="preserve"> br.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57CE2" w14:textId="77777777" w:rsidR="00F97E06" w:rsidRPr="00825F8E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825F8E">
              <w:rPr>
                <w:szCs w:val="24"/>
              </w:rPr>
              <w:t>Naziv</w:t>
            </w:r>
            <w:proofErr w:type="spellEnd"/>
            <w:r w:rsidRPr="00825F8E">
              <w:rPr>
                <w:szCs w:val="24"/>
              </w:rPr>
              <w:t xml:space="preserve"> </w:t>
            </w:r>
            <w:proofErr w:type="spellStart"/>
            <w:r w:rsidRPr="00825F8E">
              <w:rPr>
                <w:szCs w:val="24"/>
              </w:rPr>
              <w:t>ugovora</w:t>
            </w:r>
            <w:proofErr w:type="spellEnd"/>
          </w:p>
          <w:p w14:paraId="1614B5DB" w14:textId="7AEBA7AC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825F8E">
              <w:rPr>
                <w:szCs w:val="24"/>
              </w:rPr>
              <w:t>(</w:t>
            </w:r>
            <w:proofErr w:type="spellStart"/>
            <w:r w:rsidR="00AD5E7A">
              <w:rPr>
                <w:szCs w:val="24"/>
              </w:rPr>
              <w:t>predmet</w:t>
            </w:r>
            <w:proofErr w:type="spellEnd"/>
            <w:r w:rsidR="00AD5E7A">
              <w:rPr>
                <w:szCs w:val="24"/>
              </w:rPr>
              <w:t xml:space="preserve"> </w:t>
            </w:r>
            <w:proofErr w:type="spellStart"/>
            <w:r w:rsidR="00AD5E7A">
              <w:rPr>
                <w:szCs w:val="24"/>
              </w:rPr>
              <w:t>usluge</w:t>
            </w:r>
            <w:r w:rsidR="006A4ABD">
              <w:rPr>
                <w:szCs w:val="24"/>
              </w:rPr>
              <w:t>-</w:t>
            </w:r>
            <w:r w:rsidR="002F7DD7">
              <w:rPr>
                <w:szCs w:val="24"/>
              </w:rPr>
              <w:t>naziv</w:t>
            </w:r>
            <w:proofErr w:type="spellEnd"/>
            <w:r w:rsidR="002F7DD7">
              <w:rPr>
                <w:szCs w:val="24"/>
              </w:rPr>
              <w:t xml:space="preserve"> </w:t>
            </w:r>
            <w:proofErr w:type="spellStart"/>
            <w:r w:rsidR="002F7DD7">
              <w:rPr>
                <w:szCs w:val="24"/>
              </w:rPr>
              <w:t>objekta</w:t>
            </w:r>
            <w:proofErr w:type="spellEnd"/>
            <w:r w:rsidR="002F7DD7">
              <w:rPr>
                <w:szCs w:val="24"/>
              </w:rPr>
              <w:t xml:space="preserve"> za </w:t>
            </w:r>
            <w:proofErr w:type="spellStart"/>
            <w:r w:rsidR="002F7DD7">
              <w:rPr>
                <w:szCs w:val="24"/>
              </w:rPr>
              <w:t>koji</w:t>
            </w:r>
            <w:proofErr w:type="spellEnd"/>
            <w:r w:rsidR="002F7DD7">
              <w:rPr>
                <w:szCs w:val="24"/>
              </w:rPr>
              <w:t xml:space="preserve"> je </w:t>
            </w:r>
            <w:proofErr w:type="spellStart"/>
            <w:r w:rsidR="002F7DD7">
              <w:rPr>
                <w:szCs w:val="24"/>
              </w:rPr>
              <w:t>izrađen</w:t>
            </w:r>
            <w:proofErr w:type="spellEnd"/>
            <w:r w:rsidR="002F7DD7">
              <w:rPr>
                <w:szCs w:val="24"/>
              </w:rPr>
              <w:t xml:space="preserve"> </w:t>
            </w:r>
            <w:proofErr w:type="spellStart"/>
            <w:r w:rsidR="00F96915">
              <w:rPr>
                <w:szCs w:val="24"/>
              </w:rPr>
              <w:t>sertifikat</w:t>
            </w:r>
            <w:proofErr w:type="spellEnd"/>
            <w:r w:rsidR="00F96915">
              <w:rPr>
                <w:szCs w:val="24"/>
              </w:rPr>
              <w:t xml:space="preserve"> o </w:t>
            </w:r>
            <w:proofErr w:type="spellStart"/>
            <w:r w:rsidR="00F96915">
              <w:rPr>
                <w:szCs w:val="24"/>
              </w:rPr>
              <w:t>energetskim</w:t>
            </w:r>
            <w:proofErr w:type="spellEnd"/>
            <w:r w:rsidR="00F96915">
              <w:rPr>
                <w:szCs w:val="24"/>
              </w:rPr>
              <w:t xml:space="preserve"> </w:t>
            </w:r>
            <w:proofErr w:type="spellStart"/>
            <w:r w:rsidR="00F96915">
              <w:rPr>
                <w:szCs w:val="24"/>
              </w:rPr>
              <w:t>svojstvima</w:t>
            </w:r>
            <w:proofErr w:type="spellEnd"/>
            <w:r w:rsidRPr="00825F8E">
              <w:rPr>
                <w:szCs w:val="24"/>
              </w:rPr>
              <w:t>)</w:t>
            </w:r>
            <w:r w:rsidRPr="006B147A">
              <w:rPr>
                <w:szCs w:val="24"/>
              </w:rPr>
              <w:t xml:space="preserve">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5E89" w14:textId="77777777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6B147A">
              <w:rPr>
                <w:szCs w:val="24"/>
              </w:rPr>
              <w:t>Godina</w:t>
            </w:r>
            <w:proofErr w:type="spellEnd"/>
            <w:r w:rsidRPr="006B147A">
              <w:rPr>
                <w:szCs w:val="24"/>
              </w:rPr>
              <w:t xml:space="preserve"> </w:t>
            </w:r>
            <w:proofErr w:type="spellStart"/>
            <w:r w:rsidRPr="006B147A">
              <w:rPr>
                <w:szCs w:val="24"/>
              </w:rPr>
              <w:t>realizacije</w:t>
            </w:r>
            <w:proofErr w:type="spellEnd"/>
            <w:r w:rsidRPr="006B147A">
              <w:rPr>
                <w:szCs w:val="24"/>
              </w:rPr>
              <w:t xml:space="preserve"> </w:t>
            </w:r>
            <w:proofErr w:type="spellStart"/>
            <w:r w:rsidRPr="006B147A">
              <w:rPr>
                <w:szCs w:val="24"/>
              </w:rPr>
              <w:t>ugovora</w:t>
            </w:r>
            <w:proofErr w:type="spellEnd"/>
            <w:r w:rsidRPr="006B147A"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8EA6" w14:textId="77777777" w:rsidR="00F97E06" w:rsidRPr="006B147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proofErr w:type="spellStart"/>
            <w:r w:rsidRPr="006B147A">
              <w:rPr>
                <w:szCs w:val="24"/>
              </w:rPr>
              <w:t>Naručilac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17130" w14:textId="77777777" w:rsidR="00F97E06" w:rsidRPr="006B147A" w:rsidRDefault="00F97E06" w:rsidP="00A97925">
            <w:pPr>
              <w:jc w:val="center"/>
              <w:rPr>
                <w:szCs w:val="24"/>
              </w:rPr>
            </w:pPr>
            <w:proofErr w:type="spellStart"/>
            <w:r w:rsidRPr="006B147A">
              <w:rPr>
                <w:szCs w:val="24"/>
              </w:rPr>
              <w:t>Vrednost</w:t>
            </w:r>
            <w:proofErr w:type="spellEnd"/>
          </w:p>
          <w:p w14:paraId="32A0141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 w:rsidRPr="006B147A">
              <w:rPr>
                <w:szCs w:val="24"/>
              </w:rPr>
              <w:t>(</w:t>
            </w:r>
            <w:proofErr w:type="spellStart"/>
            <w:r w:rsidRPr="006B147A">
              <w:rPr>
                <w:szCs w:val="24"/>
              </w:rPr>
              <w:t>dinara</w:t>
            </w:r>
            <w:proofErr w:type="spellEnd"/>
            <w:r w:rsidRPr="006B147A">
              <w:rPr>
                <w:szCs w:val="24"/>
              </w:rPr>
              <w:t xml:space="preserve"> bez PDV-a)</w:t>
            </w:r>
          </w:p>
        </w:tc>
      </w:tr>
      <w:tr w:rsidR="00F97E06" w:rsidRPr="00F576EA" w14:paraId="7FA2409C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DDBF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7027" w14:textId="77777777" w:rsidR="00F97E06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705B8393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2CB8063B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CBF0DE4" w14:textId="2A96B4D0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72A351B9" w14:textId="77777777" w:rsidR="002F7DD7" w:rsidRDefault="002F7DD7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0418A1A3" w14:textId="2AD3DC81" w:rsidR="006A4ABD" w:rsidRPr="00F576EA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950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EFF9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0E87" w14:textId="77777777" w:rsidR="00F97E06" w:rsidRPr="00F576EA" w:rsidRDefault="00F97E06" w:rsidP="00A97925">
            <w:pPr>
              <w:autoSpaceDE w:val="0"/>
              <w:autoSpaceDN w:val="0"/>
              <w:rPr>
                <w:szCs w:val="24"/>
              </w:rPr>
            </w:pPr>
          </w:p>
        </w:tc>
      </w:tr>
      <w:tr w:rsidR="00F97E06" w:rsidRPr="00F576EA" w14:paraId="01739F63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8C59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ACE6" w14:textId="77777777" w:rsidR="00F97E06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F27AB8E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58D68969" w14:textId="7E830EF4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04E1A473" w14:textId="77777777" w:rsidR="002F7DD7" w:rsidRDefault="002F7DD7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0F48F034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A35E68F" w14:textId="39626852" w:rsidR="006A4ABD" w:rsidRPr="00F576EA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AC694" w14:textId="77777777" w:rsidR="00F97E06" w:rsidRPr="00F73C01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F250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92AC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326772D3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56B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A69D" w14:textId="77777777" w:rsidR="00F97E06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62A38563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7A9444CB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5A9F143B" w14:textId="5F6E825A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2D8BA7D7" w14:textId="77777777" w:rsidR="002F7DD7" w:rsidRDefault="002F7DD7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2D292B02" w14:textId="252013AA" w:rsidR="006A4ABD" w:rsidRPr="00F576EA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B51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B9CC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B8C7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613B2BE2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DBE6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BBFC" w14:textId="77777777" w:rsidR="00F97E06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62D7F7AE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8F8C21C" w14:textId="61B2A138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CDFD170" w14:textId="77777777" w:rsidR="002F7DD7" w:rsidRDefault="002F7DD7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72051E28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137CD8D4" w14:textId="1A3B5A55" w:rsidR="006A4ABD" w:rsidRPr="00F576EA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016D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8638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E118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F97E06" w:rsidRPr="00F576EA" w14:paraId="5B9115A4" w14:textId="77777777" w:rsidTr="00A97925">
        <w:trPr>
          <w:trHeight w:val="864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78F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8B98" w14:textId="77777777" w:rsidR="00F97E06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3195AF42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54CBACDF" w14:textId="51728556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3172114E" w14:textId="77777777" w:rsidR="002F7DD7" w:rsidRDefault="002F7DD7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214A623A" w14:textId="77777777" w:rsidR="006A4ABD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  <w:p w14:paraId="0AA03283" w14:textId="24B3D04A" w:rsidR="006A4ABD" w:rsidRPr="00F576EA" w:rsidRDefault="006A4ABD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8775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725D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1FA" w14:textId="77777777" w:rsidR="00F97E06" w:rsidRPr="00F576EA" w:rsidRDefault="00F97E06" w:rsidP="00A979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</w:tbl>
    <w:p w14:paraId="4B818FEB" w14:textId="77777777" w:rsidR="006A4ABD" w:rsidRPr="00F576EA" w:rsidRDefault="006A4ABD" w:rsidP="00F97E06">
      <w:pPr>
        <w:rPr>
          <w:szCs w:val="24"/>
        </w:rPr>
      </w:pPr>
    </w:p>
    <w:p w14:paraId="5BBCEC1C" w14:textId="77777777" w:rsidR="00F97E06" w:rsidRPr="000E0CB9" w:rsidRDefault="00F97E06" w:rsidP="00F97E06">
      <w:pPr>
        <w:jc w:val="both"/>
        <w:rPr>
          <w:bCs/>
          <w:szCs w:val="24"/>
        </w:rPr>
      </w:pPr>
      <w:proofErr w:type="spellStart"/>
      <w:r>
        <w:rPr>
          <w:bCs/>
          <w:szCs w:val="24"/>
        </w:rPr>
        <w:t>Ukoliko</w:t>
      </w:r>
      <w:proofErr w:type="spellEnd"/>
      <w:r>
        <w:rPr>
          <w:bCs/>
          <w:szCs w:val="24"/>
        </w:rPr>
        <w:t xml:space="preserve"> je </w:t>
      </w:r>
      <w:proofErr w:type="spellStart"/>
      <w:r>
        <w:rPr>
          <w:bCs/>
          <w:szCs w:val="24"/>
        </w:rPr>
        <w:t>potrebno</w:t>
      </w:r>
      <w:proofErr w:type="spellEnd"/>
      <w:r>
        <w:rPr>
          <w:bCs/>
          <w:szCs w:val="24"/>
        </w:rPr>
        <w:t xml:space="preserve">, </w:t>
      </w:r>
      <w:proofErr w:type="spellStart"/>
      <w:r>
        <w:rPr>
          <w:bCs/>
          <w:szCs w:val="24"/>
        </w:rPr>
        <w:t>obrazac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kopirati</w:t>
      </w:r>
      <w:proofErr w:type="spellEnd"/>
      <w:r>
        <w:rPr>
          <w:bCs/>
          <w:szCs w:val="24"/>
        </w:rPr>
        <w:t xml:space="preserve"> u </w:t>
      </w:r>
      <w:proofErr w:type="spellStart"/>
      <w:r>
        <w:rPr>
          <w:bCs/>
          <w:szCs w:val="24"/>
        </w:rPr>
        <w:t>potrebnom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broju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primeraka</w:t>
      </w:r>
      <w:proofErr w:type="spellEnd"/>
      <w:r>
        <w:rPr>
          <w:bCs/>
          <w:szCs w:val="24"/>
        </w:rPr>
        <w:t>.</w:t>
      </w:r>
    </w:p>
    <w:p w14:paraId="79BACBFB" w14:textId="77777777" w:rsidR="00F97E06" w:rsidRPr="009B6918" w:rsidRDefault="00F97E06" w:rsidP="00F97E06">
      <w:pPr>
        <w:jc w:val="both"/>
        <w:rPr>
          <w:noProof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8"/>
        <w:gridCol w:w="3094"/>
      </w:tblGrid>
      <w:tr w:rsidR="00F97E06" w:rsidRPr="00FF622C" w14:paraId="3FBDCEBF" w14:textId="77777777" w:rsidTr="00A97925">
        <w:tc>
          <w:tcPr>
            <w:tcW w:w="3080" w:type="dxa"/>
            <w:shd w:val="clear" w:color="auto" w:fill="auto"/>
            <w:vAlign w:val="center"/>
          </w:tcPr>
          <w:p w14:paraId="0E3045E9" w14:textId="77777777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  <w:r>
              <w:t>Datum</w:t>
            </w:r>
            <w:r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6CF6BA82" w14:textId="23D572F1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05DF646" w14:textId="77777777" w:rsidR="00F97E06" w:rsidRPr="0057187A" w:rsidRDefault="00F97E06" w:rsidP="00A97925">
            <w:pPr>
              <w:pStyle w:val="BodyText2"/>
              <w:spacing w:line="100" w:lineRule="atLeast"/>
              <w:jc w:val="center"/>
            </w:pPr>
            <w:proofErr w:type="spellStart"/>
            <w:r>
              <w:t>Potpis</w:t>
            </w:r>
            <w:proofErr w:type="spellEnd"/>
            <w:r w:rsidRPr="0057187A">
              <w:t xml:space="preserve"> </w:t>
            </w:r>
            <w:r>
              <w:rPr>
                <w:lang w:val="sr-Cyrl-CS"/>
              </w:rPr>
              <w:t>ovlašćenog</w:t>
            </w:r>
            <w:r w:rsidRPr="00F576E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lica</w:t>
            </w:r>
          </w:p>
        </w:tc>
      </w:tr>
      <w:tr w:rsidR="00F97E06" w:rsidRPr="00FF622C" w14:paraId="0EE4F870" w14:textId="77777777" w:rsidTr="00A97925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6FB13DC4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7D9B73DF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4" w:type="dxa"/>
            <w:tcBorders>
              <w:bottom w:val="single" w:sz="4" w:space="0" w:color="000000"/>
            </w:tcBorders>
            <w:shd w:val="clear" w:color="auto" w:fill="auto"/>
          </w:tcPr>
          <w:p w14:paraId="4FB932F6" w14:textId="77777777" w:rsidR="00F97E06" w:rsidRPr="0057187A" w:rsidRDefault="00F97E06" w:rsidP="00A97925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09AF287F" w14:textId="77777777" w:rsidR="00D57045" w:rsidRDefault="00D57045">
      <w:pPr>
        <w:rPr>
          <w:rFonts w:eastAsia="Calibri-Bold"/>
          <w:bCs/>
          <w:color w:val="000000"/>
          <w:szCs w:val="24"/>
        </w:rPr>
      </w:pPr>
    </w:p>
    <w:p w14:paraId="1FB155DC" w14:textId="493494D8" w:rsidR="00D57045" w:rsidRPr="00D57045" w:rsidRDefault="008D69E1" w:rsidP="004639D4">
      <w:pPr>
        <w:pStyle w:val="Heading2"/>
        <w:rPr>
          <w:b w:val="0"/>
          <w:bCs w:val="0"/>
          <w:i w:val="0"/>
          <w:iCs w:val="0"/>
        </w:rPr>
      </w:pPr>
      <w:bookmarkStart w:id="20" w:name="_Toc32398548"/>
      <w:r w:rsidRPr="00D57045">
        <w:lastRenderedPageBreak/>
        <w:t>X</w:t>
      </w:r>
      <w:r w:rsidR="0060069E">
        <w:rPr>
          <w:lang w:val="sr-Latn-CS"/>
        </w:rPr>
        <w:t>II</w:t>
      </w:r>
      <w:r w:rsidRPr="00D57045">
        <w:t xml:space="preserve">. </w:t>
      </w:r>
      <w:r w:rsidR="004F3D9B">
        <w:t>POTVRDA</w:t>
      </w:r>
      <w:r w:rsidR="0038606C" w:rsidRPr="00D57045">
        <w:t xml:space="preserve"> </w:t>
      </w:r>
      <w:r w:rsidR="004F3D9B">
        <w:t>O</w:t>
      </w:r>
      <w:r w:rsidR="0038606C" w:rsidRPr="00D57045">
        <w:t xml:space="preserve"> </w:t>
      </w:r>
      <w:r w:rsidR="004F3D9B">
        <w:t>REALIZACIJI</w:t>
      </w:r>
      <w:r w:rsidR="0038606C" w:rsidRPr="00D57045">
        <w:t xml:space="preserve"> </w:t>
      </w:r>
      <w:r w:rsidR="004F3D9B">
        <w:t>RANIJE</w:t>
      </w:r>
      <w:r w:rsidR="007E5CB6" w:rsidRPr="00D57045">
        <w:t xml:space="preserve"> </w:t>
      </w:r>
      <w:r w:rsidR="00B139A3">
        <w:t>ZAKLJ</w:t>
      </w:r>
      <w:r w:rsidR="004F3D9B">
        <w:t>UČENIH</w:t>
      </w:r>
      <w:r w:rsidR="0038606C" w:rsidRPr="00D57045">
        <w:t xml:space="preserve"> </w:t>
      </w:r>
      <w:r w:rsidR="004F3D9B">
        <w:t>UGOVORA</w:t>
      </w:r>
      <w:bookmarkEnd w:id="20"/>
    </w:p>
    <w:p w14:paraId="7137A037" w14:textId="77777777" w:rsidR="008D69E1" w:rsidRPr="000C5695" w:rsidRDefault="008D69E1" w:rsidP="008D69E1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7E0A4484" w14:textId="195A5975" w:rsidR="0038606C" w:rsidRPr="008D69E1" w:rsidRDefault="004F3D9B" w:rsidP="0038606C"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Naziv</w:t>
      </w:r>
      <w:proofErr w:type="spellEnd"/>
      <w:r w:rsidR="0038606C" w:rsidRPr="008D69E1"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naručioca</w:t>
      </w:r>
      <w:proofErr w:type="spellEnd"/>
      <w:r w:rsidR="000D47BE">
        <w:rPr>
          <w:rFonts w:eastAsia="Calibri-Bold"/>
          <w:b/>
          <w:bCs/>
          <w:szCs w:val="24"/>
        </w:rPr>
        <w:t xml:space="preserve"> </w:t>
      </w:r>
      <w:proofErr w:type="spellStart"/>
      <w:r w:rsidR="00105186">
        <w:rPr>
          <w:rFonts w:eastAsia="Calibri-Bold"/>
          <w:b/>
          <w:bCs/>
          <w:szCs w:val="24"/>
        </w:rPr>
        <w:t>usluga</w:t>
      </w:r>
      <w:proofErr w:type="spellEnd"/>
      <w:r w:rsidR="0038606C" w:rsidRPr="008D69E1">
        <w:rPr>
          <w:b/>
          <w:bCs/>
          <w:szCs w:val="24"/>
        </w:rPr>
        <w:t>:</w:t>
      </w:r>
    </w:p>
    <w:p w14:paraId="6AF37F26" w14:textId="77777777" w:rsidR="0038606C" w:rsidRPr="008D69E1" w:rsidRDefault="004F3D9B" w:rsidP="0038606C">
      <w:pPr>
        <w:autoSpaceDE w:val="0"/>
        <w:autoSpaceDN w:val="0"/>
        <w:adjustRightInd w:val="0"/>
        <w:rPr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Sedište</w:t>
      </w:r>
      <w:proofErr w:type="spellEnd"/>
      <w:r w:rsidR="0038606C" w:rsidRPr="008D69E1"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naručioca</w:t>
      </w:r>
      <w:proofErr w:type="spellEnd"/>
      <w:r w:rsidR="0038606C" w:rsidRPr="008D69E1">
        <w:rPr>
          <w:b/>
          <w:bCs/>
          <w:szCs w:val="24"/>
        </w:rPr>
        <w:t>:</w:t>
      </w:r>
    </w:p>
    <w:p w14:paraId="1A61D71C" w14:textId="77777777" w:rsidR="0038606C" w:rsidRPr="008D69E1" w:rsidRDefault="004F3D9B" w:rsidP="0038606C"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proofErr w:type="spellStart"/>
      <w:r>
        <w:rPr>
          <w:rFonts w:eastAsia="Calibri-Bold"/>
          <w:b/>
          <w:bCs/>
          <w:szCs w:val="24"/>
        </w:rPr>
        <w:t>Matični</w:t>
      </w:r>
      <w:proofErr w:type="spellEnd"/>
      <w:r w:rsidR="0038606C" w:rsidRPr="008D69E1">
        <w:rPr>
          <w:rFonts w:eastAsia="Calibri-Bold"/>
          <w:b/>
          <w:bCs/>
          <w:szCs w:val="24"/>
        </w:rPr>
        <w:t xml:space="preserve"> </w:t>
      </w:r>
      <w:proofErr w:type="spellStart"/>
      <w:r>
        <w:rPr>
          <w:rFonts w:eastAsia="Calibri-Bold"/>
          <w:b/>
          <w:bCs/>
          <w:szCs w:val="24"/>
        </w:rPr>
        <w:t>broj</w:t>
      </w:r>
      <w:proofErr w:type="spellEnd"/>
      <w:r w:rsidR="0038606C" w:rsidRPr="008D69E1">
        <w:rPr>
          <w:rFonts w:eastAsia="Calibri-Bold"/>
          <w:b/>
          <w:bCs/>
          <w:szCs w:val="24"/>
        </w:rPr>
        <w:t>:</w:t>
      </w:r>
    </w:p>
    <w:p w14:paraId="3685FBDA" w14:textId="77777777" w:rsidR="0038606C" w:rsidRPr="008D69E1" w:rsidRDefault="004F3D9B" w:rsidP="0038606C">
      <w:pPr>
        <w:autoSpaceDE w:val="0"/>
        <w:autoSpaceDN w:val="0"/>
        <w:adjustRightInd w:val="0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PIB</w:t>
      </w:r>
      <w:r w:rsidR="0038606C" w:rsidRPr="008D69E1">
        <w:rPr>
          <w:rFonts w:eastAsia="Calibri-Bold"/>
          <w:b/>
          <w:bCs/>
          <w:szCs w:val="24"/>
        </w:rPr>
        <w:t>:</w:t>
      </w:r>
    </w:p>
    <w:p w14:paraId="4D1BBA41" w14:textId="77777777" w:rsidR="004303F9" w:rsidRDefault="004303F9" w:rsidP="004303F9">
      <w:pPr>
        <w:autoSpaceDE w:val="0"/>
        <w:autoSpaceDN w:val="0"/>
        <w:adjustRightInd w:val="0"/>
        <w:ind w:firstLine="708"/>
        <w:rPr>
          <w:szCs w:val="24"/>
        </w:rPr>
      </w:pPr>
    </w:p>
    <w:p w14:paraId="150AE1DE" w14:textId="77777777" w:rsidR="004303F9" w:rsidRDefault="004303F9" w:rsidP="004303F9">
      <w:pPr>
        <w:autoSpaceDE w:val="0"/>
        <w:autoSpaceDN w:val="0"/>
        <w:adjustRightInd w:val="0"/>
        <w:ind w:firstLine="708"/>
        <w:rPr>
          <w:szCs w:val="24"/>
        </w:rPr>
      </w:pPr>
    </w:p>
    <w:p w14:paraId="5D87C89B" w14:textId="77777777" w:rsidR="0038606C" w:rsidRPr="008D69E1" w:rsidRDefault="004F3D9B" w:rsidP="004303F9">
      <w:pPr>
        <w:autoSpaceDE w:val="0"/>
        <w:autoSpaceDN w:val="0"/>
        <w:adjustRightInd w:val="0"/>
        <w:ind w:left="708" w:firstLine="708"/>
        <w:rPr>
          <w:szCs w:val="24"/>
        </w:rPr>
      </w:pPr>
      <w:r>
        <w:rPr>
          <w:szCs w:val="24"/>
        </w:rPr>
        <w:t>Na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člana</w:t>
      </w:r>
      <w:proofErr w:type="spellEnd"/>
      <w:r w:rsidR="0038606C" w:rsidRPr="008D69E1">
        <w:rPr>
          <w:szCs w:val="24"/>
        </w:rPr>
        <w:t xml:space="preserve"> </w:t>
      </w:r>
      <w:proofErr w:type="gramStart"/>
      <w:r w:rsidR="0038606C" w:rsidRPr="008D69E1">
        <w:rPr>
          <w:szCs w:val="24"/>
        </w:rPr>
        <w:t>76.</w:t>
      </w:r>
      <w:r>
        <w:rPr>
          <w:szCs w:val="24"/>
        </w:rPr>
        <w:t>stav</w:t>
      </w:r>
      <w:proofErr w:type="gramEnd"/>
      <w:r w:rsidR="000D1BFE">
        <w:rPr>
          <w:szCs w:val="24"/>
        </w:rPr>
        <w:t xml:space="preserve"> 2. </w:t>
      </w:r>
      <w:proofErr w:type="spellStart"/>
      <w:r>
        <w:rPr>
          <w:szCs w:val="24"/>
        </w:rPr>
        <w:t>Zakona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o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javnim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nabavkama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naručilac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izdaje</w:t>
      </w:r>
      <w:proofErr w:type="spellEnd"/>
      <w:r w:rsidR="0038606C" w:rsidRPr="008D69E1">
        <w:rPr>
          <w:szCs w:val="24"/>
        </w:rPr>
        <w:t>:</w:t>
      </w:r>
    </w:p>
    <w:p w14:paraId="3D27BCAC" w14:textId="77777777" w:rsidR="004303F9" w:rsidRDefault="004303F9" w:rsidP="004303F9"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 w14:paraId="387DEE92" w14:textId="592B10F2" w:rsidR="0038606C" w:rsidRDefault="004F3D9B" w:rsidP="004303F9"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  <w:r>
        <w:rPr>
          <w:rFonts w:eastAsia="Calibri-Bold"/>
          <w:b/>
          <w:bCs/>
          <w:szCs w:val="24"/>
        </w:rPr>
        <w:t>POTVRDU</w:t>
      </w:r>
    </w:p>
    <w:p w14:paraId="6435F41F" w14:textId="77777777" w:rsidR="00A25DFF" w:rsidRPr="008D69E1" w:rsidRDefault="00A25DFF" w:rsidP="004303F9">
      <w:pPr>
        <w:autoSpaceDE w:val="0"/>
        <w:autoSpaceDN w:val="0"/>
        <w:adjustRightInd w:val="0"/>
        <w:jc w:val="center"/>
        <w:rPr>
          <w:rFonts w:eastAsia="Calibri-Bold"/>
          <w:b/>
          <w:bCs/>
          <w:szCs w:val="24"/>
        </w:rPr>
      </w:pPr>
    </w:p>
    <w:p w14:paraId="523639F2" w14:textId="77777777" w:rsidR="0038606C" w:rsidRPr="008D69E1" w:rsidRDefault="004F3D9B" w:rsidP="004303F9">
      <w:pPr>
        <w:autoSpaceDE w:val="0"/>
        <w:autoSpaceDN w:val="0"/>
        <w:adjustRightInd w:val="0"/>
        <w:ind w:left="708" w:firstLine="708"/>
        <w:rPr>
          <w:szCs w:val="24"/>
        </w:rPr>
      </w:pPr>
      <w:r>
        <w:rPr>
          <w:szCs w:val="24"/>
        </w:rPr>
        <w:t>Da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je</w:t>
      </w:r>
      <w:r w:rsidR="004303F9">
        <w:rPr>
          <w:szCs w:val="24"/>
        </w:rPr>
        <w:t xml:space="preserve"> </w:t>
      </w:r>
      <w:proofErr w:type="spellStart"/>
      <w:r>
        <w:rPr>
          <w:szCs w:val="24"/>
        </w:rPr>
        <w:t>ponuđač</w:t>
      </w:r>
      <w:proofErr w:type="spellEnd"/>
      <w:r w:rsidR="0038606C" w:rsidRPr="008D69E1">
        <w:rPr>
          <w:szCs w:val="24"/>
        </w:rPr>
        <w:t>_</w:t>
      </w:r>
      <w:r w:rsidR="0038606C" w:rsidRPr="00A25DFF">
        <w:rPr>
          <w:szCs w:val="24"/>
        </w:rPr>
        <w:t>___________________________________________________</w:t>
      </w:r>
    </w:p>
    <w:p w14:paraId="0559C9C4" w14:textId="3D3B697A" w:rsidR="0075299F" w:rsidRPr="00616D84" w:rsidRDefault="0038606C" w:rsidP="0075299F">
      <w:pPr>
        <w:autoSpaceDE w:val="0"/>
        <w:autoSpaceDN w:val="0"/>
        <w:adjustRightInd w:val="0"/>
        <w:ind w:left="2832" w:firstLine="708"/>
        <w:rPr>
          <w:sz w:val="18"/>
          <w:szCs w:val="18"/>
        </w:rPr>
      </w:pPr>
      <w:r w:rsidRPr="00616D84">
        <w:rPr>
          <w:sz w:val="18"/>
          <w:szCs w:val="18"/>
        </w:rPr>
        <w:t>(</w:t>
      </w:r>
      <w:proofErr w:type="spellStart"/>
      <w:proofErr w:type="gramStart"/>
      <w:r w:rsidR="004F3D9B">
        <w:rPr>
          <w:sz w:val="18"/>
          <w:szCs w:val="18"/>
        </w:rPr>
        <w:t>naziv</w:t>
      </w:r>
      <w:r w:rsidRPr="00616D84">
        <w:rPr>
          <w:sz w:val="18"/>
          <w:szCs w:val="18"/>
        </w:rPr>
        <w:t>,</w:t>
      </w:r>
      <w:r w:rsidR="004F3D9B">
        <w:rPr>
          <w:sz w:val="18"/>
          <w:szCs w:val="18"/>
        </w:rPr>
        <w:t>sedište</w:t>
      </w:r>
      <w:proofErr w:type="spellEnd"/>
      <w:proofErr w:type="gramEnd"/>
      <w:r w:rsidRPr="00616D84">
        <w:rPr>
          <w:sz w:val="18"/>
          <w:szCs w:val="18"/>
        </w:rPr>
        <w:t xml:space="preserve"> </w:t>
      </w:r>
      <w:proofErr w:type="spellStart"/>
      <w:r w:rsidR="004F3D9B">
        <w:rPr>
          <w:sz w:val="18"/>
          <w:szCs w:val="18"/>
        </w:rPr>
        <w:t>ponuđača</w:t>
      </w:r>
      <w:proofErr w:type="spellEnd"/>
      <w:r w:rsidRPr="00616D84">
        <w:rPr>
          <w:sz w:val="18"/>
          <w:szCs w:val="18"/>
        </w:rPr>
        <w:t>)</w:t>
      </w:r>
      <w:r w:rsidR="004303F9" w:rsidRPr="00616D84">
        <w:rPr>
          <w:sz w:val="18"/>
          <w:szCs w:val="18"/>
        </w:rPr>
        <w:t xml:space="preserve">  </w:t>
      </w:r>
    </w:p>
    <w:p w14:paraId="609E174D" w14:textId="77777777" w:rsidR="00B60C46" w:rsidRDefault="00B60C46" w:rsidP="0038606C">
      <w:pPr>
        <w:autoSpaceDE w:val="0"/>
        <w:autoSpaceDN w:val="0"/>
        <w:adjustRightInd w:val="0"/>
        <w:rPr>
          <w:szCs w:val="24"/>
        </w:rPr>
      </w:pPr>
    </w:p>
    <w:p w14:paraId="2BF0E088" w14:textId="77777777" w:rsidR="0038606C" w:rsidRPr="008D69E1" w:rsidRDefault="004F3D9B" w:rsidP="0038606C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za</w:t>
      </w:r>
      <w:r w:rsidR="004303F9">
        <w:rPr>
          <w:szCs w:val="24"/>
        </w:rPr>
        <w:t xml:space="preserve"> </w:t>
      </w:r>
      <w:proofErr w:type="spellStart"/>
      <w:r>
        <w:rPr>
          <w:szCs w:val="24"/>
        </w:rPr>
        <w:t>potrebe</w:t>
      </w:r>
      <w:proofErr w:type="spellEnd"/>
      <w:r w:rsidR="004303F9"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naručioca</w:t>
      </w:r>
      <w:proofErr w:type="spellEnd"/>
      <w:r w:rsidR="0075299F">
        <w:rPr>
          <w:szCs w:val="24"/>
        </w:rPr>
        <w:t xml:space="preserve">  </w:t>
      </w:r>
      <w:r w:rsidR="0038606C" w:rsidRPr="008D69E1">
        <w:rPr>
          <w:szCs w:val="24"/>
        </w:rPr>
        <w:t>_</w:t>
      </w:r>
      <w:proofErr w:type="gramEnd"/>
      <w:r w:rsidR="0038606C" w:rsidRPr="008D69E1">
        <w:rPr>
          <w:szCs w:val="24"/>
        </w:rPr>
        <w:t>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</w:t>
      </w:r>
      <w:r w:rsidR="0075299F" w:rsidRPr="008D69E1">
        <w:rPr>
          <w:szCs w:val="24"/>
        </w:rPr>
        <w:t>_</w:t>
      </w:r>
      <w:r w:rsidR="0075299F">
        <w:rPr>
          <w:szCs w:val="24"/>
        </w:rPr>
        <w:t>_______________</w:t>
      </w:r>
      <w:r w:rsidR="004303F9">
        <w:rPr>
          <w:szCs w:val="24"/>
        </w:rPr>
        <w:t>______,</w:t>
      </w:r>
    </w:p>
    <w:p w14:paraId="1A079004" w14:textId="77777777" w:rsidR="00203F4B" w:rsidRDefault="004F3D9B" w:rsidP="009560BC">
      <w:pPr>
        <w:autoSpaceDE w:val="0"/>
        <w:autoSpaceDN w:val="0"/>
        <w:adjustRightInd w:val="0"/>
        <w:spacing w:line="360" w:lineRule="auto"/>
        <w:rPr>
          <w:szCs w:val="24"/>
        </w:rPr>
      </w:pPr>
      <w:proofErr w:type="spellStart"/>
      <w:r w:rsidRPr="00F97E06">
        <w:rPr>
          <w:rFonts w:eastAsia="Calibri-Bold"/>
          <w:b/>
          <w:bCs/>
          <w:szCs w:val="24"/>
        </w:rPr>
        <w:t>kvalitetno</w:t>
      </w:r>
      <w:proofErr w:type="spellEnd"/>
      <w:r w:rsidR="0038606C" w:rsidRPr="00F97E06">
        <w:rPr>
          <w:rFonts w:eastAsia="Calibri-Bold"/>
          <w:b/>
          <w:bCs/>
          <w:szCs w:val="24"/>
        </w:rPr>
        <w:t xml:space="preserve"> </w:t>
      </w:r>
      <w:proofErr w:type="spellStart"/>
      <w:r w:rsidRPr="00F97E06">
        <w:rPr>
          <w:szCs w:val="24"/>
        </w:rPr>
        <w:t>i</w:t>
      </w:r>
      <w:proofErr w:type="spellEnd"/>
      <w:r w:rsidR="0038606C" w:rsidRPr="00F97E06">
        <w:rPr>
          <w:szCs w:val="24"/>
        </w:rPr>
        <w:t xml:space="preserve"> </w:t>
      </w:r>
      <w:r w:rsidRPr="00F97E06">
        <w:rPr>
          <w:rFonts w:eastAsia="Calibri-Bold"/>
          <w:b/>
          <w:bCs/>
          <w:szCs w:val="24"/>
        </w:rPr>
        <w:t>u</w:t>
      </w:r>
      <w:r w:rsidR="0038606C" w:rsidRPr="00F97E06">
        <w:rPr>
          <w:rFonts w:eastAsia="Calibri-Bold"/>
          <w:b/>
          <w:bCs/>
          <w:szCs w:val="24"/>
        </w:rPr>
        <w:t xml:space="preserve"> </w:t>
      </w:r>
      <w:proofErr w:type="spellStart"/>
      <w:r w:rsidRPr="00F97E06">
        <w:rPr>
          <w:rFonts w:eastAsia="Calibri-Bold"/>
          <w:b/>
          <w:bCs/>
          <w:szCs w:val="24"/>
        </w:rPr>
        <w:t>ugovorenom</w:t>
      </w:r>
      <w:proofErr w:type="spellEnd"/>
      <w:r w:rsidR="0038606C" w:rsidRPr="00F97E06">
        <w:rPr>
          <w:rFonts w:eastAsia="Calibri-Bold"/>
          <w:b/>
          <w:bCs/>
          <w:szCs w:val="24"/>
        </w:rPr>
        <w:t xml:space="preserve"> </w:t>
      </w:r>
      <w:proofErr w:type="spellStart"/>
      <w:r w:rsidRPr="00F97E06">
        <w:rPr>
          <w:rFonts w:eastAsia="Calibri-Bold"/>
          <w:b/>
          <w:bCs/>
          <w:szCs w:val="24"/>
        </w:rPr>
        <w:t>roku</w:t>
      </w:r>
      <w:proofErr w:type="spellEnd"/>
      <w:r w:rsidR="0038606C" w:rsidRPr="00F97E06">
        <w:rPr>
          <w:rFonts w:eastAsia="Calibri-Bold"/>
          <w:b/>
          <w:bCs/>
          <w:szCs w:val="24"/>
        </w:rPr>
        <w:t xml:space="preserve"> </w:t>
      </w:r>
      <w:proofErr w:type="spellStart"/>
      <w:r w:rsidRPr="00F97E06">
        <w:rPr>
          <w:szCs w:val="24"/>
        </w:rPr>
        <w:t>izvršio</w:t>
      </w:r>
      <w:proofErr w:type="spellEnd"/>
      <w:r w:rsidR="004303F9" w:rsidRPr="00F97E06">
        <w:rPr>
          <w:szCs w:val="24"/>
        </w:rPr>
        <w:t xml:space="preserve"> </w:t>
      </w:r>
      <w:proofErr w:type="spellStart"/>
      <w:r w:rsidRPr="00F97E06">
        <w:rPr>
          <w:szCs w:val="24"/>
        </w:rPr>
        <w:t>sledeće</w:t>
      </w:r>
      <w:proofErr w:type="spellEnd"/>
      <w:r w:rsidR="009560BC" w:rsidRPr="00F97E06">
        <w:rPr>
          <w:szCs w:val="24"/>
        </w:rPr>
        <w:t xml:space="preserve"> </w:t>
      </w:r>
      <w:proofErr w:type="spellStart"/>
      <w:r w:rsidR="00A257D2">
        <w:rPr>
          <w:szCs w:val="24"/>
        </w:rPr>
        <w:t>usluge</w:t>
      </w:r>
      <w:proofErr w:type="spellEnd"/>
      <w:r w:rsidR="00A257D2">
        <w:rPr>
          <w:szCs w:val="24"/>
        </w:rPr>
        <w:t xml:space="preserve"> </w:t>
      </w:r>
      <w:r w:rsidR="009560BC" w:rsidRPr="00F97E06">
        <w:rPr>
          <w:szCs w:val="24"/>
        </w:rPr>
        <w:t xml:space="preserve"> </w:t>
      </w:r>
    </w:p>
    <w:p w14:paraId="52E28909" w14:textId="5020084B" w:rsidR="0075299F" w:rsidRPr="00F97E06" w:rsidRDefault="00203F4B" w:rsidP="009560BC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1)   </w:t>
      </w:r>
      <w:r w:rsidR="009560BC" w:rsidRPr="00F97E06">
        <w:rPr>
          <w:szCs w:val="24"/>
        </w:rPr>
        <w:t xml:space="preserve">___________________________________________ </w:t>
      </w:r>
    </w:p>
    <w:p w14:paraId="57B010FC" w14:textId="7F45C3A8" w:rsidR="00B60C46" w:rsidRPr="00203F4B" w:rsidRDefault="00203F4B" w:rsidP="00203F4B">
      <w:pPr>
        <w:autoSpaceDE w:val="0"/>
        <w:autoSpaceDN w:val="0"/>
        <w:adjustRightInd w:val="0"/>
        <w:spacing w:line="360" w:lineRule="auto"/>
        <w:ind w:left="360"/>
        <w:rPr>
          <w:szCs w:val="24"/>
        </w:rPr>
      </w:pPr>
      <w:r>
        <w:rPr>
          <w:szCs w:val="24"/>
        </w:rPr>
        <w:t xml:space="preserve">2) </w:t>
      </w:r>
      <w:r w:rsidR="008A172B" w:rsidRPr="00203F4B">
        <w:rPr>
          <w:szCs w:val="24"/>
        </w:rPr>
        <w:t>______</w:t>
      </w:r>
      <w:r w:rsidR="0038606C" w:rsidRPr="00203F4B">
        <w:rPr>
          <w:szCs w:val="24"/>
        </w:rPr>
        <w:t>__________________________________________</w:t>
      </w:r>
      <w:r w:rsidR="004303F9" w:rsidRPr="00203F4B">
        <w:rPr>
          <w:szCs w:val="24"/>
        </w:rPr>
        <w:t>____________________</w:t>
      </w:r>
    </w:p>
    <w:p w14:paraId="188870E9" w14:textId="75062CD9" w:rsidR="00B60C46" w:rsidRPr="00203F4B" w:rsidRDefault="00203F4B" w:rsidP="00203F4B">
      <w:pPr>
        <w:autoSpaceDE w:val="0"/>
        <w:autoSpaceDN w:val="0"/>
        <w:adjustRightInd w:val="0"/>
        <w:spacing w:line="360" w:lineRule="auto"/>
        <w:ind w:left="360"/>
        <w:rPr>
          <w:szCs w:val="24"/>
        </w:rPr>
      </w:pPr>
      <w:r>
        <w:rPr>
          <w:szCs w:val="24"/>
        </w:rPr>
        <w:t xml:space="preserve">3) </w:t>
      </w:r>
      <w:r w:rsidR="0038606C" w:rsidRPr="00203F4B">
        <w:rPr>
          <w:szCs w:val="24"/>
        </w:rPr>
        <w:t>_____________________________________________</w:t>
      </w:r>
      <w:r w:rsidR="004303F9" w:rsidRPr="00203F4B">
        <w:rPr>
          <w:szCs w:val="24"/>
        </w:rPr>
        <w:t>_______________________</w:t>
      </w:r>
    </w:p>
    <w:p w14:paraId="45605A8F" w14:textId="5C8ABFC4" w:rsidR="009560BC" w:rsidRPr="00203F4B" w:rsidRDefault="002D122F" w:rsidP="00203F4B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 xml:space="preserve">      …</w:t>
      </w:r>
    </w:p>
    <w:p w14:paraId="1C7EF778" w14:textId="77777777" w:rsidR="0038606C" w:rsidRDefault="004F3D9B" w:rsidP="00B60C46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F97E06">
        <w:rPr>
          <w:szCs w:val="24"/>
        </w:rPr>
        <w:t>u</w:t>
      </w:r>
      <w:r w:rsidR="0038606C" w:rsidRPr="00F97E06">
        <w:rPr>
          <w:szCs w:val="24"/>
        </w:rPr>
        <w:t xml:space="preserve"> </w:t>
      </w:r>
      <w:proofErr w:type="spellStart"/>
      <w:r w:rsidRPr="00F97E06">
        <w:rPr>
          <w:szCs w:val="24"/>
        </w:rPr>
        <w:t>vrednosti</w:t>
      </w:r>
      <w:proofErr w:type="spellEnd"/>
      <w:r w:rsidR="0038606C" w:rsidRPr="00F97E06">
        <w:rPr>
          <w:szCs w:val="24"/>
        </w:rPr>
        <w:t xml:space="preserve"> </w:t>
      </w:r>
      <w:proofErr w:type="spellStart"/>
      <w:r w:rsidRPr="00F97E06">
        <w:rPr>
          <w:szCs w:val="24"/>
        </w:rPr>
        <w:t>od</w:t>
      </w:r>
      <w:proofErr w:type="spellEnd"/>
      <w:r w:rsidR="0038606C" w:rsidRPr="00F97E06">
        <w:rPr>
          <w:szCs w:val="24"/>
        </w:rPr>
        <w:t xml:space="preserve"> _________________________________ </w:t>
      </w:r>
      <w:proofErr w:type="spellStart"/>
      <w:r w:rsidRPr="00F97E06">
        <w:rPr>
          <w:szCs w:val="24"/>
        </w:rPr>
        <w:t>dinara</w:t>
      </w:r>
      <w:proofErr w:type="spellEnd"/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bez</w:t>
      </w:r>
      <w:r w:rsidR="0038606C" w:rsidRPr="00F97E06">
        <w:rPr>
          <w:szCs w:val="24"/>
        </w:rPr>
        <w:t xml:space="preserve"> </w:t>
      </w:r>
      <w:r w:rsidRPr="00F97E06">
        <w:rPr>
          <w:szCs w:val="24"/>
        </w:rPr>
        <w:t>PDV</w:t>
      </w:r>
      <w:r w:rsidR="0038606C" w:rsidRPr="00F97E06">
        <w:rPr>
          <w:szCs w:val="24"/>
        </w:rPr>
        <w:t>-</w:t>
      </w:r>
      <w:r w:rsidRPr="00F97E06">
        <w:rPr>
          <w:szCs w:val="24"/>
        </w:rPr>
        <w:t>a</w:t>
      </w:r>
      <w:r w:rsidR="0038606C" w:rsidRPr="00F97E06">
        <w:rPr>
          <w:szCs w:val="24"/>
        </w:rPr>
        <w:t>,</w:t>
      </w:r>
      <w:r w:rsidR="00B60C46">
        <w:rPr>
          <w:szCs w:val="24"/>
        </w:rPr>
        <w:t xml:space="preserve"> </w:t>
      </w:r>
    </w:p>
    <w:p w14:paraId="269B9E20" w14:textId="77777777" w:rsidR="004E7060" w:rsidRDefault="0038606C" w:rsidP="00765E98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8D69E1">
        <w:rPr>
          <w:szCs w:val="24"/>
        </w:rPr>
        <w:t>(</w:t>
      </w:r>
      <w:proofErr w:type="spellStart"/>
      <w:r w:rsidR="004F3D9B">
        <w:rPr>
          <w:szCs w:val="24"/>
        </w:rPr>
        <w:t>slovima</w:t>
      </w:r>
      <w:proofErr w:type="spellEnd"/>
      <w:r w:rsidRPr="008D69E1">
        <w:rPr>
          <w:szCs w:val="24"/>
        </w:rPr>
        <w:t xml:space="preserve">: ___________________________________________________ </w:t>
      </w:r>
      <w:proofErr w:type="spellStart"/>
      <w:r w:rsidR="004F3D9B">
        <w:rPr>
          <w:szCs w:val="24"/>
        </w:rPr>
        <w:t>dinara</w:t>
      </w:r>
      <w:proofErr w:type="spellEnd"/>
      <w:r w:rsidRPr="008D69E1">
        <w:rPr>
          <w:szCs w:val="24"/>
        </w:rPr>
        <w:t xml:space="preserve"> </w:t>
      </w:r>
      <w:r w:rsidR="004F3D9B">
        <w:rPr>
          <w:szCs w:val="24"/>
        </w:rPr>
        <w:t>bez</w:t>
      </w:r>
      <w:r w:rsidRPr="008D69E1">
        <w:rPr>
          <w:szCs w:val="24"/>
        </w:rPr>
        <w:t xml:space="preserve"> </w:t>
      </w:r>
      <w:r w:rsidR="004F3D9B">
        <w:rPr>
          <w:szCs w:val="24"/>
        </w:rPr>
        <w:t>PDV</w:t>
      </w:r>
      <w:r w:rsidRPr="008D69E1">
        <w:rPr>
          <w:szCs w:val="24"/>
        </w:rPr>
        <w:t>-</w:t>
      </w:r>
      <w:r w:rsidR="004F3D9B">
        <w:rPr>
          <w:szCs w:val="24"/>
        </w:rPr>
        <w:t>a</w:t>
      </w:r>
      <w:r w:rsidRPr="008D69E1">
        <w:rPr>
          <w:szCs w:val="24"/>
        </w:rPr>
        <w:t>),</w:t>
      </w:r>
      <w:r w:rsidR="004303F9">
        <w:rPr>
          <w:szCs w:val="24"/>
        </w:rPr>
        <w:t xml:space="preserve"> </w:t>
      </w:r>
    </w:p>
    <w:p w14:paraId="691FFBDD" w14:textId="2B82AD05" w:rsidR="0075299F" w:rsidRDefault="004F3D9B" w:rsidP="00765E98">
      <w:pPr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na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osnovu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ugovora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broj</w:t>
      </w:r>
      <w:proofErr w:type="spellEnd"/>
      <w:r w:rsidR="0038606C" w:rsidRPr="008D69E1">
        <w:rPr>
          <w:szCs w:val="24"/>
        </w:rPr>
        <w:t xml:space="preserve"> ____________________</w:t>
      </w:r>
      <w:r>
        <w:rPr>
          <w:szCs w:val="24"/>
        </w:rPr>
        <w:t>od</w:t>
      </w:r>
      <w:r w:rsidR="0038606C" w:rsidRPr="008D69E1">
        <w:rPr>
          <w:szCs w:val="24"/>
        </w:rPr>
        <w:t xml:space="preserve"> __</w:t>
      </w:r>
      <w:proofErr w:type="gramStart"/>
      <w:r w:rsidR="0038606C" w:rsidRPr="008D69E1">
        <w:rPr>
          <w:szCs w:val="24"/>
        </w:rPr>
        <w:t>_ .</w:t>
      </w:r>
      <w:proofErr w:type="gramEnd"/>
      <w:r w:rsidR="0038606C" w:rsidRPr="008D69E1">
        <w:rPr>
          <w:szCs w:val="24"/>
        </w:rPr>
        <w:t xml:space="preserve"> ___. _____. </w:t>
      </w:r>
      <w:proofErr w:type="spellStart"/>
      <w:r>
        <w:rPr>
          <w:szCs w:val="24"/>
        </w:rPr>
        <w:t>godine</w:t>
      </w:r>
      <w:proofErr w:type="spellEnd"/>
      <w:r w:rsidR="0038606C" w:rsidRPr="008D69E1">
        <w:rPr>
          <w:szCs w:val="24"/>
        </w:rPr>
        <w:t>.</w:t>
      </w:r>
    </w:p>
    <w:p w14:paraId="759C482E" w14:textId="77777777" w:rsidR="0075299F" w:rsidRDefault="0075299F" w:rsidP="0038606C">
      <w:pPr>
        <w:autoSpaceDE w:val="0"/>
        <w:autoSpaceDN w:val="0"/>
        <w:adjustRightInd w:val="0"/>
        <w:rPr>
          <w:szCs w:val="24"/>
        </w:rPr>
      </w:pPr>
    </w:p>
    <w:p w14:paraId="078A105D" w14:textId="2E6B261D" w:rsidR="004303F9" w:rsidRPr="007C4B37" w:rsidRDefault="004F3D9B" w:rsidP="0038606C">
      <w:pPr>
        <w:autoSpaceDE w:val="0"/>
        <w:autoSpaceDN w:val="0"/>
        <w:adjustRightInd w:val="0"/>
        <w:rPr>
          <w:szCs w:val="24"/>
        </w:rPr>
      </w:pPr>
      <w:proofErr w:type="spellStart"/>
      <w:r>
        <w:rPr>
          <w:szCs w:val="24"/>
        </w:rPr>
        <w:t>Navesti</w:t>
      </w:r>
      <w:proofErr w:type="spellEnd"/>
      <w:r w:rsidR="00D5207A" w:rsidRPr="007C4B37">
        <w:rPr>
          <w:szCs w:val="24"/>
        </w:rPr>
        <w:t xml:space="preserve"> </w:t>
      </w:r>
      <w:r>
        <w:rPr>
          <w:szCs w:val="24"/>
        </w:rPr>
        <w:t>u</w:t>
      </w:r>
      <w:r w:rsidR="00832CCA" w:rsidRPr="007C4B37">
        <w:rPr>
          <w:szCs w:val="24"/>
        </w:rPr>
        <w:t xml:space="preserve"> </w:t>
      </w:r>
      <w:proofErr w:type="spellStart"/>
      <w:r>
        <w:rPr>
          <w:szCs w:val="24"/>
        </w:rPr>
        <w:t>kom</w:t>
      </w:r>
      <w:proofErr w:type="spellEnd"/>
      <w:r w:rsidR="00832CCA" w:rsidRPr="007C4B37">
        <w:rPr>
          <w:szCs w:val="24"/>
        </w:rPr>
        <w:t xml:space="preserve"> </w:t>
      </w:r>
      <w:proofErr w:type="spellStart"/>
      <w:r>
        <w:rPr>
          <w:szCs w:val="24"/>
        </w:rPr>
        <w:t>obliku</w:t>
      </w:r>
      <w:proofErr w:type="spellEnd"/>
      <w:r w:rsidR="00832CCA" w:rsidRPr="007C4B37">
        <w:rPr>
          <w:szCs w:val="24"/>
        </w:rPr>
        <w:t xml:space="preserve"> </w:t>
      </w:r>
      <w:r>
        <w:rPr>
          <w:szCs w:val="24"/>
        </w:rPr>
        <w:t>je</w:t>
      </w:r>
      <w:r w:rsidR="00832CCA" w:rsidRPr="007C4B37">
        <w:rPr>
          <w:szCs w:val="24"/>
        </w:rPr>
        <w:t xml:space="preserve"> </w:t>
      </w:r>
      <w:proofErr w:type="spellStart"/>
      <w:r w:rsidR="00A257D2">
        <w:rPr>
          <w:szCs w:val="24"/>
        </w:rPr>
        <w:t>vršio</w:t>
      </w:r>
      <w:proofErr w:type="spellEnd"/>
      <w:r w:rsidR="00832CCA" w:rsidRPr="007C4B37">
        <w:rPr>
          <w:szCs w:val="24"/>
        </w:rPr>
        <w:t xml:space="preserve"> </w:t>
      </w:r>
      <w:proofErr w:type="spellStart"/>
      <w:r w:rsidR="00A257D2">
        <w:rPr>
          <w:szCs w:val="24"/>
        </w:rPr>
        <w:t>usluge</w:t>
      </w:r>
      <w:proofErr w:type="spellEnd"/>
      <w:r w:rsidR="00D5207A" w:rsidRPr="007C4B37">
        <w:rPr>
          <w:szCs w:val="24"/>
        </w:rPr>
        <w:t xml:space="preserve">: </w:t>
      </w:r>
      <w:r w:rsidR="007C4B37">
        <w:rPr>
          <w:szCs w:val="24"/>
        </w:rPr>
        <w:t>______________</w:t>
      </w:r>
      <w:proofErr w:type="spellStart"/>
      <w:r>
        <w:rPr>
          <w:szCs w:val="24"/>
        </w:rPr>
        <w:t>izvođač</w:t>
      </w:r>
      <w:proofErr w:type="spellEnd"/>
      <w:r w:rsidR="00D5207A" w:rsidRPr="007C4B37">
        <w:rPr>
          <w:szCs w:val="24"/>
        </w:rPr>
        <w:t xml:space="preserve">, </w:t>
      </w:r>
      <w:proofErr w:type="spellStart"/>
      <w:r>
        <w:rPr>
          <w:szCs w:val="24"/>
        </w:rPr>
        <w:t>podizvođač</w:t>
      </w:r>
      <w:proofErr w:type="spellEnd"/>
      <w:r w:rsidR="00D5207A" w:rsidRPr="007C4B37">
        <w:rPr>
          <w:szCs w:val="24"/>
        </w:rPr>
        <w:t xml:space="preserve">, </w:t>
      </w:r>
      <w:proofErr w:type="spellStart"/>
      <w:r>
        <w:rPr>
          <w:szCs w:val="24"/>
        </w:rPr>
        <w:t>član</w:t>
      </w:r>
      <w:proofErr w:type="spellEnd"/>
      <w:r w:rsidR="00D5207A" w:rsidRPr="007C4B37">
        <w:rPr>
          <w:szCs w:val="24"/>
        </w:rPr>
        <w:t xml:space="preserve"> </w:t>
      </w:r>
      <w:proofErr w:type="spellStart"/>
      <w:r>
        <w:rPr>
          <w:szCs w:val="24"/>
        </w:rPr>
        <w:t>grupe</w:t>
      </w:r>
      <w:proofErr w:type="spellEnd"/>
    </w:p>
    <w:p w14:paraId="56A278CE" w14:textId="77777777" w:rsidR="0038606C" w:rsidRPr="008D69E1" w:rsidRDefault="004F3D9B" w:rsidP="004303F9">
      <w:pPr>
        <w:autoSpaceDE w:val="0"/>
        <w:autoSpaceDN w:val="0"/>
        <w:adjustRightInd w:val="0"/>
        <w:ind w:firstLine="708"/>
        <w:rPr>
          <w:szCs w:val="24"/>
        </w:rPr>
      </w:pPr>
      <w:r>
        <w:rPr>
          <w:szCs w:val="24"/>
        </w:rPr>
        <w:t>Ova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potvrda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se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izdaje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radi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učešća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u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postupku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javne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nabavke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za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druge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svrhe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se</w:t>
      </w:r>
      <w:r w:rsidR="0038606C" w:rsidRPr="008D69E1">
        <w:rPr>
          <w:szCs w:val="24"/>
        </w:rPr>
        <w:t xml:space="preserve"> </w:t>
      </w:r>
      <w:r>
        <w:rPr>
          <w:szCs w:val="24"/>
        </w:rPr>
        <w:t>ne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može</w:t>
      </w:r>
      <w:proofErr w:type="spellEnd"/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upotrebiti</w:t>
      </w:r>
      <w:proofErr w:type="spellEnd"/>
      <w:r w:rsidR="0038606C" w:rsidRPr="008D69E1">
        <w:rPr>
          <w:szCs w:val="24"/>
        </w:rPr>
        <w:t>.</w:t>
      </w:r>
    </w:p>
    <w:p w14:paraId="32015971" w14:textId="77777777" w:rsidR="0038606C" w:rsidRPr="008D69E1" w:rsidRDefault="004F3D9B" w:rsidP="004303F9">
      <w:pPr>
        <w:autoSpaceDE w:val="0"/>
        <w:autoSpaceDN w:val="0"/>
        <w:adjustRightInd w:val="0"/>
        <w:ind w:firstLine="708"/>
        <w:rPr>
          <w:szCs w:val="24"/>
        </w:rPr>
      </w:pPr>
      <w:proofErr w:type="spellStart"/>
      <w:r>
        <w:rPr>
          <w:szCs w:val="24"/>
        </w:rPr>
        <w:t>Kontakt</w:t>
      </w:r>
      <w:proofErr w:type="spellEnd"/>
      <w:r w:rsidR="0038606C" w:rsidRPr="008D69E1">
        <w:rPr>
          <w:szCs w:val="24"/>
        </w:rPr>
        <w:t xml:space="preserve"> </w:t>
      </w:r>
      <w:r>
        <w:rPr>
          <w:szCs w:val="24"/>
        </w:rPr>
        <w:t>lice</w:t>
      </w:r>
      <w:r w:rsidR="0038606C" w:rsidRPr="008D69E1">
        <w:rPr>
          <w:szCs w:val="24"/>
        </w:rPr>
        <w:t xml:space="preserve"> </w:t>
      </w:r>
      <w:proofErr w:type="spellStart"/>
      <w:r>
        <w:rPr>
          <w:szCs w:val="24"/>
        </w:rPr>
        <w:t>naručioca</w:t>
      </w:r>
      <w:proofErr w:type="spellEnd"/>
      <w:r w:rsidR="0038606C" w:rsidRPr="008D69E1">
        <w:rPr>
          <w:szCs w:val="24"/>
        </w:rPr>
        <w:t xml:space="preserve">: ____________________________, </w:t>
      </w:r>
      <w:proofErr w:type="spellStart"/>
      <w:r>
        <w:rPr>
          <w:szCs w:val="24"/>
        </w:rPr>
        <w:t>telefon</w:t>
      </w:r>
      <w:proofErr w:type="spellEnd"/>
      <w:r w:rsidR="0038606C" w:rsidRPr="008D69E1">
        <w:rPr>
          <w:szCs w:val="24"/>
        </w:rPr>
        <w:t>: ________________</w:t>
      </w:r>
      <w:r w:rsidR="004303F9">
        <w:rPr>
          <w:szCs w:val="24"/>
        </w:rPr>
        <w:t>.</w:t>
      </w:r>
    </w:p>
    <w:p w14:paraId="78D11F63" w14:textId="77777777" w:rsidR="0038606C" w:rsidRPr="008D69E1" w:rsidRDefault="0038606C" w:rsidP="0038606C">
      <w:pPr>
        <w:autoSpaceDE w:val="0"/>
        <w:autoSpaceDN w:val="0"/>
        <w:adjustRightInd w:val="0"/>
        <w:rPr>
          <w:szCs w:val="24"/>
        </w:rPr>
      </w:pPr>
    </w:p>
    <w:p w14:paraId="09AE02EB" w14:textId="77777777" w:rsidR="004303F9" w:rsidRDefault="004303F9" w:rsidP="0038606C">
      <w:pPr>
        <w:autoSpaceDE w:val="0"/>
        <w:autoSpaceDN w:val="0"/>
        <w:adjustRightInd w:val="0"/>
        <w:rPr>
          <w:szCs w:val="24"/>
        </w:rPr>
      </w:pPr>
    </w:p>
    <w:p w14:paraId="73B29EDA" w14:textId="77777777" w:rsidR="0072214D" w:rsidRDefault="0072214D" w:rsidP="0038606C">
      <w:pPr>
        <w:autoSpaceDE w:val="0"/>
        <w:autoSpaceDN w:val="0"/>
        <w:adjustRightInd w:val="0"/>
        <w:rPr>
          <w:szCs w:val="24"/>
        </w:rPr>
      </w:pPr>
    </w:p>
    <w:p w14:paraId="2684F4DA" w14:textId="77777777" w:rsidR="00A71939" w:rsidRDefault="00A71939" w:rsidP="0038606C">
      <w:pPr>
        <w:autoSpaceDE w:val="0"/>
        <w:autoSpaceDN w:val="0"/>
        <w:adjustRightInd w:val="0"/>
        <w:rPr>
          <w:szCs w:val="24"/>
        </w:rPr>
      </w:pPr>
    </w:p>
    <w:p w14:paraId="55B21926" w14:textId="77777777" w:rsidR="00A71939" w:rsidRDefault="00A71939" w:rsidP="0038606C">
      <w:pPr>
        <w:autoSpaceDE w:val="0"/>
        <w:autoSpaceDN w:val="0"/>
        <w:adjustRightInd w:val="0"/>
        <w:rPr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3068"/>
        <w:gridCol w:w="4019"/>
      </w:tblGrid>
      <w:tr w:rsidR="00A71939" w:rsidRPr="00FF622C" w14:paraId="45B813D2" w14:textId="77777777">
        <w:tc>
          <w:tcPr>
            <w:tcW w:w="2660" w:type="dxa"/>
            <w:shd w:val="clear" w:color="auto" w:fill="auto"/>
            <w:vAlign w:val="center"/>
          </w:tcPr>
          <w:p w14:paraId="2C7BAB5C" w14:textId="77777777" w:rsidR="00A71939" w:rsidRPr="0057187A" w:rsidRDefault="004F3D9B" w:rsidP="00622DA1">
            <w:pPr>
              <w:pStyle w:val="BodyText2"/>
              <w:spacing w:line="100" w:lineRule="atLeast"/>
              <w:jc w:val="center"/>
            </w:pPr>
            <w:r>
              <w:t>Datum</w:t>
            </w:r>
            <w:r w:rsidR="00A71939" w:rsidRPr="0057187A">
              <w:t>:</w:t>
            </w:r>
          </w:p>
        </w:tc>
        <w:tc>
          <w:tcPr>
            <w:tcW w:w="3068" w:type="dxa"/>
            <w:shd w:val="clear" w:color="auto" w:fill="auto"/>
            <w:vAlign w:val="center"/>
          </w:tcPr>
          <w:p w14:paraId="1F69B91F" w14:textId="1C38F73C" w:rsidR="00A71939" w:rsidRPr="0057187A" w:rsidRDefault="00A71939" w:rsidP="00622DA1">
            <w:pPr>
              <w:pStyle w:val="BodyText2"/>
              <w:spacing w:line="100" w:lineRule="atLeast"/>
              <w:jc w:val="center"/>
            </w:pPr>
          </w:p>
        </w:tc>
        <w:tc>
          <w:tcPr>
            <w:tcW w:w="4019" w:type="dxa"/>
            <w:shd w:val="clear" w:color="auto" w:fill="auto"/>
            <w:vAlign w:val="center"/>
          </w:tcPr>
          <w:p w14:paraId="35EFA5CA" w14:textId="77777777" w:rsidR="00A71939" w:rsidRPr="0057187A" w:rsidRDefault="004F3D9B" w:rsidP="000D47BE">
            <w:pPr>
              <w:pStyle w:val="BodyText2"/>
              <w:spacing w:line="100" w:lineRule="atLeast"/>
              <w:jc w:val="center"/>
            </w:pPr>
            <w:proofErr w:type="spellStart"/>
            <w:r>
              <w:t>Potpis</w:t>
            </w:r>
            <w:proofErr w:type="spellEnd"/>
            <w:r w:rsidR="00A71939" w:rsidRPr="0057187A">
              <w:t xml:space="preserve"> </w:t>
            </w:r>
            <w:r>
              <w:rPr>
                <w:lang w:val="sr-Cyrl-CS"/>
              </w:rPr>
              <w:t>ovlašćenog</w:t>
            </w:r>
            <w:r w:rsidR="00A71939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lica</w:t>
            </w:r>
            <w:r w:rsidR="00C0507F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naručioca</w:t>
            </w:r>
            <w:r w:rsidR="00A23834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izvedenih</w:t>
            </w:r>
            <w:r w:rsidR="000D47BE" w:rsidRPr="0091422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radova</w:t>
            </w:r>
          </w:p>
        </w:tc>
      </w:tr>
      <w:tr w:rsidR="00A71939" w:rsidRPr="00FF622C" w14:paraId="53E8DDF2" w14:textId="77777777">
        <w:tc>
          <w:tcPr>
            <w:tcW w:w="2660" w:type="dxa"/>
            <w:tcBorders>
              <w:bottom w:val="single" w:sz="4" w:space="0" w:color="000000"/>
            </w:tcBorders>
            <w:shd w:val="clear" w:color="auto" w:fill="auto"/>
          </w:tcPr>
          <w:p w14:paraId="41DD262C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8" w:type="dxa"/>
            <w:shd w:val="clear" w:color="auto" w:fill="auto"/>
          </w:tcPr>
          <w:p w14:paraId="5C0E3961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4019" w:type="dxa"/>
            <w:tcBorders>
              <w:bottom w:val="single" w:sz="4" w:space="0" w:color="000000"/>
            </w:tcBorders>
            <w:shd w:val="clear" w:color="auto" w:fill="auto"/>
          </w:tcPr>
          <w:p w14:paraId="28BC1E73" w14:textId="77777777" w:rsidR="00A71939" w:rsidRPr="0057187A" w:rsidRDefault="00A71939" w:rsidP="00622DA1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14:paraId="27976149" w14:textId="77777777" w:rsidR="004303F9" w:rsidRDefault="004303F9" w:rsidP="0038606C">
      <w:pPr>
        <w:autoSpaceDE w:val="0"/>
        <w:autoSpaceDN w:val="0"/>
        <w:adjustRightInd w:val="0"/>
        <w:rPr>
          <w:szCs w:val="24"/>
        </w:rPr>
      </w:pPr>
    </w:p>
    <w:p w14:paraId="757BF539" w14:textId="77777777" w:rsidR="004303F9" w:rsidRDefault="004303F9" w:rsidP="004303F9">
      <w:pPr>
        <w:autoSpaceDE w:val="0"/>
        <w:autoSpaceDN w:val="0"/>
        <w:adjustRightInd w:val="0"/>
        <w:rPr>
          <w:i/>
          <w:iCs/>
          <w:szCs w:val="24"/>
        </w:rPr>
      </w:pPr>
    </w:p>
    <w:p w14:paraId="2F7B8564" w14:textId="3E27476F" w:rsidR="0038606C" w:rsidRPr="008D69E1" w:rsidRDefault="004F3D9B" w:rsidP="004303F9">
      <w:pPr>
        <w:autoSpaceDE w:val="0"/>
        <w:autoSpaceDN w:val="0"/>
        <w:adjustRightInd w:val="0"/>
        <w:rPr>
          <w:i/>
          <w:iCs/>
          <w:szCs w:val="24"/>
        </w:rPr>
      </w:pPr>
      <w:proofErr w:type="spellStart"/>
      <w:r>
        <w:rPr>
          <w:b/>
          <w:i/>
          <w:iCs/>
          <w:szCs w:val="24"/>
        </w:rPr>
        <w:t>Napomena</w:t>
      </w:r>
      <w:proofErr w:type="spellEnd"/>
      <w:r w:rsidR="0038606C" w:rsidRPr="004303F9">
        <w:rPr>
          <w:b/>
          <w:i/>
          <w:iCs/>
          <w:szCs w:val="24"/>
        </w:rPr>
        <w:t>:</w:t>
      </w:r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Svaka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zloupotreba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netačni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podaci</w:t>
      </w:r>
      <w:proofErr w:type="spellEnd"/>
      <w:r w:rsidR="0038606C" w:rsidRPr="008D69E1">
        <w:rPr>
          <w:i/>
          <w:iCs/>
          <w:szCs w:val="24"/>
        </w:rPr>
        <w:t xml:space="preserve"> </w:t>
      </w:r>
      <w:r>
        <w:rPr>
          <w:i/>
          <w:iCs/>
          <w:szCs w:val="24"/>
        </w:rPr>
        <w:t>u</w:t>
      </w:r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ovoj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proofErr w:type="gramStart"/>
      <w:r>
        <w:rPr>
          <w:i/>
          <w:iCs/>
          <w:szCs w:val="24"/>
        </w:rPr>
        <w:t>potvrdi</w:t>
      </w:r>
      <w:proofErr w:type="spellEnd"/>
      <w:r w:rsidR="00427CFB">
        <w:rPr>
          <w:i/>
          <w:iCs/>
          <w:szCs w:val="24"/>
        </w:rPr>
        <w:t xml:space="preserve"> </w:t>
      </w:r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mogu</w:t>
      </w:r>
      <w:proofErr w:type="spellEnd"/>
      <w:proofErr w:type="gram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proizvesti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materijalnu</w:t>
      </w:r>
      <w:proofErr w:type="spellEnd"/>
      <w:r w:rsidR="0038606C" w:rsidRPr="008D69E1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i</w:t>
      </w:r>
      <w:proofErr w:type="spellEnd"/>
      <w:r w:rsidR="0045173E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krivičnu</w:t>
      </w:r>
      <w:proofErr w:type="spellEnd"/>
      <w:r w:rsidR="004303F9"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odgovornost</w:t>
      </w:r>
      <w:proofErr w:type="spellEnd"/>
      <w:r w:rsidR="004303F9">
        <w:rPr>
          <w:i/>
          <w:iCs/>
          <w:szCs w:val="24"/>
        </w:rPr>
        <w:t>.</w:t>
      </w:r>
      <w:r w:rsidR="004303F9" w:rsidRPr="008D69E1">
        <w:rPr>
          <w:i/>
          <w:iCs/>
          <w:szCs w:val="24"/>
        </w:rPr>
        <w:t xml:space="preserve"> </w:t>
      </w:r>
    </w:p>
    <w:p w14:paraId="61258633" w14:textId="77777777" w:rsidR="003538B2" w:rsidRDefault="003538B2" w:rsidP="0029479C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779A380D" w14:textId="77777777" w:rsidR="003538B2" w:rsidRDefault="003538B2" w:rsidP="0029479C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33AD4FC6" w14:textId="77777777" w:rsidR="003538B2" w:rsidRDefault="003538B2" w:rsidP="004E7060">
      <w:pPr>
        <w:tabs>
          <w:tab w:val="left" w:pos="6028"/>
        </w:tabs>
        <w:autoSpaceDE w:val="0"/>
        <w:rPr>
          <w:bCs/>
          <w:iCs/>
          <w:szCs w:val="24"/>
        </w:rPr>
      </w:pPr>
    </w:p>
    <w:p w14:paraId="1ADA28E3" w14:textId="7F43EF78" w:rsidR="003538B2" w:rsidRPr="006B147A" w:rsidRDefault="003538B2" w:rsidP="003538B2">
      <w:pPr>
        <w:pStyle w:val="Heading2"/>
        <w:rPr>
          <w:b w:val="0"/>
          <w:bCs w:val="0"/>
          <w:i w:val="0"/>
          <w:iCs w:val="0"/>
        </w:rPr>
      </w:pPr>
      <w:bookmarkStart w:id="21" w:name="_Toc32398549"/>
      <w:bookmarkStart w:id="22" w:name="_Hlk516744551"/>
      <w:r>
        <w:lastRenderedPageBreak/>
        <w:t>X</w:t>
      </w:r>
      <w:r w:rsidR="00C01E6A">
        <w:rPr>
          <w:lang w:val="sr-Latn-CS"/>
        </w:rPr>
        <w:t>I</w:t>
      </w:r>
      <w:r w:rsidR="00FF2F27">
        <w:rPr>
          <w:lang w:val="sr-Latn-CS"/>
        </w:rPr>
        <w:t>II</w:t>
      </w:r>
      <w:r w:rsidRPr="007F3629">
        <w:t xml:space="preserve">. </w:t>
      </w:r>
      <w:r w:rsidRPr="006B147A">
        <w:t xml:space="preserve">OBRAZAC </w:t>
      </w:r>
      <w:r>
        <w:t>IZJAVE O KLJUČNOM TEHNIČKOM OSOBLJU</w:t>
      </w:r>
      <w:bookmarkEnd w:id="21"/>
    </w:p>
    <w:bookmarkEnd w:id="22"/>
    <w:p w14:paraId="613614A1" w14:textId="77777777" w:rsidR="006C2974" w:rsidRDefault="006C2974" w:rsidP="003538B2">
      <w:pPr>
        <w:jc w:val="both"/>
        <w:rPr>
          <w:lang w:val="sr-Cyrl-CS"/>
        </w:rPr>
      </w:pPr>
    </w:p>
    <w:p w14:paraId="3E5F4AA8" w14:textId="72C249B7" w:rsidR="003538B2" w:rsidRDefault="00B1212F" w:rsidP="003538B2">
      <w:pPr>
        <w:jc w:val="both"/>
        <w:rPr>
          <w:lang w:val="sr-Cyrl-CS"/>
        </w:rPr>
      </w:pPr>
      <w:r w:rsidRPr="00B1212F">
        <w:rPr>
          <w:lang w:val="sr-Cyrl-CS"/>
        </w:rPr>
        <w:t xml:space="preserve">Izjavljujemo da za realizaciju  javne nabavke: </w:t>
      </w:r>
      <w:proofErr w:type="spellStart"/>
      <w:r w:rsidR="00B94FDD">
        <w:rPr>
          <w:b/>
          <w:szCs w:val="24"/>
        </w:rPr>
        <w:t>Usluga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izdavanja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sertifikata</w:t>
      </w:r>
      <w:proofErr w:type="spellEnd"/>
      <w:r w:rsidR="005D31AD" w:rsidRPr="005D31AD">
        <w:rPr>
          <w:b/>
          <w:szCs w:val="24"/>
        </w:rPr>
        <w:t xml:space="preserve"> o </w:t>
      </w:r>
      <w:proofErr w:type="spellStart"/>
      <w:r w:rsidR="005D31AD" w:rsidRPr="005D31AD">
        <w:rPr>
          <w:b/>
          <w:szCs w:val="24"/>
        </w:rPr>
        <w:t>energetskim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svojstvima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zgrade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objekta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Uregntnog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centra</w:t>
      </w:r>
      <w:proofErr w:type="spellEnd"/>
      <w:r w:rsidR="005D31AD" w:rsidRPr="005D31AD">
        <w:rPr>
          <w:b/>
          <w:szCs w:val="24"/>
        </w:rPr>
        <w:t xml:space="preserve"> -</w:t>
      </w:r>
      <w:proofErr w:type="spellStart"/>
      <w:r w:rsidR="005D31AD" w:rsidRPr="005D31AD">
        <w:rPr>
          <w:b/>
          <w:szCs w:val="24"/>
        </w:rPr>
        <w:t>objekat</w:t>
      </w:r>
      <w:proofErr w:type="spellEnd"/>
      <w:r w:rsidR="005D31AD" w:rsidRPr="005D31AD">
        <w:rPr>
          <w:b/>
          <w:szCs w:val="24"/>
        </w:rPr>
        <w:t xml:space="preserve"> 1 </w:t>
      </w:r>
      <w:proofErr w:type="spellStart"/>
      <w:r w:rsidR="005D31AD" w:rsidRPr="005D31AD">
        <w:rPr>
          <w:b/>
          <w:szCs w:val="24"/>
        </w:rPr>
        <w:t>i</w:t>
      </w:r>
      <w:proofErr w:type="spellEnd"/>
      <w:r w:rsidR="005D31AD" w:rsidRPr="005D31AD">
        <w:rPr>
          <w:b/>
          <w:szCs w:val="24"/>
        </w:rPr>
        <w:t xml:space="preserve"> 2, </w:t>
      </w:r>
      <w:proofErr w:type="spellStart"/>
      <w:r w:rsidR="005D31AD" w:rsidRPr="005D31AD">
        <w:rPr>
          <w:b/>
          <w:szCs w:val="24"/>
        </w:rPr>
        <w:t>Kliničkog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centra</w:t>
      </w:r>
      <w:proofErr w:type="spellEnd"/>
      <w:r w:rsidR="005D31AD" w:rsidRPr="005D31AD">
        <w:rPr>
          <w:b/>
          <w:szCs w:val="24"/>
        </w:rPr>
        <w:t xml:space="preserve"> </w:t>
      </w:r>
      <w:proofErr w:type="spellStart"/>
      <w:r w:rsidR="005D31AD" w:rsidRPr="005D31AD">
        <w:rPr>
          <w:b/>
          <w:szCs w:val="24"/>
        </w:rPr>
        <w:t>Srbije</w:t>
      </w:r>
      <w:proofErr w:type="spellEnd"/>
      <w:r w:rsidR="005D31AD" w:rsidRPr="005D31AD">
        <w:rPr>
          <w:b/>
          <w:szCs w:val="24"/>
        </w:rPr>
        <w:t xml:space="preserve"> u </w:t>
      </w:r>
      <w:proofErr w:type="spellStart"/>
      <w:r w:rsidR="005D31AD" w:rsidRPr="005D31AD">
        <w:rPr>
          <w:b/>
          <w:szCs w:val="24"/>
        </w:rPr>
        <w:t>Beogradu</w:t>
      </w:r>
      <w:proofErr w:type="spellEnd"/>
      <w:r w:rsidRPr="004F4621">
        <w:rPr>
          <w:lang w:val="sr-Cyrl-CS"/>
        </w:rPr>
        <w:t xml:space="preserve">, </w:t>
      </w:r>
      <w:r w:rsidRPr="00B3542A">
        <w:rPr>
          <w:lang w:val="sr-Cyrl-CS"/>
        </w:rPr>
        <w:t xml:space="preserve">broj </w:t>
      </w:r>
      <w:r w:rsidR="001A706D" w:rsidRPr="00B3542A">
        <w:rPr>
          <w:lang w:val="sr-Latn-CS"/>
        </w:rPr>
        <w:t>JNMV</w:t>
      </w:r>
      <w:r w:rsidR="008B2E1B" w:rsidRPr="00B3542A">
        <w:rPr>
          <w:lang w:val="sr-Cyrl-CS"/>
        </w:rPr>
        <w:t>/</w:t>
      </w:r>
      <w:r w:rsidR="00705C5F">
        <w:rPr>
          <w:lang w:val="sr-Cyrl-CS"/>
        </w:rPr>
        <w:t>47</w:t>
      </w:r>
      <w:r w:rsidR="008B2E1B" w:rsidRPr="00B3542A">
        <w:rPr>
          <w:lang w:val="sr-Cyrl-CS"/>
        </w:rPr>
        <w:t>-20</w:t>
      </w:r>
      <w:r w:rsidR="005D31AD">
        <w:rPr>
          <w:lang w:val="sr-Latn-CS"/>
        </w:rPr>
        <w:t>20</w:t>
      </w:r>
      <w:r w:rsidR="008B2E1B" w:rsidRPr="00B3542A">
        <w:rPr>
          <w:lang w:val="sr-Cyrl-CS"/>
        </w:rPr>
        <w:t>/RD</w:t>
      </w:r>
      <w:r w:rsidRPr="00B3542A">
        <w:rPr>
          <w:lang w:val="sr-Cyrl-CS"/>
        </w:rPr>
        <w:t xml:space="preserve"> imamo sledeća</w:t>
      </w:r>
      <w:r w:rsidRPr="00D003E5">
        <w:rPr>
          <w:lang w:val="sr-Cyrl-CS"/>
        </w:rPr>
        <w:t xml:space="preserve"> </w:t>
      </w:r>
      <w:r w:rsidRPr="0058063E">
        <w:rPr>
          <w:lang w:val="sr-Cyrl-CS"/>
        </w:rPr>
        <w:t>lica sa potrebnim licencama IKS</w:t>
      </w:r>
      <w:r w:rsidR="003538B2" w:rsidRPr="0058063E">
        <w:rPr>
          <w:lang w:val="sr-Cyrl-CS"/>
        </w:rPr>
        <w:t>:</w:t>
      </w:r>
    </w:p>
    <w:p w14:paraId="2292DA88" w14:textId="77777777" w:rsidR="006C2974" w:rsidRPr="000467FE" w:rsidRDefault="006C2974" w:rsidP="003538B2">
      <w:pPr>
        <w:jc w:val="both"/>
        <w:rPr>
          <w:lang w:val="sr-Cyrl-CS"/>
        </w:rPr>
      </w:pPr>
    </w:p>
    <w:p w14:paraId="68BFDFBA" w14:textId="77777777" w:rsidR="003538B2" w:rsidRPr="000467FE" w:rsidRDefault="003538B2" w:rsidP="003538B2">
      <w:pPr>
        <w:rPr>
          <w:lang w:val="sr-Cyrl-CS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997"/>
        <w:gridCol w:w="2551"/>
        <w:gridCol w:w="1917"/>
      </w:tblGrid>
      <w:tr w:rsidR="003747B9" w:rsidRPr="000467FE" w14:paraId="5BBD632E" w14:textId="77777777" w:rsidTr="007D2FF4">
        <w:trPr>
          <w:trHeight w:val="690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F6D477" w14:textId="77777777" w:rsidR="003747B9" w:rsidRPr="000467FE" w:rsidRDefault="003747B9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BR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41904D" w14:textId="77777777" w:rsidR="003747B9" w:rsidRPr="000467FE" w:rsidRDefault="003747B9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IME I PREZIME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6C82BE" w14:textId="299600AA" w:rsidR="003747B9" w:rsidRPr="00905766" w:rsidRDefault="003747B9" w:rsidP="00877E41">
            <w:pPr>
              <w:jc w:val="center"/>
              <w:rPr>
                <w:b/>
                <w:sz w:val="18"/>
                <w:szCs w:val="18"/>
              </w:rPr>
            </w:pPr>
            <w:r w:rsidRPr="00905766">
              <w:rPr>
                <w:b/>
                <w:sz w:val="18"/>
                <w:szCs w:val="18"/>
                <w:lang w:val="sr-Cyrl-CS"/>
              </w:rPr>
              <w:t>BROJ LICENCE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06CDF" w14:textId="77777777" w:rsidR="003747B9" w:rsidRPr="000467FE" w:rsidRDefault="003747B9" w:rsidP="00877E41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NAZIV POSLODAVCA</w:t>
            </w:r>
          </w:p>
        </w:tc>
      </w:tr>
      <w:tr w:rsidR="003747B9" w:rsidRPr="000467FE" w14:paraId="5F316050" w14:textId="77777777" w:rsidTr="007D2FF4">
        <w:trPr>
          <w:trHeight w:val="551"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2B015" w14:textId="77777777" w:rsidR="003747B9" w:rsidRPr="000467FE" w:rsidRDefault="003747B9" w:rsidP="00877E41">
            <w:pPr>
              <w:jc w:val="center"/>
              <w:rPr>
                <w:b/>
                <w:lang w:val="sr-Cyrl-CS"/>
              </w:rPr>
            </w:pPr>
            <w:r w:rsidRPr="000467FE">
              <w:rPr>
                <w:b/>
                <w:lang w:val="sr-Cyrl-CS"/>
              </w:rPr>
              <w:t>1.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D57" w14:textId="77777777" w:rsidR="003747B9" w:rsidRPr="000467FE" w:rsidRDefault="003747B9" w:rsidP="00877E41">
            <w:pPr>
              <w:rPr>
                <w:lang w:val="sr-Cyrl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108C" w14:textId="77777777" w:rsidR="003747B9" w:rsidRPr="005F453B" w:rsidRDefault="003747B9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7F3" w14:textId="77777777" w:rsidR="003747B9" w:rsidRPr="005F453B" w:rsidRDefault="003747B9" w:rsidP="00877E41">
            <w:pPr>
              <w:spacing w:line="360" w:lineRule="auto"/>
              <w:jc w:val="center"/>
              <w:rPr>
                <w:sz w:val="20"/>
                <w:lang w:val="sr-Cyrl-CS"/>
              </w:rPr>
            </w:pPr>
          </w:p>
        </w:tc>
      </w:tr>
      <w:tr w:rsidR="003538B2" w:rsidRPr="000467FE" w14:paraId="7899FFAD" w14:textId="77777777" w:rsidTr="00093D41">
        <w:trPr>
          <w:trHeight w:val="573"/>
          <w:jc w:val="center"/>
        </w:trPr>
        <w:tc>
          <w:tcPr>
            <w:tcW w:w="10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8D181" w14:textId="2DCDEC64" w:rsidR="003538B2" w:rsidRPr="008104E2" w:rsidRDefault="008104E2" w:rsidP="00093D41">
            <w:pPr>
              <w:tabs>
                <w:tab w:val="left" w:pos="1080"/>
              </w:tabs>
              <w:spacing w:before="120" w:after="24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8104E2">
              <w:rPr>
                <w:b/>
                <w:bCs/>
                <w:iCs/>
                <w:sz w:val="22"/>
                <w:szCs w:val="22"/>
                <w:lang w:val="sr-Cyrl-RS"/>
              </w:rPr>
              <w:t>Odgovorni inženjer za energetsku efikasnost zgrada-licenca 381</w:t>
            </w:r>
          </w:p>
        </w:tc>
      </w:tr>
    </w:tbl>
    <w:tbl>
      <w:tblPr>
        <w:tblStyle w:val="TableGrid"/>
        <w:tblpPr w:leftFromText="180" w:rightFromText="180" w:vertAnchor="text" w:horzAnchor="margin" w:tblpY="882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620"/>
        <w:gridCol w:w="1440"/>
        <w:gridCol w:w="4860"/>
      </w:tblGrid>
      <w:tr w:rsidR="00EB4FC6" w:rsidRPr="000467FE" w14:paraId="449EA684" w14:textId="77777777" w:rsidTr="00EB4FC6">
        <w:tc>
          <w:tcPr>
            <w:tcW w:w="1728" w:type="dxa"/>
            <w:vAlign w:val="center"/>
          </w:tcPr>
          <w:p w14:paraId="45C20918" w14:textId="77777777" w:rsidR="00EB4FC6" w:rsidRPr="000467FE" w:rsidRDefault="00EB4FC6" w:rsidP="00EB4FC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Datum</w:t>
            </w:r>
          </w:p>
        </w:tc>
        <w:tc>
          <w:tcPr>
            <w:tcW w:w="1620" w:type="dxa"/>
          </w:tcPr>
          <w:p w14:paraId="3FE3AAAC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1440" w:type="dxa"/>
          </w:tcPr>
          <w:p w14:paraId="1C1750DE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4860" w:type="dxa"/>
            <w:vAlign w:val="center"/>
          </w:tcPr>
          <w:p w14:paraId="458619F5" w14:textId="77777777" w:rsidR="00EB4FC6" w:rsidRPr="000467FE" w:rsidRDefault="00EB4FC6" w:rsidP="00EB4FC6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POTPIS OVLAŠĆENOG LICA</w:t>
            </w:r>
          </w:p>
        </w:tc>
      </w:tr>
      <w:tr w:rsidR="00EB4FC6" w:rsidRPr="000467FE" w14:paraId="026E7823" w14:textId="77777777" w:rsidTr="00EB4FC6">
        <w:trPr>
          <w:trHeight w:val="495"/>
        </w:trPr>
        <w:tc>
          <w:tcPr>
            <w:tcW w:w="1728" w:type="dxa"/>
            <w:tcBorders>
              <w:bottom w:val="single" w:sz="8" w:space="0" w:color="auto"/>
            </w:tcBorders>
            <w:vAlign w:val="center"/>
          </w:tcPr>
          <w:p w14:paraId="1566FFFB" w14:textId="77777777" w:rsidR="00EB4FC6" w:rsidRPr="000467FE" w:rsidRDefault="00EB4FC6" w:rsidP="00EB4FC6">
            <w:pPr>
              <w:ind w:right="729"/>
              <w:jc w:val="center"/>
              <w:rPr>
                <w:lang w:val="sr-Cyrl-CS"/>
              </w:rPr>
            </w:pPr>
          </w:p>
        </w:tc>
        <w:tc>
          <w:tcPr>
            <w:tcW w:w="1620" w:type="dxa"/>
          </w:tcPr>
          <w:p w14:paraId="2B76F47C" w14:textId="77777777" w:rsidR="00EB4FC6" w:rsidRPr="000467FE" w:rsidRDefault="00EB4FC6" w:rsidP="00EB4FC6">
            <w:pPr>
              <w:ind w:right="729"/>
              <w:jc w:val="both"/>
              <w:rPr>
                <w:lang w:val="sr-Cyrl-CS"/>
              </w:rPr>
            </w:pPr>
          </w:p>
        </w:tc>
        <w:tc>
          <w:tcPr>
            <w:tcW w:w="1440" w:type="dxa"/>
          </w:tcPr>
          <w:p w14:paraId="0D8E0AA6" w14:textId="77777777" w:rsidR="00EB4FC6" w:rsidRPr="000467FE" w:rsidRDefault="00EB4FC6" w:rsidP="00EB4FC6">
            <w:pPr>
              <w:ind w:right="729"/>
              <w:jc w:val="both"/>
              <w:rPr>
                <w:sz w:val="18"/>
                <w:szCs w:val="18"/>
                <w:lang w:val="sr-Cyrl-CS"/>
              </w:rPr>
            </w:pPr>
          </w:p>
        </w:tc>
        <w:tc>
          <w:tcPr>
            <w:tcW w:w="4860" w:type="dxa"/>
            <w:tcBorders>
              <w:bottom w:val="single" w:sz="8" w:space="0" w:color="auto"/>
            </w:tcBorders>
          </w:tcPr>
          <w:p w14:paraId="1D3B2E5D" w14:textId="6D922B0F" w:rsidR="00EB4FC6" w:rsidRPr="000467FE" w:rsidRDefault="00EB4FC6" w:rsidP="00EB4FC6">
            <w:pPr>
              <w:ind w:right="729"/>
              <w:rPr>
                <w:sz w:val="18"/>
                <w:szCs w:val="18"/>
                <w:lang w:val="sr-Cyrl-CS"/>
              </w:rPr>
            </w:pPr>
          </w:p>
        </w:tc>
      </w:tr>
    </w:tbl>
    <w:p w14:paraId="4D340B00" w14:textId="780E7D4C" w:rsidR="00C53158" w:rsidRDefault="00C5315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  <w:r>
        <w:rPr>
          <w:bCs/>
          <w:iCs/>
          <w:szCs w:val="24"/>
        </w:rPr>
        <w:br w:type="page"/>
      </w:r>
    </w:p>
    <w:p w14:paraId="5EE9B62F" w14:textId="77777777" w:rsidR="00732168" w:rsidRPr="00CD129F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  <w:lang w:val="sr-Cyrl-C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93"/>
      </w:tblGrid>
      <w:tr w:rsidR="0028641A" w14:paraId="44342EDD" w14:textId="77777777" w:rsidTr="0028641A">
        <w:tc>
          <w:tcPr>
            <w:tcW w:w="9853" w:type="dxa"/>
            <w:shd w:val="clear" w:color="auto" w:fill="DBE5F1" w:themeFill="accent1" w:themeFillTint="33"/>
          </w:tcPr>
          <w:p w14:paraId="57BE8D00" w14:textId="6B51E581" w:rsidR="0028641A" w:rsidRPr="0028641A" w:rsidRDefault="0028641A" w:rsidP="0028641A">
            <w:pPr>
              <w:tabs>
                <w:tab w:val="left" w:pos="6028"/>
              </w:tabs>
              <w:autoSpaceDE w:val="0"/>
              <w:jc w:val="center"/>
              <w:rPr>
                <w:b/>
                <w:bCs/>
                <w:iCs/>
                <w:szCs w:val="24"/>
              </w:rPr>
            </w:pPr>
            <w:r w:rsidRPr="0028641A">
              <w:rPr>
                <w:b/>
                <w:bCs/>
                <w:iCs/>
                <w:szCs w:val="24"/>
              </w:rPr>
              <w:t>X</w:t>
            </w:r>
            <w:r w:rsidR="002941E0">
              <w:rPr>
                <w:b/>
                <w:bCs/>
                <w:iCs/>
                <w:szCs w:val="24"/>
              </w:rPr>
              <w:t>I</w:t>
            </w:r>
            <w:r w:rsidR="00A940EA">
              <w:rPr>
                <w:b/>
                <w:bCs/>
                <w:iCs/>
                <w:szCs w:val="24"/>
              </w:rPr>
              <w:t>V</w:t>
            </w:r>
            <w:r w:rsidRPr="0028641A">
              <w:rPr>
                <w:b/>
                <w:bCs/>
                <w:iCs/>
                <w:szCs w:val="24"/>
              </w:rPr>
              <w:t xml:space="preserve">. OBRAZAC IZJAVE O </w:t>
            </w:r>
            <w:r>
              <w:rPr>
                <w:b/>
                <w:bCs/>
                <w:iCs/>
                <w:szCs w:val="24"/>
              </w:rPr>
              <w:t>LIKVIDNOSTI</w:t>
            </w:r>
          </w:p>
        </w:tc>
      </w:tr>
    </w:tbl>
    <w:p w14:paraId="1825E978" w14:textId="77777777" w:rsidR="00732168" w:rsidRPr="00400DB6" w:rsidRDefault="00732168" w:rsidP="00FC71B5">
      <w:pPr>
        <w:tabs>
          <w:tab w:val="left" w:pos="6028"/>
        </w:tabs>
        <w:autoSpaceDE w:val="0"/>
        <w:ind w:left="360"/>
        <w:rPr>
          <w:bCs/>
          <w:iCs/>
          <w:szCs w:val="24"/>
        </w:rPr>
      </w:pPr>
    </w:p>
    <w:p w14:paraId="52ACC4DF" w14:textId="77777777" w:rsidR="00B24944" w:rsidRPr="00B24944" w:rsidRDefault="00B24944" w:rsidP="00B24944">
      <w:pPr>
        <w:rPr>
          <w:b/>
        </w:rPr>
      </w:pPr>
    </w:p>
    <w:p w14:paraId="49547116" w14:textId="77777777" w:rsidR="0028641A" w:rsidRDefault="00B24944" w:rsidP="00B24944">
      <w:pPr>
        <w:rPr>
          <w:b/>
        </w:rPr>
      </w:pPr>
      <w:r w:rsidRPr="00B24944">
        <w:rPr>
          <w:b/>
        </w:rPr>
        <w:tab/>
      </w:r>
      <w:r w:rsidRPr="00B24944">
        <w:rPr>
          <w:b/>
        </w:rPr>
        <w:tab/>
      </w:r>
    </w:p>
    <w:p w14:paraId="0DEBD672" w14:textId="77777777" w:rsidR="0028641A" w:rsidRDefault="0028641A" w:rsidP="00B24944">
      <w:pPr>
        <w:rPr>
          <w:b/>
        </w:rPr>
      </w:pPr>
    </w:p>
    <w:p w14:paraId="148959A2" w14:textId="77777777" w:rsidR="0028641A" w:rsidRDefault="0028641A" w:rsidP="00B24944">
      <w:pPr>
        <w:rPr>
          <w:b/>
        </w:rPr>
      </w:pPr>
    </w:p>
    <w:p w14:paraId="49099147" w14:textId="42CA725F" w:rsidR="00B24944" w:rsidRPr="00857E5E" w:rsidRDefault="00595567" w:rsidP="00857E5E">
      <w:pPr>
        <w:jc w:val="center"/>
      </w:pPr>
      <w:proofErr w:type="spellStart"/>
      <w:r w:rsidRPr="00857E5E">
        <w:t>Ovlačćeno</w:t>
      </w:r>
      <w:proofErr w:type="spellEnd"/>
      <w:r w:rsidRPr="00857E5E">
        <w:t xml:space="preserve"> lice </w:t>
      </w:r>
      <w:proofErr w:type="spellStart"/>
      <w:proofErr w:type="gramStart"/>
      <w:r w:rsidRPr="00857E5E">
        <w:t>p</w:t>
      </w:r>
      <w:r w:rsidR="00732168" w:rsidRPr="00857E5E">
        <w:t>onuđač</w:t>
      </w:r>
      <w:r w:rsidRPr="00857E5E">
        <w:t>a</w:t>
      </w:r>
      <w:proofErr w:type="spellEnd"/>
      <w:r w:rsidR="00B24944" w:rsidRPr="00857E5E">
        <w:t xml:space="preserve">  _</w:t>
      </w:r>
      <w:proofErr w:type="gramEnd"/>
      <w:r w:rsidR="00B24944" w:rsidRPr="00857E5E">
        <w:t xml:space="preserve">_______________________________________, </w:t>
      </w:r>
      <w:proofErr w:type="spellStart"/>
      <w:r w:rsidR="00B24944" w:rsidRPr="00857E5E">
        <w:t>daje</w:t>
      </w:r>
      <w:proofErr w:type="spellEnd"/>
      <w:r w:rsidR="00B24944" w:rsidRPr="00857E5E">
        <w:t xml:space="preserve"> </w:t>
      </w:r>
      <w:proofErr w:type="spellStart"/>
      <w:r w:rsidR="00B24944" w:rsidRPr="00857E5E">
        <w:t>sledeću</w:t>
      </w:r>
      <w:proofErr w:type="spellEnd"/>
    </w:p>
    <w:p w14:paraId="0F172AB6" w14:textId="77777777" w:rsidR="00B24944" w:rsidRPr="00B24944" w:rsidRDefault="00B24944" w:rsidP="00857E5E">
      <w:pPr>
        <w:jc w:val="center"/>
        <w:rPr>
          <w:b/>
        </w:rPr>
      </w:pPr>
    </w:p>
    <w:p w14:paraId="06CE3A66" w14:textId="77777777" w:rsidR="00B24944" w:rsidRPr="00B24944" w:rsidRDefault="00B24944" w:rsidP="00B24944">
      <w:pPr>
        <w:rPr>
          <w:b/>
        </w:rPr>
      </w:pPr>
    </w:p>
    <w:p w14:paraId="30A309F6" w14:textId="77777777" w:rsidR="00B24944" w:rsidRPr="00B24944" w:rsidRDefault="00B24944" w:rsidP="00B24944">
      <w:pPr>
        <w:rPr>
          <w:b/>
        </w:rPr>
      </w:pPr>
    </w:p>
    <w:p w14:paraId="79C1F0F7" w14:textId="77777777" w:rsidR="00B24944" w:rsidRPr="00B24944" w:rsidRDefault="00B24944" w:rsidP="00732168">
      <w:pPr>
        <w:jc w:val="center"/>
        <w:rPr>
          <w:b/>
        </w:rPr>
      </w:pPr>
      <w:r w:rsidRPr="00B24944">
        <w:rPr>
          <w:b/>
        </w:rPr>
        <w:t>I Z J A V U</w:t>
      </w:r>
    </w:p>
    <w:p w14:paraId="20462254" w14:textId="77777777" w:rsidR="00B24944" w:rsidRPr="00B24944" w:rsidRDefault="00B24944" w:rsidP="00B24944">
      <w:pPr>
        <w:rPr>
          <w:b/>
        </w:rPr>
      </w:pPr>
    </w:p>
    <w:p w14:paraId="3D9FA7E3" w14:textId="77777777" w:rsidR="00B24944" w:rsidRPr="00B24944" w:rsidRDefault="00B24944" w:rsidP="00B24944">
      <w:pPr>
        <w:rPr>
          <w:b/>
        </w:rPr>
      </w:pPr>
    </w:p>
    <w:p w14:paraId="30F89239" w14:textId="77777777" w:rsidR="00B24944" w:rsidRPr="00B24944" w:rsidRDefault="00B24944" w:rsidP="00B24944">
      <w:pPr>
        <w:rPr>
          <w:b/>
        </w:rPr>
      </w:pPr>
    </w:p>
    <w:p w14:paraId="34494661" w14:textId="2EF61E57" w:rsidR="00732168" w:rsidRPr="0028641A" w:rsidRDefault="00B24944" w:rsidP="00595567">
      <w:pPr>
        <w:jc w:val="both"/>
      </w:pPr>
      <w:r w:rsidRPr="00B24944">
        <w:rPr>
          <w:b/>
        </w:rPr>
        <w:tab/>
      </w:r>
      <w:proofErr w:type="spellStart"/>
      <w:r w:rsidR="00857E5E" w:rsidRPr="00857E5E">
        <w:t>Izjavljujem</w:t>
      </w:r>
      <w:proofErr w:type="spellEnd"/>
      <w:r w:rsidR="00857E5E" w:rsidRPr="00857E5E">
        <w:t xml:space="preserve"> p</w:t>
      </w:r>
      <w:r w:rsidR="00732168" w:rsidRPr="00857E5E">
        <w:t>od</w:t>
      </w:r>
      <w:r w:rsidR="00732168" w:rsidRPr="0028641A">
        <w:t xml:space="preserve"> </w:t>
      </w:r>
      <w:proofErr w:type="spellStart"/>
      <w:r w:rsidR="00732168" w:rsidRPr="0028641A">
        <w:t>punom</w:t>
      </w:r>
      <w:proofErr w:type="spellEnd"/>
      <w:r w:rsidR="00732168" w:rsidRPr="0028641A">
        <w:t xml:space="preserve"> </w:t>
      </w:r>
      <w:proofErr w:type="spellStart"/>
      <w:r w:rsidR="00732168" w:rsidRPr="0028641A">
        <w:t>materijalnom</w:t>
      </w:r>
      <w:proofErr w:type="spellEnd"/>
      <w:r w:rsidR="00732168" w:rsidRPr="0028641A">
        <w:t xml:space="preserve"> </w:t>
      </w:r>
      <w:proofErr w:type="spellStart"/>
      <w:r w:rsidR="00732168" w:rsidRPr="0028641A">
        <w:t>i</w:t>
      </w:r>
      <w:proofErr w:type="spellEnd"/>
      <w:r w:rsidR="00732168" w:rsidRPr="0028641A">
        <w:t xml:space="preserve"> </w:t>
      </w:r>
      <w:proofErr w:type="spellStart"/>
      <w:r w:rsidR="00732168" w:rsidRPr="0028641A">
        <w:t>krivičnom</w:t>
      </w:r>
      <w:proofErr w:type="spellEnd"/>
      <w:r w:rsidR="00732168" w:rsidRPr="0028641A">
        <w:t xml:space="preserve"> </w:t>
      </w:r>
      <w:proofErr w:type="spellStart"/>
      <w:r w:rsidR="00732168" w:rsidRPr="0028641A">
        <w:t>odgovornošću</w:t>
      </w:r>
      <w:proofErr w:type="spellEnd"/>
      <w:r w:rsidR="00595567" w:rsidRPr="0028641A">
        <w:t xml:space="preserve"> da </w:t>
      </w:r>
      <w:proofErr w:type="spellStart"/>
      <w:r w:rsidR="00595567" w:rsidRPr="0028641A">
        <w:t>ponuđač</w:t>
      </w:r>
      <w:proofErr w:type="spellEnd"/>
      <w:r w:rsidR="00595567" w:rsidRPr="0028641A">
        <w:t xml:space="preserve"> </w:t>
      </w:r>
      <w:r w:rsidR="00732168" w:rsidRPr="0028641A">
        <w:t>__________</w:t>
      </w:r>
    </w:p>
    <w:p w14:paraId="4B0E579E" w14:textId="37276C3D" w:rsidR="00B24944" w:rsidRPr="0028641A" w:rsidRDefault="00B24944" w:rsidP="00595567">
      <w:pPr>
        <w:jc w:val="both"/>
      </w:pPr>
      <w:r w:rsidRPr="0028641A">
        <w:t xml:space="preserve"> __________________________</w:t>
      </w:r>
      <w:r w:rsidR="00732168" w:rsidRPr="0028641A">
        <w:t>___________________________________________________</w:t>
      </w:r>
      <w:r w:rsidRPr="0028641A">
        <w:t xml:space="preserve"> (</w:t>
      </w:r>
      <w:proofErr w:type="spellStart"/>
      <w:r w:rsidR="00732168" w:rsidRPr="0028641A">
        <w:t>poslovno</w:t>
      </w:r>
      <w:proofErr w:type="spellEnd"/>
      <w:r w:rsidR="00732168" w:rsidRPr="0028641A">
        <w:t xml:space="preserve"> </w:t>
      </w:r>
      <w:proofErr w:type="spellStart"/>
      <w:r w:rsidR="00732168" w:rsidRPr="0028641A">
        <w:t>ime</w:t>
      </w:r>
      <w:proofErr w:type="spellEnd"/>
      <w:r w:rsidRPr="0028641A">
        <w:t xml:space="preserve">) </w:t>
      </w:r>
      <w:proofErr w:type="spellStart"/>
      <w:r w:rsidRPr="0028641A">
        <w:t>iz</w:t>
      </w:r>
      <w:proofErr w:type="spellEnd"/>
      <w:r w:rsidRPr="0028641A">
        <w:t xml:space="preserve"> _______________, </w:t>
      </w:r>
      <w:proofErr w:type="spellStart"/>
      <w:r w:rsidRPr="0028641A">
        <w:t>ul._____________________,</w:t>
      </w:r>
      <w:r w:rsidR="00595567" w:rsidRPr="0028641A">
        <w:t>PIB</w:t>
      </w:r>
      <w:proofErr w:type="spellEnd"/>
      <w:r w:rsidRPr="0028641A">
        <w:t xml:space="preserve">___________________, </w:t>
      </w:r>
      <w:r w:rsidR="00595567" w:rsidRPr="0028641A">
        <w:t>MAT. BR.</w:t>
      </w:r>
      <w:r w:rsidRPr="0028641A">
        <w:t xml:space="preserve"> _____________</w:t>
      </w:r>
      <w:r w:rsidR="00595567" w:rsidRPr="0028641A">
        <w:t xml:space="preserve">___, u </w:t>
      </w:r>
      <w:proofErr w:type="spellStart"/>
      <w:r w:rsidR="00595567" w:rsidRPr="0028641A">
        <w:t>periodu</w:t>
      </w:r>
      <w:proofErr w:type="spellEnd"/>
      <w:r w:rsidR="00595567" w:rsidRPr="0028641A">
        <w:t xml:space="preserve"> od 1. </w:t>
      </w:r>
      <w:proofErr w:type="spellStart"/>
      <w:r w:rsidR="00595567" w:rsidRPr="0028641A">
        <w:t>januara</w:t>
      </w:r>
      <w:proofErr w:type="spellEnd"/>
      <w:r w:rsidR="00595567" w:rsidRPr="0028641A">
        <w:t xml:space="preserve"> 201</w:t>
      </w:r>
      <w:r w:rsidR="0090030E">
        <w:t>7</w:t>
      </w:r>
      <w:r w:rsidR="00595567" w:rsidRPr="0028641A">
        <w:t xml:space="preserve">. </w:t>
      </w:r>
      <w:proofErr w:type="spellStart"/>
      <w:r w:rsidR="00595567" w:rsidRPr="0028641A">
        <w:t>godine</w:t>
      </w:r>
      <w:proofErr w:type="spellEnd"/>
      <w:r w:rsidR="00595567" w:rsidRPr="0028641A">
        <w:t xml:space="preserve"> do dana </w:t>
      </w:r>
      <w:proofErr w:type="spellStart"/>
      <w:r w:rsidR="00595567" w:rsidRPr="0028641A">
        <w:t>objave</w:t>
      </w:r>
      <w:proofErr w:type="spellEnd"/>
      <w:r w:rsidR="00595567" w:rsidRPr="0028641A">
        <w:t xml:space="preserve"> </w:t>
      </w:r>
      <w:proofErr w:type="spellStart"/>
      <w:r w:rsidR="00595567" w:rsidRPr="0028641A">
        <w:t>poziva</w:t>
      </w:r>
      <w:proofErr w:type="spellEnd"/>
      <w:r w:rsidR="00595567" w:rsidRPr="0028641A">
        <w:t xml:space="preserve"> za </w:t>
      </w:r>
      <w:proofErr w:type="spellStart"/>
      <w:r w:rsidR="00595567" w:rsidRPr="0028641A">
        <w:t>podnošenje</w:t>
      </w:r>
      <w:proofErr w:type="spellEnd"/>
      <w:r w:rsidR="00595567" w:rsidRPr="0028641A">
        <w:t xml:space="preserve"> </w:t>
      </w:r>
      <w:proofErr w:type="spellStart"/>
      <w:r w:rsidR="00595567" w:rsidRPr="0028641A">
        <w:t>ponuda</w:t>
      </w:r>
      <w:proofErr w:type="spellEnd"/>
      <w:r w:rsidR="00595567" w:rsidRPr="0028641A">
        <w:t xml:space="preserve"> </w:t>
      </w:r>
      <w:proofErr w:type="spellStart"/>
      <w:r w:rsidR="00595567" w:rsidRPr="0028641A">
        <w:t>uključujući</w:t>
      </w:r>
      <w:proofErr w:type="spellEnd"/>
      <w:r w:rsidR="00595567" w:rsidRPr="0028641A">
        <w:t xml:space="preserve"> </w:t>
      </w:r>
      <w:proofErr w:type="spellStart"/>
      <w:r w:rsidR="00595567" w:rsidRPr="0028641A">
        <w:t>i</w:t>
      </w:r>
      <w:proofErr w:type="spellEnd"/>
      <w:r w:rsidR="00595567" w:rsidRPr="0028641A">
        <w:t xml:space="preserve"> dan </w:t>
      </w:r>
      <w:proofErr w:type="spellStart"/>
      <w:r w:rsidR="00595567" w:rsidRPr="0028641A">
        <w:t>objave</w:t>
      </w:r>
      <w:proofErr w:type="spellEnd"/>
      <w:r w:rsidR="00595567" w:rsidRPr="0028641A">
        <w:t xml:space="preserve"> </w:t>
      </w:r>
      <w:proofErr w:type="spellStart"/>
      <w:r w:rsidR="00595567" w:rsidRPr="0028641A">
        <w:t>poziva</w:t>
      </w:r>
      <w:proofErr w:type="spellEnd"/>
      <w:r w:rsidR="00857E5E">
        <w:t xml:space="preserve"> za </w:t>
      </w:r>
      <w:proofErr w:type="spellStart"/>
      <w:r w:rsidR="00857E5E">
        <w:t>podnošenje</w:t>
      </w:r>
      <w:proofErr w:type="spellEnd"/>
      <w:r w:rsidR="00857E5E">
        <w:t xml:space="preserve"> </w:t>
      </w:r>
      <w:proofErr w:type="spellStart"/>
      <w:r w:rsidR="00857E5E">
        <w:t>ponuda</w:t>
      </w:r>
      <w:proofErr w:type="spellEnd"/>
      <w:r w:rsidR="00595567" w:rsidRPr="0028641A">
        <w:t xml:space="preserve"> u </w:t>
      </w:r>
      <w:proofErr w:type="spellStart"/>
      <w:r w:rsidR="00595567" w:rsidRPr="0028641A">
        <w:t>postupku</w:t>
      </w:r>
      <w:proofErr w:type="spellEnd"/>
      <w:r w:rsidR="00595567" w:rsidRPr="0028641A">
        <w:t xml:space="preserve"> </w:t>
      </w:r>
      <w:proofErr w:type="spellStart"/>
      <w:r w:rsidR="00595567" w:rsidRPr="0028641A">
        <w:t>javne</w:t>
      </w:r>
      <w:proofErr w:type="spellEnd"/>
      <w:r w:rsidR="00595567" w:rsidRPr="0028641A">
        <w:t xml:space="preserve"> nabavke</w:t>
      </w:r>
      <w:r w:rsidR="00595567" w:rsidRPr="00595567">
        <w:t xml:space="preserve"> </w:t>
      </w:r>
      <w:r w:rsidR="0028641A" w:rsidRPr="0028641A">
        <w:rPr>
          <w:b/>
        </w:rPr>
        <w:t>“</w:t>
      </w:r>
      <w:proofErr w:type="spellStart"/>
      <w:r w:rsidR="0090030E" w:rsidRPr="0090030E">
        <w:rPr>
          <w:b/>
        </w:rPr>
        <w:t>Usluga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izdavanja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sertifikata</w:t>
      </w:r>
      <w:proofErr w:type="spellEnd"/>
      <w:r w:rsidR="0090030E" w:rsidRPr="0090030E">
        <w:rPr>
          <w:b/>
        </w:rPr>
        <w:t xml:space="preserve"> o </w:t>
      </w:r>
      <w:proofErr w:type="spellStart"/>
      <w:r w:rsidR="0090030E" w:rsidRPr="0090030E">
        <w:rPr>
          <w:b/>
        </w:rPr>
        <w:t>energetskim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svojstvima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zgrade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objekta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Uregntnog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centra</w:t>
      </w:r>
      <w:proofErr w:type="spellEnd"/>
      <w:r w:rsidR="0090030E" w:rsidRPr="0090030E">
        <w:rPr>
          <w:b/>
        </w:rPr>
        <w:t xml:space="preserve"> -</w:t>
      </w:r>
      <w:proofErr w:type="spellStart"/>
      <w:r w:rsidR="0090030E" w:rsidRPr="0090030E">
        <w:rPr>
          <w:b/>
        </w:rPr>
        <w:t>objekat</w:t>
      </w:r>
      <w:proofErr w:type="spellEnd"/>
      <w:r w:rsidR="0090030E" w:rsidRPr="0090030E">
        <w:rPr>
          <w:b/>
        </w:rPr>
        <w:t xml:space="preserve"> 1 </w:t>
      </w:r>
      <w:proofErr w:type="spellStart"/>
      <w:r w:rsidR="0090030E" w:rsidRPr="0090030E">
        <w:rPr>
          <w:b/>
        </w:rPr>
        <w:t>i</w:t>
      </w:r>
      <w:proofErr w:type="spellEnd"/>
      <w:r w:rsidR="0090030E" w:rsidRPr="0090030E">
        <w:rPr>
          <w:b/>
        </w:rPr>
        <w:t xml:space="preserve"> 2, </w:t>
      </w:r>
      <w:proofErr w:type="spellStart"/>
      <w:r w:rsidR="0090030E" w:rsidRPr="0090030E">
        <w:rPr>
          <w:b/>
        </w:rPr>
        <w:t>Kliničkog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centra</w:t>
      </w:r>
      <w:proofErr w:type="spellEnd"/>
      <w:r w:rsidR="0090030E" w:rsidRPr="0090030E">
        <w:rPr>
          <w:b/>
        </w:rPr>
        <w:t xml:space="preserve"> </w:t>
      </w:r>
      <w:proofErr w:type="spellStart"/>
      <w:r w:rsidR="0090030E" w:rsidRPr="0090030E">
        <w:rPr>
          <w:b/>
        </w:rPr>
        <w:t>Srbije</w:t>
      </w:r>
      <w:proofErr w:type="spellEnd"/>
      <w:r w:rsidR="0090030E" w:rsidRPr="0090030E">
        <w:rPr>
          <w:b/>
        </w:rPr>
        <w:t xml:space="preserve"> u </w:t>
      </w:r>
      <w:proofErr w:type="spellStart"/>
      <w:r w:rsidR="0090030E" w:rsidRPr="0090030E">
        <w:rPr>
          <w:b/>
        </w:rPr>
        <w:t>Beogradu</w:t>
      </w:r>
      <w:proofErr w:type="spellEnd"/>
      <w:r w:rsidR="0028641A">
        <w:rPr>
          <w:b/>
        </w:rPr>
        <w:t>”</w:t>
      </w:r>
      <w:r w:rsidR="00595567" w:rsidRPr="00595567">
        <w:rPr>
          <w:b/>
        </w:rPr>
        <w:t xml:space="preserve">, </w:t>
      </w:r>
      <w:proofErr w:type="spellStart"/>
      <w:r w:rsidR="00595567" w:rsidRPr="0028641A">
        <w:t>broj</w:t>
      </w:r>
      <w:proofErr w:type="spellEnd"/>
      <w:r w:rsidR="00595567" w:rsidRPr="0028641A">
        <w:t xml:space="preserve"> </w:t>
      </w:r>
      <w:r w:rsidR="00595567" w:rsidRPr="0035372D">
        <w:rPr>
          <w:b/>
          <w:bCs/>
        </w:rPr>
        <w:t>JNMV</w:t>
      </w:r>
      <w:r w:rsidR="00705C5F" w:rsidRPr="0035372D">
        <w:rPr>
          <w:b/>
          <w:bCs/>
          <w:lang w:val="sr-Cyrl-CS"/>
        </w:rPr>
        <w:t>/47</w:t>
      </w:r>
      <w:r w:rsidR="00595567" w:rsidRPr="0035372D">
        <w:rPr>
          <w:b/>
          <w:bCs/>
        </w:rPr>
        <w:t>-20</w:t>
      </w:r>
      <w:r w:rsidR="0090030E" w:rsidRPr="0035372D">
        <w:rPr>
          <w:b/>
          <w:bCs/>
        </w:rPr>
        <w:t>20</w:t>
      </w:r>
      <w:r w:rsidR="00595567" w:rsidRPr="0035372D">
        <w:rPr>
          <w:b/>
          <w:bCs/>
        </w:rPr>
        <w:t>/RD</w:t>
      </w:r>
      <w:r w:rsidR="00595567" w:rsidRPr="0028641A">
        <w:t xml:space="preserve">, </w:t>
      </w:r>
      <w:proofErr w:type="spellStart"/>
      <w:r w:rsidR="00595567" w:rsidRPr="0028641A">
        <w:t>nije</w:t>
      </w:r>
      <w:proofErr w:type="spellEnd"/>
      <w:r w:rsidR="00595567" w:rsidRPr="0028641A">
        <w:t xml:space="preserve"> bio </w:t>
      </w:r>
      <w:proofErr w:type="spellStart"/>
      <w:r w:rsidR="00595567" w:rsidRPr="0028641A">
        <w:t>nelikvidan</w:t>
      </w:r>
      <w:proofErr w:type="spellEnd"/>
      <w:r w:rsidR="00595567" w:rsidRPr="0028641A">
        <w:t xml:space="preserve">. </w:t>
      </w:r>
      <w:r w:rsidRPr="0028641A">
        <w:t xml:space="preserve"> </w:t>
      </w:r>
    </w:p>
    <w:p w14:paraId="00442A1C" w14:textId="77777777" w:rsidR="00B24944" w:rsidRPr="00B24944" w:rsidRDefault="00B24944" w:rsidP="00595567">
      <w:pPr>
        <w:jc w:val="both"/>
        <w:rPr>
          <w:b/>
        </w:rPr>
      </w:pPr>
    </w:p>
    <w:p w14:paraId="52102241" w14:textId="77777777" w:rsidR="00B24944" w:rsidRPr="00B24944" w:rsidRDefault="00B24944" w:rsidP="00B24944">
      <w:pPr>
        <w:rPr>
          <w:b/>
        </w:rPr>
      </w:pPr>
    </w:p>
    <w:p w14:paraId="4FFEE64A" w14:textId="77777777" w:rsidR="00B24944" w:rsidRPr="00B24944" w:rsidRDefault="00B24944" w:rsidP="00B24944">
      <w:pPr>
        <w:rPr>
          <w:b/>
        </w:rPr>
      </w:pPr>
    </w:p>
    <w:p w14:paraId="00D58279" w14:textId="77777777" w:rsidR="00B24944" w:rsidRPr="00B24944" w:rsidRDefault="00B24944" w:rsidP="00B24944">
      <w:pPr>
        <w:rPr>
          <w:b/>
        </w:rPr>
      </w:pPr>
    </w:p>
    <w:p w14:paraId="08C5DF3E" w14:textId="77777777" w:rsidR="00857E5E" w:rsidRDefault="00857E5E" w:rsidP="00857E5E"/>
    <w:p w14:paraId="4FDCE204" w14:textId="3E5C05A8" w:rsidR="00857E5E" w:rsidRDefault="00857E5E" w:rsidP="00857E5E">
      <w:r>
        <w:t>Datum:</w:t>
      </w:r>
      <w:r>
        <w:tab/>
        <w:t xml:space="preserve">                                         </w:t>
      </w:r>
      <w:r w:rsidR="002941E0">
        <w:t xml:space="preserve">         </w:t>
      </w:r>
      <w:r>
        <w:tab/>
        <w:t xml:space="preserve">          </w:t>
      </w:r>
      <w:proofErr w:type="spellStart"/>
      <w:r>
        <w:t>Potpis</w:t>
      </w:r>
      <w:proofErr w:type="spellEnd"/>
      <w:r>
        <w:t xml:space="preserve"> </w:t>
      </w:r>
      <w:proofErr w:type="spellStart"/>
      <w:r>
        <w:t>odgovornog</w:t>
      </w:r>
      <w:proofErr w:type="spellEnd"/>
      <w:r>
        <w:t xml:space="preserve"> </w:t>
      </w:r>
      <w:proofErr w:type="spellStart"/>
      <w:r w:rsidR="00342281">
        <w:t>lica</w:t>
      </w:r>
      <w:proofErr w:type="spellEnd"/>
      <w:r w:rsidR="00342281">
        <w:t xml:space="preserve"> </w:t>
      </w:r>
      <w:proofErr w:type="spellStart"/>
      <w:proofErr w:type="gramStart"/>
      <w:r w:rsidR="00342281">
        <w:t>ponuđača</w:t>
      </w:r>
      <w:proofErr w:type="spellEnd"/>
      <w:r>
        <w:t xml:space="preserve">  _</w:t>
      </w:r>
      <w:proofErr w:type="gramEnd"/>
      <w:r>
        <w:t>________________________                                            __________________________</w:t>
      </w:r>
    </w:p>
    <w:p w14:paraId="0ED45927" w14:textId="77777777" w:rsidR="00857E5E" w:rsidRDefault="00857E5E" w:rsidP="00857E5E">
      <w:r>
        <w:tab/>
      </w:r>
      <w:r>
        <w:tab/>
      </w:r>
    </w:p>
    <w:p w14:paraId="036CD4BC" w14:textId="77777777" w:rsidR="00857E5E" w:rsidRDefault="00857E5E" w:rsidP="00857E5E"/>
    <w:p w14:paraId="0129E02E" w14:textId="77777777" w:rsidR="00857E5E" w:rsidRDefault="00857E5E" w:rsidP="00857E5E"/>
    <w:p w14:paraId="3E89FACF" w14:textId="77777777" w:rsidR="00857E5E" w:rsidRDefault="00857E5E" w:rsidP="00857E5E"/>
    <w:p w14:paraId="4E67B695" w14:textId="77777777" w:rsidR="00857E5E" w:rsidRDefault="00857E5E" w:rsidP="00857E5E"/>
    <w:p w14:paraId="7BD46032" w14:textId="77777777" w:rsidR="00857E5E" w:rsidRDefault="00857E5E" w:rsidP="00857E5E"/>
    <w:p w14:paraId="1D7B57DA" w14:textId="77777777" w:rsidR="00857E5E" w:rsidRDefault="00857E5E" w:rsidP="00857E5E"/>
    <w:p w14:paraId="54910E31" w14:textId="77777777" w:rsidR="00857E5E" w:rsidRDefault="00857E5E" w:rsidP="00857E5E"/>
    <w:p w14:paraId="5BDA41CB" w14:textId="79E4D3E7" w:rsidR="00857E5E" w:rsidRDefault="00857E5E" w:rsidP="00857E5E">
      <w:proofErr w:type="spellStart"/>
      <w:r>
        <w:t>Napomena</w:t>
      </w:r>
      <w:proofErr w:type="spellEnd"/>
      <w:r>
        <w:t xml:space="preserve">: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potpisuje</w:t>
      </w:r>
      <w:proofErr w:type="spellEnd"/>
      <w:r>
        <w:t xml:space="preserve"> </w:t>
      </w:r>
      <w:proofErr w:type="spellStart"/>
      <w:r>
        <w:t>odgovorn</w:t>
      </w:r>
      <w:r w:rsidR="00342281">
        <w:t>o</w:t>
      </w:r>
      <w:proofErr w:type="spellEnd"/>
      <w:r w:rsidR="00342281">
        <w:t xml:space="preserve"> lice </w:t>
      </w:r>
      <w:proofErr w:type="spellStart"/>
      <w:r w:rsidR="00342281">
        <w:t>ponuđača</w:t>
      </w:r>
      <w:proofErr w:type="spellEnd"/>
      <w:r>
        <w:t xml:space="preserve">.  </w:t>
      </w:r>
    </w:p>
    <w:p w14:paraId="5F1AFA56" w14:textId="77777777" w:rsidR="00857E5E" w:rsidRDefault="00857E5E" w:rsidP="00857E5E"/>
    <w:p w14:paraId="29029D2B" w14:textId="77777777" w:rsidR="00857E5E" w:rsidRDefault="00857E5E" w:rsidP="00857E5E"/>
    <w:p w14:paraId="4B47E9E4" w14:textId="2A619729" w:rsidR="003538B2" w:rsidRPr="00400DB6" w:rsidRDefault="003538B2" w:rsidP="009D21DD">
      <w:pPr>
        <w:rPr>
          <w:b/>
        </w:rPr>
      </w:pPr>
    </w:p>
    <w:sectPr w:rsidR="003538B2" w:rsidRPr="00400DB6" w:rsidSect="00860B62">
      <w:pgSz w:w="11906" w:h="16838" w:code="9"/>
      <w:pgMar w:top="90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8FCF2" w14:textId="77777777" w:rsidR="00E50B0E" w:rsidRDefault="00E50B0E">
      <w:r>
        <w:separator/>
      </w:r>
    </w:p>
  </w:endnote>
  <w:endnote w:type="continuationSeparator" w:id="0">
    <w:p w14:paraId="408FA9A0" w14:textId="77777777" w:rsidR="00E50B0E" w:rsidRDefault="00E5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-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545E7" w14:textId="77777777" w:rsidR="00327012" w:rsidRDefault="00327012" w:rsidP="00C113AF">
    <w:pPr>
      <w:pStyle w:val="Footer"/>
      <w:jc w:val="center"/>
    </w:pPr>
    <w:r>
      <w:t>_________________________________________________________________________________</w:t>
    </w:r>
  </w:p>
  <w:p w14:paraId="7CA78E00" w14:textId="77777777" w:rsidR="00327012" w:rsidRPr="00C113AF" w:rsidRDefault="00327012" w:rsidP="00C113AF">
    <w:pPr>
      <w:pStyle w:val="Footer"/>
      <w:jc w:val="center"/>
    </w:pP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</w:t>
    </w:r>
    <w:proofErr w:type="spellStart"/>
    <w:r>
      <w:t>оd</w:t>
    </w:r>
    <w:proofErr w:type="spellEnd"/>
    <w: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>
      <w:rPr>
        <w:b/>
        <w:bCs/>
        <w:noProof/>
      </w:rPr>
      <w:t>47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1D8FC" w14:textId="77777777" w:rsidR="00E50B0E" w:rsidRDefault="00E50B0E">
      <w:r>
        <w:separator/>
      </w:r>
    </w:p>
  </w:footnote>
  <w:footnote w:type="continuationSeparator" w:id="0">
    <w:p w14:paraId="0B46753E" w14:textId="77777777" w:rsidR="00E50B0E" w:rsidRDefault="00E5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BAFC3" w14:textId="36ECC998" w:rsidR="00327012" w:rsidRDefault="00327012" w:rsidP="005625CF">
    <w:pPr>
      <w:pStyle w:val="Header"/>
      <w:tabs>
        <w:tab w:val="clear" w:pos="4153"/>
        <w:tab w:val="clear" w:pos="8306"/>
        <w:tab w:val="left" w:pos="4305"/>
      </w:tabs>
    </w:pPr>
    <w:proofErr w:type="spellStart"/>
    <w:r>
      <w:t>Kancelarija</w:t>
    </w:r>
    <w:proofErr w:type="spellEnd"/>
    <w:r>
      <w:t xml:space="preserve"> za upravljanje javnim </w:t>
    </w:r>
    <w:proofErr w:type="spellStart"/>
    <w:r>
      <w:t>ulaganjima</w:t>
    </w:r>
    <w:proofErr w:type="spellEnd"/>
    <w:r>
      <w:t xml:space="preserve">, </w:t>
    </w:r>
    <w:proofErr w:type="spellStart"/>
    <w:r>
      <w:t>Konkursna</w:t>
    </w:r>
    <w:proofErr w:type="spellEnd"/>
    <w:r>
      <w:t xml:space="preserve"> </w:t>
    </w:r>
    <w:proofErr w:type="spellStart"/>
    <w:r>
      <w:t>dokumentacija</w:t>
    </w:r>
    <w:proofErr w:type="spellEnd"/>
    <w:r>
      <w:t xml:space="preserve"> </w:t>
    </w:r>
    <w:r>
      <w:tab/>
    </w:r>
    <w:r w:rsidRPr="00704697">
      <w:t>JNMV/</w:t>
    </w:r>
    <w:r>
      <w:rPr>
        <w:lang w:val="sr-Latn-CS"/>
      </w:rPr>
      <w:t>47</w:t>
    </w:r>
    <w:r w:rsidRPr="00704697">
      <w:t>-20</w:t>
    </w:r>
    <w:r>
      <w:t>20</w:t>
    </w:r>
    <w:r w:rsidRPr="00704697">
      <w:t>/RD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5"/>
    <w:multiLevelType w:val="multilevel"/>
    <w:tmpl w:val="491C2D10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B"/>
    <w:multiLevelType w:val="singleLevel"/>
    <w:tmpl w:val="1F6E1ED8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710" w:hanging="360"/>
      </w:pPr>
      <w:rPr>
        <w:rFonts w:ascii="Arial" w:eastAsia="Times New Roman" w:hAnsi="Arial" w:cs="Arial"/>
        <w:b w:val="0"/>
        <w:sz w:val="22"/>
        <w:szCs w:val="22"/>
      </w:rPr>
    </w:lvl>
  </w:abstractNum>
  <w:abstractNum w:abstractNumId="4" w15:restartNumberingAfterBreak="0">
    <w:nsid w:val="0000000D"/>
    <w:multiLevelType w:val="singleLevel"/>
    <w:tmpl w:val="50484BF4"/>
    <w:name w:val="WW8Num13"/>
    <w:lvl w:ilvl="0">
      <w:start w:val="1"/>
      <w:numFmt w:val="decimal"/>
      <w:lvlText w:val="%1)"/>
      <w:lvlJc w:val="left"/>
      <w:pPr>
        <w:tabs>
          <w:tab w:val="num" w:pos="-215"/>
        </w:tabs>
        <w:ind w:left="1495" w:hanging="360"/>
      </w:pPr>
      <w:rPr>
        <w:b/>
        <w:i/>
      </w:rPr>
    </w:lvl>
  </w:abstractNum>
  <w:abstractNum w:abstractNumId="5" w15:restartNumberingAfterBreak="0">
    <w:nsid w:val="00B30BBF"/>
    <w:multiLevelType w:val="hybridMultilevel"/>
    <w:tmpl w:val="C296726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1C75ED4"/>
    <w:multiLevelType w:val="hybridMultilevel"/>
    <w:tmpl w:val="7850275C"/>
    <w:lvl w:ilvl="0" w:tplc="FD58CE50">
      <w:start w:val="1"/>
      <w:numFmt w:val="decimal"/>
      <w:lvlText w:val="%1)"/>
      <w:lvlJc w:val="left"/>
      <w:pPr>
        <w:ind w:left="786" w:hanging="360"/>
      </w:pPr>
      <w:rPr>
        <w:rFonts w:ascii="Calibri" w:eastAsia="SymbolMT" w:hAnsi="Calibri" w:cs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25" w:hanging="360"/>
      </w:pPr>
    </w:lvl>
    <w:lvl w:ilvl="2" w:tplc="281A001B" w:tentative="1">
      <w:start w:val="1"/>
      <w:numFmt w:val="lowerRoman"/>
      <w:lvlText w:val="%3."/>
      <w:lvlJc w:val="right"/>
      <w:pPr>
        <w:ind w:left="2145" w:hanging="180"/>
      </w:pPr>
    </w:lvl>
    <w:lvl w:ilvl="3" w:tplc="281A000F" w:tentative="1">
      <w:start w:val="1"/>
      <w:numFmt w:val="decimal"/>
      <w:lvlText w:val="%4."/>
      <w:lvlJc w:val="left"/>
      <w:pPr>
        <w:ind w:left="2865" w:hanging="360"/>
      </w:pPr>
    </w:lvl>
    <w:lvl w:ilvl="4" w:tplc="281A0019" w:tentative="1">
      <w:start w:val="1"/>
      <w:numFmt w:val="lowerLetter"/>
      <w:lvlText w:val="%5."/>
      <w:lvlJc w:val="left"/>
      <w:pPr>
        <w:ind w:left="3585" w:hanging="360"/>
      </w:pPr>
    </w:lvl>
    <w:lvl w:ilvl="5" w:tplc="281A001B" w:tentative="1">
      <w:start w:val="1"/>
      <w:numFmt w:val="lowerRoman"/>
      <w:lvlText w:val="%6."/>
      <w:lvlJc w:val="right"/>
      <w:pPr>
        <w:ind w:left="4305" w:hanging="180"/>
      </w:pPr>
    </w:lvl>
    <w:lvl w:ilvl="6" w:tplc="281A000F" w:tentative="1">
      <w:start w:val="1"/>
      <w:numFmt w:val="decimal"/>
      <w:lvlText w:val="%7."/>
      <w:lvlJc w:val="left"/>
      <w:pPr>
        <w:ind w:left="5025" w:hanging="360"/>
      </w:pPr>
    </w:lvl>
    <w:lvl w:ilvl="7" w:tplc="281A0019" w:tentative="1">
      <w:start w:val="1"/>
      <w:numFmt w:val="lowerLetter"/>
      <w:lvlText w:val="%8."/>
      <w:lvlJc w:val="left"/>
      <w:pPr>
        <w:ind w:left="5745" w:hanging="360"/>
      </w:pPr>
    </w:lvl>
    <w:lvl w:ilvl="8" w:tplc="28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05B9430F"/>
    <w:multiLevelType w:val="hybridMultilevel"/>
    <w:tmpl w:val="55364D94"/>
    <w:lvl w:ilvl="0" w:tplc="281A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93EED"/>
    <w:multiLevelType w:val="hybridMultilevel"/>
    <w:tmpl w:val="4830E2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9FA78C7"/>
    <w:multiLevelType w:val="hybridMultilevel"/>
    <w:tmpl w:val="796A522E"/>
    <w:lvl w:ilvl="0" w:tplc="E0A48B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0CCB77B4"/>
    <w:multiLevelType w:val="hybridMultilevel"/>
    <w:tmpl w:val="B50AADDC"/>
    <w:lvl w:ilvl="0" w:tplc="07FA83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01C4863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72F0C"/>
    <w:multiLevelType w:val="hybridMultilevel"/>
    <w:tmpl w:val="15B078E4"/>
    <w:lvl w:ilvl="0" w:tplc="5C1C1D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CA145C"/>
    <w:multiLevelType w:val="hybridMultilevel"/>
    <w:tmpl w:val="45A67B54"/>
    <w:lvl w:ilvl="0" w:tplc="EE6A1CA4">
      <w:start w:val="1"/>
      <w:numFmt w:val="decimal"/>
      <w:pStyle w:val="nabrajanjebold"/>
      <w:lvlText w:val="%1."/>
      <w:lvlJc w:val="left"/>
      <w:pPr>
        <w:ind w:left="927" w:hanging="360"/>
      </w:pPr>
      <w:rPr>
        <w:rFonts w:hint="default"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D73F32"/>
    <w:multiLevelType w:val="hybridMultilevel"/>
    <w:tmpl w:val="0748BFF8"/>
    <w:lvl w:ilvl="0" w:tplc="0E5E8D5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505" w:hanging="360"/>
      </w:pPr>
    </w:lvl>
    <w:lvl w:ilvl="2" w:tplc="281A001B" w:tentative="1">
      <w:start w:val="1"/>
      <w:numFmt w:val="lowerRoman"/>
      <w:lvlText w:val="%3."/>
      <w:lvlJc w:val="right"/>
      <w:pPr>
        <w:ind w:left="2225" w:hanging="180"/>
      </w:pPr>
    </w:lvl>
    <w:lvl w:ilvl="3" w:tplc="281A000F" w:tentative="1">
      <w:start w:val="1"/>
      <w:numFmt w:val="decimal"/>
      <w:lvlText w:val="%4."/>
      <w:lvlJc w:val="left"/>
      <w:pPr>
        <w:ind w:left="2945" w:hanging="360"/>
      </w:pPr>
    </w:lvl>
    <w:lvl w:ilvl="4" w:tplc="281A0019" w:tentative="1">
      <w:start w:val="1"/>
      <w:numFmt w:val="lowerLetter"/>
      <w:lvlText w:val="%5."/>
      <w:lvlJc w:val="left"/>
      <w:pPr>
        <w:ind w:left="3665" w:hanging="360"/>
      </w:pPr>
    </w:lvl>
    <w:lvl w:ilvl="5" w:tplc="281A001B" w:tentative="1">
      <w:start w:val="1"/>
      <w:numFmt w:val="lowerRoman"/>
      <w:lvlText w:val="%6."/>
      <w:lvlJc w:val="right"/>
      <w:pPr>
        <w:ind w:left="4385" w:hanging="180"/>
      </w:pPr>
    </w:lvl>
    <w:lvl w:ilvl="6" w:tplc="281A000F" w:tentative="1">
      <w:start w:val="1"/>
      <w:numFmt w:val="decimal"/>
      <w:lvlText w:val="%7."/>
      <w:lvlJc w:val="left"/>
      <w:pPr>
        <w:ind w:left="5105" w:hanging="360"/>
      </w:pPr>
    </w:lvl>
    <w:lvl w:ilvl="7" w:tplc="281A0019" w:tentative="1">
      <w:start w:val="1"/>
      <w:numFmt w:val="lowerLetter"/>
      <w:lvlText w:val="%8."/>
      <w:lvlJc w:val="left"/>
      <w:pPr>
        <w:ind w:left="5825" w:hanging="360"/>
      </w:pPr>
    </w:lvl>
    <w:lvl w:ilvl="8" w:tplc="28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255E4697"/>
    <w:multiLevelType w:val="hybridMultilevel"/>
    <w:tmpl w:val="F858E86C"/>
    <w:lvl w:ilvl="0" w:tplc="B682301C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788" w:hanging="360"/>
      </w:pPr>
    </w:lvl>
    <w:lvl w:ilvl="2" w:tplc="281A001B" w:tentative="1">
      <w:start w:val="1"/>
      <w:numFmt w:val="lowerRoman"/>
      <w:lvlText w:val="%3."/>
      <w:lvlJc w:val="right"/>
      <w:pPr>
        <w:ind w:left="2508" w:hanging="180"/>
      </w:pPr>
    </w:lvl>
    <w:lvl w:ilvl="3" w:tplc="281A000F" w:tentative="1">
      <w:start w:val="1"/>
      <w:numFmt w:val="decimal"/>
      <w:lvlText w:val="%4."/>
      <w:lvlJc w:val="left"/>
      <w:pPr>
        <w:ind w:left="3228" w:hanging="360"/>
      </w:pPr>
    </w:lvl>
    <w:lvl w:ilvl="4" w:tplc="281A0019" w:tentative="1">
      <w:start w:val="1"/>
      <w:numFmt w:val="lowerLetter"/>
      <w:lvlText w:val="%5."/>
      <w:lvlJc w:val="left"/>
      <w:pPr>
        <w:ind w:left="3948" w:hanging="360"/>
      </w:pPr>
    </w:lvl>
    <w:lvl w:ilvl="5" w:tplc="281A001B" w:tentative="1">
      <w:start w:val="1"/>
      <w:numFmt w:val="lowerRoman"/>
      <w:lvlText w:val="%6."/>
      <w:lvlJc w:val="right"/>
      <w:pPr>
        <w:ind w:left="4668" w:hanging="180"/>
      </w:pPr>
    </w:lvl>
    <w:lvl w:ilvl="6" w:tplc="281A000F" w:tentative="1">
      <w:start w:val="1"/>
      <w:numFmt w:val="decimal"/>
      <w:lvlText w:val="%7."/>
      <w:lvlJc w:val="left"/>
      <w:pPr>
        <w:ind w:left="5388" w:hanging="360"/>
      </w:pPr>
    </w:lvl>
    <w:lvl w:ilvl="7" w:tplc="281A0019" w:tentative="1">
      <w:start w:val="1"/>
      <w:numFmt w:val="lowerLetter"/>
      <w:lvlText w:val="%8."/>
      <w:lvlJc w:val="left"/>
      <w:pPr>
        <w:ind w:left="6108" w:hanging="360"/>
      </w:pPr>
    </w:lvl>
    <w:lvl w:ilvl="8" w:tplc="2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82A7C31"/>
    <w:multiLevelType w:val="hybridMultilevel"/>
    <w:tmpl w:val="4A38A9E2"/>
    <w:lvl w:ilvl="0" w:tplc="2EFC068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2D9C7C79"/>
    <w:multiLevelType w:val="multilevel"/>
    <w:tmpl w:val="6E38BED4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1800"/>
      </w:pPr>
      <w:rPr>
        <w:rFonts w:hint="default"/>
      </w:rPr>
    </w:lvl>
  </w:abstractNum>
  <w:abstractNum w:abstractNumId="18" w15:restartNumberingAfterBreak="0">
    <w:nsid w:val="2E1928FC"/>
    <w:multiLevelType w:val="hybridMultilevel"/>
    <w:tmpl w:val="182827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D40A41"/>
    <w:multiLevelType w:val="hybridMultilevel"/>
    <w:tmpl w:val="4CEEAD74"/>
    <w:lvl w:ilvl="0" w:tplc="D0223CB8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A6164E50">
      <w:numFmt w:val="bullet"/>
      <w:lvlText w:val="-"/>
      <w:lvlJc w:val="left"/>
      <w:pPr>
        <w:ind w:left="2184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0" w15:restartNumberingAfterBreak="0">
    <w:nsid w:val="398A345D"/>
    <w:multiLevelType w:val="hybridMultilevel"/>
    <w:tmpl w:val="296432A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B8691B"/>
    <w:multiLevelType w:val="hybridMultilevel"/>
    <w:tmpl w:val="92ECEF2C"/>
    <w:lvl w:ilvl="0" w:tplc="A74C94B6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7" w:hanging="360"/>
      </w:pPr>
    </w:lvl>
    <w:lvl w:ilvl="2" w:tplc="0409001B" w:tentative="1">
      <w:start w:val="1"/>
      <w:numFmt w:val="lowerRoman"/>
      <w:lvlText w:val="%3."/>
      <w:lvlJc w:val="right"/>
      <w:pPr>
        <w:ind w:left="2427" w:hanging="180"/>
      </w:pPr>
    </w:lvl>
    <w:lvl w:ilvl="3" w:tplc="0409000F" w:tentative="1">
      <w:start w:val="1"/>
      <w:numFmt w:val="decimal"/>
      <w:lvlText w:val="%4."/>
      <w:lvlJc w:val="left"/>
      <w:pPr>
        <w:ind w:left="3147" w:hanging="360"/>
      </w:pPr>
    </w:lvl>
    <w:lvl w:ilvl="4" w:tplc="04090019" w:tentative="1">
      <w:start w:val="1"/>
      <w:numFmt w:val="lowerLetter"/>
      <w:lvlText w:val="%5."/>
      <w:lvlJc w:val="left"/>
      <w:pPr>
        <w:ind w:left="3867" w:hanging="360"/>
      </w:pPr>
    </w:lvl>
    <w:lvl w:ilvl="5" w:tplc="0409001B" w:tentative="1">
      <w:start w:val="1"/>
      <w:numFmt w:val="lowerRoman"/>
      <w:lvlText w:val="%6."/>
      <w:lvlJc w:val="right"/>
      <w:pPr>
        <w:ind w:left="4587" w:hanging="180"/>
      </w:pPr>
    </w:lvl>
    <w:lvl w:ilvl="6" w:tplc="0409000F" w:tentative="1">
      <w:start w:val="1"/>
      <w:numFmt w:val="decimal"/>
      <w:lvlText w:val="%7."/>
      <w:lvlJc w:val="left"/>
      <w:pPr>
        <w:ind w:left="5307" w:hanging="360"/>
      </w:pPr>
    </w:lvl>
    <w:lvl w:ilvl="7" w:tplc="04090019" w:tentative="1">
      <w:start w:val="1"/>
      <w:numFmt w:val="lowerLetter"/>
      <w:lvlText w:val="%8."/>
      <w:lvlJc w:val="left"/>
      <w:pPr>
        <w:ind w:left="6027" w:hanging="360"/>
      </w:pPr>
    </w:lvl>
    <w:lvl w:ilvl="8" w:tplc="040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2" w15:restartNumberingAfterBreak="0">
    <w:nsid w:val="57BA48AC"/>
    <w:multiLevelType w:val="multilevel"/>
    <w:tmpl w:val="42BA53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DF56C0"/>
    <w:multiLevelType w:val="hybridMultilevel"/>
    <w:tmpl w:val="0DA8365A"/>
    <w:lvl w:ilvl="0" w:tplc="87A401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EF93054"/>
    <w:multiLevelType w:val="hybridMultilevel"/>
    <w:tmpl w:val="6C567878"/>
    <w:lvl w:ilvl="0" w:tplc="31CCBA00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AA254E"/>
    <w:multiLevelType w:val="hybridMultilevel"/>
    <w:tmpl w:val="B8029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F3C3D"/>
    <w:multiLevelType w:val="hybridMultilevel"/>
    <w:tmpl w:val="2C2CDA5A"/>
    <w:lvl w:ilvl="0" w:tplc="BDDC14D8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785" w:hanging="360"/>
      </w:pPr>
    </w:lvl>
    <w:lvl w:ilvl="2" w:tplc="281A001B" w:tentative="1">
      <w:start w:val="1"/>
      <w:numFmt w:val="lowerRoman"/>
      <w:lvlText w:val="%3."/>
      <w:lvlJc w:val="right"/>
      <w:pPr>
        <w:ind w:left="2505" w:hanging="180"/>
      </w:pPr>
    </w:lvl>
    <w:lvl w:ilvl="3" w:tplc="281A000F" w:tentative="1">
      <w:start w:val="1"/>
      <w:numFmt w:val="decimal"/>
      <w:lvlText w:val="%4."/>
      <w:lvlJc w:val="left"/>
      <w:pPr>
        <w:ind w:left="3225" w:hanging="360"/>
      </w:pPr>
    </w:lvl>
    <w:lvl w:ilvl="4" w:tplc="281A0019" w:tentative="1">
      <w:start w:val="1"/>
      <w:numFmt w:val="lowerLetter"/>
      <w:lvlText w:val="%5."/>
      <w:lvlJc w:val="left"/>
      <w:pPr>
        <w:ind w:left="3945" w:hanging="360"/>
      </w:pPr>
    </w:lvl>
    <w:lvl w:ilvl="5" w:tplc="281A001B" w:tentative="1">
      <w:start w:val="1"/>
      <w:numFmt w:val="lowerRoman"/>
      <w:lvlText w:val="%6."/>
      <w:lvlJc w:val="right"/>
      <w:pPr>
        <w:ind w:left="4665" w:hanging="180"/>
      </w:pPr>
    </w:lvl>
    <w:lvl w:ilvl="6" w:tplc="281A000F" w:tentative="1">
      <w:start w:val="1"/>
      <w:numFmt w:val="decimal"/>
      <w:lvlText w:val="%7."/>
      <w:lvlJc w:val="left"/>
      <w:pPr>
        <w:ind w:left="5385" w:hanging="360"/>
      </w:pPr>
    </w:lvl>
    <w:lvl w:ilvl="7" w:tplc="281A0019" w:tentative="1">
      <w:start w:val="1"/>
      <w:numFmt w:val="lowerLetter"/>
      <w:lvlText w:val="%8."/>
      <w:lvlJc w:val="left"/>
      <w:pPr>
        <w:ind w:left="6105" w:hanging="360"/>
      </w:pPr>
    </w:lvl>
    <w:lvl w:ilvl="8" w:tplc="28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A091635"/>
    <w:multiLevelType w:val="hybridMultilevel"/>
    <w:tmpl w:val="2B409CEE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A3E92"/>
    <w:multiLevelType w:val="hybridMultilevel"/>
    <w:tmpl w:val="0DEC900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F0E54"/>
    <w:multiLevelType w:val="hybridMultilevel"/>
    <w:tmpl w:val="5D46B26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A95A98"/>
    <w:multiLevelType w:val="hybridMultilevel"/>
    <w:tmpl w:val="EC341032"/>
    <w:lvl w:ilvl="0" w:tplc="8B8297E4">
      <w:start w:val="1"/>
      <w:numFmt w:val="decimal"/>
      <w:lvlText w:val="%1)"/>
      <w:lvlJc w:val="left"/>
      <w:pPr>
        <w:ind w:left="4046" w:hanging="360"/>
      </w:pPr>
      <w:rPr>
        <w:rFonts w:hint="default"/>
        <w:b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B64CD1"/>
    <w:multiLevelType w:val="hybridMultilevel"/>
    <w:tmpl w:val="DD5467AA"/>
    <w:lvl w:ilvl="0" w:tplc="8248A46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30"/>
  </w:num>
  <w:num w:numId="5">
    <w:abstractNumId w:val="16"/>
  </w:num>
  <w:num w:numId="6">
    <w:abstractNumId w:val="23"/>
  </w:num>
  <w:num w:numId="7">
    <w:abstractNumId w:val="1"/>
  </w:num>
  <w:num w:numId="8">
    <w:abstractNumId w:val="15"/>
  </w:num>
  <w:num w:numId="9">
    <w:abstractNumId w:val="14"/>
  </w:num>
  <w:num w:numId="10">
    <w:abstractNumId w:val="26"/>
  </w:num>
  <w:num w:numId="11">
    <w:abstractNumId w:val="2"/>
  </w:num>
  <w:num w:numId="12">
    <w:abstractNumId w:val="12"/>
  </w:num>
  <w:num w:numId="13">
    <w:abstractNumId w:val="21"/>
  </w:num>
  <w:num w:numId="14">
    <w:abstractNumId w:val="13"/>
    <w:lvlOverride w:ilvl="0">
      <w:startOverride w:val="1"/>
    </w:lvlOverride>
  </w:num>
  <w:num w:numId="15">
    <w:abstractNumId w:val="28"/>
  </w:num>
  <w:num w:numId="16">
    <w:abstractNumId w:val="24"/>
  </w:num>
  <w:num w:numId="17">
    <w:abstractNumId w:val="13"/>
  </w:num>
  <w:num w:numId="18">
    <w:abstractNumId w:val="31"/>
  </w:num>
  <w:num w:numId="19">
    <w:abstractNumId w:val="19"/>
  </w:num>
  <w:num w:numId="20">
    <w:abstractNumId w:val="22"/>
  </w:num>
  <w:num w:numId="21">
    <w:abstractNumId w:val="10"/>
  </w:num>
  <w:num w:numId="22">
    <w:abstractNumId w:val="13"/>
    <w:lvlOverride w:ilvl="0">
      <w:startOverride w:val="1"/>
    </w:lvlOverride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18"/>
  </w:num>
  <w:num w:numId="26">
    <w:abstractNumId w:val="8"/>
  </w:num>
  <w:num w:numId="27">
    <w:abstractNumId w:val="17"/>
  </w:num>
  <w:num w:numId="28">
    <w:abstractNumId w:val="25"/>
  </w:num>
  <w:num w:numId="29">
    <w:abstractNumId w:val="20"/>
  </w:num>
  <w:num w:numId="30">
    <w:abstractNumId w:val="27"/>
  </w:num>
  <w:num w:numId="31">
    <w:abstractNumId w:val="29"/>
  </w:num>
  <w:num w:numId="32">
    <w:abstractNumId w:val="13"/>
  </w:num>
  <w:num w:numId="33">
    <w:abstractNumId w:val="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0334"/>
    <w:rsid w:val="0000036E"/>
    <w:rsid w:val="00000D03"/>
    <w:rsid w:val="00000ECA"/>
    <w:rsid w:val="000011E1"/>
    <w:rsid w:val="000015DE"/>
    <w:rsid w:val="0000194A"/>
    <w:rsid w:val="00001AD6"/>
    <w:rsid w:val="00002282"/>
    <w:rsid w:val="0000244B"/>
    <w:rsid w:val="00002505"/>
    <w:rsid w:val="0000294C"/>
    <w:rsid w:val="00002B2A"/>
    <w:rsid w:val="00002BCC"/>
    <w:rsid w:val="00003057"/>
    <w:rsid w:val="00003571"/>
    <w:rsid w:val="00005ADD"/>
    <w:rsid w:val="00006198"/>
    <w:rsid w:val="000061E9"/>
    <w:rsid w:val="00007350"/>
    <w:rsid w:val="00007815"/>
    <w:rsid w:val="00007EDF"/>
    <w:rsid w:val="000102AA"/>
    <w:rsid w:val="000109E6"/>
    <w:rsid w:val="00010C56"/>
    <w:rsid w:val="00010F41"/>
    <w:rsid w:val="00011873"/>
    <w:rsid w:val="00011D2F"/>
    <w:rsid w:val="00012371"/>
    <w:rsid w:val="00013113"/>
    <w:rsid w:val="00013B71"/>
    <w:rsid w:val="00013DC8"/>
    <w:rsid w:val="0001418C"/>
    <w:rsid w:val="000142AE"/>
    <w:rsid w:val="00014DEC"/>
    <w:rsid w:val="00015025"/>
    <w:rsid w:val="0001585A"/>
    <w:rsid w:val="00015952"/>
    <w:rsid w:val="00015F2C"/>
    <w:rsid w:val="00016067"/>
    <w:rsid w:val="00016630"/>
    <w:rsid w:val="00016685"/>
    <w:rsid w:val="00016A55"/>
    <w:rsid w:val="00016C08"/>
    <w:rsid w:val="00016CE4"/>
    <w:rsid w:val="000175E9"/>
    <w:rsid w:val="00017B55"/>
    <w:rsid w:val="00020738"/>
    <w:rsid w:val="00020C29"/>
    <w:rsid w:val="00020D72"/>
    <w:rsid w:val="00021274"/>
    <w:rsid w:val="00021B9E"/>
    <w:rsid w:val="00021CB9"/>
    <w:rsid w:val="00022959"/>
    <w:rsid w:val="000245CD"/>
    <w:rsid w:val="00025596"/>
    <w:rsid w:val="00026313"/>
    <w:rsid w:val="00026D6C"/>
    <w:rsid w:val="00027490"/>
    <w:rsid w:val="00027974"/>
    <w:rsid w:val="00027AB4"/>
    <w:rsid w:val="00027DE1"/>
    <w:rsid w:val="00027E26"/>
    <w:rsid w:val="0003387B"/>
    <w:rsid w:val="00034894"/>
    <w:rsid w:val="00034922"/>
    <w:rsid w:val="00034FC4"/>
    <w:rsid w:val="000355DE"/>
    <w:rsid w:val="0003578B"/>
    <w:rsid w:val="0003684C"/>
    <w:rsid w:val="00037407"/>
    <w:rsid w:val="00040647"/>
    <w:rsid w:val="000406AF"/>
    <w:rsid w:val="0004107D"/>
    <w:rsid w:val="00041ABB"/>
    <w:rsid w:val="00041B72"/>
    <w:rsid w:val="000428F7"/>
    <w:rsid w:val="0004362A"/>
    <w:rsid w:val="00043A3D"/>
    <w:rsid w:val="000442DE"/>
    <w:rsid w:val="000448CC"/>
    <w:rsid w:val="0004530E"/>
    <w:rsid w:val="00046419"/>
    <w:rsid w:val="00046BB9"/>
    <w:rsid w:val="0004731B"/>
    <w:rsid w:val="000473AF"/>
    <w:rsid w:val="0004753E"/>
    <w:rsid w:val="000501E8"/>
    <w:rsid w:val="000505AD"/>
    <w:rsid w:val="00050D9D"/>
    <w:rsid w:val="0005129D"/>
    <w:rsid w:val="0005253B"/>
    <w:rsid w:val="0005287C"/>
    <w:rsid w:val="0005293C"/>
    <w:rsid w:val="000536FF"/>
    <w:rsid w:val="00053E72"/>
    <w:rsid w:val="00054218"/>
    <w:rsid w:val="000549F7"/>
    <w:rsid w:val="00054D32"/>
    <w:rsid w:val="00054EF7"/>
    <w:rsid w:val="000550D5"/>
    <w:rsid w:val="0005579E"/>
    <w:rsid w:val="00055C8A"/>
    <w:rsid w:val="0005728D"/>
    <w:rsid w:val="00057957"/>
    <w:rsid w:val="0006021A"/>
    <w:rsid w:val="000613C5"/>
    <w:rsid w:val="000615E5"/>
    <w:rsid w:val="00061B29"/>
    <w:rsid w:val="00062347"/>
    <w:rsid w:val="00062C1A"/>
    <w:rsid w:val="00062F1D"/>
    <w:rsid w:val="00064259"/>
    <w:rsid w:val="000645B0"/>
    <w:rsid w:val="000648BA"/>
    <w:rsid w:val="00065E89"/>
    <w:rsid w:val="00066ECD"/>
    <w:rsid w:val="00066FB7"/>
    <w:rsid w:val="000677DD"/>
    <w:rsid w:val="000700B5"/>
    <w:rsid w:val="00071B84"/>
    <w:rsid w:val="00072CD2"/>
    <w:rsid w:val="00073879"/>
    <w:rsid w:val="00073B4D"/>
    <w:rsid w:val="00073EEA"/>
    <w:rsid w:val="00075181"/>
    <w:rsid w:val="00075B8B"/>
    <w:rsid w:val="0007760E"/>
    <w:rsid w:val="000776C1"/>
    <w:rsid w:val="00077D7A"/>
    <w:rsid w:val="000815CC"/>
    <w:rsid w:val="0008194C"/>
    <w:rsid w:val="00081F5C"/>
    <w:rsid w:val="00082AD6"/>
    <w:rsid w:val="0008371A"/>
    <w:rsid w:val="00084719"/>
    <w:rsid w:val="00084CB3"/>
    <w:rsid w:val="00084E5F"/>
    <w:rsid w:val="00085BE0"/>
    <w:rsid w:val="00085C2B"/>
    <w:rsid w:val="00085F52"/>
    <w:rsid w:val="00086B6C"/>
    <w:rsid w:val="00087F43"/>
    <w:rsid w:val="00090074"/>
    <w:rsid w:val="00090D57"/>
    <w:rsid w:val="00090F44"/>
    <w:rsid w:val="00091406"/>
    <w:rsid w:val="0009203E"/>
    <w:rsid w:val="00092AF8"/>
    <w:rsid w:val="000930FE"/>
    <w:rsid w:val="00093B39"/>
    <w:rsid w:val="00093D41"/>
    <w:rsid w:val="00094411"/>
    <w:rsid w:val="0009482D"/>
    <w:rsid w:val="0009553D"/>
    <w:rsid w:val="000955FD"/>
    <w:rsid w:val="00096BBE"/>
    <w:rsid w:val="00096E99"/>
    <w:rsid w:val="00097330"/>
    <w:rsid w:val="00097D94"/>
    <w:rsid w:val="000A1680"/>
    <w:rsid w:val="000A1C2F"/>
    <w:rsid w:val="000A2259"/>
    <w:rsid w:val="000A24F6"/>
    <w:rsid w:val="000A25E5"/>
    <w:rsid w:val="000A28CE"/>
    <w:rsid w:val="000A3549"/>
    <w:rsid w:val="000A3CAE"/>
    <w:rsid w:val="000A472F"/>
    <w:rsid w:val="000A52DE"/>
    <w:rsid w:val="000A670E"/>
    <w:rsid w:val="000A671C"/>
    <w:rsid w:val="000A76E5"/>
    <w:rsid w:val="000A777B"/>
    <w:rsid w:val="000B0E90"/>
    <w:rsid w:val="000B1020"/>
    <w:rsid w:val="000B160B"/>
    <w:rsid w:val="000B1988"/>
    <w:rsid w:val="000B2D81"/>
    <w:rsid w:val="000B30CF"/>
    <w:rsid w:val="000B4406"/>
    <w:rsid w:val="000B4DFC"/>
    <w:rsid w:val="000B4FDD"/>
    <w:rsid w:val="000B61C1"/>
    <w:rsid w:val="000B6E91"/>
    <w:rsid w:val="000B723F"/>
    <w:rsid w:val="000B7503"/>
    <w:rsid w:val="000C0114"/>
    <w:rsid w:val="000C0AB3"/>
    <w:rsid w:val="000C163F"/>
    <w:rsid w:val="000C17E1"/>
    <w:rsid w:val="000C2F63"/>
    <w:rsid w:val="000C341C"/>
    <w:rsid w:val="000C3A8D"/>
    <w:rsid w:val="000C4735"/>
    <w:rsid w:val="000C5695"/>
    <w:rsid w:val="000C7062"/>
    <w:rsid w:val="000C70C5"/>
    <w:rsid w:val="000D0086"/>
    <w:rsid w:val="000D0458"/>
    <w:rsid w:val="000D101C"/>
    <w:rsid w:val="000D1342"/>
    <w:rsid w:val="000D1BFE"/>
    <w:rsid w:val="000D1DD0"/>
    <w:rsid w:val="000D2759"/>
    <w:rsid w:val="000D292C"/>
    <w:rsid w:val="000D34BD"/>
    <w:rsid w:val="000D4479"/>
    <w:rsid w:val="000D4569"/>
    <w:rsid w:val="000D47BE"/>
    <w:rsid w:val="000D4AC5"/>
    <w:rsid w:val="000D4DF1"/>
    <w:rsid w:val="000D52BA"/>
    <w:rsid w:val="000D6A07"/>
    <w:rsid w:val="000D6CA2"/>
    <w:rsid w:val="000D6EC3"/>
    <w:rsid w:val="000D7891"/>
    <w:rsid w:val="000D7A44"/>
    <w:rsid w:val="000D7FA3"/>
    <w:rsid w:val="000E0036"/>
    <w:rsid w:val="000E060E"/>
    <w:rsid w:val="000E0702"/>
    <w:rsid w:val="000E07AA"/>
    <w:rsid w:val="000E0E07"/>
    <w:rsid w:val="000E0EED"/>
    <w:rsid w:val="000E2DAA"/>
    <w:rsid w:val="000E2DC5"/>
    <w:rsid w:val="000E3545"/>
    <w:rsid w:val="000E359B"/>
    <w:rsid w:val="000E3A6B"/>
    <w:rsid w:val="000E42E3"/>
    <w:rsid w:val="000E443A"/>
    <w:rsid w:val="000E44ED"/>
    <w:rsid w:val="000E4786"/>
    <w:rsid w:val="000E4F4E"/>
    <w:rsid w:val="000E5212"/>
    <w:rsid w:val="000E5227"/>
    <w:rsid w:val="000E53F4"/>
    <w:rsid w:val="000E5424"/>
    <w:rsid w:val="000E54B1"/>
    <w:rsid w:val="000E578B"/>
    <w:rsid w:val="000E59D2"/>
    <w:rsid w:val="000E67FF"/>
    <w:rsid w:val="000E744B"/>
    <w:rsid w:val="000E7B18"/>
    <w:rsid w:val="000E7D1D"/>
    <w:rsid w:val="000F1290"/>
    <w:rsid w:val="000F13BD"/>
    <w:rsid w:val="000F14D8"/>
    <w:rsid w:val="000F1F36"/>
    <w:rsid w:val="000F2FE1"/>
    <w:rsid w:val="000F30C1"/>
    <w:rsid w:val="000F39DC"/>
    <w:rsid w:val="000F3C3C"/>
    <w:rsid w:val="000F4CF1"/>
    <w:rsid w:val="000F5717"/>
    <w:rsid w:val="000F5B1E"/>
    <w:rsid w:val="000F6615"/>
    <w:rsid w:val="000F6B03"/>
    <w:rsid w:val="00100C10"/>
    <w:rsid w:val="00101009"/>
    <w:rsid w:val="0010120B"/>
    <w:rsid w:val="0010281C"/>
    <w:rsid w:val="00104072"/>
    <w:rsid w:val="00104963"/>
    <w:rsid w:val="00105186"/>
    <w:rsid w:val="0010534C"/>
    <w:rsid w:val="00105C01"/>
    <w:rsid w:val="00105F52"/>
    <w:rsid w:val="00106240"/>
    <w:rsid w:val="001065D5"/>
    <w:rsid w:val="0010713C"/>
    <w:rsid w:val="00107562"/>
    <w:rsid w:val="00107783"/>
    <w:rsid w:val="00107A85"/>
    <w:rsid w:val="00107BE7"/>
    <w:rsid w:val="00107EE7"/>
    <w:rsid w:val="0011041E"/>
    <w:rsid w:val="00110A69"/>
    <w:rsid w:val="00111740"/>
    <w:rsid w:val="00111E60"/>
    <w:rsid w:val="00111FD1"/>
    <w:rsid w:val="001123FC"/>
    <w:rsid w:val="00112448"/>
    <w:rsid w:val="0011447F"/>
    <w:rsid w:val="001147C8"/>
    <w:rsid w:val="00114B84"/>
    <w:rsid w:val="00115786"/>
    <w:rsid w:val="00115895"/>
    <w:rsid w:val="00116413"/>
    <w:rsid w:val="00116849"/>
    <w:rsid w:val="001170EC"/>
    <w:rsid w:val="001174C5"/>
    <w:rsid w:val="001231E8"/>
    <w:rsid w:val="00123327"/>
    <w:rsid w:val="00123FBB"/>
    <w:rsid w:val="00124B3B"/>
    <w:rsid w:val="00127434"/>
    <w:rsid w:val="001279B5"/>
    <w:rsid w:val="00127E0E"/>
    <w:rsid w:val="00127F92"/>
    <w:rsid w:val="001309F3"/>
    <w:rsid w:val="001310C4"/>
    <w:rsid w:val="001315C2"/>
    <w:rsid w:val="00131FAC"/>
    <w:rsid w:val="00133B1C"/>
    <w:rsid w:val="0013419E"/>
    <w:rsid w:val="001356C2"/>
    <w:rsid w:val="001365F9"/>
    <w:rsid w:val="001370EE"/>
    <w:rsid w:val="00137637"/>
    <w:rsid w:val="0014002E"/>
    <w:rsid w:val="00140081"/>
    <w:rsid w:val="001406F3"/>
    <w:rsid w:val="001407A2"/>
    <w:rsid w:val="00141055"/>
    <w:rsid w:val="00141580"/>
    <w:rsid w:val="00141F96"/>
    <w:rsid w:val="00142395"/>
    <w:rsid w:val="00142642"/>
    <w:rsid w:val="00142BDE"/>
    <w:rsid w:val="00142C5E"/>
    <w:rsid w:val="00143030"/>
    <w:rsid w:val="00144E32"/>
    <w:rsid w:val="00145887"/>
    <w:rsid w:val="00145940"/>
    <w:rsid w:val="00145D48"/>
    <w:rsid w:val="00145E53"/>
    <w:rsid w:val="00146660"/>
    <w:rsid w:val="001468B2"/>
    <w:rsid w:val="00147D85"/>
    <w:rsid w:val="00150DAD"/>
    <w:rsid w:val="00151106"/>
    <w:rsid w:val="001519E1"/>
    <w:rsid w:val="001520E3"/>
    <w:rsid w:val="00152897"/>
    <w:rsid w:val="0015410D"/>
    <w:rsid w:val="001551AC"/>
    <w:rsid w:val="00155A72"/>
    <w:rsid w:val="00155E23"/>
    <w:rsid w:val="001563BF"/>
    <w:rsid w:val="001571BE"/>
    <w:rsid w:val="00157864"/>
    <w:rsid w:val="001579F2"/>
    <w:rsid w:val="001601D2"/>
    <w:rsid w:val="00161C68"/>
    <w:rsid w:val="00161D30"/>
    <w:rsid w:val="001621DF"/>
    <w:rsid w:val="00162222"/>
    <w:rsid w:val="00163593"/>
    <w:rsid w:val="00163AF7"/>
    <w:rsid w:val="00163C55"/>
    <w:rsid w:val="001642BF"/>
    <w:rsid w:val="00164A1C"/>
    <w:rsid w:val="00167315"/>
    <w:rsid w:val="00167B32"/>
    <w:rsid w:val="00170487"/>
    <w:rsid w:val="00171475"/>
    <w:rsid w:val="00171957"/>
    <w:rsid w:val="001719D4"/>
    <w:rsid w:val="00171AB1"/>
    <w:rsid w:val="0017249D"/>
    <w:rsid w:val="001741BE"/>
    <w:rsid w:val="001747D4"/>
    <w:rsid w:val="0017499F"/>
    <w:rsid w:val="001749DA"/>
    <w:rsid w:val="001749EC"/>
    <w:rsid w:val="001750E0"/>
    <w:rsid w:val="001755E2"/>
    <w:rsid w:val="00175F77"/>
    <w:rsid w:val="00176184"/>
    <w:rsid w:val="00176549"/>
    <w:rsid w:val="00177B98"/>
    <w:rsid w:val="001802B5"/>
    <w:rsid w:val="00180E8F"/>
    <w:rsid w:val="00181822"/>
    <w:rsid w:val="00182278"/>
    <w:rsid w:val="001833A2"/>
    <w:rsid w:val="00183465"/>
    <w:rsid w:val="00183841"/>
    <w:rsid w:val="00183FFA"/>
    <w:rsid w:val="00184388"/>
    <w:rsid w:val="001870D1"/>
    <w:rsid w:val="0018782C"/>
    <w:rsid w:val="0019085A"/>
    <w:rsid w:val="00191424"/>
    <w:rsid w:val="001925BA"/>
    <w:rsid w:val="001926CE"/>
    <w:rsid w:val="001928EC"/>
    <w:rsid w:val="001956D8"/>
    <w:rsid w:val="00195786"/>
    <w:rsid w:val="001960E1"/>
    <w:rsid w:val="001969FD"/>
    <w:rsid w:val="00196E43"/>
    <w:rsid w:val="00197B74"/>
    <w:rsid w:val="001A120C"/>
    <w:rsid w:val="001A12D6"/>
    <w:rsid w:val="001A20AC"/>
    <w:rsid w:val="001A3350"/>
    <w:rsid w:val="001A361B"/>
    <w:rsid w:val="001A42CF"/>
    <w:rsid w:val="001A5676"/>
    <w:rsid w:val="001A5B33"/>
    <w:rsid w:val="001A683C"/>
    <w:rsid w:val="001A6CE0"/>
    <w:rsid w:val="001A706D"/>
    <w:rsid w:val="001A7976"/>
    <w:rsid w:val="001A7A46"/>
    <w:rsid w:val="001B04A7"/>
    <w:rsid w:val="001B0E60"/>
    <w:rsid w:val="001B2585"/>
    <w:rsid w:val="001B2834"/>
    <w:rsid w:val="001B2FC6"/>
    <w:rsid w:val="001B3277"/>
    <w:rsid w:val="001B3A08"/>
    <w:rsid w:val="001B5659"/>
    <w:rsid w:val="001B598D"/>
    <w:rsid w:val="001B74DE"/>
    <w:rsid w:val="001B78BF"/>
    <w:rsid w:val="001B7B9F"/>
    <w:rsid w:val="001B7C85"/>
    <w:rsid w:val="001C0A6F"/>
    <w:rsid w:val="001C1634"/>
    <w:rsid w:val="001C1FDC"/>
    <w:rsid w:val="001C270E"/>
    <w:rsid w:val="001C371C"/>
    <w:rsid w:val="001C3C48"/>
    <w:rsid w:val="001C4F69"/>
    <w:rsid w:val="001C54C4"/>
    <w:rsid w:val="001C5632"/>
    <w:rsid w:val="001C5701"/>
    <w:rsid w:val="001C5887"/>
    <w:rsid w:val="001C5D19"/>
    <w:rsid w:val="001C6C97"/>
    <w:rsid w:val="001C6D31"/>
    <w:rsid w:val="001C707E"/>
    <w:rsid w:val="001C7165"/>
    <w:rsid w:val="001D0295"/>
    <w:rsid w:val="001D0625"/>
    <w:rsid w:val="001D092B"/>
    <w:rsid w:val="001D229D"/>
    <w:rsid w:val="001D34B0"/>
    <w:rsid w:val="001D34BD"/>
    <w:rsid w:val="001D3DE7"/>
    <w:rsid w:val="001D516D"/>
    <w:rsid w:val="001D5223"/>
    <w:rsid w:val="001D60FE"/>
    <w:rsid w:val="001D66A5"/>
    <w:rsid w:val="001E08C1"/>
    <w:rsid w:val="001E135F"/>
    <w:rsid w:val="001E1C0A"/>
    <w:rsid w:val="001E1DDE"/>
    <w:rsid w:val="001E2E82"/>
    <w:rsid w:val="001E3012"/>
    <w:rsid w:val="001E448C"/>
    <w:rsid w:val="001E44D3"/>
    <w:rsid w:val="001E455F"/>
    <w:rsid w:val="001E45F7"/>
    <w:rsid w:val="001E58E7"/>
    <w:rsid w:val="001E7078"/>
    <w:rsid w:val="001F081F"/>
    <w:rsid w:val="001F0A64"/>
    <w:rsid w:val="001F1128"/>
    <w:rsid w:val="001F1C3B"/>
    <w:rsid w:val="001F219D"/>
    <w:rsid w:val="001F2619"/>
    <w:rsid w:val="001F3061"/>
    <w:rsid w:val="001F3131"/>
    <w:rsid w:val="001F31C2"/>
    <w:rsid w:val="001F3BD1"/>
    <w:rsid w:val="001F3F20"/>
    <w:rsid w:val="001F4FF1"/>
    <w:rsid w:val="001F508C"/>
    <w:rsid w:val="001F6855"/>
    <w:rsid w:val="001F6A99"/>
    <w:rsid w:val="001F746C"/>
    <w:rsid w:val="001F79F0"/>
    <w:rsid w:val="001F7A98"/>
    <w:rsid w:val="001F7BDB"/>
    <w:rsid w:val="002004E7"/>
    <w:rsid w:val="002005FF"/>
    <w:rsid w:val="00200A50"/>
    <w:rsid w:val="0020133A"/>
    <w:rsid w:val="00201B06"/>
    <w:rsid w:val="00202876"/>
    <w:rsid w:val="00202A88"/>
    <w:rsid w:val="002032A0"/>
    <w:rsid w:val="00203A9B"/>
    <w:rsid w:val="00203F4B"/>
    <w:rsid w:val="002041F4"/>
    <w:rsid w:val="0020459E"/>
    <w:rsid w:val="00204ED1"/>
    <w:rsid w:val="00205C14"/>
    <w:rsid w:val="00205FA8"/>
    <w:rsid w:val="0020680E"/>
    <w:rsid w:val="0020746D"/>
    <w:rsid w:val="002079D9"/>
    <w:rsid w:val="00207A8A"/>
    <w:rsid w:val="0021112D"/>
    <w:rsid w:val="002131FC"/>
    <w:rsid w:val="002135C2"/>
    <w:rsid w:val="002149EA"/>
    <w:rsid w:val="00214CD7"/>
    <w:rsid w:val="002153D9"/>
    <w:rsid w:val="00215CE1"/>
    <w:rsid w:val="00217068"/>
    <w:rsid w:val="00217831"/>
    <w:rsid w:val="002203D8"/>
    <w:rsid w:val="002209D5"/>
    <w:rsid w:val="00223801"/>
    <w:rsid w:val="00223B37"/>
    <w:rsid w:val="00224194"/>
    <w:rsid w:val="002274DB"/>
    <w:rsid w:val="00230A22"/>
    <w:rsid w:val="00230A6A"/>
    <w:rsid w:val="00230E7C"/>
    <w:rsid w:val="00230F9F"/>
    <w:rsid w:val="00231C6E"/>
    <w:rsid w:val="00231F3A"/>
    <w:rsid w:val="00232A42"/>
    <w:rsid w:val="00232AAF"/>
    <w:rsid w:val="0023300D"/>
    <w:rsid w:val="002334E7"/>
    <w:rsid w:val="002335FB"/>
    <w:rsid w:val="002339C9"/>
    <w:rsid w:val="002346BD"/>
    <w:rsid w:val="00235E46"/>
    <w:rsid w:val="00236017"/>
    <w:rsid w:val="002362F5"/>
    <w:rsid w:val="0023645E"/>
    <w:rsid w:val="00236A04"/>
    <w:rsid w:val="00236F77"/>
    <w:rsid w:val="00237AE6"/>
    <w:rsid w:val="00241F6B"/>
    <w:rsid w:val="00242615"/>
    <w:rsid w:val="002429CD"/>
    <w:rsid w:val="00242FC3"/>
    <w:rsid w:val="0024336A"/>
    <w:rsid w:val="002438A4"/>
    <w:rsid w:val="002438CB"/>
    <w:rsid w:val="00243F54"/>
    <w:rsid w:val="0024500F"/>
    <w:rsid w:val="00246418"/>
    <w:rsid w:val="002468F6"/>
    <w:rsid w:val="00246A35"/>
    <w:rsid w:val="0024705A"/>
    <w:rsid w:val="00247A38"/>
    <w:rsid w:val="002522C0"/>
    <w:rsid w:val="00252523"/>
    <w:rsid w:val="00252525"/>
    <w:rsid w:val="002526E3"/>
    <w:rsid w:val="00252C32"/>
    <w:rsid w:val="00252EFA"/>
    <w:rsid w:val="002538AD"/>
    <w:rsid w:val="00254442"/>
    <w:rsid w:val="00255098"/>
    <w:rsid w:val="00255187"/>
    <w:rsid w:val="00255318"/>
    <w:rsid w:val="002558E3"/>
    <w:rsid w:val="0025651E"/>
    <w:rsid w:val="00256AE9"/>
    <w:rsid w:val="002572A9"/>
    <w:rsid w:val="002575BB"/>
    <w:rsid w:val="00257C9D"/>
    <w:rsid w:val="00261580"/>
    <w:rsid w:val="002616F9"/>
    <w:rsid w:val="002619E8"/>
    <w:rsid w:val="002623F1"/>
    <w:rsid w:val="00262E0B"/>
    <w:rsid w:val="00265649"/>
    <w:rsid w:val="00265D68"/>
    <w:rsid w:val="002671D2"/>
    <w:rsid w:val="002701A3"/>
    <w:rsid w:val="002704C9"/>
    <w:rsid w:val="00270585"/>
    <w:rsid w:val="002705A5"/>
    <w:rsid w:val="0027081E"/>
    <w:rsid w:val="0027118C"/>
    <w:rsid w:val="00271350"/>
    <w:rsid w:val="00272DE1"/>
    <w:rsid w:val="00272E88"/>
    <w:rsid w:val="0027323B"/>
    <w:rsid w:val="00273DA9"/>
    <w:rsid w:val="00274891"/>
    <w:rsid w:val="00274FC0"/>
    <w:rsid w:val="002758D3"/>
    <w:rsid w:val="00275F1B"/>
    <w:rsid w:val="00276414"/>
    <w:rsid w:val="00276F01"/>
    <w:rsid w:val="0027764F"/>
    <w:rsid w:val="00277892"/>
    <w:rsid w:val="00280720"/>
    <w:rsid w:val="00281842"/>
    <w:rsid w:val="00281A35"/>
    <w:rsid w:val="00281D27"/>
    <w:rsid w:val="002821E7"/>
    <w:rsid w:val="00282901"/>
    <w:rsid w:val="00283DD7"/>
    <w:rsid w:val="00284083"/>
    <w:rsid w:val="00284187"/>
    <w:rsid w:val="002847E1"/>
    <w:rsid w:val="00285128"/>
    <w:rsid w:val="0028521F"/>
    <w:rsid w:val="00285A94"/>
    <w:rsid w:val="0028641A"/>
    <w:rsid w:val="002865B9"/>
    <w:rsid w:val="00286B7D"/>
    <w:rsid w:val="00286D55"/>
    <w:rsid w:val="002877FF"/>
    <w:rsid w:val="00287BEE"/>
    <w:rsid w:val="0029175F"/>
    <w:rsid w:val="00292529"/>
    <w:rsid w:val="00294097"/>
    <w:rsid w:val="0029416A"/>
    <w:rsid w:val="002941E0"/>
    <w:rsid w:val="0029479C"/>
    <w:rsid w:val="002953A4"/>
    <w:rsid w:val="00295B9D"/>
    <w:rsid w:val="00295F32"/>
    <w:rsid w:val="0029684D"/>
    <w:rsid w:val="0029780E"/>
    <w:rsid w:val="00297D18"/>
    <w:rsid w:val="002A01E6"/>
    <w:rsid w:val="002A1032"/>
    <w:rsid w:val="002A28E4"/>
    <w:rsid w:val="002A37B7"/>
    <w:rsid w:val="002A39A4"/>
    <w:rsid w:val="002A39DA"/>
    <w:rsid w:val="002A3BA5"/>
    <w:rsid w:val="002A4E10"/>
    <w:rsid w:val="002A65CA"/>
    <w:rsid w:val="002A6808"/>
    <w:rsid w:val="002A6FB7"/>
    <w:rsid w:val="002B0042"/>
    <w:rsid w:val="002B0E85"/>
    <w:rsid w:val="002B1857"/>
    <w:rsid w:val="002B2330"/>
    <w:rsid w:val="002B2C99"/>
    <w:rsid w:val="002B3C9F"/>
    <w:rsid w:val="002B3CA3"/>
    <w:rsid w:val="002B4D4F"/>
    <w:rsid w:val="002B53F8"/>
    <w:rsid w:val="002B57B1"/>
    <w:rsid w:val="002B5EE7"/>
    <w:rsid w:val="002B5FC2"/>
    <w:rsid w:val="002B63E0"/>
    <w:rsid w:val="002B73E2"/>
    <w:rsid w:val="002C00C4"/>
    <w:rsid w:val="002C02F8"/>
    <w:rsid w:val="002C0550"/>
    <w:rsid w:val="002C1CF8"/>
    <w:rsid w:val="002C21DC"/>
    <w:rsid w:val="002C2C3D"/>
    <w:rsid w:val="002C3841"/>
    <w:rsid w:val="002C4047"/>
    <w:rsid w:val="002C5C80"/>
    <w:rsid w:val="002C5E63"/>
    <w:rsid w:val="002C64E2"/>
    <w:rsid w:val="002C68D7"/>
    <w:rsid w:val="002D1169"/>
    <w:rsid w:val="002D122F"/>
    <w:rsid w:val="002D16FB"/>
    <w:rsid w:val="002D209E"/>
    <w:rsid w:val="002D26A3"/>
    <w:rsid w:val="002D2933"/>
    <w:rsid w:val="002D49D2"/>
    <w:rsid w:val="002D4EEC"/>
    <w:rsid w:val="002D50FF"/>
    <w:rsid w:val="002D55E0"/>
    <w:rsid w:val="002D58DB"/>
    <w:rsid w:val="002D60BB"/>
    <w:rsid w:val="002D6C8E"/>
    <w:rsid w:val="002D7ABD"/>
    <w:rsid w:val="002E0350"/>
    <w:rsid w:val="002E0518"/>
    <w:rsid w:val="002E05B2"/>
    <w:rsid w:val="002E05DC"/>
    <w:rsid w:val="002E0B71"/>
    <w:rsid w:val="002E240B"/>
    <w:rsid w:val="002E2417"/>
    <w:rsid w:val="002E371F"/>
    <w:rsid w:val="002E4EC0"/>
    <w:rsid w:val="002E5129"/>
    <w:rsid w:val="002E59B1"/>
    <w:rsid w:val="002E61AC"/>
    <w:rsid w:val="002E6386"/>
    <w:rsid w:val="002E72AC"/>
    <w:rsid w:val="002F047D"/>
    <w:rsid w:val="002F0585"/>
    <w:rsid w:val="002F0CD3"/>
    <w:rsid w:val="002F0EC4"/>
    <w:rsid w:val="002F17DE"/>
    <w:rsid w:val="002F241A"/>
    <w:rsid w:val="002F2823"/>
    <w:rsid w:val="002F4957"/>
    <w:rsid w:val="002F5528"/>
    <w:rsid w:val="002F5AFE"/>
    <w:rsid w:val="002F6161"/>
    <w:rsid w:val="002F61C1"/>
    <w:rsid w:val="002F7855"/>
    <w:rsid w:val="002F7DD7"/>
    <w:rsid w:val="003001D9"/>
    <w:rsid w:val="00301D6C"/>
    <w:rsid w:val="0030264A"/>
    <w:rsid w:val="00303B16"/>
    <w:rsid w:val="00303F6C"/>
    <w:rsid w:val="00304380"/>
    <w:rsid w:val="003053D0"/>
    <w:rsid w:val="003053FF"/>
    <w:rsid w:val="00305B17"/>
    <w:rsid w:val="00305BF0"/>
    <w:rsid w:val="00305D90"/>
    <w:rsid w:val="00306FF8"/>
    <w:rsid w:val="0030702A"/>
    <w:rsid w:val="003074AC"/>
    <w:rsid w:val="003079F3"/>
    <w:rsid w:val="00307B01"/>
    <w:rsid w:val="00307E78"/>
    <w:rsid w:val="00310921"/>
    <w:rsid w:val="00310B4F"/>
    <w:rsid w:val="00310BE6"/>
    <w:rsid w:val="00310D24"/>
    <w:rsid w:val="00310D3B"/>
    <w:rsid w:val="00312F44"/>
    <w:rsid w:val="00313644"/>
    <w:rsid w:val="00313BFE"/>
    <w:rsid w:val="00313F8E"/>
    <w:rsid w:val="00313FB0"/>
    <w:rsid w:val="00314976"/>
    <w:rsid w:val="00317B03"/>
    <w:rsid w:val="00320AF0"/>
    <w:rsid w:val="00320E6A"/>
    <w:rsid w:val="00320FAE"/>
    <w:rsid w:val="00321815"/>
    <w:rsid w:val="0032186B"/>
    <w:rsid w:val="003219BF"/>
    <w:rsid w:val="00321C7A"/>
    <w:rsid w:val="00322096"/>
    <w:rsid w:val="003221BB"/>
    <w:rsid w:val="003236CB"/>
    <w:rsid w:val="00323A00"/>
    <w:rsid w:val="00324A87"/>
    <w:rsid w:val="0032557D"/>
    <w:rsid w:val="0032592B"/>
    <w:rsid w:val="00326012"/>
    <w:rsid w:val="00326B79"/>
    <w:rsid w:val="00326F28"/>
    <w:rsid w:val="00327012"/>
    <w:rsid w:val="0032712F"/>
    <w:rsid w:val="003271EF"/>
    <w:rsid w:val="003275E3"/>
    <w:rsid w:val="0033020B"/>
    <w:rsid w:val="003309CF"/>
    <w:rsid w:val="00331078"/>
    <w:rsid w:val="003310A0"/>
    <w:rsid w:val="003315AC"/>
    <w:rsid w:val="003334A9"/>
    <w:rsid w:val="00333DB9"/>
    <w:rsid w:val="00334AAC"/>
    <w:rsid w:val="00334C48"/>
    <w:rsid w:val="003351E4"/>
    <w:rsid w:val="003357B7"/>
    <w:rsid w:val="00335E30"/>
    <w:rsid w:val="003364F1"/>
    <w:rsid w:val="003379D2"/>
    <w:rsid w:val="003405DE"/>
    <w:rsid w:val="00340F84"/>
    <w:rsid w:val="00341859"/>
    <w:rsid w:val="00341980"/>
    <w:rsid w:val="00342281"/>
    <w:rsid w:val="003433BA"/>
    <w:rsid w:val="0034388B"/>
    <w:rsid w:val="00343969"/>
    <w:rsid w:val="00344C7D"/>
    <w:rsid w:val="00344D6D"/>
    <w:rsid w:val="00345F41"/>
    <w:rsid w:val="0034773C"/>
    <w:rsid w:val="0035005F"/>
    <w:rsid w:val="00350233"/>
    <w:rsid w:val="0035028B"/>
    <w:rsid w:val="003506DC"/>
    <w:rsid w:val="00350F3D"/>
    <w:rsid w:val="0035279A"/>
    <w:rsid w:val="00352FD8"/>
    <w:rsid w:val="0035372D"/>
    <w:rsid w:val="003538B2"/>
    <w:rsid w:val="00353AB0"/>
    <w:rsid w:val="003553F9"/>
    <w:rsid w:val="003554FC"/>
    <w:rsid w:val="00355657"/>
    <w:rsid w:val="00355790"/>
    <w:rsid w:val="0035616F"/>
    <w:rsid w:val="003565BE"/>
    <w:rsid w:val="0036010B"/>
    <w:rsid w:val="0036020F"/>
    <w:rsid w:val="003603F5"/>
    <w:rsid w:val="003605FB"/>
    <w:rsid w:val="0036090B"/>
    <w:rsid w:val="00360A89"/>
    <w:rsid w:val="00360C3B"/>
    <w:rsid w:val="0036151B"/>
    <w:rsid w:val="003625B9"/>
    <w:rsid w:val="003626EA"/>
    <w:rsid w:val="00362967"/>
    <w:rsid w:val="00363A55"/>
    <w:rsid w:val="00364B87"/>
    <w:rsid w:val="0036512E"/>
    <w:rsid w:val="00365250"/>
    <w:rsid w:val="00365437"/>
    <w:rsid w:val="00365ED8"/>
    <w:rsid w:val="00366645"/>
    <w:rsid w:val="00366A01"/>
    <w:rsid w:val="00366BEF"/>
    <w:rsid w:val="00367182"/>
    <w:rsid w:val="0036728F"/>
    <w:rsid w:val="0036730E"/>
    <w:rsid w:val="00367671"/>
    <w:rsid w:val="00367AD7"/>
    <w:rsid w:val="003707B5"/>
    <w:rsid w:val="00370E77"/>
    <w:rsid w:val="00371346"/>
    <w:rsid w:val="00371AA3"/>
    <w:rsid w:val="00371D89"/>
    <w:rsid w:val="00371E31"/>
    <w:rsid w:val="0037226F"/>
    <w:rsid w:val="00372B2E"/>
    <w:rsid w:val="00373E4C"/>
    <w:rsid w:val="003740BF"/>
    <w:rsid w:val="00374113"/>
    <w:rsid w:val="003742DD"/>
    <w:rsid w:val="003747B9"/>
    <w:rsid w:val="00376611"/>
    <w:rsid w:val="003769CF"/>
    <w:rsid w:val="00377892"/>
    <w:rsid w:val="003779E1"/>
    <w:rsid w:val="00377B54"/>
    <w:rsid w:val="00381032"/>
    <w:rsid w:val="0038153D"/>
    <w:rsid w:val="003818C6"/>
    <w:rsid w:val="00381BE9"/>
    <w:rsid w:val="0038217D"/>
    <w:rsid w:val="00382198"/>
    <w:rsid w:val="00382216"/>
    <w:rsid w:val="0038504D"/>
    <w:rsid w:val="00385215"/>
    <w:rsid w:val="0038604B"/>
    <w:rsid w:val="0038606C"/>
    <w:rsid w:val="00390D14"/>
    <w:rsid w:val="00390E3A"/>
    <w:rsid w:val="00391D8D"/>
    <w:rsid w:val="00391DDC"/>
    <w:rsid w:val="00392828"/>
    <w:rsid w:val="00392829"/>
    <w:rsid w:val="00392B58"/>
    <w:rsid w:val="003934AE"/>
    <w:rsid w:val="00393672"/>
    <w:rsid w:val="00394077"/>
    <w:rsid w:val="003943F0"/>
    <w:rsid w:val="00394AA9"/>
    <w:rsid w:val="003952D1"/>
    <w:rsid w:val="0039693C"/>
    <w:rsid w:val="003978C7"/>
    <w:rsid w:val="003979B4"/>
    <w:rsid w:val="003A0DB1"/>
    <w:rsid w:val="003A1784"/>
    <w:rsid w:val="003A1D59"/>
    <w:rsid w:val="003A2F63"/>
    <w:rsid w:val="003A31C6"/>
    <w:rsid w:val="003A375D"/>
    <w:rsid w:val="003A3874"/>
    <w:rsid w:val="003A3DDD"/>
    <w:rsid w:val="003A4163"/>
    <w:rsid w:val="003A4A79"/>
    <w:rsid w:val="003A4E9D"/>
    <w:rsid w:val="003A5413"/>
    <w:rsid w:val="003A57EA"/>
    <w:rsid w:val="003A6459"/>
    <w:rsid w:val="003A655C"/>
    <w:rsid w:val="003A7566"/>
    <w:rsid w:val="003A7D19"/>
    <w:rsid w:val="003B0B6A"/>
    <w:rsid w:val="003B2535"/>
    <w:rsid w:val="003B264B"/>
    <w:rsid w:val="003B2EBB"/>
    <w:rsid w:val="003B2F67"/>
    <w:rsid w:val="003B483B"/>
    <w:rsid w:val="003B49B1"/>
    <w:rsid w:val="003B5478"/>
    <w:rsid w:val="003B552E"/>
    <w:rsid w:val="003B5F7C"/>
    <w:rsid w:val="003B62BD"/>
    <w:rsid w:val="003B64FE"/>
    <w:rsid w:val="003B6504"/>
    <w:rsid w:val="003B7456"/>
    <w:rsid w:val="003B7DEA"/>
    <w:rsid w:val="003C01AB"/>
    <w:rsid w:val="003C0474"/>
    <w:rsid w:val="003C06BA"/>
    <w:rsid w:val="003C18C6"/>
    <w:rsid w:val="003C2713"/>
    <w:rsid w:val="003C2897"/>
    <w:rsid w:val="003C2CFC"/>
    <w:rsid w:val="003C2EFB"/>
    <w:rsid w:val="003C343E"/>
    <w:rsid w:val="003C3B23"/>
    <w:rsid w:val="003C3B25"/>
    <w:rsid w:val="003C4316"/>
    <w:rsid w:val="003C5EA8"/>
    <w:rsid w:val="003C5F53"/>
    <w:rsid w:val="003C672D"/>
    <w:rsid w:val="003C734E"/>
    <w:rsid w:val="003C7589"/>
    <w:rsid w:val="003C75CE"/>
    <w:rsid w:val="003D0FDF"/>
    <w:rsid w:val="003D1F90"/>
    <w:rsid w:val="003D4403"/>
    <w:rsid w:val="003D4912"/>
    <w:rsid w:val="003D4C7C"/>
    <w:rsid w:val="003D52A3"/>
    <w:rsid w:val="003D5467"/>
    <w:rsid w:val="003D5AC4"/>
    <w:rsid w:val="003D6F78"/>
    <w:rsid w:val="003E0938"/>
    <w:rsid w:val="003E0B5F"/>
    <w:rsid w:val="003E143E"/>
    <w:rsid w:val="003E1D0E"/>
    <w:rsid w:val="003E2D3F"/>
    <w:rsid w:val="003E4144"/>
    <w:rsid w:val="003E4BE9"/>
    <w:rsid w:val="003E6AA5"/>
    <w:rsid w:val="003E6BF3"/>
    <w:rsid w:val="003F0398"/>
    <w:rsid w:val="003F0E09"/>
    <w:rsid w:val="003F101A"/>
    <w:rsid w:val="003F1040"/>
    <w:rsid w:val="003F12C9"/>
    <w:rsid w:val="003F14D9"/>
    <w:rsid w:val="003F1A3D"/>
    <w:rsid w:val="003F1FF4"/>
    <w:rsid w:val="003F266C"/>
    <w:rsid w:val="003F2771"/>
    <w:rsid w:val="003F335C"/>
    <w:rsid w:val="003F3976"/>
    <w:rsid w:val="003F4653"/>
    <w:rsid w:val="003F4F50"/>
    <w:rsid w:val="003F50FC"/>
    <w:rsid w:val="003F53C1"/>
    <w:rsid w:val="003F643B"/>
    <w:rsid w:val="003F6AA8"/>
    <w:rsid w:val="003F7037"/>
    <w:rsid w:val="003F75F3"/>
    <w:rsid w:val="003F790D"/>
    <w:rsid w:val="003F7E45"/>
    <w:rsid w:val="0040004F"/>
    <w:rsid w:val="00400738"/>
    <w:rsid w:val="00400C2F"/>
    <w:rsid w:val="00400DB6"/>
    <w:rsid w:val="004010A7"/>
    <w:rsid w:val="0040230D"/>
    <w:rsid w:val="004026E3"/>
    <w:rsid w:val="004029C7"/>
    <w:rsid w:val="004041B4"/>
    <w:rsid w:val="0040649E"/>
    <w:rsid w:val="00406A16"/>
    <w:rsid w:val="0040776B"/>
    <w:rsid w:val="004100EF"/>
    <w:rsid w:val="00411FC0"/>
    <w:rsid w:val="00412023"/>
    <w:rsid w:val="0041233B"/>
    <w:rsid w:val="004126B3"/>
    <w:rsid w:val="004131E6"/>
    <w:rsid w:val="00413540"/>
    <w:rsid w:val="004136CD"/>
    <w:rsid w:val="00413DAE"/>
    <w:rsid w:val="004143D5"/>
    <w:rsid w:val="004145AB"/>
    <w:rsid w:val="00414E75"/>
    <w:rsid w:val="00415708"/>
    <w:rsid w:val="00415E02"/>
    <w:rsid w:val="00415E91"/>
    <w:rsid w:val="00416112"/>
    <w:rsid w:val="0041624A"/>
    <w:rsid w:val="00417193"/>
    <w:rsid w:val="00417BA9"/>
    <w:rsid w:val="004200D9"/>
    <w:rsid w:val="004204A0"/>
    <w:rsid w:val="00421BE2"/>
    <w:rsid w:val="00422015"/>
    <w:rsid w:val="00422961"/>
    <w:rsid w:val="00422C3C"/>
    <w:rsid w:val="00423AA6"/>
    <w:rsid w:val="00423B3B"/>
    <w:rsid w:val="004243A4"/>
    <w:rsid w:val="00424560"/>
    <w:rsid w:val="0042481E"/>
    <w:rsid w:val="00424FC9"/>
    <w:rsid w:val="00425053"/>
    <w:rsid w:val="00425681"/>
    <w:rsid w:val="0042670C"/>
    <w:rsid w:val="00426898"/>
    <w:rsid w:val="00426927"/>
    <w:rsid w:val="00426A16"/>
    <w:rsid w:val="00426B76"/>
    <w:rsid w:val="004278B7"/>
    <w:rsid w:val="00427CFB"/>
    <w:rsid w:val="004303F9"/>
    <w:rsid w:val="00430CB7"/>
    <w:rsid w:val="0043177D"/>
    <w:rsid w:val="00432986"/>
    <w:rsid w:val="00432A37"/>
    <w:rsid w:val="0043391D"/>
    <w:rsid w:val="00433ACD"/>
    <w:rsid w:val="00433EE8"/>
    <w:rsid w:val="004344A5"/>
    <w:rsid w:val="00434A2E"/>
    <w:rsid w:val="00434AB4"/>
    <w:rsid w:val="00434EFB"/>
    <w:rsid w:val="00434FFC"/>
    <w:rsid w:val="004350ED"/>
    <w:rsid w:val="004357F3"/>
    <w:rsid w:val="0043658F"/>
    <w:rsid w:val="00436728"/>
    <w:rsid w:val="004368A5"/>
    <w:rsid w:val="00437659"/>
    <w:rsid w:val="00437750"/>
    <w:rsid w:val="004379F4"/>
    <w:rsid w:val="004414A9"/>
    <w:rsid w:val="00442940"/>
    <w:rsid w:val="0044337D"/>
    <w:rsid w:val="00443B1B"/>
    <w:rsid w:val="004453DF"/>
    <w:rsid w:val="00445DE9"/>
    <w:rsid w:val="00445E0D"/>
    <w:rsid w:val="00446090"/>
    <w:rsid w:val="0044613B"/>
    <w:rsid w:val="0044633D"/>
    <w:rsid w:val="00446ED8"/>
    <w:rsid w:val="00447DC1"/>
    <w:rsid w:val="00450DAF"/>
    <w:rsid w:val="0045149C"/>
    <w:rsid w:val="0045173E"/>
    <w:rsid w:val="00451AB2"/>
    <w:rsid w:val="0045214D"/>
    <w:rsid w:val="00452F46"/>
    <w:rsid w:val="00453E82"/>
    <w:rsid w:val="00453EF3"/>
    <w:rsid w:val="00455720"/>
    <w:rsid w:val="00455756"/>
    <w:rsid w:val="00455770"/>
    <w:rsid w:val="004561CA"/>
    <w:rsid w:val="0045630B"/>
    <w:rsid w:val="0045649B"/>
    <w:rsid w:val="004568E2"/>
    <w:rsid w:val="00457394"/>
    <w:rsid w:val="00460016"/>
    <w:rsid w:val="00461C6F"/>
    <w:rsid w:val="00463306"/>
    <w:rsid w:val="004638C4"/>
    <w:rsid w:val="004639D4"/>
    <w:rsid w:val="00463E6E"/>
    <w:rsid w:val="00464286"/>
    <w:rsid w:val="00464D7D"/>
    <w:rsid w:val="00465250"/>
    <w:rsid w:val="0046526F"/>
    <w:rsid w:val="00466292"/>
    <w:rsid w:val="0046669C"/>
    <w:rsid w:val="0046695B"/>
    <w:rsid w:val="00466C8F"/>
    <w:rsid w:val="00467539"/>
    <w:rsid w:val="004677FA"/>
    <w:rsid w:val="00467897"/>
    <w:rsid w:val="00467973"/>
    <w:rsid w:val="0047044B"/>
    <w:rsid w:val="0047051D"/>
    <w:rsid w:val="00470A16"/>
    <w:rsid w:val="00471085"/>
    <w:rsid w:val="004710B4"/>
    <w:rsid w:val="004713EA"/>
    <w:rsid w:val="004720EF"/>
    <w:rsid w:val="0047269E"/>
    <w:rsid w:val="004726E0"/>
    <w:rsid w:val="0047379C"/>
    <w:rsid w:val="00473BBE"/>
    <w:rsid w:val="004745D0"/>
    <w:rsid w:val="004749AB"/>
    <w:rsid w:val="0047519B"/>
    <w:rsid w:val="0047596B"/>
    <w:rsid w:val="004815C4"/>
    <w:rsid w:val="004821EE"/>
    <w:rsid w:val="00482802"/>
    <w:rsid w:val="0048324C"/>
    <w:rsid w:val="00483E64"/>
    <w:rsid w:val="00484FAD"/>
    <w:rsid w:val="00485186"/>
    <w:rsid w:val="0048543C"/>
    <w:rsid w:val="004858ED"/>
    <w:rsid w:val="00485D2F"/>
    <w:rsid w:val="00485DC1"/>
    <w:rsid w:val="004867C6"/>
    <w:rsid w:val="00487F69"/>
    <w:rsid w:val="004901A0"/>
    <w:rsid w:val="00490EE0"/>
    <w:rsid w:val="004913F1"/>
    <w:rsid w:val="00491677"/>
    <w:rsid w:val="00491A23"/>
    <w:rsid w:val="00491B19"/>
    <w:rsid w:val="004935E0"/>
    <w:rsid w:val="00496B6F"/>
    <w:rsid w:val="00497B30"/>
    <w:rsid w:val="004A062C"/>
    <w:rsid w:val="004A0DE2"/>
    <w:rsid w:val="004A135B"/>
    <w:rsid w:val="004A1BF8"/>
    <w:rsid w:val="004A2ABE"/>
    <w:rsid w:val="004A2F52"/>
    <w:rsid w:val="004A389D"/>
    <w:rsid w:val="004A3B0F"/>
    <w:rsid w:val="004A4D5D"/>
    <w:rsid w:val="004A50E3"/>
    <w:rsid w:val="004A6F47"/>
    <w:rsid w:val="004A7344"/>
    <w:rsid w:val="004A774B"/>
    <w:rsid w:val="004B026E"/>
    <w:rsid w:val="004B0C61"/>
    <w:rsid w:val="004B1039"/>
    <w:rsid w:val="004B1803"/>
    <w:rsid w:val="004B18AE"/>
    <w:rsid w:val="004B18F4"/>
    <w:rsid w:val="004B193D"/>
    <w:rsid w:val="004B2A35"/>
    <w:rsid w:val="004B2BCE"/>
    <w:rsid w:val="004B3636"/>
    <w:rsid w:val="004B38BE"/>
    <w:rsid w:val="004B4A5E"/>
    <w:rsid w:val="004B4F07"/>
    <w:rsid w:val="004B5809"/>
    <w:rsid w:val="004B641A"/>
    <w:rsid w:val="004B6558"/>
    <w:rsid w:val="004B6F99"/>
    <w:rsid w:val="004C0E3F"/>
    <w:rsid w:val="004C120A"/>
    <w:rsid w:val="004C237D"/>
    <w:rsid w:val="004C23F4"/>
    <w:rsid w:val="004C2AE1"/>
    <w:rsid w:val="004C317C"/>
    <w:rsid w:val="004C3246"/>
    <w:rsid w:val="004C3BA1"/>
    <w:rsid w:val="004C4C8D"/>
    <w:rsid w:val="004C5429"/>
    <w:rsid w:val="004C5640"/>
    <w:rsid w:val="004C5CD9"/>
    <w:rsid w:val="004C62D9"/>
    <w:rsid w:val="004C6457"/>
    <w:rsid w:val="004C6815"/>
    <w:rsid w:val="004C737D"/>
    <w:rsid w:val="004C7786"/>
    <w:rsid w:val="004D0B48"/>
    <w:rsid w:val="004D0F40"/>
    <w:rsid w:val="004D10E3"/>
    <w:rsid w:val="004D28C6"/>
    <w:rsid w:val="004D331C"/>
    <w:rsid w:val="004D3443"/>
    <w:rsid w:val="004D35C3"/>
    <w:rsid w:val="004D3E70"/>
    <w:rsid w:val="004D401F"/>
    <w:rsid w:val="004D50AF"/>
    <w:rsid w:val="004D51F9"/>
    <w:rsid w:val="004D560F"/>
    <w:rsid w:val="004D6746"/>
    <w:rsid w:val="004D6BEE"/>
    <w:rsid w:val="004D6E98"/>
    <w:rsid w:val="004D6F50"/>
    <w:rsid w:val="004D75BF"/>
    <w:rsid w:val="004E033D"/>
    <w:rsid w:val="004E0592"/>
    <w:rsid w:val="004E0CE8"/>
    <w:rsid w:val="004E0E9B"/>
    <w:rsid w:val="004E19A4"/>
    <w:rsid w:val="004E1B08"/>
    <w:rsid w:val="004E1E7B"/>
    <w:rsid w:val="004E1F7F"/>
    <w:rsid w:val="004E2500"/>
    <w:rsid w:val="004E25E9"/>
    <w:rsid w:val="004E28AF"/>
    <w:rsid w:val="004E3755"/>
    <w:rsid w:val="004E4ED5"/>
    <w:rsid w:val="004E5F5B"/>
    <w:rsid w:val="004E6B57"/>
    <w:rsid w:val="004E6DD2"/>
    <w:rsid w:val="004E6E0D"/>
    <w:rsid w:val="004E7060"/>
    <w:rsid w:val="004E70AE"/>
    <w:rsid w:val="004F0839"/>
    <w:rsid w:val="004F0C0D"/>
    <w:rsid w:val="004F1123"/>
    <w:rsid w:val="004F1153"/>
    <w:rsid w:val="004F1417"/>
    <w:rsid w:val="004F15A4"/>
    <w:rsid w:val="004F1E5E"/>
    <w:rsid w:val="004F2224"/>
    <w:rsid w:val="004F2AEB"/>
    <w:rsid w:val="004F2CB8"/>
    <w:rsid w:val="004F37C2"/>
    <w:rsid w:val="004F3D9B"/>
    <w:rsid w:val="004F3EBA"/>
    <w:rsid w:val="004F4173"/>
    <w:rsid w:val="004F4301"/>
    <w:rsid w:val="004F4621"/>
    <w:rsid w:val="004F4A03"/>
    <w:rsid w:val="004F5267"/>
    <w:rsid w:val="004F5600"/>
    <w:rsid w:val="004F56E3"/>
    <w:rsid w:val="004F5BE1"/>
    <w:rsid w:val="004F678A"/>
    <w:rsid w:val="004F6B44"/>
    <w:rsid w:val="004F6C22"/>
    <w:rsid w:val="004F6E67"/>
    <w:rsid w:val="004F771F"/>
    <w:rsid w:val="004F7BF9"/>
    <w:rsid w:val="00500251"/>
    <w:rsid w:val="00500572"/>
    <w:rsid w:val="00500689"/>
    <w:rsid w:val="00501167"/>
    <w:rsid w:val="005030EF"/>
    <w:rsid w:val="005033F9"/>
    <w:rsid w:val="00504109"/>
    <w:rsid w:val="00504423"/>
    <w:rsid w:val="00504CD7"/>
    <w:rsid w:val="005069B8"/>
    <w:rsid w:val="00506B99"/>
    <w:rsid w:val="00506F97"/>
    <w:rsid w:val="00506FB6"/>
    <w:rsid w:val="00507305"/>
    <w:rsid w:val="005102E4"/>
    <w:rsid w:val="00510F46"/>
    <w:rsid w:val="0051149F"/>
    <w:rsid w:val="00512E5D"/>
    <w:rsid w:val="0051338B"/>
    <w:rsid w:val="005137AF"/>
    <w:rsid w:val="00514262"/>
    <w:rsid w:val="005148CA"/>
    <w:rsid w:val="00514E2E"/>
    <w:rsid w:val="0051603C"/>
    <w:rsid w:val="0051665F"/>
    <w:rsid w:val="00516885"/>
    <w:rsid w:val="005178E7"/>
    <w:rsid w:val="0052044B"/>
    <w:rsid w:val="00520596"/>
    <w:rsid w:val="00521108"/>
    <w:rsid w:val="00521453"/>
    <w:rsid w:val="00521CBD"/>
    <w:rsid w:val="00521F04"/>
    <w:rsid w:val="00522917"/>
    <w:rsid w:val="00523200"/>
    <w:rsid w:val="0052346D"/>
    <w:rsid w:val="00524F10"/>
    <w:rsid w:val="00525382"/>
    <w:rsid w:val="005253C4"/>
    <w:rsid w:val="005255F6"/>
    <w:rsid w:val="005263B9"/>
    <w:rsid w:val="005265F7"/>
    <w:rsid w:val="00526AE0"/>
    <w:rsid w:val="005277C3"/>
    <w:rsid w:val="00530035"/>
    <w:rsid w:val="00530170"/>
    <w:rsid w:val="00530765"/>
    <w:rsid w:val="00530B30"/>
    <w:rsid w:val="00531D3A"/>
    <w:rsid w:val="00531E08"/>
    <w:rsid w:val="00532239"/>
    <w:rsid w:val="00532B16"/>
    <w:rsid w:val="00532B4D"/>
    <w:rsid w:val="00532E25"/>
    <w:rsid w:val="005334FB"/>
    <w:rsid w:val="005339DD"/>
    <w:rsid w:val="005341A0"/>
    <w:rsid w:val="00534C12"/>
    <w:rsid w:val="00534FCE"/>
    <w:rsid w:val="005354F8"/>
    <w:rsid w:val="005356AC"/>
    <w:rsid w:val="00536B16"/>
    <w:rsid w:val="0053743D"/>
    <w:rsid w:val="00537491"/>
    <w:rsid w:val="005378FB"/>
    <w:rsid w:val="00537E14"/>
    <w:rsid w:val="00540FBD"/>
    <w:rsid w:val="00541016"/>
    <w:rsid w:val="005424E5"/>
    <w:rsid w:val="005426F8"/>
    <w:rsid w:val="00542A92"/>
    <w:rsid w:val="00542FB7"/>
    <w:rsid w:val="00543264"/>
    <w:rsid w:val="00544573"/>
    <w:rsid w:val="005459DE"/>
    <w:rsid w:val="005460B8"/>
    <w:rsid w:val="005462DB"/>
    <w:rsid w:val="00546B30"/>
    <w:rsid w:val="00546E94"/>
    <w:rsid w:val="00547D81"/>
    <w:rsid w:val="00550B81"/>
    <w:rsid w:val="00552501"/>
    <w:rsid w:val="00552DB8"/>
    <w:rsid w:val="00554644"/>
    <w:rsid w:val="00554E65"/>
    <w:rsid w:val="005554B2"/>
    <w:rsid w:val="00556890"/>
    <w:rsid w:val="00556909"/>
    <w:rsid w:val="00556B12"/>
    <w:rsid w:val="00556DB0"/>
    <w:rsid w:val="0055711E"/>
    <w:rsid w:val="005577CD"/>
    <w:rsid w:val="005578D9"/>
    <w:rsid w:val="00560C34"/>
    <w:rsid w:val="00561571"/>
    <w:rsid w:val="005615C1"/>
    <w:rsid w:val="00561B39"/>
    <w:rsid w:val="00562450"/>
    <w:rsid w:val="005625CF"/>
    <w:rsid w:val="00562722"/>
    <w:rsid w:val="00562F6B"/>
    <w:rsid w:val="005639DB"/>
    <w:rsid w:val="00563A21"/>
    <w:rsid w:val="00563AAD"/>
    <w:rsid w:val="0056488A"/>
    <w:rsid w:val="00565238"/>
    <w:rsid w:val="0056524A"/>
    <w:rsid w:val="0056556E"/>
    <w:rsid w:val="00565DA7"/>
    <w:rsid w:val="00566662"/>
    <w:rsid w:val="00566C07"/>
    <w:rsid w:val="00566DED"/>
    <w:rsid w:val="00567174"/>
    <w:rsid w:val="0056781C"/>
    <w:rsid w:val="00567F4F"/>
    <w:rsid w:val="0057025E"/>
    <w:rsid w:val="0057056C"/>
    <w:rsid w:val="00571313"/>
    <w:rsid w:val="005716B0"/>
    <w:rsid w:val="0057187A"/>
    <w:rsid w:val="00571918"/>
    <w:rsid w:val="005730A2"/>
    <w:rsid w:val="0057337D"/>
    <w:rsid w:val="00575453"/>
    <w:rsid w:val="00576C3F"/>
    <w:rsid w:val="00577319"/>
    <w:rsid w:val="00577BD9"/>
    <w:rsid w:val="0058063E"/>
    <w:rsid w:val="00580FC0"/>
    <w:rsid w:val="00581801"/>
    <w:rsid w:val="00582586"/>
    <w:rsid w:val="00582A03"/>
    <w:rsid w:val="00582B07"/>
    <w:rsid w:val="00582ED3"/>
    <w:rsid w:val="005834FE"/>
    <w:rsid w:val="00583FF5"/>
    <w:rsid w:val="0058451F"/>
    <w:rsid w:val="00584CBD"/>
    <w:rsid w:val="00584FA9"/>
    <w:rsid w:val="00585134"/>
    <w:rsid w:val="005854CE"/>
    <w:rsid w:val="0058565B"/>
    <w:rsid w:val="0058653B"/>
    <w:rsid w:val="00587D5D"/>
    <w:rsid w:val="00587E6C"/>
    <w:rsid w:val="00590221"/>
    <w:rsid w:val="00590547"/>
    <w:rsid w:val="00590622"/>
    <w:rsid w:val="00590FF8"/>
    <w:rsid w:val="0059188F"/>
    <w:rsid w:val="005919E4"/>
    <w:rsid w:val="00591BDA"/>
    <w:rsid w:val="00592178"/>
    <w:rsid w:val="0059252C"/>
    <w:rsid w:val="00592CF5"/>
    <w:rsid w:val="005953E8"/>
    <w:rsid w:val="00595472"/>
    <w:rsid w:val="00595567"/>
    <w:rsid w:val="00596017"/>
    <w:rsid w:val="00596D49"/>
    <w:rsid w:val="00596E1C"/>
    <w:rsid w:val="005975D6"/>
    <w:rsid w:val="005A0046"/>
    <w:rsid w:val="005A03B3"/>
    <w:rsid w:val="005A0819"/>
    <w:rsid w:val="005A1066"/>
    <w:rsid w:val="005A10D4"/>
    <w:rsid w:val="005A1772"/>
    <w:rsid w:val="005A29EE"/>
    <w:rsid w:val="005A32A9"/>
    <w:rsid w:val="005A36F5"/>
    <w:rsid w:val="005A422E"/>
    <w:rsid w:val="005A4440"/>
    <w:rsid w:val="005A445C"/>
    <w:rsid w:val="005A45B3"/>
    <w:rsid w:val="005A49CB"/>
    <w:rsid w:val="005A4C7F"/>
    <w:rsid w:val="005A5025"/>
    <w:rsid w:val="005A5232"/>
    <w:rsid w:val="005A5C5B"/>
    <w:rsid w:val="005A60C7"/>
    <w:rsid w:val="005A7677"/>
    <w:rsid w:val="005A79A0"/>
    <w:rsid w:val="005B105D"/>
    <w:rsid w:val="005B1593"/>
    <w:rsid w:val="005B1CB6"/>
    <w:rsid w:val="005B2A64"/>
    <w:rsid w:val="005B2DD4"/>
    <w:rsid w:val="005B30D7"/>
    <w:rsid w:val="005B3148"/>
    <w:rsid w:val="005B387E"/>
    <w:rsid w:val="005B3AA7"/>
    <w:rsid w:val="005B3B56"/>
    <w:rsid w:val="005B4AC3"/>
    <w:rsid w:val="005B5529"/>
    <w:rsid w:val="005B5727"/>
    <w:rsid w:val="005B5B10"/>
    <w:rsid w:val="005B605E"/>
    <w:rsid w:val="005B6A5A"/>
    <w:rsid w:val="005B6F57"/>
    <w:rsid w:val="005B7B8F"/>
    <w:rsid w:val="005B7E36"/>
    <w:rsid w:val="005C015B"/>
    <w:rsid w:val="005C0C0B"/>
    <w:rsid w:val="005C0FAD"/>
    <w:rsid w:val="005C133A"/>
    <w:rsid w:val="005C233F"/>
    <w:rsid w:val="005C250F"/>
    <w:rsid w:val="005C2911"/>
    <w:rsid w:val="005C4914"/>
    <w:rsid w:val="005C5419"/>
    <w:rsid w:val="005C5BBA"/>
    <w:rsid w:val="005C7396"/>
    <w:rsid w:val="005C7433"/>
    <w:rsid w:val="005C7F6F"/>
    <w:rsid w:val="005D016B"/>
    <w:rsid w:val="005D11FD"/>
    <w:rsid w:val="005D1885"/>
    <w:rsid w:val="005D1A3D"/>
    <w:rsid w:val="005D1C53"/>
    <w:rsid w:val="005D214A"/>
    <w:rsid w:val="005D31AD"/>
    <w:rsid w:val="005D369F"/>
    <w:rsid w:val="005D3C88"/>
    <w:rsid w:val="005D3DE2"/>
    <w:rsid w:val="005D427D"/>
    <w:rsid w:val="005D4D07"/>
    <w:rsid w:val="005D5A31"/>
    <w:rsid w:val="005D7B58"/>
    <w:rsid w:val="005E030D"/>
    <w:rsid w:val="005E09A4"/>
    <w:rsid w:val="005E0A81"/>
    <w:rsid w:val="005E0BE3"/>
    <w:rsid w:val="005E14BF"/>
    <w:rsid w:val="005E1CAB"/>
    <w:rsid w:val="005E2D66"/>
    <w:rsid w:val="005E50F2"/>
    <w:rsid w:val="005E6547"/>
    <w:rsid w:val="005E6DFF"/>
    <w:rsid w:val="005E76ED"/>
    <w:rsid w:val="005F0392"/>
    <w:rsid w:val="005F0496"/>
    <w:rsid w:val="005F1AEA"/>
    <w:rsid w:val="005F1D68"/>
    <w:rsid w:val="005F257E"/>
    <w:rsid w:val="005F26DB"/>
    <w:rsid w:val="005F2D70"/>
    <w:rsid w:val="005F3192"/>
    <w:rsid w:val="005F3365"/>
    <w:rsid w:val="005F3E4C"/>
    <w:rsid w:val="005F4294"/>
    <w:rsid w:val="005F453B"/>
    <w:rsid w:val="005F4AB9"/>
    <w:rsid w:val="005F4AD1"/>
    <w:rsid w:val="005F4D86"/>
    <w:rsid w:val="005F5036"/>
    <w:rsid w:val="005F57E7"/>
    <w:rsid w:val="005F5B9A"/>
    <w:rsid w:val="005F62EE"/>
    <w:rsid w:val="005F7410"/>
    <w:rsid w:val="005F7D08"/>
    <w:rsid w:val="0060069E"/>
    <w:rsid w:val="00600AD3"/>
    <w:rsid w:val="00600C6D"/>
    <w:rsid w:val="00601C0B"/>
    <w:rsid w:val="00602642"/>
    <w:rsid w:val="00602A27"/>
    <w:rsid w:val="00602E1A"/>
    <w:rsid w:val="00602E5E"/>
    <w:rsid w:val="00602FC0"/>
    <w:rsid w:val="006037FD"/>
    <w:rsid w:val="00603E4C"/>
    <w:rsid w:val="00603F59"/>
    <w:rsid w:val="006041C6"/>
    <w:rsid w:val="00604240"/>
    <w:rsid w:val="00604E46"/>
    <w:rsid w:val="00605614"/>
    <w:rsid w:val="006056BB"/>
    <w:rsid w:val="00605CBC"/>
    <w:rsid w:val="00605CD8"/>
    <w:rsid w:val="00605EF0"/>
    <w:rsid w:val="00606BEC"/>
    <w:rsid w:val="006072DF"/>
    <w:rsid w:val="006077A5"/>
    <w:rsid w:val="00607E0D"/>
    <w:rsid w:val="006108DB"/>
    <w:rsid w:val="0061147C"/>
    <w:rsid w:val="0061174C"/>
    <w:rsid w:val="00612CEA"/>
    <w:rsid w:val="0061330E"/>
    <w:rsid w:val="0061332A"/>
    <w:rsid w:val="006139F3"/>
    <w:rsid w:val="00614002"/>
    <w:rsid w:val="006141E6"/>
    <w:rsid w:val="00615B1E"/>
    <w:rsid w:val="00616405"/>
    <w:rsid w:val="0061650C"/>
    <w:rsid w:val="00616849"/>
    <w:rsid w:val="00616D84"/>
    <w:rsid w:val="006209FC"/>
    <w:rsid w:val="00620FFA"/>
    <w:rsid w:val="006220DE"/>
    <w:rsid w:val="006223D0"/>
    <w:rsid w:val="0062277D"/>
    <w:rsid w:val="00622DA1"/>
    <w:rsid w:val="006241C9"/>
    <w:rsid w:val="00624FFC"/>
    <w:rsid w:val="00625107"/>
    <w:rsid w:val="00625301"/>
    <w:rsid w:val="0062549B"/>
    <w:rsid w:val="00625926"/>
    <w:rsid w:val="006274E4"/>
    <w:rsid w:val="00627A0E"/>
    <w:rsid w:val="00630DCF"/>
    <w:rsid w:val="006318C1"/>
    <w:rsid w:val="00631CED"/>
    <w:rsid w:val="00632493"/>
    <w:rsid w:val="0063262B"/>
    <w:rsid w:val="00633F93"/>
    <w:rsid w:val="0063534E"/>
    <w:rsid w:val="00635371"/>
    <w:rsid w:val="006360A0"/>
    <w:rsid w:val="006364C6"/>
    <w:rsid w:val="006365E6"/>
    <w:rsid w:val="006407A6"/>
    <w:rsid w:val="00641D3E"/>
    <w:rsid w:val="006428BF"/>
    <w:rsid w:val="0064367A"/>
    <w:rsid w:val="0064384B"/>
    <w:rsid w:val="00643BDD"/>
    <w:rsid w:val="00643DCD"/>
    <w:rsid w:val="006441B3"/>
    <w:rsid w:val="00644855"/>
    <w:rsid w:val="00645C52"/>
    <w:rsid w:val="00646163"/>
    <w:rsid w:val="0064626D"/>
    <w:rsid w:val="0064688C"/>
    <w:rsid w:val="00646C63"/>
    <w:rsid w:val="00647436"/>
    <w:rsid w:val="00647B24"/>
    <w:rsid w:val="00647CE0"/>
    <w:rsid w:val="00652939"/>
    <w:rsid w:val="00652BCB"/>
    <w:rsid w:val="00653418"/>
    <w:rsid w:val="0065482E"/>
    <w:rsid w:val="00655582"/>
    <w:rsid w:val="00655FEA"/>
    <w:rsid w:val="00656349"/>
    <w:rsid w:val="00656B13"/>
    <w:rsid w:val="00657822"/>
    <w:rsid w:val="00660100"/>
    <w:rsid w:val="00661968"/>
    <w:rsid w:val="00662301"/>
    <w:rsid w:val="006636D0"/>
    <w:rsid w:val="00663E4F"/>
    <w:rsid w:val="00664381"/>
    <w:rsid w:val="00664A80"/>
    <w:rsid w:val="006652E4"/>
    <w:rsid w:val="006657BA"/>
    <w:rsid w:val="006659B0"/>
    <w:rsid w:val="00665EC2"/>
    <w:rsid w:val="006661DE"/>
    <w:rsid w:val="006669FD"/>
    <w:rsid w:val="00666CCF"/>
    <w:rsid w:val="00667057"/>
    <w:rsid w:val="00667BB3"/>
    <w:rsid w:val="00667F02"/>
    <w:rsid w:val="00670D2B"/>
    <w:rsid w:val="0067146B"/>
    <w:rsid w:val="006718E5"/>
    <w:rsid w:val="006719E9"/>
    <w:rsid w:val="00672840"/>
    <w:rsid w:val="00672DF5"/>
    <w:rsid w:val="00673136"/>
    <w:rsid w:val="00673481"/>
    <w:rsid w:val="006737D0"/>
    <w:rsid w:val="00673909"/>
    <w:rsid w:val="00673F94"/>
    <w:rsid w:val="00674AE0"/>
    <w:rsid w:val="00675066"/>
    <w:rsid w:val="00675550"/>
    <w:rsid w:val="00675724"/>
    <w:rsid w:val="00677B26"/>
    <w:rsid w:val="00681707"/>
    <w:rsid w:val="006829CC"/>
    <w:rsid w:val="00683562"/>
    <w:rsid w:val="00684ED9"/>
    <w:rsid w:val="0068529B"/>
    <w:rsid w:val="006868CB"/>
    <w:rsid w:val="00687514"/>
    <w:rsid w:val="0069051F"/>
    <w:rsid w:val="006905AE"/>
    <w:rsid w:val="006907A5"/>
    <w:rsid w:val="006911F4"/>
    <w:rsid w:val="006915EB"/>
    <w:rsid w:val="006923D0"/>
    <w:rsid w:val="00693C72"/>
    <w:rsid w:val="00693F4D"/>
    <w:rsid w:val="006954CD"/>
    <w:rsid w:val="00695747"/>
    <w:rsid w:val="006969C2"/>
    <w:rsid w:val="006974A1"/>
    <w:rsid w:val="00697521"/>
    <w:rsid w:val="00697B82"/>
    <w:rsid w:val="00697F8E"/>
    <w:rsid w:val="006A0099"/>
    <w:rsid w:val="006A09B2"/>
    <w:rsid w:val="006A2E5C"/>
    <w:rsid w:val="006A348C"/>
    <w:rsid w:val="006A39BC"/>
    <w:rsid w:val="006A3A9E"/>
    <w:rsid w:val="006A3CE9"/>
    <w:rsid w:val="006A47B4"/>
    <w:rsid w:val="006A4ABD"/>
    <w:rsid w:val="006A4FE5"/>
    <w:rsid w:val="006A69C5"/>
    <w:rsid w:val="006A6A84"/>
    <w:rsid w:val="006A6A91"/>
    <w:rsid w:val="006A6C22"/>
    <w:rsid w:val="006A7AB7"/>
    <w:rsid w:val="006B0196"/>
    <w:rsid w:val="006B084A"/>
    <w:rsid w:val="006B09D9"/>
    <w:rsid w:val="006B147A"/>
    <w:rsid w:val="006B18FC"/>
    <w:rsid w:val="006B1952"/>
    <w:rsid w:val="006B1B5E"/>
    <w:rsid w:val="006B326B"/>
    <w:rsid w:val="006B3528"/>
    <w:rsid w:val="006B3BF8"/>
    <w:rsid w:val="006B3CE9"/>
    <w:rsid w:val="006B4364"/>
    <w:rsid w:val="006B56E5"/>
    <w:rsid w:val="006B5EC8"/>
    <w:rsid w:val="006B6030"/>
    <w:rsid w:val="006B62F2"/>
    <w:rsid w:val="006B69A7"/>
    <w:rsid w:val="006B74B7"/>
    <w:rsid w:val="006B7AC2"/>
    <w:rsid w:val="006C0157"/>
    <w:rsid w:val="006C0334"/>
    <w:rsid w:val="006C0357"/>
    <w:rsid w:val="006C0BDA"/>
    <w:rsid w:val="006C1159"/>
    <w:rsid w:val="006C1A89"/>
    <w:rsid w:val="006C1B26"/>
    <w:rsid w:val="006C1D68"/>
    <w:rsid w:val="006C2974"/>
    <w:rsid w:val="006C30B0"/>
    <w:rsid w:val="006C320E"/>
    <w:rsid w:val="006C3AD3"/>
    <w:rsid w:val="006C497B"/>
    <w:rsid w:val="006C4E51"/>
    <w:rsid w:val="006C5454"/>
    <w:rsid w:val="006C6285"/>
    <w:rsid w:val="006C6DC0"/>
    <w:rsid w:val="006C741E"/>
    <w:rsid w:val="006C791A"/>
    <w:rsid w:val="006C7DA1"/>
    <w:rsid w:val="006C7E64"/>
    <w:rsid w:val="006D07A7"/>
    <w:rsid w:val="006D462B"/>
    <w:rsid w:val="006D4AD3"/>
    <w:rsid w:val="006D4E10"/>
    <w:rsid w:val="006D52D8"/>
    <w:rsid w:val="006D62BF"/>
    <w:rsid w:val="006D6909"/>
    <w:rsid w:val="006D73C8"/>
    <w:rsid w:val="006D75A5"/>
    <w:rsid w:val="006E0035"/>
    <w:rsid w:val="006E1076"/>
    <w:rsid w:val="006E2D3B"/>
    <w:rsid w:val="006E38B3"/>
    <w:rsid w:val="006E3933"/>
    <w:rsid w:val="006E42DE"/>
    <w:rsid w:val="006E487A"/>
    <w:rsid w:val="006E5203"/>
    <w:rsid w:val="006E5233"/>
    <w:rsid w:val="006E55DF"/>
    <w:rsid w:val="006E5FD7"/>
    <w:rsid w:val="006E6331"/>
    <w:rsid w:val="006E6DCD"/>
    <w:rsid w:val="006E722A"/>
    <w:rsid w:val="006E73F9"/>
    <w:rsid w:val="006F040B"/>
    <w:rsid w:val="006F048E"/>
    <w:rsid w:val="006F09B4"/>
    <w:rsid w:val="006F0BA5"/>
    <w:rsid w:val="006F0F73"/>
    <w:rsid w:val="006F1169"/>
    <w:rsid w:val="006F17BA"/>
    <w:rsid w:val="006F252D"/>
    <w:rsid w:val="006F3041"/>
    <w:rsid w:val="006F3228"/>
    <w:rsid w:val="006F3407"/>
    <w:rsid w:val="006F35ED"/>
    <w:rsid w:val="006F3633"/>
    <w:rsid w:val="006F40B3"/>
    <w:rsid w:val="006F433D"/>
    <w:rsid w:val="006F5000"/>
    <w:rsid w:val="006F5FED"/>
    <w:rsid w:val="006F6CA7"/>
    <w:rsid w:val="006F74FA"/>
    <w:rsid w:val="006F753A"/>
    <w:rsid w:val="00701126"/>
    <w:rsid w:val="00701923"/>
    <w:rsid w:val="00701D71"/>
    <w:rsid w:val="00703A5B"/>
    <w:rsid w:val="00703EDD"/>
    <w:rsid w:val="00704697"/>
    <w:rsid w:val="007048A3"/>
    <w:rsid w:val="007048F7"/>
    <w:rsid w:val="00704A0F"/>
    <w:rsid w:val="00704F70"/>
    <w:rsid w:val="0070573F"/>
    <w:rsid w:val="00705B4A"/>
    <w:rsid w:val="00705C5F"/>
    <w:rsid w:val="00705DB9"/>
    <w:rsid w:val="00706515"/>
    <w:rsid w:val="00707A20"/>
    <w:rsid w:val="00707A87"/>
    <w:rsid w:val="007103C5"/>
    <w:rsid w:val="00711305"/>
    <w:rsid w:val="007118AE"/>
    <w:rsid w:val="00712462"/>
    <w:rsid w:val="00713265"/>
    <w:rsid w:val="007138C2"/>
    <w:rsid w:val="00713F4C"/>
    <w:rsid w:val="00717F21"/>
    <w:rsid w:val="0072116A"/>
    <w:rsid w:val="00721797"/>
    <w:rsid w:val="0072214D"/>
    <w:rsid w:val="00722F23"/>
    <w:rsid w:val="0072318D"/>
    <w:rsid w:val="0072360E"/>
    <w:rsid w:val="00724B99"/>
    <w:rsid w:val="00725680"/>
    <w:rsid w:val="007264E4"/>
    <w:rsid w:val="00726C92"/>
    <w:rsid w:val="00730153"/>
    <w:rsid w:val="0073123B"/>
    <w:rsid w:val="007316B8"/>
    <w:rsid w:val="00731B01"/>
    <w:rsid w:val="00732168"/>
    <w:rsid w:val="007329E9"/>
    <w:rsid w:val="0073361B"/>
    <w:rsid w:val="00733EDE"/>
    <w:rsid w:val="007341A6"/>
    <w:rsid w:val="00734AE8"/>
    <w:rsid w:val="007353D8"/>
    <w:rsid w:val="007361EC"/>
    <w:rsid w:val="0073679D"/>
    <w:rsid w:val="00736DE7"/>
    <w:rsid w:val="007374BF"/>
    <w:rsid w:val="00737613"/>
    <w:rsid w:val="00737919"/>
    <w:rsid w:val="00740107"/>
    <w:rsid w:val="007401AE"/>
    <w:rsid w:val="007435F2"/>
    <w:rsid w:val="00743F3B"/>
    <w:rsid w:val="00744DEB"/>
    <w:rsid w:val="00745138"/>
    <w:rsid w:val="007452CA"/>
    <w:rsid w:val="00745379"/>
    <w:rsid w:val="007460C0"/>
    <w:rsid w:val="007463F7"/>
    <w:rsid w:val="007466A1"/>
    <w:rsid w:val="00746AD1"/>
    <w:rsid w:val="00747046"/>
    <w:rsid w:val="00747810"/>
    <w:rsid w:val="00747D29"/>
    <w:rsid w:val="00747E78"/>
    <w:rsid w:val="007514EE"/>
    <w:rsid w:val="00751C70"/>
    <w:rsid w:val="00751CF0"/>
    <w:rsid w:val="007523CE"/>
    <w:rsid w:val="007526C4"/>
    <w:rsid w:val="0075299F"/>
    <w:rsid w:val="00752AC0"/>
    <w:rsid w:val="0075324E"/>
    <w:rsid w:val="00753EF2"/>
    <w:rsid w:val="00754267"/>
    <w:rsid w:val="00754564"/>
    <w:rsid w:val="00754EB9"/>
    <w:rsid w:val="00755815"/>
    <w:rsid w:val="00755B14"/>
    <w:rsid w:val="00756352"/>
    <w:rsid w:val="00756C20"/>
    <w:rsid w:val="00756DC8"/>
    <w:rsid w:val="00757F83"/>
    <w:rsid w:val="007600BC"/>
    <w:rsid w:val="00760383"/>
    <w:rsid w:val="0076042B"/>
    <w:rsid w:val="00760FF8"/>
    <w:rsid w:val="00761B52"/>
    <w:rsid w:val="00761E84"/>
    <w:rsid w:val="00761EA5"/>
    <w:rsid w:val="00762107"/>
    <w:rsid w:val="00762D27"/>
    <w:rsid w:val="00762E60"/>
    <w:rsid w:val="00763F30"/>
    <w:rsid w:val="00764A67"/>
    <w:rsid w:val="00765E98"/>
    <w:rsid w:val="00766196"/>
    <w:rsid w:val="00766A1B"/>
    <w:rsid w:val="00767110"/>
    <w:rsid w:val="0076754B"/>
    <w:rsid w:val="00767BCA"/>
    <w:rsid w:val="00767FF3"/>
    <w:rsid w:val="00770829"/>
    <w:rsid w:val="007711FE"/>
    <w:rsid w:val="00771202"/>
    <w:rsid w:val="007716C4"/>
    <w:rsid w:val="00771BAA"/>
    <w:rsid w:val="00771DF6"/>
    <w:rsid w:val="00771FFF"/>
    <w:rsid w:val="00772133"/>
    <w:rsid w:val="0077214B"/>
    <w:rsid w:val="00772847"/>
    <w:rsid w:val="0077333A"/>
    <w:rsid w:val="00773C34"/>
    <w:rsid w:val="00774CA1"/>
    <w:rsid w:val="00775017"/>
    <w:rsid w:val="00775D0E"/>
    <w:rsid w:val="0077686B"/>
    <w:rsid w:val="007772CC"/>
    <w:rsid w:val="00777923"/>
    <w:rsid w:val="00777973"/>
    <w:rsid w:val="007779AA"/>
    <w:rsid w:val="0078027D"/>
    <w:rsid w:val="007805CB"/>
    <w:rsid w:val="0078085B"/>
    <w:rsid w:val="00781621"/>
    <w:rsid w:val="007817FB"/>
    <w:rsid w:val="007820CC"/>
    <w:rsid w:val="00782591"/>
    <w:rsid w:val="0078266F"/>
    <w:rsid w:val="00782680"/>
    <w:rsid w:val="007831C0"/>
    <w:rsid w:val="007835A6"/>
    <w:rsid w:val="007837DB"/>
    <w:rsid w:val="00783AC9"/>
    <w:rsid w:val="00784E4E"/>
    <w:rsid w:val="00786ACA"/>
    <w:rsid w:val="00787AAE"/>
    <w:rsid w:val="00787C40"/>
    <w:rsid w:val="00787CB7"/>
    <w:rsid w:val="00790CD5"/>
    <w:rsid w:val="00790EDB"/>
    <w:rsid w:val="007916D5"/>
    <w:rsid w:val="00791E57"/>
    <w:rsid w:val="00791F4F"/>
    <w:rsid w:val="007921BD"/>
    <w:rsid w:val="0079377F"/>
    <w:rsid w:val="007943D8"/>
    <w:rsid w:val="0079463B"/>
    <w:rsid w:val="00794E43"/>
    <w:rsid w:val="007952B2"/>
    <w:rsid w:val="007959FD"/>
    <w:rsid w:val="00795BDC"/>
    <w:rsid w:val="00795F77"/>
    <w:rsid w:val="00796702"/>
    <w:rsid w:val="00796AB6"/>
    <w:rsid w:val="00797679"/>
    <w:rsid w:val="00797B0F"/>
    <w:rsid w:val="007A09AB"/>
    <w:rsid w:val="007A15EE"/>
    <w:rsid w:val="007A18A5"/>
    <w:rsid w:val="007A1912"/>
    <w:rsid w:val="007A2233"/>
    <w:rsid w:val="007A2525"/>
    <w:rsid w:val="007A28EC"/>
    <w:rsid w:val="007A2EAB"/>
    <w:rsid w:val="007A396A"/>
    <w:rsid w:val="007A39AC"/>
    <w:rsid w:val="007A39FD"/>
    <w:rsid w:val="007A3DA1"/>
    <w:rsid w:val="007A405F"/>
    <w:rsid w:val="007A430F"/>
    <w:rsid w:val="007A50B2"/>
    <w:rsid w:val="007A55BF"/>
    <w:rsid w:val="007A5771"/>
    <w:rsid w:val="007A586E"/>
    <w:rsid w:val="007A773E"/>
    <w:rsid w:val="007A7DAA"/>
    <w:rsid w:val="007B0627"/>
    <w:rsid w:val="007B0AE3"/>
    <w:rsid w:val="007B0B55"/>
    <w:rsid w:val="007B0E67"/>
    <w:rsid w:val="007B0FA2"/>
    <w:rsid w:val="007B16EC"/>
    <w:rsid w:val="007B1907"/>
    <w:rsid w:val="007B217C"/>
    <w:rsid w:val="007B2699"/>
    <w:rsid w:val="007B339F"/>
    <w:rsid w:val="007B3D7E"/>
    <w:rsid w:val="007B3E51"/>
    <w:rsid w:val="007B3F80"/>
    <w:rsid w:val="007B43E6"/>
    <w:rsid w:val="007B540F"/>
    <w:rsid w:val="007B5658"/>
    <w:rsid w:val="007B6388"/>
    <w:rsid w:val="007B67D1"/>
    <w:rsid w:val="007B690F"/>
    <w:rsid w:val="007B702D"/>
    <w:rsid w:val="007B733D"/>
    <w:rsid w:val="007B75EA"/>
    <w:rsid w:val="007B7961"/>
    <w:rsid w:val="007B7D18"/>
    <w:rsid w:val="007C0157"/>
    <w:rsid w:val="007C0AB8"/>
    <w:rsid w:val="007C151C"/>
    <w:rsid w:val="007C21DE"/>
    <w:rsid w:val="007C2831"/>
    <w:rsid w:val="007C2BD1"/>
    <w:rsid w:val="007C3B05"/>
    <w:rsid w:val="007C3CE3"/>
    <w:rsid w:val="007C3D54"/>
    <w:rsid w:val="007C401D"/>
    <w:rsid w:val="007C4ADB"/>
    <w:rsid w:val="007C4B37"/>
    <w:rsid w:val="007C53A6"/>
    <w:rsid w:val="007C60D8"/>
    <w:rsid w:val="007C6174"/>
    <w:rsid w:val="007C6715"/>
    <w:rsid w:val="007C67A0"/>
    <w:rsid w:val="007C7436"/>
    <w:rsid w:val="007C772D"/>
    <w:rsid w:val="007C7D9E"/>
    <w:rsid w:val="007D0461"/>
    <w:rsid w:val="007D0E2E"/>
    <w:rsid w:val="007D1957"/>
    <w:rsid w:val="007D1A09"/>
    <w:rsid w:val="007D287E"/>
    <w:rsid w:val="007D2AB6"/>
    <w:rsid w:val="007D2FF4"/>
    <w:rsid w:val="007D3FB7"/>
    <w:rsid w:val="007D4052"/>
    <w:rsid w:val="007D4136"/>
    <w:rsid w:val="007D426D"/>
    <w:rsid w:val="007D4D98"/>
    <w:rsid w:val="007D53EC"/>
    <w:rsid w:val="007D5912"/>
    <w:rsid w:val="007D5B34"/>
    <w:rsid w:val="007D6270"/>
    <w:rsid w:val="007D7009"/>
    <w:rsid w:val="007D73AA"/>
    <w:rsid w:val="007E0126"/>
    <w:rsid w:val="007E0AD6"/>
    <w:rsid w:val="007E0B44"/>
    <w:rsid w:val="007E1F31"/>
    <w:rsid w:val="007E22D1"/>
    <w:rsid w:val="007E2B3D"/>
    <w:rsid w:val="007E3526"/>
    <w:rsid w:val="007E36F6"/>
    <w:rsid w:val="007E4363"/>
    <w:rsid w:val="007E47C8"/>
    <w:rsid w:val="007E4B1C"/>
    <w:rsid w:val="007E5CB6"/>
    <w:rsid w:val="007E786B"/>
    <w:rsid w:val="007E7E1B"/>
    <w:rsid w:val="007F0EB8"/>
    <w:rsid w:val="007F1E7F"/>
    <w:rsid w:val="007F20C3"/>
    <w:rsid w:val="007F21C4"/>
    <w:rsid w:val="007F276D"/>
    <w:rsid w:val="007F2CB1"/>
    <w:rsid w:val="007F2FBF"/>
    <w:rsid w:val="007F3234"/>
    <w:rsid w:val="007F3629"/>
    <w:rsid w:val="007F3D96"/>
    <w:rsid w:val="007F407D"/>
    <w:rsid w:val="007F40CD"/>
    <w:rsid w:val="007F4321"/>
    <w:rsid w:val="007F4A28"/>
    <w:rsid w:val="007F53F0"/>
    <w:rsid w:val="007F65DE"/>
    <w:rsid w:val="007F7157"/>
    <w:rsid w:val="007F7439"/>
    <w:rsid w:val="007F7A33"/>
    <w:rsid w:val="007F7D09"/>
    <w:rsid w:val="007F7FC5"/>
    <w:rsid w:val="008004FF"/>
    <w:rsid w:val="00800EAF"/>
    <w:rsid w:val="0080140A"/>
    <w:rsid w:val="0080189B"/>
    <w:rsid w:val="008023F7"/>
    <w:rsid w:val="008026C4"/>
    <w:rsid w:val="00802973"/>
    <w:rsid w:val="00802B5C"/>
    <w:rsid w:val="00803236"/>
    <w:rsid w:val="00803562"/>
    <w:rsid w:val="008047A8"/>
    <w:rsid w:val="00804EB9"/>
    <w:rsid w:val="008058A0"/>
    <w:rsid w:val="008069EA"/>
    <w:rsid w:val="008079FC"/>
    <w:rsid w:val="00807FBE"/>
    <w:rsid w:val="0081032D"/>
    <w:rsid w:val="00810334"/>
    <w:rsid w:val="008104E2"/>
    <w:rsid w:val="008110D4"/>
    <w:rsid w:val="00811B70"/>
    <w:rsid w:val="00811BBE"/>
    <w:rsid w:val="00811FB0"/>
    <w:rsid w:val="008123F8"/>
    <w:rsid w:val="0081377F"/>
    <w:rsid w:val="008147B8"/>
    <w:rsid w:val="00814E4C"/>
    <w:rsid w:val="00815206"/>
    <w:rsid w:val="00815A34"/>
    <w:rsid w:val="00816C52"/>
    <w:rsid w:val="00817BF5"/>
    <w:rsid w:val="00817E82"/>
    <w:rsid w:val="00820232"/>
    <w:rsid w:val="00820839"/>
    <w:rsid w:val="00821047"/>
    <w:rsid w:val="00821121"/>
    <w:rsid w:val="008217D1"/>
    <w:rsid w:val="00822EFF"/>
    <w:rsid w:val="008240F7"/>
    <w:rsid w:val="00824386"/>
    <w:rsid w:val="00824755"/>
    <w:rsid w:val="0082556A"/>
    <w:rsid w:val="00825EAB"/>
    <w:rsid w:val="00825F8E"/>
    <w:rsid w:val="00826355"/>
    <w:rsid w:val="0082637A"/>
    <w:rsid w:val="00826C71"/>
    <w:rsid w:val="00826C8D"/>
    <w:rsid w:val="00826E95"/>
    <w:rsid w:val="008271E7"/>
    <w:rsid w:val="00827E9D"/>
    <w:rsid w:val="00830044"/>
    <w:rsid w:val="00830153"/>
    <w:rsid w:val="00830D9B"/>
    <w:rsid w:val="00831272"/>
    <w:rsid w:val="00832CCA"/>
    <w:rsid w:val="008330CE"/>
    <w:rsid w:val="00833AD3"/>
    <w:rsid w:val="008346E7"/>
    <w:rsid w:val="00834DCA"/>
    <w:rsid w:val="008369EB"/>
    <w:rsid w:val="00836BA8"/>
    <w:rsid w:val="00836DE1"/>
    <w:rsid w:val="008371A9"/>
    <w:rsid w:val="00837604"/>
    <w:rsid w:val="00840532"/>
    <w:rsid w:val="0084196E"/>
    <w:rsid w:val="00841F27"/>
    <w:rsid w:val="0084217D"/>
    <w:rsid w:val="008423E0"/>
    <w:rsid w:val="008425F9"/>
    <w:rsid w:val="00842C51"/>
    <w:rsid w:val="00842CA2"/>
    <w:rsid w:val="00843482"/>
    <w:rsid w:val="00843645"/>
    <w:rsid w:val="00843C7F"/>
    <w:rsid w:val="0084527E"/>
    <w:rsid w:val="0084579E"/>
    <w:rsid w:val="00845AF9"/>
    <w:rsid w:val="0084769E"/>
    <w:rsid w:val="0084789B"/>
    <w:rsid w:val="00847ABA"/>
    <w:rsid w:val="0085025A"/>
    <w:rsid w:val="0085030E"/>
    <w:rsid w:val="00850802"/>
    <w:rsid w:val="00850ADB"/>
    <w:rsid w:val="00850E98"/>
    <w:rsid w:val="0085146B"/>
    <w:rsid w:val="008524C3"/>
    <w:rsid w:val="008526A5"/>
    <w:rsid w:val="008528E0"/>
    <w:rsid w:val="00852913"/>
    <w:rsid w:val="00853556"/>
    <w:rsid w:val="008537E8"/>
    <w:rsid w:val="00853BCF"/>
    <w:rsid w:val="00853C9F"/>
    <w:rsid w:val="008548C1"/>
    <w:rsid w:val="00854A04"/>
    <w:rsid w:val="0085543A"/>
    <w:rsid w:val="008559EF"/>
    <w:rsid w:val="00855EBC"/>
    <w:rsid w:val="0085608A"/>
    <w:rsid w:val="008564C9"/>
    <w:rsid w:val="00856C37"/>
    <w:rsid w:val="00857E5E"/>
    <w:rsid w:val="00860B62"/>
    <w:rsid w:val="00860E02"/>
    <w:rsid w:val="0086205D"/>
    <w:rsid w:val="00862330"/>
    <w:rsid w:val="00863139"/>
    <w:rsid w:val="008636C5"/>
    <w:rsid w:val="00864152"/>
    <w:rsid w:val="00864259"/>
    <w:rsid w:val="008645DF"/>
    <w:rsid w:val="00865906"/>
    <w:rsid w:val="00866AE2"/>
    <w:rsid w:val="00866CEB"/>
    <w:rsid w:val="00866D5F"/>
    <w:rsid w:val="008670A0"/>
    <w:rsid w:val="00867553"/>
    <w:rsid w:val="00867A9E"/>
    <w:rsid w:val="0087025B"/>
    <w:rsid w:val="00872C65"/>
    <w:rsid w:val="00873960"/>
    <w:rsid w:val="00873D52"/>
    <w:rsid w:val="00874843"/>
    <w:rsid w:val="0087576C"/>
    <w:rsid w:val="00875805"/>
    <w:rsid w:val="00876C7B"/>
    <w:rsid w:val="00877AC2"/>
    <w:rsid w:val="00877E41"/>
    <w:rsid w:val="00877F40"/>
    <w:rsid w:val="00880679"/>
    <w:rsid w:val="00880736"/>
    <w:rsid w:val="00881855"/>
    <w:rsid w:val="0088281C"/>
    <w:rsid w:val="00883E04"/>
    <w:rsid w:val="008848E2"/>
    <w:rsid w:val="00884B03"/>
    <w:rsid w:val="00885652"/>
    <w:rsid w:val="00885A8B"/>
    <w:rsid w:val="008874C4"/>
    <w:rsid w:val="008877A2"/>
    <w:rsid w:val="00890163"/>
    <w:rsid w:val="00891BDD"/>
    <w:rsid w:val="00893B97"/>
    <w:rsid w:val="00894E16"/>
    <w:rsid w:val="008952D4"/>
    <w:rsid w:val="0089584B"/>
    <w:rsid w:val="0089608A"/>
    <w:rsid w:val="00897169"/>
    <w:rsid w:val="00897BF6"/>
    <w:rsid w:val="008A02AF"/>
    <w:rsid w:val="008A0BFD"/>
    <w:rsid w:val="008A0C66"/>
    <w:rsid w:val="008A1296"/>
    <w:rsid w:val="008A172B"/>
    <w:rsid w:val="008A201D"/>
    <w:rsid w:val="008A2486"/>
    <w:rsid w:val="008A2964"/>
    <w:rsid w:val="008A33F5"/>
    <w:rsid w:val="008A3AC0"/>
    <w:rsid w:val="008A3C18"/>
    <w:rsid w:val="008A522C"/>
    <w:rsid w:val="008A5384"/>
    <w:rsid w:val="008A56BF"/>
    <w:rsid w:val="008A5ED5"/>
    <w:rsid w:val="008A6124"/>
    <w:rsid w:val="008A6968"/>
    <w:rsid w:val="008A6C6A"/>
    <w:rsid w:val="008A6C8D"/>
    <w:rsid w:val="008A7656"/>
    <w:rsid w:val="008A7E77"/>
    <w:rsid w:val="008A7E91"/>
    <w:rsid w:val="008B096E"/>
    <w:rsid w:val="008B16E6"/>
    <w:rsid w:val="008B1872"/>
    <w:rsid w:val="008B1FA2"/>
    <w:rsid w:val="008B20EC"/>
    <w:rsid w:val="008B2361"/>
    <w:rsid w:val="008B258B"/>
    <w:rsid w:val="008B2858"/>
    <w:rsid w:val="008B2E1B"/>
    <w:rsid w:val="008B39A8"/>
    <w:rsid w:val="008B3D30"/>
    <w:rsid w:val="008B4C34"/>
    <w:rsid w:val="008B4D61"/>
    <w:rsid w:val="008B4DF6"/>
    <w:rsid w:val="008B592E"/>
    <w:rsid w:val="008B772F"/>
    <w:rsid w:val="008B7794"/>
    <w:rsid w:val="008B78E3"/>
    <w:rsid w:val="008B7C50"/>
    <w:rsid w:val="008C006C"/>
    <w:rsid w:val="008C0CFB"/>
    <w:rsid w:val="008C1C63"/>
    <w:rsid w:val="008C2AAF"/>
    <w:rsid w:val="008C334F"/>
    <w:rsid w:val="008C5AD1"/>
    <w:rsid w:val="008C6781"/>
    <w:rsid w:val="008C770F"/>
    <w:rsid w:val="008C7771"/>
    <w:rsid w:val="008C7B8D"/>
    <w:rsid w:val="008D056E"/>
    <w:rsid w:val="008D1760"/>
    <w:rsid w:val="008D188F"/>
    <w:rsid w:val="008D1F1A"/>
    <w:rsid w:val="008D2B7B"/>
    <w:rsid w:val="008D3016"/>
    <w:rsid w:val="008D4474"/>
    <w:rsid w:val="008D4A3B"/>
    <w:rsid w:val="008D6148"/>
    <w:rsid w:val="008D6680"/>
    <w:rsid w:val="008D67E2"/>
    <w:rsid w:val="008D69E1"/>
    <w:rsid w:val="008D6CBE"/>
    <w:rsid w:val="008D7AE2"/>
    <w:rsid w:val="008D7DE1"/>
    <w:rsid w:val="008D7EB6"/>
    <w:rsid w:val="008E013F"/>
    <w:rsid w:val="008E14CF"/>
    <w:rsid w:val="008E2F21"/>
    <w:rsid w:val="008E3180"/>
    <w:rsid w:val="008E390F"/>
    <w:rsid w:val="008E3D41"/>
    <w:rsid w:val="008E40EE"/>
    <w:rsid w:val="008E4B1E"/>
    <w:rsid w:val="008E5C29"/>
    <w:rsid w:val="008E5F9A"/>
    <w:rsid w:val="008E6A9A"/>
    <w:rsid w:val="008E704A"/>
    <w:rsid w:val="008E7132"/>
    <w:rsid w:val="008E72B7"/>
    <w:rsid w:val="008F067A"/>
    <w:rsid w:val="008F0733"/>
    <w:rsid w:val="008F0CB7"/>
    <w:rsid w:val="008F16AE"/>
    <w:rsid w:val="008F1B5B"/>
    <w:rsid w:val="008F235E"/>
    <w:rsid w:val="008F2640"/>
    <w:rsid w:val="008F31EF"/>
    <w:rsid w:val="008F3435"/>
    <w:rsid w:val="008F6B6F"/>
    <w:rsid w:val="0090030E"/>
    <w:rsid w:val="00900C46"/>
    <w:rsid w:val="00902033"/>
    <w:rsid w:val="00902819"/>
    <w:rsid w:val="009028B0"/>
    <w:rsid w:val="009029C9"/>
    <w:rsid w:val="00902A38"/>
    <w:rsid w:val="00902B37"/>
    <w:rsid w:val="00902E1A"/>
    <w:rsid w:val="00903261"/>
    <w:rsid w:val="00903ED3"/>
    <w:rsid w:val="00904365"/>
    <w:rsid w:val="0090438E"/>
    <w:rsid w:val="009044DC"/>
    <w:rsid w:val="00904A61"/>
    <w:rsid w:val="0090542D"/>
    <w:rsid w:val="00905766"/>
    <w:rsid w:val="00905E4C"/>
    <w:rsid w:val="00906887"/>
    <w:rsid w:val="0090691F"/>
    <w:rsid w:val="00907591"/>
    <w:rsid w:val="00907C0A"/>
    <w:rsid w:val="0091047D"/>
    <w:rsid w:val="00912122"/>
    <w:rsid w:val="00912354"/>
    <w:rsid w:val="009134B9"/>
    <w:rsid w:val="009140DD"/>
    <w:rsid w:val="0091422A"/>
    <w:rsid w:val="00915706"/>
    <w:rsid w:val="00916E2D"/>
    <w:rsid w:val="00917764"/>
    <w:rsid w:val="0091780A"/>
    <w:rsid w:val="009208DF"/>
    <w:rsid w:val="00920EFB"/>
    <w:rsid w:val="00921010"/>
    <w:rsid w:val="0092211A"/>
    <w:rsid w:val="00922AB1"/>
    <w:rsid w:val="009230EE"/>
    <w:rsid w:val="00923206"/>
    <w:rsid w:val="0092395A"/>
    <w:rsid w:val="0092457A"/>
    <w:rsid w:val="00924995"/>
    <w:rsid w:val="00924E0B"/>
    <w:rsid w:val="00925689"/>
    <w:rsid w:val="009262E2"/>
    <w:rsid w:val="0092683D"/>
    <w:rsid w:val="00926E65"/>
    <w:rsid w:val="00927435"/>
    <w:rsid w:val="00927DFC"/>
    <w:rsid w:val="009304EC"/>
    <w:rsid w:val="00930A01"/>
    <w:rsid w:val="0093140E"/>
    <w:rsid w:val="00932BAC"/>
    <w:rsid w:val="00933791"/>
    <w:rsid w:val="00934BBB"/>
    <w:rsid w:val="00934F3E"/>
    <w:rsid w:val="00934F74"/>
    <w:rsid w:val="00935667"/>
    <w:rsid w:val="009356C8"/>
    <w:rsid w:val="00936B3C"/>
    <w:rsid w:val="00937C89"/>
    <w:rsid w:val="009403B8"/>
    <w:rsid w:val="00942961"/>
    <w:rsid w:val="00942D32"/>
    <w:rsid w:val="00943A36"/>
    <w:rsid w:val="00944C60"/>
    <w:rsid w:val="00944F8B"/>
    <w:rsid w:val="00946245"/>
    <w:rsid w:val="00946E57"/>
    <w:rsid w:val="00947418"/>
    <w:rsid w:val="00947604"/>
    <w:rsid w:val="00947D58"/>
    <w:rsid w:val="009500A3"/>
    <w:rsid w:val="00950128"/>
    <w:rsid w:val="009508CC"/>
    <w:rsid w:val="009515D6"/>
    <w:rsid w:val="00952100"/>
    <w:rsid w:val="009522AA"/>
    <w:rsid w:val="00953085"/>
    <w:rsid w:val="00953EEE"/>
    <w:rsid w:val="00954324"/>
    <w:rsid w:val="00955B50"/>
    <w:rsid w:val="009560BC"/>
    <w:rsid w:val="009563E5"/>
    <w:rsid w:val="00956E06"/>
    <w:rsid w:val="009576F4"/>
    <w:rsid w:val="00957988"/>
    <w:rsid w:val="0096014A"/>
    <w:rsid w:val="00960A8B"/>
    <w:rsid w:val="009612CC"/>
    <w:rsid w:val="00961480"/>
    <w:rsid w:val="00961568"/>
    <w:rsid w:val="009617C9"/>
    <w:rsid w:val="00961873"/>
    <w:rsid w:val="009619FB"/>
    <w:rsid w:val="0096239C"/>
    <w:rsid w:val="00962DB1"/>
    <w:rsid w:val="0096321F"/>
    <w:rsid w:val="009636A3"/>
    <w:rsid w:val="00964C76"/>
    <w:rsid w:val="0096531F"/>
    <w:rsid w:val="00966AD8"/>
    <w:rsid w:val="00966C74"/>
    <w:rsid w:val="0096744E"/>
    <w:rsid w:val="009705F6"/>
    <w:rsid w:val="00970EEB"/>
    <w:rsid w:val="00971A09"/>
    <w:rsid w:val="00971EC5"/>
    <w:rsid w:val="00972492"/>
    <w:rsid w:val="009727A8"/>
    <w:rsid w:val="0097340A"/>
    <w:rsid w:val="00973554"/>
    <w:rsid w:val="0097487B"/>
    <w:rsid w:val="00974B60"/>
    <w:rsid w:val="00974C7F"/>
    <w:rsid w:val="00975A2D"/>
    <w:rsid w:val="00975A70"/>
    <w:rsid w:val="00975D43"/>
    <w:rsid w:val="00975E90"/>
    <w:rsid w:val="00977976"/>
    <w:rsid w:val="00977DBA"/>
    <w:rsid w:val="009802CD"/>
    <w:rsid w:val="00981945"/>
    <w:rsid w:val="00982147"/>
    <w:rsid w:val="00982803"/>
    <w:rsid w:val="009829FB"/>
    <w:rsid w:val="00982B34"/>
    <w:rsid w:val="00982CBF"/>
    <w:rsid w:val="00983BC5"/>
    <w:rsid w:val="0098475C"/>
    <w:rsid w:val="00985737"/>
    <w:rsid w:val="009857A7"/>
    <w:rsid w:val="00985932"/>
    <w:rsid w:val="0098594F"/>
    <w:rsid w:val="009860A6"/>
    <w:rsid w:val="00986D7D"/>
    <w:rsid w:val="009875EC"/>
    <w:rsid w:val="00990C94"/>
    <w:rsid w:val="00991A2B"/>
    <w:rsid w:val="00991BF6"/>
    <w:rsid w:val="00991FE3"/>
    <w:rsid w:val="00992548"/>
    <w:rsid w:val="0099267B"/>
    <w:rsid w:val="00992CC3"/>
    <w:rsid w:val="00992EB2"/>
    <w:rsid w:val="00993ECE"/>
    <w:rsid w:val="00994396"/>
    <w:rsid w:val="00994AE8"/>
    <w:rsid w:val="00994E13"/>
    <w:rsid w:val="0099587E"/>
    <w:rsid w:val="00995ABF"/>
    <w:rsid w:val="00995C50"/>
    <w:rsid w:val="009965CC"/>
    <w:rsid w:val="0099772E"/>
    <w:rsid w:val="00997B7F"/>
    <w:rsid w:val="009A0E65"/>
    <w:rsid w:val="009A1210"/>
    <w:rsid w:val="009A163F"/>
    <w:rsid w:val="009A219C"/>
    <w:rsid w:val="009A2A42"/>
    <w:rsid w:val="009A363B"/>
    <w:rsid w:val="009A4C5C"/>
    <w:rsid w:val="009A54B4"/>
    <w:rsid w:val="009A5661"/>
    <w:rsid w:val="009A5678"/>
    <w:rsid w:val="009A5B9D"/>
    <w:rsid w:val="009A6AD7"/>
    <w:rsid w:val="009A6D62"/>
    <w:rsid w:val="009A7C1F"/>
    <w:rsid w:val="009A7D36"/>
    <w:rsid w:val="009B02F3"/>
    <w:rsid w:val="009B223D"/>
    <w:rsid w:val="009B2291"/>
    <w:rsid w:val="009B41FC"/>
    <w:rsid w:val="009B48E4"/>
    <w:rsid w:val="009B521A"/>
    <w:rsid w:val="009B57B9"/>
    <w:rsid w:val="009B5B90"/>
    <w:rsid w:val="009B6066"/>
    <w:rsid w:val="009B6918"/>
    <w:rsid w:val="009B6A26"/>
    <w:rsid w:val="009B6F69"/>
    <w:rsid w:val="009B72AB"/>
    <w:rsid w:val="009B73D8"/>
    <w:rsid w:val="009B7776"/>
    <w:rsid w:val="009C154B"/>
    <w:rsid w:val="009C2A85"/>
    <w:rsid w:val="009C37CC"/>
    <w:rsid w:val="009C4B36"/>
    <w:rsid w:val="009C6044"/>
    <w:rsid w:val="009C64E9"/>
    <w:rsid w:val="009C6B94"/>
    <w:rsid w:val="009C72BC"/>
    <w:rsid w:val="009C7315"/>
    <w:rsid w:val="009C7423"/>
    <w:rsid w:val="009C77DA"/>
    <w:rsid w:val="009D04B2"/>
    <w:rsid w:val="009D0899"/>
    <w:rsid w:val="009D08F1"/>
    <w:rsid w:val="009D09CD"/>
    <w:rsid w:val="009D0AB1"/>
    <w:rsid w:val="009D1B48"/>
    <w:rsid w:val="009D1C0E"/>
    <w:rsid w:val="009D21D1"/>
    <w:rsid w:val="009D21DD"/>
    <w:rsid w:val="009D2535"/>
    <w:rsid w:val="009D281B"/>
    <w:rsid w:val="009D2C59"/>
    <w:rsid w:val="009D2DC9"/>
    <w:rsid w:val="009D321C"/>
    <w:rsid w:val="009D3412"/>
    <w:rsid w:val="009D3E48"/>
    <w:rsid w:val="009D3E7D"/>
    <w:rsid w:val="009D5A79"/>
    <w:rsid w:val="009D5BB3"/>
    <w:rsid w:val="009D5D57"/>
    <w:rsid w:val="009D610F"/>
    <w:rsid w:val="009D6630"/>
    <w:rsid w:val="009D6B89"/>
    <w:rsid w:val="009D6DE6"/>
    <w:rsid w:val="009D7050"/>
    <w:rsid w:val="009D7B77"/>
    <w:rsid w:val="009E13A8"/>
    <w:rsid w:val="009E1919"/>
    <w:rsid w:val="009E241B"/>
    <w:rsid w:val="009E2610"/>
    <w:rsid w:val="009E274F"/>
    <w:rsid w:val="009E2784"/>
    <w:rsid w:val="009E2D7D"/>
    <w:rsid w:val="009E2F56"/>
    <w:rsid w:val="009E31A8"/>
    <w:rsid w:val="009E35A1"/>
    <w:rsid w:val="009E3F8D"/>
    <w:rsid w:val="009E4439"/>
    <w:rsid w:val="009E4E7C"/>
    <w:rsid w:val="009E511A"/>
    <w:rsid w:val="009E5764"/>
    <w:rsid w:val="009E5B90"/>
    <w:rsid w:val="009E6152"/>
    <w:rsid w:val="009E67AF"/>
    <w:rsid w:val="009E6B75"/>
    <w:rsid w:val="009E7088"/>
    <w:rsid w:val="009E7664"/>
    <w:rsid w:val="009E7BDE"/>
    <w:rsid w:val="009F053B"/>
    <w:rsid w:val="009F07CB"/>
    <w:rsid w:val="009F0981"/>
    <w:rsid w:val="009F1468"/>
    <w:rsid w:val="009F1890"/>
    <w:rsid w:val="009F1F88"/>
    <w:rsid w:val="009F2A3C"/>
    <w:rsid w:val="009F351B"/>
    <w:rsid w:val="009F3A62"/>
    <w:rsid w:val="009F5910"/>
    <w:rsid w:val="009F5C95"/>
    <w:rsid w:val="009F647A"/>
    <w:rsid w:val="009F66A6"/>
    <w:rsid w:val="009F6C62"/>
    <w:rsid w:val="00A0027E"/>
    <w:rsid w:val="00A00BB7"/>
    <w:rsid w:val="00A00CA6"/>
    <w:rsid w:val="00A02710"/>
    <w:rsid w:val="00A02BDA"/>
    <w:rsid w:val="00A03DFA"/>
    <w:rsid w:val="00A04587"/>
    <w:rsid w:val="00A049BD"/>
    <w:rsid w:val="00A04BEB"/>
    <w:rsid w:val="00A05188"/>
    <w:rsid w:val="00A0536B"/>
    <w:rsid w:val="00A059E1"/>
    <w:rsid w:val="00A05B54"/>
    <w:rsid w:val="00A05EB8"/>
    <w:rsid w:val="00A066CC"/>
    <w:rsid w:val="00A067B4"/>
    <w:rsid w:val="00A06D34"/>
    <w:rsid w:val="00A0700F"/>
    <w:rsid w:val="00A07177"/>
    <w:rsid w:val="00A078BA"/>
    <w:rsid w:val="00A07AB9"/>
    <w:rsid w:val="00A07E15"/>
    <w:rsid w:val="00A07E22"/>
    <w:rsid w:val="00A100D2"/>
    <w:rsid w:val="00A10250"/>
    <w:rsid w:val="00A10839"/>
    <w:rsid w:val="00A113C1"/>
    <w:rsid w:val="00A11A92"/>
    <w:rsid w:val="00A121E5"/>
    <w:rsid w:val="00A13679"/>
    <w:rsid w:val="00A13954"/>
    <w:rsid w:val="00A13F43"/>
    <w:rsid w:val="00A14177"/>
    <w:rsid w:val="00A14786"/>
    <w:rsid w:val="00A15298"/>
    <w:rsid w:val="00A1588E"/>
    <w:rsid w:val="00A161F5"/>
    <w:rsid w:val="00A17065"/>
    <w:rsid w:val="00A17432"/>
    <w:rsid w:val="00A21CBF"/>
    <w:rsid w:val="00A23834"/>
    <w:rsid w:val="00A23C41"/>
    <w:rsid w:val="00A24497"/>
    <w:rsid w:val="00A24773"/>
    <w:rsid w:val="00A24EC3"/>
    <w:rsid w:val="00A2506D"/>
    <w:rsid w:val="00A25715"/>
    <w:rsid w:val="00A257D2"/>
    <w:rsid w:val="00A25D4F"/>
    <w:rsid w:val="00A25DFF"/>
    <w:rsid w:val="00A2611F"/>
    <w:rsid w:val="00A26692"/>
    <w:rsid w:val="00A26D92"/>
    <w:rsid w:val="00A2705E"/>
    <w:rsid w:val="00A273DF"/>
    <w:rsid w:val="00A27521"/>
    <w:rsid w:val="00A279ED"/>
    <w:rsid w:val="00A30988"/>
    <w:rsid w:val="00A30A67"/>
    <w:rsid w:val="00A30BAF"/>
    <w:rsid w:val="00A30BCD"/>
    <w:rsid w:val="00A30E51"/>
    <w:rsid w:val="00A321AB"/>
    <w:rsid w:val="00A3311F"/>
    <w:rsid w:val="00A332D6"/>
    <w:rsid w:val="00A33FAE"/>
    <w:rsid w:val="00A34971"/>
    <w:rsid w:val="00A3518E"/>
    <w:rsid w:val="00A3537E"/>
    <w:rsid w:val="00A35A1D"/>
    <w:rsid w:val="00A35F14"/>
    <w:rsid w:val="00A362C9"/>
    <w:rsid w:val="00A36584"/>
    <w:rsid w:val="00A36CAB"/>
    <w:rsid w:val="00A370CF"/>
    <w:rsid w:val="00A374B8"/>
    <w:rsid w:val="00A37626"/>
    <w:rsid w:val="00A37A10"/>
    <w:rsid w:val="00A37BBC"/>
    <w:rsid w:val="00A40383"/>
    <w:rsid w:val="00A40B0F"/>
    <w:rsid w:val="00A40BAE"/>
    <w:rsid w:val="00A40BFB"/>
    <w:rsid w:val="00A40E2E"/>
    <w:rsid w:val="00A414A5"/>
    <w:rsid w:val="00A415AD"/>
    <w:rsid w:val="00A41DBF"/>
    <w:rsid w:val="00A4295B"/>
    <w:rsid w:val="00A43C30"/>
    <w:rsid w:val="00A448BC"/>
    <w:rsid w:val="00A449AE"/>
    <w:rsid w:val="00A44AA2"/>
    <w:rsid w:val="00A45EF6"/>
    <w:rsid w:val="00A46406"/>
    <w:rsid w:val="00A47381"/>
    <w:rsid w:val="00A47FC2"/>
    <w:rsid w:val="00A502B1"/>
    <w:rsid w:val="00A50747"/>
    <w:rsid w:val="00A50E79"/>
    <w:rsid w:val="00A50F15"/>
    <w:rsid w:val="00A51359"/>
    <w:rsid w:val="00A513EE"/>
    <w:rsid w:val="00A518F3"/>
    <w:rsid w:val="00A52327"/>
    <w:rsid w:val="00A534ED"/>
    <w:rsid w:val="00A53955"/>
    <w:rsid w:val="00A54252"/>
    <w:rsid w:val="00A571C5"/>
    <w:rsid w:val="00A573C7"/>
    <w:rsid w:val="00A57E3E"/>
    <w:rsid w:val="00A6090D"/>
    <w:rsid w:val="00A6105E"/>
    <w:rsid w:val="00A61097"/>
    <w:rsid w:val="00A61449"/>
    <w:rsid w:val="00A6158A"/>
    <w:rsid w:val="00A617C6"/>
    <w:rsid w:val="00A62AE1"/>
    <w:rsid w:val="00A62ECB"/>
    <w:rsid w:val="00A63AD7"/>
    <w:rsid w:val="00A644CE"/>
    <w:rsid w:val="00A64C39"/>
    <w:rsid w:val="00A65545"/>
    <w:rsid w:val="00A6559D"/>
    <w:rsid w:val="00A6636E"/>
    <w:rsid w:val="00A6723B"/>
    <w:rsid w:val="00A67315"/>
    <w:rsid w:val="00A675E5"/>
    <w:rsid w:val="00A676EB"/>
    <w:rsid w:val="00A67790"/>
    <w:rsid w:val="00A679BE"/>
    <w:rsid w:val="00A7032F"/>
    <w:rsid w:val="00A70D55"/>
    <w:rsid w:val="00A71939"/>
    <w:rsid w:val="00A71ACE"/>
    <w:rsid w:val="00A71D0C"/>
    <w:rsid w:val="00A75947"/>
    <w:rsid w:val="00A75B74"/>
    <w:rsid w:val="00A7640E"/>
    <w:rsid w:val="00A76471"/>
    <w:rsid w:val="00A76D6C"/>
    <w:rsid w:val="00A7736E"/>
    <w:rsid w:val="00A7749D"/>
    <w:rsid w:val="00A81531"/>
    <w:rsid w:val="00A8194E"/>
    <w:rsid w:val="00A81956"/>
    <w:rsid w:val="00A820B9"/>
    <w:rsid w:val="00A821B6"/>
    <w:rsid w:val="00A8248A"/>
    <w:rsid w:val="00A8282C"/>
    <w:rsid w:val="00A829DD"/>
    <w:rsid w:val="00A83AF0"/>
    <w:rsid w:val="00A83D9B"/>
    <w:rsid w:val="00A83E2A"/>
    <w:rsid w:val="00A83F54"/>
    <w:rsid w:val="00A84418"/>
    <w:rsid w:val="00A84584"/>
    <w:rsid w:val="00A8472A"/>
    <w:rsid w:val="00A85333"/>
    <w:rsid w:val="00A859EC"/>
    <w:rsid w:val="00A85F47"/>
    <w:rsid w:val="00A85F85"/>
    <w:rsid w:val="00A863ED"/>
    <w:rsid w:val="00A8667B"/>
    <w:rsid w:val="00A86DC9"/>
    <w:rsid w:val="00A871D1"/>
    <w:rsid w:val="00A87BDD"/>
    <w:rsid w:val="00A87C9F"/>
    <w:rsid w:val="00A9095C"/>
    <w:rsid w:val="00A90B39"/>
    <w:rsid w:val="00A91235"/>
    <w:rsid w:val="00A92D73"/>
    <w:rsid w:val="00A92F09"/>
    <w:rsid w:val="00A93EDC"/>
    <w:rsid w:val="00A940EA"/>
    <w:rsid w:val="00A94490"/>
    <w:rsid w:val="00A94E52"/>
    <w:rsid w:val="00A94E69"/>
    <w:rsid w:val="00A9508A"/>
    <w:rsid w:val="00A956EE"/>
    <w:rsid w:val="00A95A3E"/>
    <w:rsid w:val="00A95B2C"/>
    <w:rsid w:val="00A95B50"/>
    <w:rsid w:val="00A96513"/>
    <w:rsid w:val="00A965E2"/>
    <w:rsid w:val="00A96A43"/>
    <w:rsid w:val="00A96E62"/>
    <w:rsid w:val="00A97925"/>
    <w:rsid w:val="00AA0A1F"/>
    <w:rsid w:val="00AA0D5C"/>
    <w:rsid w:val="00AA0E34"/>
    <w:rsid w:val="00AA10A1"/>
    <w:rsid w:val="00AA1655"/>
    <w:rsid w:val="00AA38E6"/>
    <w:rsid w:val="00AA3C6D"/>
    <w:rsid w:val="00AA42AF"/>
    <w:rsid w:val="00AA4B4B"/>
    <w:rsid w:val="00AA5313"/>
    <w:rsid w:val="00AA6BD9"/>
    <w:rsid w:val="00AA7832"/>
    <w:rsid w:val="00AB04E3"/>
    <w:rsid w:val="00AB0AA1"/>
    <w:rsid w:val="00AB0FC3"/>
    <w:rsid w:val="00AB13AF"/>
    <w:rsid w:val="00AB13F2"/>
    <w:rsid w:val="00AB1B9C"/>
    <w:rsid w:val="00AB1F54"/>
    <w:rsid w:val="00AB20A9"/>
    <w:rsid w:val="00AB2655"/>
    <w:rsid w:val="00AB2C98"/>
    <w:rsid w:val="00AB34C9"/>
    <w:rsid w:val="00AB3B3B"/>
    <w:rsid w:val="00AB4336"/>
    <w:rsid w:val="00AB620B"/>
    <w:rsid w:val="00AB6A12"/>
    <w:rsid w:val="00AB6EFC"/>
    <w:rsid w:val="00AB742B"/>
    <w:rsid w:val="00AB7861"/>
    <w:rsid w:val="00AB791C"/>
    <w:rsid w:val="00AB79CE"/>
    <w:rsid w:val="00AC0290"/>
    <w:rsid w:val="00AC0837"/>
    <w:rsid w:val="00AC1198"/>
    <w:rsid w:val="00AC13B7"/>
    <w:rsid w:val="00AC1B03"/>
    <w:rsid w:val="00AC225F"/>
    <w:rsid w:val="00AC2E0C"/>
    <w:rsid w:val="00AC38F6"/>
    <w:rsid w:val="00AC467F"/>
    <w:rsid w:val="00AC4D91"/>
    <w:rsid w:val="00AC60C4"/>
    <w:rsid w:val="00AC61B8"/>
    <w:rsid w:val="00AC620A"/>
    <w:rsid w:val="00AC6AB7"/>
    <w:rsid w:val="00AC7009"/>
    <w:rsid w:val="00AC702D"/>
    <w:rsid w:val="00AC77FD"/>
    <w:rsid w:val="00AC7B6A"/>
    <w:rsid w:val="00AC7F8B"/>
    <w:rsid w:val="00AD18A6"/>
    <w:rsid w:val="00AD1C34"/>
    <w:rsid w:val="00AD1FBD"/>
    <w:rsid w:val="00AD2A5B"/>
    <w:rsid w:val="00AD2F5A"/>
    <w:rsid w:val="00AD3471"/>
    <w:rsid w:val="00AD384C"/>
    <w:rsid w:val="00AD3BA3"/>
    <w:rsid w:val="00AD457C"/>
    <w:rsid w:val="00AD4882"/>
    <w:rsid w:val="00AD4C44"/>
    <w:rsid w:val="00AD4C96"/>
    <w:rsid w:val="00AD5680"/>
    <w:rsid w:val="00AD57C2"/>
    <w:rsid w:val="00AD5E7A"/>
    <w:rsid w:val="00AD5EAC"/>
    <w:rsid w:val="00AD6A37"/>
    <w:rsid w:val="00AD6EC5"/>
    <w:rsid w:val="00AD7BC6"/>
    <w:rsid w:val="00AD7EB3"/>
    <w:rsid w:val="00AE0386"/>
    <w:rsid w:val="00AE05A9"/>
    <w:rsid w:val="00AE0846"/>
    <w:rsid w:val="00AE11BB"/>
    <w:rsid w:val="00AE138C"/>
    <w:rsid w:val="00AE1649"/>
    <w:rsid w:val="00AE1B0D"/>
    <w:rsid w:val="00AE2EE2"/>
    <w:rsid w:val="00AE3313"/>
    <w:rsid w:val="00AE4397"/>
    <w:rsid w:val="00AE451F"/>
    <w:rsid w:val="00AE4F95"/>
    <w:rsid w:val="00AE5F68"/>
    <w:rsid w:val="00AE7F82"/>
    <w:rsid w:val="00AF0492"/>
    <w:rsid w:val="00AF098B"/>
    <w:rsid w:val="00AF0EEB"/>
    <w:rsid w:val="00AF10E4"/>
    <w:rsid w:val="00AF1838"/>
    <w:rsid w:val="00AF2115"/>
    <w:rsid w:val="00AF2771"/>
    <w:rsid w:val="00AF35AB"/>
    <w:rsid w:val="00AF386B"/>
    <w:rsid w:val="00AF42D2"/>
    <w:rsid w:val="00AF5208"/>
    <w:rsid w:val="00AF5942"/>
    <w:rsid w:val="00AF59FB"/>
    <w:rsid w:val="00AF6389"/>
    <w:rsid w:val="00AF6F22"/>
    <w:rsid w:val="00B001DE"/>
    <w:rsid w:val="00B008D5"/>
    <w:rsid w:val="00B015E7"/>
    <w:rsid w:val="00B01808"/>
    <w:rsid w:val="00B01D2D"/>
    <w:rsid w:val="00B01E65"/>
    <w:rsid w:val="00B01F95"/>
    <w:rsid w:val="00B024F7"/>
    <w:rsid w:val="00B02860"/>
    <w:rsid w:val="00B033D3"/>
    <w:rsid w:val="00B0367B"/>
    <w:rsid w:val="00B03835"/>
    <w:rsid w:val="00B03B0E"/>
    <w:rsid w:val="00B03EF4"/>
    <w:rsid w:val="00B05D25"/>
    <w:rsid w:val="00B05FD5"/>
    <w:rsid w:val="00B0616E"/>
    <w:rsid w:val="00B061E6"/>
    <w:rsid w:val="00B069E4"/>
    <w:rsid w:val="00B0786B"/>
    <w:rsid w:val="00B07F89"/>
    <w:rsid w:val="00B10288"/>
    <w:rsid w:val="00B11406"/>
    <w:rsid w:val="00B1193E"/>
    <w:rsid w:val="00B1212F"/>
    <w:rsid w:val="00B12152"/>
    <w:rsid w:val="00B12724"/>
    <w:rsid w:val="00B128D8"/>
    <w:rsid w:val="00B1335C"/>
    <w:rsid w:val="00B13812"/>
    <w:rsid w:val="00B139A3"/>
    <w:rsid w:val="00B14C64"/>
    <w:rsid w:val="00B15E95"/>
    <w:rsid w:val="00B1628D"/>
    <w:rsid w:val="00B164D9"/>
    <w:rsid w:val="00B1746A"/>
    <w:rsid w:val="00B17495"/>
    <w:rsid w:val="00B17855"/>
    <w:rsid w:val="00B17C9B"/>
    <w:rsid w:val="00B204DF"/>
    <w:rsid w:val="00B22902"/>
    <w:rsid w:val="00B2369A"/>
    <w:rsid w:val="00B2417B"/>
    <w:rsid w:val="00B24263"/>
    <w:rsid w:val="00B246B0"/>
    <w:rsid w:val="00B24944"/>
    <w:rsid w:val="00B24A91"/>
    <w:rsid w:val="00B24EE2"/>
    <w:rsid w:val="00B24F5C"/>
    <w:rsid w:val="00B2537A"/>
    <w:rsid w:val="00B25D38"/>
    <w:rsid w:val="00B26EE8"/>
    <w:rsid w:val="00B30400"/>
    <w:rsid w:val="00B338C5"/>
    <w:rsid w:val="00B345B3"/>
    <w:rsid w:val="00B3542A"/>
    <w:rsid w:val="00B357AA"/>
    <w:rsid w:val="00B35E95"/>
    <w:rsid w:val="00B364AB"/>
    <w:rsid w:val="00B367E0"/>
    <w:rsid w:val="00B40B22"/>
    <w:rsid w:val="00B40C94"/>
    <w:rsid w:val="00B411C4"/>
    <w:rsid w:val="00B4138D"/>
    <w:rsid w:val="00B422C4"/>
    <w:rsid w:val="00B4237D"/>
    <w:rsid w:val="00B42EE7"/>
    <w:rsid w:val="00B4317C"/>
    <w:rsid w:val="00B434E9"/>
    <w:rsid w:val="00B4421A"/>
    <w:rsid w:val="00B44A09"/>
    <w:rsid w:val="00B44FFD"/>
    <w:rsid w:val="00B45AF3"/>
    <w:rsid w:val="00B45F6E"/>
    <w:rsid w:val="00B4634C"/>
    <w:rsid w:val="00B469EC"/>
    <w:rsid w:val="00B46E14"/>
    <w:rsid w:val="00B47C4E"/>
    <w:rsid w:val="00B50066"/>
    <w:rsid w:val="00B505BD"/>
    <w:rsid w:val="00B50D3B"/>
    <w:rsid w:val="00B50F64"/>
    <w:rsid w:val="00B51CD0"/>
    <w:rsid w:val="00B51F31"/>
    <w:rsid w:val="00B52279"/>
    <w:rsid w:val="00B52383"/>
    <w:rsid w:val="00B532A1"/>
    <w:rsid w:val="00B5336A"/>
    <w:rsid w:val="00B53D9D"/>
    <w:rsid w:val="00B54BFC"/>
    <w:rsid w:val="00B54D47"/>
    <w:rsid w:val="00B5502C"/>
    <w:rsid w:val="00B559E3"/>
    <w:rsid w:val="00B55F43"/>
    <w:rsid w:val="00B562C1"/>
    <w:rsid w:val="00B566EA"/>
    <w:rsid w:val="00B567FE"/>
    <w:rsid w:val="00B56BDB"/>
    <w:rsid w:val="00B571DE"/>
    <w:rsid w:val="00B57C1A"/>
    <w:rsid w:val="00B605BC"/>
    <w:rsid w:val="00B608E6"/>
    <w:rsid w:val="00B60C46"/>
    <w:rsid w:val="00B6171F"/>
    <w:rsid w:val="00B6221F"/>
    <w:rsid w:val="00B628A1"/>
    <w:rsid w:val="00B62B12"/>
    <w:rsid w:val="00B63224"/>
    <w:rsid w:val="00B635BD"/>
    <w:rsid w:val="00B639C8"/>
    <w:rsid w:val="00B6465A"/>
    <w:rsid w:val="00B6649C"/>
    <w:rsid w:val="00B666AC"/>
    <w:rsid w:val="00B669A0"/>
    <w:rsid w:val="00B67307"/>
    <w:rsid w:val="00B700F8"/>
    <w:rsid w:val="00B70686"/>
    <w:rsid w:val="00B7105C"/>
    <w:rsid w:val="00B71869"/>
    <w:rsid w:val="00B71B83"/>
    <w:rsid w:val="00B71FA1"/>
    <w:rsid w:val="00B72093"/>
    <w:rsid w:val="00B722FE"/>
    <w:rsid w:val="00B72713"/>
    <w:rsid w:val="00B72C95"/>
    <w:rsid w:val="00B73058"/>
    <w:rsid w:val="00B7477A"/>
    <w:rsid w:val="00B75EA7"/>
    <w:rsid w:val="00B76F90"/>
    <w:rsid w:val="00B7745E"/>
    <w:rsid w:val="00B7761D"/>
    <w:rsid w:val="00B80620"/>
    <w:rsid w:val="00B810A9"/>
    <w:rsid w:val="00B811C6"/>
    <w:rsid w:val="00B813F1"/>
    <w:rsid w:val="00B817E7"/>
    <w:rsid w:val="00B81F2A"/>
    <w:rsid w:val="00B8220B"/>
    <w:rsid w:val="00B826EA"/>
    <w:rsid w:val="00B83BD7"/>
    <w:rsid w:val="00B83D57"/>
    <w:rsid w:val="00B842E4"/>
    <w:rsid w:val="00B85026"/>
    <w:rsid w:val="00B862F3"/>
    <w:rsid w:val="00B8634D"/>
    <w:rsid w:val="00B86507"/>
    <w:rsid w:val="00B86BDD"/>
    <w:rsid w:val="00B87514"/>
    <w:rsid w:val="00B9068D"/>
    <w:rsid w:val="00B90771"/>
    <w:rsid w:val="00B90EFB"/>
    <w:rsid w:val="00B91A85"/>
    <w:rsid w:val="00B91C3E"/>
    <w:rsid w:val="00B92110"/>
    <w:rsid w:val="00B92710"/>
    <w:rsid w:val="00B92980"/>
    <w:rsid w:val="00B932D5"/>
    <w:rsid w:val="00B93A76"/>
    <w:rsid w:val="00B93C7A"/>
    <w:rsid w:val="00B93FC2"/>
    <w:rsid w:val="00B944F7"/>
    <w:rsid w:val="00B947BF"/>
    <w:rsid w:val="00B94962"/>
    <w:rsid w:val="00B94B5B"/>
    <w:rsid w:val="00B94FDD"/>
    <w:rsid w:val="00B95D60"/>
    <w:rsid w:val="00B95E56"/>
    <w:rsid w:val="00B96605"/>
    <w:rsid w:val="00B9730F"/>
    <w:rsid w:val="00B9779F"/>
    <w:rsid w:val="00BA01AD"/>
    <w:rsid w:val="00BA029A"/>
    <w:rsid w:val="00BA0324"/>
    <w:rsid w:val="00BA0EEA"/>
    <w:rsid w:val="00BA2D06"/>
    <w:rsid w:val="00BA2D24"/>
    <w:rsid w:val="00BA3117"/>
    <w:rsid w:val="00BA3699"/>
    <w:rsid w:val="00BA3B01"/>
    <w:rsid w:val="00BA3EA9"/>
    <w:rsid w:val="00BA43AD"/>
    <w:rsid w:val="00BA56FB"/>
    <w:rsid w:val="00BA5A81"/>
    <w:rsid w:val="00BA5C8E"/>
    <w:rsid w:val="00BA60E9"/>
    <w:rsid w:val="00BA716D"/>
    <w:rsid w:val="00BA731C"/>
    <w:rsid w:val="00BA7549"/>
    <w:rsid w:val="00BB0723"/>
    <w:rsid w:val="00BB0A7E"/>
    <w:rsid w:val="00BB0AE7"/>
    <w:rsid w:val="00BB0DF7"/>
    <w:rsid w:val="00BB0E49"/>
    <w:rsid w:val="00BB1242"/>
    <w:rsid w:val="00BB1ED5"/>
    <w:rsid w:val="00BB236F"/>
    <w:rsid w:val="00BB247A"/>
    <w:rsid w:val="00BB27AC"/>
    <w:rsid w:val="00BB43D4"/>
    <w:rsid w:val="00BB4569"/>
    <w:rsid w:val="00BB4724"/>
    <w:rsid w:val="00BB643B"/>
    <w:rsid w:val="00BB748E"/>
    <w:rsid w:val="00BB76CD"/>
    <w:rsid w:val="00BB7721"/>
    <w:rsid w:val="00BB7DF9"/>
    <w:rsid w:val="00BB7F7F"/>
    <w:rsid w:val="00BC1ADB"/>
    <w:rsid w:val="00BC278C"/>
    <w:rsid w:val="00BC303B"/>
    <w:rsid w:val="00BC35CA"/>
    <w:rsid w:val="00BC5C97"/>
    <w:rsid w:val="00BC6692"/>
    <w:rsid w:val="00BC69F8"/>
    <w:rsid w:val="00BC70DF"/>
    <w:rsid w:val="00BC7803"/>
    <w:rsid w:val="00BD03E5"/>
    <w:rsid w:val="00BD257F"/>
    <w:rsid w:val="00BD26F7"/>
    <w:rsid w:val="00BD2FD1"/>
    <w:rsid w:val="00BD3774"/>
    <w:rsid w:val="00BD4594"/>
    <w:rsid w:val="00BD4B81"/>
    <w:rsid w:val="00BD5B3C"/>
    <w:rsid w:val="00BD5E41"/>
    <w:rsid w:val="00BE070F"/>
    <w:rsid w:val="00BE096B"/>
    <w:rsid w:val="00BE0E04"/>
    <w:rsid w:val="00BE1A00"/>
    <w:rsid w:val="00BE1DE9"/>
    <w:rsid w:val="00BE2DCB"/>
    <w:rsid w:val="00BE30AA"/>
    <w:rsid w:val="00BE37AF"/>
    <w:rsid w:val="00BE3DA6"/>
    <w:rsid w:val="00BE42EA"/>
    <w:rsid w:val="00BE4D7D"/>
    <w:rsid w:val="00BE5684"/>
    <w:rsid w:val="00BE56AE"/>
    <w:rsid w:val="00BE58FF"/>
    <w:rsid w:val="00BF04B9"/>
    <w:rsid w:val="00BF12BE"/>
    <w:rsid w:val="00BF14DF"/>
    <w:rsid w:val="00BF17CC"/>
    <w:rsid w:val="00BF181B"/>
    <w:rsid w:val="00BF21C3"/>
    <w:rsid w:val="00BF2938"/>
    <w:rsid w:val="00BF2AD6"/>
    <w:rsid w:val="00BF3FB6"/>
    <w:rsid w:val="00BF4586"/>
    <w:rsid w:val="00BF4A94"/>
    <w:rsid w:val="00BF4BA7"/>
    <w:rsid w:val="00BF540B"/>
    <w:rsid w:val="00BF5839"/>
    <w:rsid w:val="00BF6CB0"/>
    <w:rsid w:val="00BF72D0"/>
    <w:rsid w:val="00BF7F73"/>
    <w:rsid w:val="00C00A13"/>
    <w:rsid w:val="00C00F56"/>
    <w:rsid w:val="00C01595"/>
    <w:rsid w:val="00C019EB"/>
    <w:rsid w:val="00C01E6A"/>
    <w:rsid w:val="00C021AB"/>
    <w:rsid w:val="00C02522"/>
    <w:rsid w:val="00C02682"/>
    <w:rsid w:val="00C0284B"/>
    <w:rsid w:val="00C029EB"/>
    <w:rsid w:val="00C03E32"/>
    <w:rsid w:val="00C03EA7"/>
    <w:rsid w:val="00C048FD"/>
    <w:rsid w:val="00C04E64"/>
    <w:rsid w:val="00C0507F"/>
    <w:rsid w:val="00C05501"/>
    <w:rsid w:val="00C0561A"/>
    <w:rsid w:val="00C0587F"/>
    <w:rsid w:val="00C06CE3"/>
    <w:rsid w:val="00C06E9A"/>
    <w:rsid w:val="00C100A6"/>
    <w:rsid w:val="00C1030F"/>
    <w:rsid w:val="00C10B52"/>
    <w:rsid w:val="00C10BE9"/>
    <w:rsid w:val="00C113AF"/>
    <w:rsid w:val="00C12105"/>
    <w:rsid w:val="00C12510"/>
    <w:rsid w:val="00C126E1"/>
    <w:rsid w:val="00C1281F"/>
    <w:rsid w:val="00C129E0"/>
    <w:rsid w:val="00C140B0"/>
    <w:rsid w:val="00C143C7"/>
    <w:rsid w:val="00C1488D"/>
    <w:rsid w:val="00C14E9A"/>
    <w:rsid w:val="00C15A13"/>
    <w:rsid w:val="00C15C1C"/>
    <w:rsid w:val="00C15D89"/>
    <w:rsid w:val="00C16083"/>
    <w:rsid w:val="00C163E2"/>
    <w:rsid w:val="00C178BB"/>
    <w:rsid w:val="00C17BC5"/>
    <w:rsid w:val="00C2014F"/>
    <w:rsid w:val="00C20589"/>
    <w:rsid w:val="00C22B3D"/>
    <w:rsid w:val="00C2355F"/>
    <w:rsid w:val="00C23BCD"/>
    <w:rsid w:val="00C23D51"/>
    <w:rsid w:val="00C243E1"/>
    <w:rsid w:val="00C249E6"/>
    <w:rsid w:val="00C25601"/>
    <w:rsid w:val="00C25790"/>
    <w:rsid w:val="00C2651A"/>
    <w:rsid w:val="00C26733"/>
    <w:rsid w:val="00C2674F"/>
    <w:rsid w:val="00C27ED9"/>
    <w:rsid w:val="00C3097A"/>
    <w:rsid w:val="00C31074"/>
    <w:rsid w:val="00C314D9"/>
    <w:rsid w:val="00C31600"/>
    <w:rsid w:val="00C326B1"/>
    <w:rsid w:val="00C351FF"/>
    <w:rsid w:val="00C35DB1"/>
    <w:rsid w:val="00C401EB"/>
    <w:rsid w:val="00C407C5"/>
    <w:rsid w:val="00C42A71"/>
    <w:rsid w:val="00C42C3E"/>
    <w:rsid w:val="00C43056"/>
    <w:rsid w:val="00C43C3F"/>
    <w:rsid w:val="00C445C8"/>
    <w:rsid w:val="00C453F7"/>
    <w:rsid w:val="00C458BB"/>
    <w:rsid w:val="00C45932"/>
    <w:rsid w:val="00C45E99"/>
    <w:rsid w:val="00C4678F"/>
    <w:rsid w:val="00C476DF"/>
    <w:rsid w:val="00C50EB0"/>
    <w:rsid w:val="00C51A5B"/>
    <w:rsid w:val="00C52310"/>
    <w:rsid w:val="00C523EA"/>
    <w:rsid w:val="00C52A7A"/>
    <w:rsid w:val="00C52E48"/>
    <w:rsid w:val="00C53158"/>
    <w:rsid w:val="00C53476"/>
    <w:rsid w:val="00C538BC"/>
    <w:rsid w:val="00C53BA3"/>
    <w:rsid w:val="00C53FB5"/>
    <w:rsid w:val="00C54C20"/>
    <w:rsid w:val="00C54C3E"/>
    <w:rsid w:val="00C5534E"/>
    <w:rsid w:val="00C55E67"/>
    <w:rsid w:val="00C5640D"/>
    <w:rsid w:val="00C56555"/>
    <w:rsid w:val="00C606EA"/>
    <w:rsid w:val="00C60A5A"/>
    <w:rsid w:val="00C60B2F"/>
    <w:rsid w:val="00C610C7"/>
    <w:rsid w:val="00C6169B"/>
    <w:rsid w:val="00C623CD"/>
    <w:rsid w:val="00C6333B"/>
    <w:rsid w:val="00C63513"/>
    <w:rsid w:val="00C6357C"/>
    <w:rsid w:val="00C63D1D"/>
    <w:rsid w:val="00C64655"/>
    <w:rsid w:val="00C6591D"/>
    <w:rsid w:val="00C65DB0"/>
    <w:rsid w:val="00C6609E"/>
    <w:rsid w:val="00C66BB1"/>
    <w:rsid w:val="00C66DF9"/>
    <w:rsid w:val="00C70E83"/>
    <w:rsid w:val="00C70FCE"/>
    <w:rsid w:val="00C710BB"/>
    <w:rsid w:val="00C712E2"/>
    <w:rsid w:val="00C71621"/>
    <w:rsid w:val="00C71820"/>
    <w:rsid w:val="00C726FB"/>
    <w:rsid w:val="00C72F44"/>
    <w:rsid w:val="00C72F5D"/>
    <w:rsid w:val="00C73C1B"/>
    <w:rsid w:val="00C73CD4"/>
    <w:rsid w:val="00C73EE3"/>
    <w:rsid w:val="00C75E85"/>
    <w:rsid w:val="00C76955"/>
    <w:rsid w:val="00C76F42"/>
    <w:rsid w:val="00C7716B"/>
    <w:rsid w:val="00C779FA"/>
    <w:rsid w:val="00C80350"/>
    <w:rsid w:val="00C80C3C"/>
    <w:rsid w:val="00C80C4F"/>
    <w:rsid w:val="00C81161"/>
    <w:rsid w:val="00C81357"/>
    <w:rsid w:val="00C8184C"/>
    <w:rsid w:val="00C81D22"/>
    <w:rsid w:val="00C840CD"/>
    <w:rsid w:val="00C84A6E"/>
    <w:rsid w:val="00C84CFB"/>
    <w:rsid w:val="00C86881"/>
    <w:rsid w:val="00C86BED"/>
    <w:rsid w:val="00C87315"/>
    <w:rsid w:val="00C87B8B"/>
    <w:rsid w:val="00C90323"/>
    <w:rsid w:val="00C90540"/>
    <w:rsid w:val="00C90904"/>
    <w:rsid w:val="00C90CE2"/>
    <w:rsid w:val="00C90D1F"/>
    <w:rsid w:val="00C91598"/>
    <w:rsid w:val="00C916D3"/>
    <w:rsid w:val="00C91E79"/>
    <w:rsid w:val="00C923C4"/>
    <w:rsid w:val="00C92897"/>
    <w:rsid w:val="00C92FBF"/>
    <w:rsid w:val="00C93C5D"/>
    <w:rsid w:val="00C942FF"/>
    <w:rsid w:val="00C95EA4"/>
    <w:rsid w:val="00C96951"/>
    <w:rsid w:val="00C969CE"/>
    <w:rsid w:val="00C96D6F"/>
    <w:rsid w:val="00C97AF3"/>
    <w:rsid w:val="00CA0B7F"/>
    <w:rsid w:val="00CA134A"/>
    <w:rsid w:val="00CA1715"/>
    <w:rsid w:val="00CA2081"/>
    <w:rsid w:val="00CA21A8"/>
    <w:rsid w:val="00CA2D6F"/>
    <w:rsid w:val="00CA4ADF"/>
    <w:rsid w:val="00CA5536"/>
    <w:rsid w:val="00CA653E"/>
    <w:rsid w:val="00CA7947"/>
    <w:rsid w:val="00CA7D89"/>
    <w:rsid w:val="00CB0289"/>
    <w:rsid w:val="00CB14AD"/>
    <w:rsid w:val="00CB1C5A"/>
    <w:rsid w:val="00CB240B"/>
    <w:rsid w:val="00CB452B"/>
    <w:rsid w:val="00CB4A23"/>
    <w:rsid w:val="00CB4E26"/>
    <w:rsid w:val="00CB54CF"/>
    <w:rsid w:val="00CB5CC9"/>
    <w:rsid w:val="00CB623F"/>
    <w:rsid w:val="00CB76F3"/>
    <w:rsid w:val="00CB7A87"/>
    <w:rsid w:val="00CB7DC0"/>
    <w:rsid w:val="00CB7EAC"/>
    <w:rsid w:val="00CC0388"/>
    <w:rsid w:val="00CC08E5"/>
    <w:rsid w:val="00CC0C27"/>
    <w:rsid w:val="00CC0CA1"/>
    <w:rsid w:val="00CC1F9B"/>
    <w:rsid w:val="00CC26E4"/>
    <w:rsid w:val="00CC2B64"/>
    <w:rsid w:val="00CC4218"/>
    <w:rsid w:val="00CC42C7"/>
    <w:rsid w:val="00CC444B"/>
    <w:rsid w:val="00CC45F9"/>
    <w:rsid w:val="00CC48C4"/>
    <w:rsid w:val="00CC4C08"/>
    <w:rsid w:val="00CC4CAF"/>
    <w:rsid w:val="00CC503A"/>
    <w:rsid w:val="00CC5228"/>
    <w:rsid w:val="00CC61EF"/>
    <w:rsid w:val="00CC6531"/>
    <w:rsid w:val="00CC6586"/>
    <w:rsid w:val="00CC6764"/>
    <w:rsid w:val="00CC67D8"/>
    <w:rsid w:val="00CC75CD"/>
    <w:rsid w:val="00CC792C"/>
    <w:rsid w:val="00CC7DD7"/>
    <w:rsid w:val="00CD032E"/>
    <w:rsid w:val="00CD0445"/>
    <w:rsid w:val="00CD0B0F"/>
    <w:rsid w:val="00CD1263"/>
    <w:rsid w:val="00CD129F"/>
    <w:rsid w:val="00CD1AF3"/>
    <w:rsid w:val="00CD251E"/>
    <w:rsid w:val="00CD29B4"/>
    <w:rsid w:val="00CD2C1E"/>
    <w:rsid w:val="00CD2ED7"/>
    <w:rsid w:val="00CD2F53"/>
    <w:rsid w:val="00CD31E9"/>
    <w:rsid w:val="00CD36CA"/>
    <w:rsid w:val="00CD4A9F"/>
    <w:rsid w:val="00CD4FB7"/>
    <w:rsid w:val="00CD521C"/>
    <w:rsid w:val="00CD5250"/>
    <w:rsid w:val="00CD58E3"/>
    <w:rsid w:val="00CD5B44"/>
    <w:rsid w:val="00CD5D93"/>
    <w:rsid w:val="00CD60F2"/>
    <w:rsid w:val="00CD6BF1"/>
    <w:rsid w:val="00CD7E93"/>
    <w:rsid w:val="00CE04C5"/>
    <w:rsid w:val="00CE0E38"/>
    <w:rsid w:val="00CE1156"/>
    <w:rsid w:val="00CE17B4"/>
    <w:rsid w:val="00CE1943"/>
    <w:rsid w:val="00CE1B39"/>
    <w:rsid w:val="00CE3C1E"/>
    <w:rsid w:val="00CE4E48"/>
    <w:rsid w:val="00CE539F"/>
    <w:rsid w:val="00CE6CBA"/>
    <w:rsid w:val="00CE7DD8"/>
    <w:rsid w:val="00CE7DE1"/>
    <w:rsid w:val="00CF004A"/>
    <w:rsid w:val="00CF1255"/>
    <w:rsid w:val="00CF1599"/>
    <w:rsid w:val="00CF1DEC"/>
    <w:rsid w:val="00CF21FF"/>
    <w:rsid w:val="00CF23A6"/>
    <w:rsid w:val="00CF2D34"/>
    <w:rsid w:val="00CF5B8E"/>
    <w:rsid w:val="00CF69B4"/>
    <w:rsid w:val="00CF6AF5"/>
    <w:rsid w:val="00CF6C9E"/>
    <w:rsid w:val="00CF745F"/>
    <w:rsid w:val="00CF7655"/>
    <w:rsid w:val="00D003E5"/>
    <w:rsid w:val="00D010FB"/>
    <w:rsid w:val="00D01672"/>
    <w:rsid w:val="00D01970"/>
    <w:rsid w:val="00D02061"/>
    <w:rsid w:val="00D0363C"/>
    <w:rsid w:val="00D05BEB"/>
    <w:rsid w:val="00D06D6C"/>
    <w:rsid w:val="00D07AEC"/>
    <w:rsid w:val="00D10322"/>
    <w:rsid w:val="00D10643"/>
    <w:rsid w:val="00D1073F"/>
    <w:rsid w:val="00D10C80"/>
    <w:rsid w:val="00D1100B"/>
    <w:rsid w:val="00D11C0D"/>
    <w:rsid w:val="00D121D9"/>
    <w:rsid w:val="00D12AA3"/>
    <w:rsid w:val="00D12E1D"/>
    <w:rsid w:val="00D130BB"/>
    <w:rsid w:val="00D13460"/>
    <w:rsid w:val="00D143D1"/>
    <w:rsid w:val="00D145BD"/>
    <w:rsid w:val="00D1578F"/>
    <w:rsid w:val="00D15AE3"/>
    <w:rsid w:val="00D16AB8"/>
    <w:rsid w:val="00D172D4"/>
    <w:rsid w:val="00D1743B"/>
    <w:rsid w:val="00D1761A"/>
    <w:rsid w:val="00D17A8A"/>
    <w:rsid w:val="00D17F69"/>
    <w:rsid w:val="00D207C0"/>
    <w:rsid w:val="00D208F3"/>
    <w:rsid w:val="00D21142"/>
    <w:rsid w:val="00D211C2"/>
    <w:rsid w:val="00D21AFD"/>
    <w:rsid w:val="00D21CC7"/>
    <w:rsid w:val="00D22C61"/>
    <w:rsid w:val="00D25EF8"/>
    <w:rsid w:val="00D26025"/>
    <w:rsid w:val="00D26753"/>
    <w:rsid w:val="00D26CC2"/>
    <w:rsid w:val="00D26D2C"/>
    <w:rsid w:val="00D26EA6"/>
    <w:rsid w:val="00D27AE3"/>
    <w:rsid w:val="00D27F77"/>
    <w:rsid w:val="00D306B5"/>
    <w:rsid w:val="00D30D96"/>
    <w:rsid w:val="00D30DB3"/>
    <w:rsid w:val="00D31388"/>
    <w:rsid w:val="00D31721"/>
    <w:rsid w:val="00D32594"/>
    <w:rsid w:val="00D32957"/>
    <w:rsid w:val="00D32ACA"/>
    <w:rsid w:val="00D32D82"/>
    <w:rsid w:val="00D32E58"/>
    <w:rsid w:val="00D33E57"/>
    <w:rsid w:val="00D34730"/>
    <w:rsid w:val="00D34F02"/>
    <w:rsid w:val="00D368BD"/>
    <w:rsid w:val="00D36ACB"/>
    <w:rsid w:val="00D37DC6"/>
    <w:rsid w:val="00D40472"/>
    <w:rsid w:val="00D40814"/>
    <w:rsid w:val="00D408CF"/>
    <w:rsid w:val="00D41B89"/>
    <w:rsid w:val="00D41FA5"/>
    <w:rsid w:val="00D42611"/>
    <w:rsid w:val="00D426DC"/>
    <w:rsid w:val="00D43D09"/>
    <w:rsid w:val="00D440F9"/>
    <w:rsid w:val="00D444AD"/>
    <w:rsid w:val="00D448E3"/>
    <w:rsid w:val="00D44C6D"/>
    <w:rsid w:val="00D463DD"/>
    <w:rsid w:val="00D4676A"/>
    <w:rsid w:val="00D46F21"/>
    <w:rsid w:val="00D478E9"/>
    <w:rsid w:val="00D5027C"/>
    <w:rsid w:val="00D504FD"/>
    <w:rsid w:val="00D508EA"/>
    <w:rsid w:val="00D5154E"/>
    <w:rsid w:val="00D5173E"/>
    <w:rsid w:val="00D5207A"/>
    <w:rsid w:val="00D526CB"/>
    <w:rsid w:val="00D530C2"/>
    <w:rsid w:val="00D536A9"/>
    <w:rsid w:val="00D541AA"/>
    <w:rsid w:val="00D54C80"/>
    <w:rsid w:val="00D551A0"/>
    <w:rsid w:val="00D556D5"/>
    <w:rsid w:val="00D55DBA"/>
    <w:rsid w:val="00D566B2"/>
    <w:rsid w:val="00D57045"/>
    <w:rsid w:val="00D608CB"/>
    <w:rsid w:val="00D617EB"/>
    <w:rsid w:val="00D61BCD"/>
    <w:rsid w:val="00D63AFF"/>
    <w:rsid w:val="00D63D1A"/>
    <w:rsid w:val="00D63D39"/>
    <w:rsid w:val="00D63D57"/>
    <w:rsid w:val="00D63FA7"/>
    <w:rsid w:val="00D64E26"/>
    <w:rsid w:val="00D65B9C"/>
    <w:rsid w:val="00D65E5C"/>
    <w:rsid w:val="00D65EFB"/>
    <w:rsid w:val="00D66CD2"/>
    <w:rsid w:val="00D67237"/>
    <w:rsid w:val="00D67330"/>
    <w:rsid w:val="00D675B0"/>
    <w:rsid w:val="00D67F1D"/>
    <w:rsid w:val="00D70417"/>
    <w:rsid w:val="00D707E8"/>
    <w:rsid w:val="00D71017"/>
    <w:rsid w:val="00D720D4"/>
    <w:rsid w:val="00D720DB"/>
    <w:rsid w:val="00D72258"/>
    <w:rsid w:val="00D730CA"/>
    <w:rsid w:val="00D73BA1"/>
    <w:rsid w:val="00D75483"/>
    <w:rsid w:val="00D75B11"/>
    <w:rsid w:val="00D767F6"/>
    <w:rsid w:val="00D776E7"/>
    <w:rsid w:val="00D777A0"/>
    <w:rsid w:val="00D8055E"/>
    <w:rsid w:val="00D82323"/>
    <w:rsid w:val="00D8238D"/>
    <w:rsid w:val="00D827C7"/>
    <w:rsid w:val="00D829A5"/>
    <w:rsid w:val="00D83172"/>
    <w:rsid w:val="00D831F9"/>
    <w:rsid w:val="00D83E99"/>
    <w:rsid w:val="00D843E8"/>
    <w:rsid w:val="00D84DA7"/>
    <w:rsid w:val="00D84E5C"/>
    <w:rsid w:val="00D84EA8"/>
    <w:rsid w:val="00D85C49"/>
    <w:rsid w:val="00D86504"/>
    <w:rsid w:val="00D87357"/>
    <w:rsid w:val="00D87CB6"/>
    <w:rsid w:val="00D9013D"/>
    <w:rsid w:val="00D90C93"/>
    <w:rsid w:val="00D9188B"/>
    <w:rsid w:val="00D930EE"/>
    <w:rsid w:val="00D9328A"/>
    <w:rsid w:val="00D93EA5"/>
    <w:rsid w:val="00D93FBE"/>
    <w:rsid w:val="00D9451F"/>
    <w:rsid w:val="00D969A9"/>
    <w:rsid w:val="00D9717E"/>
    <w:rsid w:val="00D971A0"/>
    <w:rsid w:val="00D9723B"/>
    <w:rsid w:val="00D97CD3"/>
    <w:rsid w:val="00DA1156"/>
    <w:rsid w:val="00DA1867"/>
    <w:rsid w:val="00DA1FA6"/>
    <w:rsid w:val="00DA3D6E"/>
    <w:rsid w:val="00DA468B"/>
    <w:rsid w:val="00DA5FCB"/>
    <w:rsid w:val="00DA692E"/>
    <w:rsid w:val="00DA71E7"/>
    <w:rsid w:val="00DA77D7"/>
    <w:rsid w:val="00DB03AC"/>
    <w:rsid w:val="00DB061C"/>
    <w:rsid w:val="00DB0D52"/>
    <w:rsid w:val="00DB1C65"/>
    <w:rsid w:val="00DB2092"/>
    <w:rsid w:val="00DB2CC3"/>
    <w:rsid w:val="00DB32D9"/>
    <w:rsid w:val="00DB3B13"/>
    <w:rsid w:val="00DB42CA"/>
    <w:rsid w:val="00DB49D0"/>
    <w:rsid w:val="00DB4D3F"/>
    <w:rsid w:val="00DB509A"/>
    <w:rsid w:val="00DB51C4"/>
    <w:rsid w:val="00DB56B3"/>
    <w:rsid w:val="00DB5946"/>
    <w:rsid w:val="00DB5A4F"/>
    <w:rsid w:val="00DB5D14"/>
    <w:rsid w:val="00DB5D1F"/>
    <w:rsid w:val="00DB6349"/>
    <w:rsid w:val="00DB68ED"/>
    <w:rsid w:val="00DB71CD"/>
    <w:rsid w:val="00DB7C5E"/>
    <w:rsid w:val="00DB7F81"/>
    <w:rsid w:val="00DB7F95"/>
    <w:rsid w:val="00DC0124"/>
    <w:rsid w:val="00DC03DE"/>
    <w:rsid w:val="00DC0B24"/>
    <w:rsid w:val="00DC0C39"/>
    <w:rsid w:val="00DC106B"/>
    <w:rsid w:val="00DC1435"/>
    <w:rsid w:val="00DC2EAC"/>
    <w:rsid w:val="00DC3CDB"/>
    <w:rsid w:val="00DC48E1"/>
    <w:rsid w:val="00DC5566"/>
    <w:rsid w:val="00DC59B9"/>
    <w:rsid w:val="00DC664E"/>
    <w:rsid w:val="00DC6A8D"/>
    <w:rsid w:val="00DC6AA9"/>
    <w:rsid w:val="00DC6D68"/>
    <w:rsid w:val="00DC71A4"/>
    <w:rsid w:val="00DC7258"/>
    <w:rsid w:val="00DC72CB"/>
    <w:rsid w:val="00DC7567"/>
    <w:rsid w:val="00DC7DAC"/>
    <w:rsid w:val="00DD0027"/>
    <w:rsid w:val="00DD0985"/>
    <w:rsid w:val="00DD0DD6"/>
    <w:rsid w:val="00DD0DF8"/>
    <w:rsid w:val="00DD14CB"/>
    <w:rsid w:val="00DD1849"/>
    <w:rsid w:val="00DD1950"/>
    <w:rsid w:val="00DD1A05"/>
    <w:rsid w:val="00DD206F"/>
    <w:rsid w:val="00DD25B1"/>
    <w:rsid w:val="00DD26F4"/>
    <w:rsid w:val="00DD29E0"/>
    <w:rsid w:val="00DD3046"/>
    <w:rsid w:val="00DD32FC"/>
    <w:rsid w:val="00DD55D4"/>
    <w:rsid w:val="00DD6510"/>
    <w:rsid w:val="00DD71F8"/>
    <w:rsid w:val="00DD72FC"/>
    <w:rsid w:val="00DD752B"/>
    <w:rsid w:val="00DD7F64"/>
    <w:rsid w:val="00DE00C4"/>
    <w:rsid w:val="00DE0148"/>
    <w:rsid w:val="00DE13E1"/>
    <w:rsid w:val="00DE1544"/>
    <w:rsid w:val="00DE1855"/>
    <w:rsid w:val="00DE226B"/>
    <w:rsid w:val="00DE2F5C"/>
    <w:rsid w:val="00DE32C9"/>
    <w:rsid w:val="00DE3FEC"/>
    <w:rsid w:val="00DE529B"/>
    <w:rsid w:val="00DE6352"/>
    <w:rsid w:val="00DE68F9"/>
    <w:rsid w:val="00DE697F"/>
    <w:rsid w:val="00DE756D"/>
    <w:rsid w:val="00DE7E5B"/>
    <w:rsid w:val="00DF00EF"/>
    <w:rsid w:val="00DF0180"/>
    <w:rsid w:val="00DF03ED"/>
    <w:rsid w:val="00DF100A"/>
    <w:rsid w:val="00DF1F23"/>
    <w:rsid w:val="00DF2129"/>
    <w:rsid w:val="00DF40F9"/>
    <w:rsid w:val="00DF41C7"/>
    <w:rsid w:val="00DF44E6"/>
    <w:rsid w:val="00DF45C0"/>
    <w:rsid w:val="00DF4C5B"/>
    <w:rsid w:val="00DF4E90"/>
    <w:rsid w:val="00DF50EF"/>
    <w:rsid w:val="00DF5709"/>
    <w:rsid w:val="00DF58EF"/>
    <w:rsid w:val="00DF5BB1"/>
    <w:rsid w:val="00DF711E"/>
    <w:rsid w:val="00DF7982"/>
    <w:rsid w:val="00DF7B62"/>
    <w:rsid w:val="00DF7E90"/>
    <w:rsid w:val="00E00433"/>
    <w:rsid w:val="00E00467"/>
    <w:rsid w:val="00E00532"/>
    <w:rsid w:val="00E00FE3"/>
    <w:rsid w:val="00E03385"/>
    <w:rsid w:val="00E03899"/>
    <w:rsid w:val="00E03E3E"/>
    <w:rsid w:val="00E04925"/>
    <w:rsid w:val="00E04F37"/>
    <w:rsid w:val="00E05151"/>
    <w:rsid w:val="00E0669C"/>
    <w:rsid w:val="00E07AA1"/>
    <w:rsid w:val="00E10126"/>
    <w:rsid w:val="00E10693"/>
    <w:rsid w:val="00E10FCF"/>
    <w:rsid w:val="00E119F1"/>
    <w:rsid w:val="00E12539"/>
    <w:rsid w:val="00E127D4"/>
    <w:rsid w:val="00E12B0D"/>
    <w:rsid w:val="00E12F12"/>
    <w:rsid w:val="00E12FD3"/>
    <w:rsid w:val="00E131BE"/>
    <w:rsid w:val="00E1388F"/>
    <w:rsid w:val="00E13A8B"/>
    <w:rsid w:val="00E13B7B"/>
    <w:rsid w:val="00E13D54"/>
    <w:rsid w:val="00E140A5"/>
    <w:rsid w:val="00E14DDB"/>
    <w:rsid w:val="00E14F3B"/>
    <w:rsid w:val="00E15AC2"/>
    <w:rsid w:val="00E15DBC"/>
    <w:rsid w:val="00E1626F"/>
    <w:rsid w:val="00E171E9"/>
    <w:rsid w:val="00E2014F"/>
    <w:rsid w:val="00E21886"/>
    <w:rsid w:val="00E218D2"/>
    <w:rsid w:val="00E21936"/>
    <w:rsid w:val="00E22452"/>
    <w:rsid w:val="00E22A4C"/>
    <w:rsid w:val="00E22AE9"/>
    <w:rsid w:val="00E23030"/>
    <w:rsid w:val="00E23654"/>
    <w:rsid w:val="00E242B1"/>
    <w:rsid w:val="00E2533A"/>
    <w:rsid w:val="00E260D9"/>
    <w:rsid w:val="00E26758"/>
    <w:rsid w:val="00E26EF8"/>
    <w:rsid w:val="00E27B30"/>
    <w:rsid w:val="00E31DCE"/>
    <w:rsid w:val="00E31FDF"/>
    <w:rsid w:val="00E322E6"/>
    <w:rsid w:val="00E32623"/>
    <w:rsid w:val="00E32F3A"/>
    <w:rsid w:val="00E32F9E"/>
    <w:rsid w:val="00E33F0A"/>
    <w:rsid w:val="00E343BB"/>
    <w:rsid w:val="00E34CC4"/>
    <w:rsid w:val="00E35276"/>
    <w:rsid w:val="00E355E0"/>
    <w:rsid w:val="00E3566B"/>
    <w:rsid w:val="00E35BCF"/>
    <w:rsid w:val="00E365D9"/>
    <w:rsid w:val="00E36D04"/>
    <w:rsid w:val="00E37435"/>
    <w:rsid w:val="00E377D6"/>
    <w:rsid w:val="00E40684"/>
    <w:rsid w:val="00E4068D"/>
    <w:rsid w:val="00E4100F"/>
    <w:rsid w:val="00E41263"/>
    <w:rsid w:val="00E41DDD"/>
    <w:rsid w:val="00E421D4"/>
    <w:rsid w:val="00E4227F"/>
    <w:rsid w:val="00E42775"/>
    <w:rsid w:val="00E43A81"/>
    <w:rsid w:val="00E43B74"/>
    <w:rsid w:val="00E44C66"/>
    <w:rsid w:val="00E45403"/>
    <w:rsid w:val="00E45B41"/>
    <w:rsid w:val="00E462A9"/>
    <w:rsid w:val="00E46AFA"/>
    <w:rsid w:val="00E46E7F"/>
    <w:rsid w:val="00E47609"/>
    <w:rsid w:val="00E477C1"/>
    <w:rsid w:val="00E47AF5"/>
    <w:rsid w:val="00E5067D"/>
    <w:rsid w:val="00E50B0E"/>
    <w:rsid w:val="00E50B6C"/>
    <w:rsid w:val="00E50EB6"/>
    <w:rsid w:val="00E510FC"/>
    <w:rsid w:val="00E51118"/>
    <w:rsid w:val="00E51711"/>
    <w:rsid w:val="00E51721"/>
    <w:rsid w:val="00E51B53"/>
    <w:rsid w:val="00E51D2F"/>
    <w:rsid w:val="00E52163"/>
    <w:rsid w:val="00E52D93"/>
    <w:rsid w:val="00E534A4"/>
    <w:rsid w:val="00E5414F"/>
    <w:rsid w:val="00E54165"/>
    <w:rsid w:val="00E54417"/>
    <w:rsid w:val="00E55345"/>
    <w:rsid w:val="00E565AC"/>
    <w:rsid w:val="00E60029"/>
    <w:rsid w:val="00E60184"/>
    <w:rsid w:val="00E6036A"/>
    <w:rsid w:val="00E607C6"/>
    <w:rsid w:val="00E6104E"/>
    <w:rsid w:val="00E6168D"/>
    <w:rsid w:val="00E61D60"/>
    <w:rsid w:val="00E6265C"/>
    <w:rsid w:val="00E62F4D"/>
    <w:rsid w:val="00E63039"/>
    <w:rsid w:val="00E6363E"/>
    <w:rsid w:val="00E63FBC"/>
    <w:rsid w:val="00E64276"/>
    <w:rsid w:val="00E645E3"/>
    <w:rsid w:val="00E6470B"/>
    <w:rsid w:val="00E64BEF"/>
    <w:rsid w:val="00E650BD"/>
    <w:rsid w:val="00E65124"/>
    <w:rsid w:val="00E65299"/>
    <w:rsid w:val="00E65414"/>
    <w:rsid w:val="00E658FE"/>
    <w:rsid w:val="00E65C1A"/>
    <w:rsid w:val="00E65E38"/>
    <w:rsid w:val="00E65FA7"/>
    <w:rsid w:val="00E660B2"/>
    <w:rsid w:val="00E6675B"/>
    <w:rsid w:val="00E66F2A"/>
    <w:rsid w:val="00E66F40"/>
    <w:rsid w:val="00E6741C"/>
    <w:rsid w:val="00E70522"/>
    <w:rsid w:val="00E716E4"/>
    <w:rsid w:val="00E71B1C"/>
    <w:rsid w:val="00E71DA3"/>
    <w:rsid w:val="00E72424"/>
    <w:rsid w:val="00E72EBB"/>
    <w:rsid w:val="00E73645"/>
    <w:rsid w:val="00E74399"/>
    <w:rsid w:val="00E74442"/>
    <w:rsid w:val="00E74920"/>
    <w:rsid w:val="00E74EA2"/>
    <w:rsid w:val="00E7531C"/>
    <w:rsid w:val="00E75361"/>
    <w:rsid w:val="00E75978"/>
    <w:rsid w:val="00E75CF6"/>
    <w:rsid w:val="00E766B3"/>
    <w:rsid w:val="00E76F5C"/>
    <w:rsid w:val="00E77123"/>
    <w:rsid w:val="00E77BCF"/>
    <w:rsid w:val="00E77CB2"/>
    <w:rsid w:val="00E77CE3"/>
    <w:rsid w:val="00E803CA"/>
    <w:rsid w:val="00E807C7"/>
    <w:rsid w:val="00E80D7A"/>
    <w:rsid w:val="00E83A80"/>
    <w:rsid w:val="00E84B35"/>
    <w:rsid w:val="00E850CE"/>
    <w:rsid w:val="00E8591B"/>
    <w:rsid w:val="00E86000"/>
    <w:rsid w:val="00E86261"/>
    <w:rsid w:val="00E868EF"/>
    <w:rsid w:val="00E870E3"/>
    <w:rsid w:val="00E8731F"/>
    <w:rsid w:val="00E87F2A"/>
    <w:rsid w:val="00E90705"/>
    <w:rsid w:val="00E90EB6"/>
    <w:rsid w:val="00E915C0"/>
    <w:rsid w:val="00E91F71"/>
    <w:rsid w:val="00E92A35"/>
    <w:rsid w:val="00E92BCD"/>
    <w:rsid w:val="00E931B9"/>
    <w:rsid w:val="00E94539"/>
    <w:rsid w:val="00E94E90"/>
    <w:rsid w:val="00E9539C"/>
    <w:rsid w:val="00E959D2"/>
    <w:rsid w:val="00E96437"/>
    <w:rsid w:val="00E966C7"/>
    <w:rsid w:val="00E97288"/>
    <w:rsid w:val="00EA157F"/>
    <w:rsid w:val="00EA189C"/>
    <w:rsid w:val="00EA21A3"/>
    <w:rsid w:val="00EA2664"/>
    <w:rsid w:val="00EA276B"/>
    <w:rsid w:val="00EA2F45"/>
    <w:rsid w:val="00EA2F8D"/>
    <w:rsid w:val="00EA3126"/>
    <w:rsid w:val="00EA3137"/>
    <w:rsid w:val="00EA39D4"/>
    <w:rsid w:val="00EA41AD"/>
    <w:rsid w:val="00EA4224"/>
    <w:rsid w:val="00EA4767"/>
    <w:rsid w:val="00EA4ED8"/>
    <w:rsid w:val="00EA4F95"/>
    <w:rsid w:val="00EA521D"/>
    <w:rsid w:val="00EA5D12"/>
    <w:rsid w:val="00EA67E0"/>
    <w:rsid w:val="00EA6A66"/>
    <w:rsid w:val="00EA6DDB"/>
    <w:rsid w:val="00EA6F4A"/>
    <w:rsid w:val="00EA6FA4"/>
    <w:rsid w:val="00EA7008"/>
    <w:rsid w:val="00EA75AF"/>
    <w:rsid w:val="00EB08D5"/>
    <w:rsid w:val="00EB0C2C"/>
    <w:rsid w:val="00EB2AD4"/>
    <w:rsid w:val="00EB2D2D"/>
    <w:rsid w:val="00EB454A"/>
    <w:rsid w:val="00EB4B70"/>
    <w:rsid w:val="00EB4FC6"/>
    <w:rsid w:val="00EB531F"/>
    <w:rsid w:val="00EB591F"/>
    <w:rsid w:val="00EB5A83"/>
    <w:rsid w:val="00EB5E0A"/>
    <w:rsid w:val="00EB5EDE"/>
    <w:rsid w:val="00EB60E4"/>
    <w:rsid w:val="00EB6337"/>
    <w:rsid w:val="00EB7025"/>
    <w:rsid w:val="00EB7B88"/>
    <w:rsid w:val="00EC131A"/>
    <w:rsid w:val="00EC1639"/>
    <w:rsid w:val="00EC16DE"/>
    <w:rsid w:val="00EC18E0"/>
    <w:rsid w:val="00EC22A7"/>
    <w:rsid w:val="00EC25F0"/>
    <w:rsid w:val="00EC2ADC"/>
    <w:rsid w:val="00EC346C"/>
    <w:rsid w:val="00EC35DF"/>
    <w:rsid w:val="00EC3747"/>
    <w:rsid w:val="00EC40FC"/>
    <w:rsid w:val="00EC4341"/>
    <w:rsid w:val="00EC51A2"/>
    <w:rsid w:val="00EC5619"/>
    <w:rsid w:val="00EC5E2B"/>
    <w:rsid w:val="00EC61A6"/>
    <w:rsid w:val="00ED0B3F"/>
    <w:rsid w:val="00ED0D99"/>
    <w:rsid w:val="00ED1274"/>
    <w:rsid w:val="00ED1496"/>
    <w:rsid w:val="00ED149C"/>
    <w:rsid w:val="00ED1B64"/>
    <w:rsid w:val="00ED1CA9"/>
    <w:rsid w:val="00ED397C"/>
    <w:rsid w:val="00ED3EE4"/>
    <w:rsid w:val="00ED45DF"/>
    <w:rsid w:val="00ED5716"/>
    <w:rsid w:val="00ED58C8"/>
    <w:rsid w:val="00ED59FF"/>
    <w:rsid w:val="00ED5EDC"/>
    <w:rsid w:val="00ED5FDB"/>
    <w:rsid w:val="00ED639E"/>
    <w:rsid w:val="00ED7502"/>
    <w:rsid w:val="00ED751E"/>
    <w:rsid w:val="00ED7719"/>
    <w:rsid w:val="00ED772A"/>
    <w:rsid w:val="00ED79C6"/>
    <w:rsid w:val="00EE085D"/>
    <w:rsid w:val="00EE1384"/>
    <w:rsid w:val="00EE1507"/>
    <w:rsid w:val="00EE25F9"/>
    <w:rsid w:val="00EE4331"/>
    <w:rsid w:val="00EE4558"/>
    <w:rsid w:val="00EE562A"/>
    <w:rsid w:val="00EE5AA7"/>
    <w:rsid w:val="00EE5C5C"/>
    <w:rsid w:val="00EE69DE"/>
    <w:rsid w:val="00EE73D0"/>
    <w:rsid w:val="00EE7ED1"/>
    <w:rsid w:val="00EF015B"/>
    <w:rsid w:val="00EF04BA"/>
    <w:rsid w:val="00EF08BC"/>
    <w:rsid w:val="00EF0B27"/>
    <w:rsid w:val="00EF0DB4"/>
    <w:rsid w:val="00EF16CC"/>
    <w:rsid w:val="00EF1AC0"/>
    <w:rsid w:val="00EF2C74"/>
    <w:rsid w:val="00EF2D56"/>
    <w:rsid w:val="00EF2DA1"/>
    <w:rsid w:val="00EF2EE5"/>
    <w:rsid w:val="00EF36D1"/>
    <w:rsid w:val="00EF36E1"/>
    <w:rsid w:val="00EF3757"/>
    <w:rsid w:val="00EF3D22"/>
    <w:rsid w:val="00EF5234"/>
    <w:rsid w:val="00EF53E7"/>
    <w:rsid w:val="00EF57E7"/>
    <w:rsid w:val="00EF5FB7"/>
    <w:rsid w:val="00EF61A0"/>
    <w:rsid w:val="00EF6268"/>
    <w:rsid w:val="00EF6A86"/>
    <w:rsid w:val="00EF7038"/>
    <w:rsid w:val="00F000F8"/>
    <w:rsid w:val="00F0049D"/>
    <w:rsid w:val="00F01391"/>
    <w:rsid w:val="00F02011"/>
    <w:rsid w:val="00F021DC"/>
    <w:rsid w:val="00F026DE"/>
    <w:rsid w:val="00F02CC5"/>
    <w:rsid w:val="00F03355"/>
    <w:rsid w:val="00F0434E"/>
    <w:rsid w:val="00F04FA0"/>
    <w:rsid w:val="00F0502A"/>
    <w:rsid w:val="00F0555B"/>
    <w:rsid w:val="00F058EC"/>
    <w:rsid w:val="00F066D7"/>
    <w:rsid w:val="00F06920"/>
    <w:rsid w:val="00F06ABA"/>
    <w:rsid w:val="00F06BAA"/>
    <w:rsid w:val="00F07988"/>
    <w:rsid w:val="00F07E45"/>
    <w:rsid w:val="00F07E80"/>
    <w:rsid w:val="00F107CD"/>
    <w:rsid w:val="00F107DA"/>
    <w:rsid w:val="00F11033"/>
    <w:rsid w:val="00F115C3"/>
    <w:rsid w:val="00F117C2"/>
    <w:rsid w:val="00F11DEA"/>
    <w:rsid w:val="00F12002"/>
    <w:rsid w:val="00F1247E"/>
    <w:rsid w:val="00F129D7"/>
    <w:rsid w:val="00F129E0"/>
    <w:rsid w:val="00F134AD"/>
    <w:rsid w:val="00F13B56"/>
    <w:rsid w:val="00F13DB4"/>
    <w:rsid w:val="00F1410D"/>
    <w:rsid w:val="00F1482C"/>
    <w:rsid w:val="00F16508"/>
    <w:rsid w:val="00F16719"/>
    <w:rsid w:val="00F16924"/>
    <w:rsid w:val="00F175F7"/>
    <w:rsid w:val="00F17E8D"/>
    <w:rsid w:val="00F20E1B"/>
    <w:rsid w:val="00F20FD2"/>
    <w:rsid w:val="00F21CB3"/>
    <w:rsid w:val="00F22797"/>
    <w:rsid w:val="00F22A98"/>
    <w:rsid w:val="00F2349C"/>
    <w:rsid w:val="00F23B2A"/>
    <w:rsid w:val="00F243E1"/>
    <w:rsid w:val="00F25322"/>
    <w:rsid w:val="00F2540A"/>
    <w:rsid w:val="00F268BD"/>
    <w:rsid w:val="00F2694D"/>
    <w:rsid w:val="00F26F8D"/>
    <w:rsid w:val="00F278FE"/>
    <w:rsid w:val="00F30041"/>
    <w:rsid w:val="00F3007B"/>
    <w:rsid w:val="00F30124"/>
    <w:rsid w:val="00F3075D"/>
    <w:rsid w:val="00F3097C"/>
    <w:rsid w:val="00F309ED"/>
    <w:rsid w:val="00F3173D"/>
    <w:rsid w:val="00F317DE"/>
    <w:rsid w:val="00F31FA8"/>
    <w:rsid w:val="00F327AE"/>
    <w:rsid w:val="00F32886"/>
    <w:rsid w:val="00F32996"/>
    <w:rsid w:val="00F3359F"/>
    <w:rsid w:val="00F33859"/>
    <w:rsid w:val="00F34162"/>
    <w:rsid w:val="00F349CB"/>
    <w:rsid w:val="00F34E6A"/>
    <w:rsid w:val="00F3638A"/>
    <w:rsid w:val="00F364CD"/>
    <w:rsid w:val="00F371DD"/>
    <w:rsid w:val="00F37CD8"/>
    <w:rsid w:val="00F40110"/>
    <w:rsid w:val="00F41A95"/>
    <w:rsid w:val="00F41B1C"/>
    <w:rsid w:val="00F41C31"/>
    <w:rsid w:val="00F4215C"/>
    <w:rsid w:val="00F42190"/>
    <w:rsid w:val="00F421D5"/>
    <w:rsid w:val="00F43A29"/>
    <w:rsid w:val="00F43C73"/>
    <w:rsid w:val="00F43E3C"/>
    <w:rsid w:val="00F43FE4"/>
    <w:rsid w:val="00F44431"/>
    <w:rsid w:val="00F456C4"/>
    <w:rsid w:val="00F45B76"/>
    <w:rsid w:val="00F461F8"/>
    <w:rsid w:val="00F466B8"/>
    <w:rsid w:val="00F46B58"/>
    <w:rsid w:val="00F47528"/>
    <w:rsid w:val="00F47595"/>
    <w:rsid w:val="00F5013D"/>
    <w:rsid w:val="00F50AE1"/>
    <w:rsid w:val="00F50B49"/>
    <w:rsid w:val="00F513CD"/>
    <w:rsid w:val="00F540BE"/>
    <w:rsid w:val="00F541FA"/>
    <w:rsid w:val="00F545C5"/>
    <w:rsid w:val="00F54879"/>
    <w:rsid w:val="00F54EBE"/>
    <w:rsid w:val="00F55405"/>
    <w:rsid w:val="00F55886"/>
    <w:rsid w:val="00F56373"/>
    <w:rsid w:val="00F5719C"/>
    <w:rsid w:val="00F574AD"/>
    <w:rsid w:val="00F57699"/>
    <w:rsid w:val="00F576EA"/>
    <w:rsid w:val="00F6029D"/>
    <w:rsid w:val="00F60DD2"/>
    <w:rsid w:val="00F60FDA"/>
    <w:rsid w:val="00F61560"/>
    <w:rsid w:val="00F6183C"/>
    <w:rsid w:val="00F61B73"/>
    <w:rsid w:val="00F62935"/>
    <w:rsid w:val="00F62C31"/>
    <w:rsid w:val="00F640F5"/>
    <w:rsid w:val="00F64203"/>
    <w:rsid w:val="00F644C2"/>
    <w:rsid w:val="00F645FB"/>
    <w:rsid w:val="00F64929"/>
    <w:rsid w:val="00F64BF6"/>
    <w:rsid w:val="00F65F47"/>
    <w:rsid w:val="00F67A47"/>
    <w:rsid w:val="00F67B2F"/>
    <w:rsid w:val="00F700D1"/>
    <w:rsid w:val="00F71875"/>
    <w:rsid w:val="00F725A3"/>
    <w:rsid w:val="00F72C06"/>
    <w:rsid w:val="00F72DDC"/>
    <w:rsid w:val="00F73465"/>
    <w:rsid w:val="00F73C01"/>
    <w:rsid w:val="00F73FBD"/>
    <w:rsid w:val="00F74327"/>
    <w:rsid w:val="00F74896"/>
    <w:rsid w:val="00F758AF"/>
    <w:rsid w:val="00F75E36"/>
    <w:rsid w:val="00F76A10"/>
    <w:rsid w:val="00F7708D"/>
    <w:rsid w:val="00F77739"/>
    <w:rsid w:val="00F77B8D"/>
    <w:rsid w:val="00F802A8"/>
    <w:rsid w:val="00F8061B"/>
    <w:rsid w:val="00F808A1"/>
    <w:rsid w:val="00F80D2C"/>
    <w:rsid w:val="00F813A9"/>
    <w:rsid w:val="00F82DCF"/>
    <w:rsid w:val="00F83E81"/>
    <w:rsid w:val="00F84510"/>
    <w:rsid w:val="00F85094"/>
    <w:rsid w:val="00F85916"/>
    <w:rsid w:val="00F85C53"/>
    <w:rsid w:val="00F85D2D"/>
    <w:rsid w:val="00F85DD5"/>
    <w:rsid w:val="00F87471"/>
    <w:rsid w:val="00F90226"/>
    <w:rsid w:val="00F9057A"/>
    <w:rsid w:val="00F90E2B"/>
    <w:rsid w:val="00F911C5"/>
    <w:rsid w:val="00F9172C"/>
    <w:rsid w:val="00F91FB3"/>
    <w:rsid w:val="00F926E2"/>
    <w:rsid w:val="00F9271C"/>
    <w:rsid w:val="00F92E46"/>
    <w:rsid w:val="00F939AE"/>
    <w:rsid w:val="00F9412E"/>
    <w:rsid w:val="00F95A1B"/>
    <w:rsid w:val="00F95DA8"/>
    <w:rsid w:val="00F96036"/>
    <w:rsid w:val="00F96915"/>
    <w:rsid w:val="00F96E88"/>
    <w:rsid w:val="00F9707B"/>
    <w:rsid w:val="00F9781A"/>
    <w:rsid w:val="00F97E06"/>
    <w:rsid w:val="00FA0E92"/>
    <w:rsid w:val="00FA0F08"/>
    <w:rsid w:val="00FA14A2"/>
    <w:rsid w:val="00FA231A"/>
    <w:rsid w:val="00FA304E"/>
    <w:rsid w:val="00FA385C"/>
    <w:rsid w:val="00FA4B39"/>
    <w:rsid w:val="00FA4D95"/>
    <w:rsid w:val="00FA56AD"/>
    <w:rsid w:val="00FA58FA"/>
    <w:rsid w:val="00FA6277"/>
    <w:rsid w:val="00FA6AD7"/>
    <w:rsid w:val="00FA79B3"/>
    <w:rsid w:val="00FA7AB9"/>
    <w:rsid w:val="00FB0762"/>
    <w:rsid w:val="00FB0936"/>
    <w:rsid w:val="00FB10F3"/>
    <w:rsid w:val="00FB136C"/>
    <w:rsid w:val="00FB1B54"/>
    <w:rsid w:val="00FB2E4D"/>
    <w:rsid w:val="00FB42A3"/>
    <w:rsid w:val="00FB44A6"/>
    <w:rsid w:val="00FB46AE"/>
    <w:rsid w:val="00FB4A1F"/>
    <w:rsid w:val="00FB52BB"/>
    <w:rsid w:val="00FB5AED"/>
    <w:rsid w:val="00FB5EAB"/>
    <w:rsid w:val="00FB6536"/>
    <w:rsid w:val="00FB7BC6"/>
    <w:rsid w:val="00FB7FB0"/>
    <w:rsid w:val="00FC21CD"/>
    <w:rsid w:val="00FC30B3"/>
    <w:rsid w:val="00FC3134"/>
    <w:rsid w:val="00FC315D"/>
    <w:rsid w:val="00FC3F38"/>
    <w:rsid w:val="00FC40EB"/>
    <w:rsid w:val="00FC4359"/>
    <w:rsid w:val="00FC472D"/>
    <w:rsid w:val="00FC69BE"/>
    <w:rsid w:val="00FC71B5"/>
    <w:rsid w:val="00FC72B1"/>
    <w:rsid w:val="00FC7309"/>
    <w:rsid w:val="00FC7D07"/>
    <w:rsid w:val="00FD051D"/>
    <w:rsid w:val="00FD0A1E"/>
    <w:rsid w:val="00FD105C"/>
    <w:rsid w:val="00FD1BFC"/>
    <w:rsid w:val="00FD1D45"/>
    <w:rsid w:val="00FD1ED5"/>
    <w:rsid w:val="00FD2650"/>
    <w:rsid w:val="00FD27C7"/>
    <w:rsid w:val="00FD2928"/>
    <w:rsid w:val="00FD2AA8"/>
    <w:rsid w:val="00FD2BFB"/>
    <w:rsid w:val="00FD2F8E"/>
    <w:rsid w:val="00FD34A3"/>
    <w:rsid w:val="00FD3679"/>
    <w:rsid w:val="00FD4104"/>
    <w:rsid w:val="00FD4198"/>
    <w:rsid w:val="00FD4625"/>
    <w:rsid w:val="00FD5142"/>
    <w:rsid w:val="00FD7501"/>
    <w:rsid w:val="00FE0961"/>
    <w:rsid w:val="00FE13B9"/>
    <w:rsid w:val="00FE1F00"/>
    <w:rsid w:val="00FE23A4"/>
    <w:rsid w:val="00FE2D4D"/>
    <w:rsid w:val="00FE3AED"/>
    <w:rsid w:val="00FE3E63"/>
    <w:rsid w:val="00FE4B89"/>
    <w:rsid w:val="00FE581A"/>
    <w:rsid w:val="00FE5E60"/>
    <w:rsid w:val="00FE63DE"/>
    <w:rsid w:val="00FE75F4"/>
    <w:rsid w:val="00FE7A06"/>
    <w:rsid w:val="00FE7BF7"/>
    <w:rsid w:val="00FE7DFA"/>
    <w:rsid w:val="00FF0ED1"/>
    <w:rsid w:val="00FF1122"/>
    <w:rsid w:val="00FF112F"/>
    <w:rsid w:val="00FF1385"/>
    <w:rsid w:val="00FF151F"/>
    <w:rsid w:val="00FF22C5"/>
    <w:rsid w:val="00FF22CA"/>
    <w:rsid w:val="00FF23B3"/>
    <w:rsid w:val="00FF24C8"/>
    <w:rsid w:val="00FF2F27"/>
    <w:rsid w:val="00FF3416"/>
    <w:rsid w:val="00FF3CC6"/>
    <w:rsid w:val="00FF3F57"/>
    <w:rsid w:val="00FF470C"/>
    <w:rsid w:val="00FF491D"/>
    <w:rsid w:val="00FF52D2"/>
    <w:rsid w:val="00FF5433"/>
    <w:rsid w:val="00FF622C"/>
    <w:rsid w:val="00FF63A2"/>
    <w:rsid w:val="00FF691B"/>
    <w:rsid w:val="00FF734B"/>
    <w:rsid w:val="00FF73D0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BE6E9"/>
  <w15:docId w15:val="{D519BD7E-3C5D-4FF3-A6FB-7E92C144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0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739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B97"/>
    <w:pPr>
      <w:keepNext/>
      <w:shd w:val="clear" w:color="auto" w:fill="C6D9F1"/>
      <w:spacing w:before="240" w:after="240"/>
      <w:jc w:val="center"/>
      <w:outlineLvl w:val="0"/>
    </w:pPr>
    <w:rPr>
      <w:b/>
      <w:spacing w:val="60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3B97"/>
    <w:pPr>
      <w:keepNext/>
      <w:pageBreakBefore/>
      <w:shd w:val="clear" w:color="auto" w:fill="C6D9F1"/>
      <w:spacing w:before="120" w:after="240"/>
      <w:jc w:val="center"/>
      <w:outlineLvl w:val="1"/>
    </w:pPr>
    <w:rPr>
      <w:b/>
      <w:bCs/>
      <w:i/>
      <w:i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5C5BBA"/>
    <w:pPr>
      <w:keepNext/>
      <w:spacing w:before="180" w:after="140"/>
      <w:jc w:val="both"/>
      <w:outlineLvl w:val="2"/>
    </w:pPr>
    <w:rPr>
      <w:b/>
      <w:bCs/>
      <w:i/>
      <w:iCs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337D"/>
    <w:pPr>
      <w:jc w:val="both"/>
      <w:outlineLvl w:val="3"/>
    </w:pPr>
    <w:rPr>
      <w:b/>
      <w:i/>
      <w:iCs/>
      <w:szCs w:val="24"/>
      <w:u w:val="single"/>
    </w:rPr>
  </w:style>
  <w:style w:type="paragraph" w:styleId="Heading6">
    <w:name w:val="heading 6"/>
    <w:basedOn w:val="Normal"/>
    <w:link w:val="Heading6Char"/>
    <w:uiPriority w:val="9"/>
    <w:qFormat/>
    <w:rsid w:val="00897BF6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697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LightShading1">
    <w:name w:val="Light Shading1"/>
    <w:basedOn w:val="TableNormal"/>
    <w:uiPriority w:val="60"/>
    <w:rsid w:val="001F1C3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1F1C3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1F1C3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1F1C3B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1F1C3B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1F1C3B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ListParagraphChar">
    <w:name w:val="List Paragraph Char"/>
    <w:link w:val="ListParagraph"/>
    <w:locked/>
    <w:rsid w:val="00DC5566"/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aliases w:val="Char Char"/>
    <w:link w:val="Header"/>
    <w:uiPriority w:val="99"/>
    <w:locked/>
    <w:rsid w:val="006C1A89"/>
  </w:style>
  <w:style w:type="paragraph" w:styleId="Header">
    <w:name w:val="header"/>
    <w:aliases w:val="Char"/>
    <w:basedOn w:val="Normal"/>
    <w:link w:val="HeaderChar"/>
    <w:uiPriority w:val="99"/>
    <w:unhideWhenUsed/>
    <w:rsid w:val="006C1A89"/>
    <w:pPr>
      <w:tabs>
        <w:tab w:val="center" w:pos="4153"/>
        <w:tab w:val="right" w:pos="8306"/>
      </w:tabs>
    </w:pPr>
  </w:style>
  <w:style w:type="character" w:customStyle="1" w:styleId="ZaglavljestraniceChar1">
    <w:name w:val="Zaglavlje stranice Char1"/>
    <w:uiPriority w:val="99"/>
    <w:semiHidden/>
    <w:rsid w:val="006C1A89"/>
    <w:rPr>
      <w:lang w:val="en-US" w:eastAsia="en-US"/>
    </w:rPr>
  </w:style>
  <w:style w:type="character" w:customStyle="1" w:styleId="WW8Num2z1">
    <w:name w:val="WW8Num2z1"/>
    <w:rsid w:val="00465250"/>
    <w:rPr>
      <w:rFonts w:ascii="Courier New" w:hAnsi="Courier New" w:cs="Courier New"/>
    </w:rPr>
  </w:style>
  <w:style w:type="paragraph" w:customStyle="1" w:styleId="Default">
    <w:name w:val="Default"/>
    <w:link w:val="DefaultChar"/>
    <w:rsid w:val="0046525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465250"/>
    <w:rPr>
      <w:rFonts w:ascii="Arial" w:hAnsi="Arial"/>
      <w:color w:val="000000"/>
      <w:sz w:val="24"/>
      <w:szCs w:val="24"/>
      <w:lang w:val="en-US" w:eastAsia="en-US" w:bidi="ar-SA"/>
    </w:rPr>
  </w:style>
  <w:style w:type="paragraph" w:styleId="Revision">
    <w:name w:val="Revision"/>
    <w:hidden/>
    <w:uiPriority w:val="99"/>
    <w:semiHidden/>
    <w:rsid w:val="00B86507"/>
  </w:style>
  <w:style w:type="paragraph" w:styleId="BalloonText">
    <w:name w:val="Balloon Text"/>
    <w:basedOn w:val="Normal"/>
    <w:link w:val="BalloonTextChar"/>
    <w:uiPriority w:val="99"/>
    <w:semiHidden/>
    <w:unhideWhenUsed/>
    <w:rsid w:val="00B865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507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A430F"/>
  </w:style>
  <w:style w:type="paragraph" w:styleId="Subtitle">
    <w:name w:val="Subtitle"/>
    <w:basedOn w:val="Normal"/>
    <w:next w:val="Normal"/>
    <w:link w:val="SubtitleChar"/>
    <w:uiPriority w:val="11"/>
    <w:qFormat/>
    <w:rsid w:val="0033020B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uiPriority w:val="11"/>
    <w:rsid w:val="0033020B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B9779F"/>
    <w:pPr>
      <w:suppressAutoHyphens/>
      <w:spacing w:line="100" w:lineRule="atLeast"/>
      <w:ind w:left="720"/>
    </w:pPr>
    <w:rPr>
      <w:rFonts w:eastAsia="Arial Unicode MS"/>
      <w:color w:val="000000"/>
      <w:kern w:val="1"/>
      <w:szCs w:val="24"/>
      <w:lang w:eastAsia="ar-SA"/>
    </w:rPr>
  </w:style>
  <w:style w:type="paragraph" w:styleId="BodyText2">
    <w:name w:val="Body Text 2"/>
    <w:basedOn w:val="Normal"/>
    <w:link w:val="BodyText2Char"/>
    <w:rsid w:val="00815A34"/>
    <w:pPr>
      <w:suppressAutoHyphens/>
      <w:spacing w:after="120" w:line="480" w:lineRule="auto"/>
    </w:pPr>
    <w:rPr>
      <w:rFonts w:eastAsia="Arial Unicode MS"/>
      <w:color w:val="000000"/>
      <w:kern w:val="1"/>
      <w:szCs w:val="24"/>
      <w:lang w:eastAsia="ar-SA"/>
    </w:rPr>
  </w:style>
  <w:style w:type="character" w:customStyle="1" w:styleId="BodyText2Char">
    <w:name w:val="Body Text 2 Char"/>
    <w:link w:val="BodyText2"/>
    <w:rsid w:val="00815A34"/>
    <w:rPr>
      <w:rFonts w:eastAsia="Arial Unicode MS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815A34"/>
    <w:pPr>
      <w:suppressLineNumbers/>
      <w:suppressAutoHyphens/>
      <w:spacing w:line="100" w:lineRule="atLeast"/>
    </w:pPr>
    <w:rPr>
      <w:rFonts w:eastAsia="Arial Unicode MS"/>
      <w:color w:val="000000"/>
      <w:kern w:val="1"/>
      <w:szCs w:val="24"/>
      <w:lang w:eastAsia="ar-SA"/>
    </w:rPr>
  </w:style>
  <w:style w:type="paragraph" w:styleId="BodyText3">
    <w:name w:val="Body Text 3"/>
    <w:basedOn w:val="Normal"/>
    <w:link w:val="BodyText3Char"/>
    <w:rsid w:val="0043177D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link w:val="BodyText3"/>
    <w:rsid w:val="0043177D"/>
    <w:rPr>
      <w:color w:val="000000"/>
      <w:kern w:val="1"/>
      <w:sz w:val="16"/>
      <w:szCs w:val="16"/>
      <w:lang w:eastAsia="ar-SA"/>
    </w:rPr>
  </w:style>
  <w:style w:type="paragraph" w:styleId="CommentText">
    <w:name w:val="annotation text"/>
    <w:basedOn w:val="Normal"/>
    <w:link w:val="CommentTextChar"/>
    <w:semiHidden/>
    <w:unhideWhenUsed/>
    <w:rsid w:val="00F85DD5"/>
    <w:pPr>
      <w:spacing w:after="200" w:line="276" w:lineRule="auto"/>
    </w:pPr>
    <w:rPr>
      <w:rFonts w:ascii="Calibri" w:hAnsi="Calibri"/>
      <w:sz w:val="20"/>
    </w:rPr>
  </w:style>
  <w:style w:type="character" w:customStyle="1" w:styleId="CommentTextChar">
    <w:name w:val="Comment Text Char"/>
    <w:link w:val="CommentText"/>
    <w:semiHidden/>
    <w:rsid w:val="00F85DD5"/>
    <w:rPr>
      <w:rFonts w:ascii="Calibri" w:hAnsi="Calibri"/>
      <w:lang w:val="en-US" w:eastAsia="en-US"/>
    </w:rPr>
  </w:style>
  <w:style w:type="character" w:customStyle="1" w:styleId="ListParagraphCharCharChar">
    <w:name w:val="List Paragraph Char Char Char"/>
    <w:link w:val="ListParagraphCharChar"/>
    <w:locked/>
    <w:rsid w:val="00F85DD5"/>
    <w:rPr>
      <w:rFonts w:ascii="Calibri" w:hAnsi="Calibri"/>
      <w:sz w:val="24"/>
      <w:szCs w:val="24"/>
      <w:lang w:val="en-US" w:eastAsia="en-US"/>
    </w:rPr>
  </w:style>
  <w:style w:type="paragraph" w:customStyle="1" w:styleId="ListParagraphCharChar">
    <w:name w:val="List Paragraph Char Char"/>
    <w:basedOn w:val="Normal"/>
    <w:link w:val="ListParagraphCharCharChar"/>
    <w:qFormat/>
    <w:rsid w:val="00F85DD5"/>
    <w:pPr>
      <w:ind w:left="720"/>
      <w:contextualSpacing/>
    </w:pPr>
    <w:rPr>
      <w:rFonts w:ascii="Calibri" w:hAnsi="Calibri"/>
      <w:szCs w:val="24"/>
    </w:rPr>
  </w:style>
  <w:style w:type="character" w:styleId="CommentReference">
    <w:name w:val="annotation reference"/>
    <w:semiHidden/>
    <w:unhideWhenUsed/>
    <w:rsid w:val="00F85DD5"/>
    <w:rPr>
      <w:sz w:val="16"/>
      <w:szCs w:val="16"/>
    </w:rPr>
  </w:style>
  <w:style w:type="character" w:customStyle="1" w:styleId="Heading6Char">
    <w:name w:val="Heading 6 Char"/>
    <w:link w:val="Heading6"/>
    <w:uiPriority w:val="9"/>
    <w:rsid w:val="00897BF6"/>
    <w:rPr>
      <w:b/>
      <w:bCs/>
      <w:sz w:val="15"/>
      <w:szCs w:val="15"/>
    </w:rPr>
  </w:style>
  <w:style w:type="paragraph" w:styleId="Footer">
    <w:name w:val="footer"/>
    <w:basedOn w:val="Normal"/>
    <w:link w:val="FooterChar"/>
    <w:uiPriority w:val="99"/>
    <w:unhideWhenUsed/>
    <w:rsid w:val="009501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128"/>
  </w:style>
  <w:style w:type="character" w:styleId="PlaceholderText">
    <w:name w:val="Placeholder Text"/>
    <w:uiPriority w:val="99"/>
    <w:semiHidden/>
    <w:rsid w:val="008D7AE2"/>
    <w:rPr>
      <w:color w:val="808080"/>
    </w:rPr>
  </w:style>
  <w:style w:type="paragraph" w:customStyle="1" w:styleId="Char1CharCharCharCharCharCharCharCharCharCharCharCharCharCharCharCharCharCharCharCharCharCharChar1Char">
    <w:name w:val="Char1 Char Char Char Char Char Char Char Char Char Char Char Char Char Char Char Char Char Char Char Char Char Char Char1 Char"/>
    <w:basedOn w:val="Normal"/>
    <w:next w:val="Normal"/>
    <w:autoRedefine/>
    <w:semiHidden/>
    <w:rsid w:val="006657BA"/>
    <w:rPr>
      <w:rFonts w:ascii="Arial" w:hAnsi="Arial"/>
      <w:lang w:val="sl-SI"/>
    </w:rPr>
  </w:style>
  <w:style w:type="character" w:customStyle="1" w:styleId="Heading1Char">
    <w:name w:val="Heading 1 Char"/>
    <w:link w:val="Heading1"/>
    <w:uiPriority w:val="9"/>
    <w:rsid w:val="00893B97"/>
    <w:rPr>
      <w:b/>
      <w:spacing w:val="60"/>
      <w:sz w:val="28"/>
      <w:szCs w:val="24"/>
      <w:shd w:val="clear" w:color="auto" w:fill="C6D9F1"/>
    </w:rPr>
  </w:style>
  <w:style w:type="character" w:customStyle="1" w:styleId="Heading2Char">
    <w:name w:val="Heading 2 Char"/>
    <w:link w:val="Heading2"/>
    <w:uiPriority w:val="9"/>
    <w:rsid w:val="00893B97"/>
    <w:rPr>
      <w:b/>
      <w:bCs/>
      <w:i/>
      <w:iCs/>
      <w:sz w:val="24"/>
      <w:szCs w:val="24"/>
      <w:shd w:val="clear" w:color="auto" w:fill="C6D9F1"/>
      <w:lang w:val="sr-Cyrl-CS"/>
    </w:rPr>
  </w:style>
  <w:style w:type="paragraph" w:customStyle="1" w:styleId="nabrajanjebold">
    <w:name w:val="nabrajanje bold"/>
    <w:basedOn w:val="Normal"/>
    <w:qFormat/>
    <w:rsid w:val="0029175F"/>
    <w:pPr>
      <w:numPr>
        <w:numId w:val="17"/>
      </w:numPr>
    </w:pPr>
    <w:rPr>
      <w:rFonts w:eastAsia="Calibri-Bold"/>
      <w:b/>
      <w:szCs w:val="24"/>
    </w:rPr>
  </w:style>
  <w:style w:type="character" w:customStyle="1" w:styleId="Heading3Char">
    <w:name w:val="Heading 3 Char"/>
    <w:link w:val="Heading3"/>
    <w:uiPriority w:val="9"/>
    <w:rsid w:val="005C5BBA"/>
    <w:rPr>
      <w:b/>
      <w:bCs/>
      <w:i/>
      <w:iCs/>
      <w:sz w:val="24"/>
      <w:szCs w:val="24"/>
    </w:rPr>
  </w:style>
  <w:style w:type="character" w:customStyle="1" w:styleId="Heading4Char">
    <w:name w:val="Heading 4 Char"/>
    <w:link w:val="Heading4"/>
    <w:uiPriority w:val="9"/>
    <w:rsid w:val="0044337D"/>
    <w:rPr>
      <w:b/>
      <w:i/>
      <w:iCs/>
      <w:sz w:val="24"/>
      <w:szCs w:val="24"/>
      <w:u w:val="single"/>
    </w:rPr>
  </w:style>
  <w:style w:type="paragraph" w:customStyle="1" w:styleId="a">
    <w:name w:val="уговор налсов"/>
    <w:basedOn w:val="Normal"/>
    <w:qFormat/>
    <w:rsid w:val="00E45403"/>
    <w:pPr>
      <w:keepNext/>
      <w:spacing w:before="240" w:after="60"/>
      <w:jc w:val="center"/>
    </w:pPr>
    <w:rPr>
      <w:b/>
      <w:szCs w:val="24"/>
      <w:lang w:val="ru-RU"/>
    </w:rPr>
  </w:style>
  <w:style w:type="paragraph" w:customStyle="1" w:styleId="a0">
    <w:name w:val="уговор члан"/>
    <w:basedOn w:val="Normal"/>
    <w:qFormat/>
    <w:rsid w:val="00E45403"/>
    <w:pPr>
      <w:keepNext/>
      <w:spacing w:before="120" w:after="120"/>
      <w:jc w:val="center"/>
    </w:pPr>
    <w:rPr>
      <w:bCs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A35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1A35"/>
    <w:rPr>
      <w:rFonts w:ascii="Calibri" w:hAnsi="Calibri"/>
      <w:b/>
      <w:bCs/>
      <w:lang w:val="en-US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487B"/>
    <w:pPr>
      <w:keepLines/>
      <w:shd w:val="clear" w:color="auto" w:fill="auto"/>
      <w:spacing w:before="480" w:after="0" w:line="276" w:lineRule="auto"/>
      <w:jc w:val="left"/>
      <w:outlineLvl w:val="9"/>
    </w:pPr>
    <w:rPr>
      <w:rFonts w:ascii="Cambria" w:eastAsia="MS Gothic" w:hAnsi="Cambria"/>
      <w:bCs/>
      <w:color w:val="365F91"/>
      <w:spacing w:val="0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97487B"/>
  </w:style>
  <w:style w:type="paragraph" w:styleId="TOC2">
    <w:name w:val="toc 2"/>
    <w:basedOn w:val="Normal"/>
    <w:next w:val="Normal"/>
    <w:autoRedefine/>
    <w:uiPriority w:val="39"/>
    <w:unhideWhenUsed/>
    <w:rsid w:val="0097487B"/>
    <w:pPr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97487B"/>
    <w:pPr>
      <w:ind w:left="480"/>
    </w:pPr>
  </w:style>
  <w:style w:type="character" w:styleId="Hyperlink">
    <w:name w:val="Hyperlink"/>
    <w:uiPriority w:val="99"/>
    <w:unhideWhenUsed/>
    <w:rsid w:val="009748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BFD"/>
    <w:pPr>
      <w:spacing w:before="100" w:beforeAutospacing="1" w:after="100" w:afterAutospacing="1"/>
    </w:pPr>
    <w:rPr>
      <w:rFonts w:ascii="Times" w:hAnsi="Times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78CD-F644-4A7C-AAE7-4928CDB6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39</Pages>
  <Words>11387</Words>
  <Characters>64907</Characters>
  <Application>Microsoft Office Word</Application>
  <DocSecurity>0</DocSecurity>
  <Lines>540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76142</CharactersWithSpaces>
  <SharedDoc>false</SharedDoc>
  <HLinks>
    <vt:vector size="102" baseType="variant">
      <vt:variant>
        <vt:i4>1572869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_Toc482105330</vt:lpwstr>
      </vt:variant>
      <vt:variant>
        <vt:i4>1638412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_Toc482105329</vt:lpwstr>
      </vt:variant>
      <vt:variant>
        <vt:i4>1638413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_Toc482105328</vt:lpwstr>
      </vt:variant>
      <vt:variant>
        <vt:i4>1638402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_Toc482105327</vt:lpwstr>
      </vt:variant>
      <vt:variant>
        <vt:i4>1638403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_Toc482105326</vt:lpwstr>
      </vt:variant>
      <vt:variant>
        <vt:i4>1638400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_Toc482105325</vt:lpwstr>
      </vt:variant>
      <vt:variant>
        <vt:i4>1638401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_Toc482105324</vt:lpwstr>
      </vt:variant>
      <vt:variant>
        <vt:i4>1638406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_Toc482105323</vt:lpwstr>
      </vt:variant>
      <vt:variant>
        <vt:i4>1638407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_Toc482105322</vt:lpwstr>
      </vt:variant>
      <vt:variant>
        <vt:i4>1638404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_Toc482105321</vt:lpwstr>
      </vt:variant>
      <vt:variant>
        <vt:i4>1638405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_Toc482105320</vt:lpwstr>
      </vt:variant>
      <vt:variant>
        <vt:i4>1703948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_Toc482105319</vt:lpwstr>
      </vt:variant>
      <vt:variant>
        <vt:i4>1703949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_Toc482105318</vt:lpwstr>
      </vt:variant>
      <vt:variant>
        <vt:i4>1703938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_Toc482105317</vt:lpwstr>
      </vt:variant>
      <vt:variant>
        <vt:i4>1703939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_Toc482105316</vt:lpwstr>
      </vt:variant>
      <vt:variant>
        <vt:i4>1703936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_Toc482105315</vt:lpwstr>
      </vt:variant>
      <vt:variant>
        <vt:i4>1703937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_Toc482105314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Dragana Nenadić</cp:lastModifiedBy>
  <cp:revision>398</cp:revision>
  <cp:lastPrinted>2020-03-03T11:59:00Z</cp:lastPrinted>
  <dcterms:created xsi:type="dcterms:W3CDTF">2018-06-08T12:46:00Z</dcterms:created>
  <dcterms:modified xsi:type="dcterms:W3CDTF">2020-03-03T14:16:00Z</dcterms:modified>
</cp:coreProperties>
</file>