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:rsidR="000A2219" w:rsidRDefault="000A2219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0A2219">
        <w:rPr>
          <w:rFonts w:ascii="Times New Roman" w:hAnsi="Times New Roman"/>
          <w:b/>
          <w:sz w:val="32"/>
          <w:szCs w:val="32"/>
        </w:rPr>
        <w:t xml:space="preserve">Procurement of Medical Devices for Clinical </w:t>
      </w:r>
      <w:r w:rsidR="008E040D" w:rsidRPr="000A2219">
        <w:rPr>
          <w:rFonts w:ascii="Times New Roman" w:hAnsi="Times New Roman"/>
          <w:b/>
          <w:sz w:val="32"/>
          <w:szCs w:val="32"/>
        </w:rPr>
        <w:t>Centre</w:t>
      </w:r>
      <w:r w:rsidRPr="000A2219">
        <w:rPr>
          <w:rFonts w:ascii="Times New Roman" w:hAnsi="Times New Roman"/>
          <w:b/>
          <w:sz w:val="32"/>
          <w:szCs w:val="32"/>
        </w:rPr>
        <w:t xml:space="preserve"> Dr </w:t>
      </w:r>
      <w:proofErr w:type="spellStart"/>
      <w:r w:rsidRPr="000A2219">
        <w:rPr>
          <w:rFonts w:ascii="Times New Roman" w:hAnsi="Times New Roman"/>
          <w:b/>
          <w:sz w:val="32"/>
          <w:szCs w:val="32"/>
        </w:rPr>
        <w:t>Dragiša</w:t>
      </w:r>
      <w:proofErr w:type="spellEnd"/>
      <w:r w:rsidRPr="000A2219">
        <w:rPr>
          <w:rFonts w:ascii="Times New Roman" w:hAnsi="Times New Roman"/>
          <w:b/>
          <w:sz w:val="32"/>
          <w:szCs w:val="32"/>
        </w:rPr>
        <w:t xml:space="preserve"> </w:t>
      </w:r>
      <w:proofErr w:type="spellStart"/>
      <w:r w:rsidRPr="000A2219">
        <w:rPr>
          <w:rFonts w:ascii="Times New Roman" w:hAnsi="Times New Roman"/>
          <w:b/>
          <w:sz w:val="32"/>
          <w:szCs w:val="32"/>
        </w:rPr>
        <w:t>Mišović</w:t>
      </w:r>
      <w:proofErr w:type="spellEnd"/>
      <w:r w:rsidR="00F6762F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</w:p>
    <w:p w:rsidR="0059296B" w:rsidRPr="005B0B39" w:rsidRDefault="00566EFE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</w:t>
      </w:r>
      <w:r w:rsidR="000A221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6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-2017/RD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European Investment Bank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>Public Sector Research and Development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EC289C" w:rsidRPr="004951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1349FA">
        <w:rPr>
          <w:rFonts w:ascii="Times New Roman" w:hAnsi="Times New Roman"/>
          <w:spacing w:val="-2"/>
          <w:sz w:val="24"/>
          <w:szCs w:val="24"/>
        </w:rPr>
        <w:t xml:space="preserve">Clinical centre </w:t>
      </w:r>
      <w:r w:rsidR="00211732" w:rsidRPr="00211732">
        <w:rPr>
          <w:rFonts w:ascii="Times New Roman" w:hAnsi="Times New Roman"/>
          <w:spacing w:val="-2"/>
          <w:sz w:val="24"/>
          <w:szCs w:val="24"/>
        </w:rPr>
        <w:t xml:space="preserve">Dr </w:t>
      </w:r>
      <w:proofErr w:type="spellStart"/>
      <w:r w:rsidR="00211732" w:rsidRPr="00211732">
        <w:rPr>
          <w:rFonts w:ascii="Times New Roman" w:hAnsi="Times New Roman"/>
          <w:spacing w:val="-2"/>
          <w:sz w:val="24"/>
          <w:szCs w:val="24"/>
        </w:rPr>
        <w:t>Dragiša</w:t>
      </w:r>
      <w:proofErr w:type="spellEnd"/>
      <w:r w:rsidR="00211732" w:rsidRPr="00211732">
        <w:rPr>
          <w:rFonts w:ascii="Times New Roman" w:hAnsi="Times New Roman"/>
          <w:spacing w:val="-2"/>
          <w:sz w:val="24"/>
          <w:szCs w:val="24"/>
        </w:rPr>
        <w:t xml:space="preserve"> </w:t>
      </w:r>
      <w:proofErr w:type="spellStart"/>
      <w:r w:rsidR="00211732" w:rsidRPr="00211732">
        <w:rPr>
          <w:rFonts w:ascii="Times New Roman" w:hAnsi="Times New Roman"/>
          <w:spacing w:val="-2"/>
          <w:sz w:val="24"/>
          <w:szCs w:val="24"/>
        </w:rPr>
        <w:t>Mišović</w:t>
      </w:r>
      <w:proofErr w:type="spellEnd"/>
      <w:r w:rsidR="000A2219" w:rsidRPr="000A2219">
        <w:rPr>
          <w:rFonts w:ascii="Times New Roman" w:hAnsi="Times New Roman"/>
          <w:spacing w:val="-2"/>
          <w:sz w:val="24"/>
          <w:szCs w:val="24"/>
        </w:rPr>
        <w:t xml:space="preserve"> Modernisation</w:t>
      </w:r>
      <w:r w:rsidRPr="00495184">
        <w:rPr>
          <w:rFonts w:ascii="Times New Roman" w:hAnsi="Times New Roman"/>
          <w:spacing w:val="-2"/>
          <w:sz w:val="24"/>
          <w:szCs w:val="24"/>
        </w:rPr>
        <w:t>.</w:t>
      </w:r>
    </w:p>
    <w:p w:rsidR="00591C26" w:rsidRPr="000A2219" w:rsidRDefault="00591C26" w:rsidP="00E07D57">
      <w:pPr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15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E13BBB">
        <w:rPr>
          <w:rFonts w:ascii="Times New Roman" w:eastAsia="Times New Roman" w:hAnsi="Times New Roman"/>
          <w:sz w:val="24"/>
          <w:szCs w:val="24"/>
        </w:rPr>
        <w:t>October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2010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0A2219" w:rsidRPr="000A2219">
        <w:rPr>
          <w:rFonts w:ascii="Times New Roman" w:eastAsia="Times New Roman" w:hAnsi="Times New Roman"/>
          <w:sz w:val="24"/>
          <w:szCs w:val="24"/>
        </w:rPr>
        <w:t>Procurement of Medical</w:t>
      </w:r>
      <w:r w:rsidR="000A2219">
        <w:rPr>
          <w:rFonts w:ascii="Times New Roman" w:eastAsia="Times New Roman" w:hAnsi="Times New Roman"/>
          <w:sz w:val="24"/>
          <w:szCs w:val="24"/>
        </w:rPr>
        <w:t xml:space="preserve"> Devices for Clinical </w:t>
      </w:r>
      <w:r w:rsidR="008E040D">
        <w:rPr>
          <w:rFonts w:ascii="Times New Roman" w:eastAsia="Times New Roman" w:hAnsi="Times New Roman"/>
          <w:sz w:val="24"/>
          <w:szCs w:val="24"/>
        </w:rPr>
        <w:t>Centre</w:t>
      </w:r>
      <w:r w:rsidR="000A2219">
        <w:rPr>
          <w:rFonts w:ascii="Times New Roman" w:eastAsia="Times New Roman" w:hAnsi="Times New Roman"/>
          <w:sz w:val="24"/>
          <w:szCs w:val="24"/>
        </w:rPr>
        <w:t xml:space="preserve"> Dr </w:t>
      </w:r>
      <w:proofErr w:type="spellStart"/>
      <w:r w:rsidR="000A2219" w:rsidRPr="000A2219">
        <w:rPr>
          <w:rFonts w:ascii="Times New Roman" w:eastAsia="Times New Roman" w:hAnsi="Times New Roman"/>
          <w:sz w:val="24"/>
          <w:szCs w:val="24"/>
        </w:rPr>
        <w:t>Dragiša</w:t>
      </w:r>
      <w:proofErr w:type="spellEnd"/>
      <w:r w:rsidR="000A2219" w:rsidRPr="000A22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A2219" w:rsidRPr="000A2219">
        <w:rPr>
          <w:rFonts w:ascii="Times New Roman" w:eastAsia="Times New Roman" w:hAnsi="Times New Roman"/>
          <w:sz w:val="24"/>
          <w:szCs w:val="24"/>
        </w:rPr>
        <w:t>Mišović</w:t>
      </w:r>
      <w:proofErr w:type="spellEnd"/>
      <w:r w:rsidR="00206564">
        <w:rPr>
          <w:rFonts w:ascii="Times New Roman" w:hAnsi="Times New Roman"/>
          <w:sz w:val="24"/>
          <w:szCs w:val="24"/>
        </w:rPr>
        <w:t>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</w:t>
      </w:r>
      <w:r w:rsidR="000A2219">
        <w:rPr>
          <w:rFonts w:ascii="Times New Roman" w:eastAsia="Times New Roman" w:hAnsi="Times New Roman"/>
          <w:bCs/>
          <w:sz w:val="24"/>
          <w:szCs w:val="24"/>
        </w:rPr>
        <w:t>6</w:t>
      </w:r>
      <w:r w:rsidR="00505239">
        <w:rPr>
          <w:rFonts w:ascii="Times New Roman" w:eastAsia="Times New Roman" w:hAnsi="Times New Roman"/>
          <w:bCs/>
          <w:sz w:val="24"/>
          <w:szCs w:val="24"/>
        </w:rPr>
        <w:t>-2017/RD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06564" w:rsidRDefault="00206564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of </w:t>
      </w:r>
      <w:r w:rsidR="000A2219" w:rsidRPr="000A2219">
        <w:rPr>
          <w:rFonts w:ascii="Times New Roman" w:eastAsia="Times New Roman" w:hAnsi="Times New Roman"/>
          <w:sz w:val="24"/>
          <w:szCs w:val="24"/>
        </w:rPr>
        <w:t>Procurement of Medical</w:t>
      </w:r>
      <w:r w:rsidR="000A2219">
        <w:rPr>
          <w:rFonts w:ascii="Times New Roman" w:eastAsia="Times New Roman" w:hAnsi="Times New Roman"/>
          <w:sz w:val="24"/>
          <w:szCs w:val="24"/>
        </w:rPr>
        <w:t xml:space="preserve"> Devices for Clinical </w:t>
      </w:r>
      <w:r w:rsidR="008E040D">
        <w:rPr>
          <w:rFonts w:ascii="Times New Roman" w:eastAsia="Times New Roman" w:hAnsi="Times New Roman"/>
          <w:sz w:val="24"/>
          <w:szCs w:val="24"/>
        </w:rPr>
        <w:t>Centre</w:t>
      </w:r>
      <w:r w:rsidR="000A2219">
        <w:rPr>
          <w:rFonts w:ascii="Times New Roman" w:eastAsia="Times New Roman" w:hAnsi="Times New Roman"/>
          <w:sz w:val="24"/>
          <w:szCs w:val="24"/>
        </w:rPr>
        <w:t xml:space="preserve"> Dr </w:t>
      </w:r>
      <w:proofErr w:type="spellStart"/>
      <w:r w:rsidR="000A2219" w:rsidRPr="000A2219">
        <w:rPr>
          <w:rFonts w:ascii="Times New Roman" w:eastAsia="Times New Roman" w:hAnsi="Times New Roman"/>
          <w:sz w:val="24"/>
          <w:szCs w:val="24"/>
        </w:rPr>
        <w:t>Dragiša</w:t>
      </w:r>
      <w:proofErr w:type="spellEnd"/>
      <w:r w:rsidR="000A2219" w:rsidRPr="000A2219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0A2219" w:rsidRPr="000A2219">
        <w:rPr>
          <w:rFonts w:ascii="Times New Roman" w:eastAsia="Times New Roman" w:hAnsi="Times New Roman"/>
          <w:sz w:val="24"/>
          <w:szCs w:val="24"/>
        </w:rPr>
        <w:t>Mišović</w:t>
      </w:r>
      <w:proofErr w:type="spellEnd"/>
      <w:r w:rsidRPr="00206564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A2219">
        <w:rPr>
          <w:rFonts w:ascii="Times New Roman" w:hAnsi="Times New Roman"/>
          <w:spacing w:val="-2"/>
          <w:sz w:val="24"/>
          <w:szCs w:val="24"/>
        </w:rPr>
        <w:t>eight lots: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Lot 1 – Operating room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2</w:t>
      </w:r>
      <w:r w:rsidR="009742C6">
        <w:rPr>
          <w:rFonts w:ascii="Times New Roman" w:hAnsi="Times New Roman"/>
          <w:spacing w:val="-2"/>
          <w:sz w:val="24"/>
          <w:szCs w:val="24"/>
        </w:rPr>
        <w:t>.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368</w:t>
      </w:r>
      <w:r w:rsidR="008E040D">
        <w:rPr>
          <w:rFonts w:ascii="Times New Roman" w:hAnsi="Times New Roman"/>
          <w:spacing w:val="-2"/>
          <w:sz w:val="24"/>
          <w:szCs w:val="24"/>
        </w:rPr>
        <w:t>.700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Lot 2 – Sterilization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796</w:t>
      </w:r>
      <w:r w:rsidR="008E040D">
        <w:rPr>
          <w:rFonts w:ascii="Times New Roman" w:hAnsi="Times New Roman"/>
          <w:spacing w:val="-2"/>
          <w:sz w:val="24"/>
          <w:szCs w:val="24"/>
        </w:rPr>
        <w:t xml:space="preserve">.600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Lot 3 – Hospital furniture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1</w:t>
      </w:r>
      <w:r w:rsidR="009742C6">
        <w:rPr>
          <w:rFonts w:ascii="Times New Roman" w:hAnsi="Times New Roman"/>
          <w:spacing w:val="-2"/>
          <w:sz w:val="24"/>
          <w:szCs w:val="24"/>
        </w:rPr>
        <w:t>.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158</w:t>
      </w:r>
      <w:r w:rsidR="008E040D">
        <w:rPr>
          <w:rFonts w:ascii="Times New Roman" w:hAnsi="Times New Roman"/>
          <w:spacing w:val="-2"/>
          <w:sz w:val="24"/>
          <w:szCs w:val="24"/>
        </w:rPr>
        <w:t>.000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Lot 4 –</w:t>
      </w:r>
      <w:r w:rsidR="00AB6FCB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Auxiliary surgical devices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327</w:t>
      </w:r>
      <w:r w:rsidR="008E040D">
        <w:rPr>
          <w:rFonts w:ascii="Times New Roman" w:hAnsi="Times New Roman"/>
          <w:spacing w:val="-2"/>
          <w:sz w:val="24"/>
          <w:szCs w:val="24"/>
        </w:rPr>
        <w:t>.000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Lot 5 – </w:t>
      </w:r>
      <w:proofErr w:type="spellStart"/>
      <w:r>
        <w:rPr>
          <w:rFonts w:ascii="Times New Roman" w:hAnsi="Times New Roman"/>
          <w:spacing w:val="-2"/>
          <w:sz w:val="24"/>
          <w:szCs w:val="24"/>
        </w:rPr>
        <w:t>Anesthesia</w:t>
      </w:r>
      <w:proofErr w:type="spellEnd"/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1</w:t>
      </w:r>
      <w:r w:rsidR="009742C6">
        <w:rPr>
          <w:rFonts w:ascii="Times New Roman" w:hAnsi="Times New Roman"/>
          <w:spacing w:val="-2"/>
          <w:sz w:val="24"/>
          <w:szCs w:val="24"/>
        </w:rPr>
        <w:t>.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371</w:t>
      </w:r>
      <w:r w:rsidR="008E040D">
        <w:rPr>
          <w:rFonts w:ascii="Times New Roman" w:hAnsi="Times New Roman"/>
          <w:spacing w:val="-2"/>
          <w:sz w:val="24"/>
          <w:szCs w:val="24"/>
        </w:rPr>
        <w:t>.800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Lot 6 – Laboratory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110</w:t>
      </w:r>
      <w:r w:rsidR="008E040D">
        <w:rPr>
          <w:rFonts w:ascii="Times New Roman" w:hAnsi="Times New Roman"/>
          <w:spacing w:val="-2"/>
          <w:sz w:val="24"/>
          <w:szCs w:val="24"/>
        </w:rPr>
        <w:t>.200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Lot 7 –</w:t>
      </w:r>
      <w:r w:rsidR="00AB6FCB"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Imaging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3</w:t>
      </w:r>
      <w:r w:rsidR="009742C6">
        <w:rPr>
          <w:rFonts w:ascii="Times New Roman" w:hAnsi="Times New Roman"/>
          <w:spacing w:val="-2"/>
          <w:sz w:val="24"/>
          <w:szCs w:val="24"/>
        </w:rPr>
        <w:t>.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655</w:t>
      </w:r>
      <w:r w:rsidR="008E040D">
        <w:rPr>
          <w:rFonts w:ascii="Times New Roman" w:hAnsi="Times New Roman"/>
          <w:spacing w:val="-2"/>
          <w:sz w:val="24"/>
          <w:szCs w:val="24"/>
        </w:rPr>
        <w:t>.700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</w:p>
    <w:p w:rsidR="000A2219" w:rsidRDefault="000A2219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Lot 8 – ICT Infrastructure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, estimated value </w:t>
      </w:r>
      <w:r w:rsidR="009742C6" w:rsidRPr="009742C6">
        <w:rPr>
          <w:rFonts w:ascii="Times New Roman" w:hAnsi="Times New Roman"/>
          <w:spacing w:val="-2"/>
          <w:sz w:val="24"/>
          <w:szCs w:val="24"/>
        </w:rPr>
        <w:t>744</w:t>
      </w:r>
      <w:r w:rsidR="008E040D">
        <w:rPr>
          <w:rFonts w:ascii="Times New Roman" w:hAnsi="Times New Roman"/>
          <w:spacing w:val="-2"/>
          <w:sz w:val="24"/>
          <w:szCs w:val="24"/>
        </w:rPr>
        <w:t>.600</w:t>
      </w:r>
      <w:r w:rsidR="009742C6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953D0">
        <w:rPr>
          <w:rFonts w:ascii="Times New Roman" w:hAnsi="Times New Roman"/>
          <w:spacing w:val="-2"/>
          <w:sz w:val="24"/>
          <w:szCs w:val="24"/>
        </w:rPr>
        <w:t>euro</w:t>
      </w:r>
    </w:p>
    <w:p w:rsidR="00DF1868" w:rsidRPr="00B8201F" w:rsidRDefault="00DF1868" w:rsidP="00DF1868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Place of destination is: Clinical center Dr 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en-US"/>
        </w:rPr>
        <w:t>Dragiša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en-US"/>
        </w:rPr>
        <w:t>Mišović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en-US"/>
        </w:rPr>
        <w:t>Heroja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en-US"/>
        </w:rPr>
        <w:t>Milana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pacing w:val="-2"/>
          <w:sz w:val="24"/>
          <w:szCs w:val="24"/>
          <w:lang w:val="en-US"/>
        </w:rPr>
        <w:t>Tepića</w:t>
      </w:r>
      <w:proofErr w:type="spellEnd"/>
      <w:r>
        <w:rPr>
          <w:rFonts w:ascii="Times New Roman" w:hAnsi="Times New Roman"/>
          <w:spacing w:val="-2"/>
          <w:sz w:val="24"/>
          <w:szCs w:val="24"/>
          <w:lang w:val="en-US"/>
        </w:rPr>
        <w:t xml:space="preserve"> 1, 11040 Belgrade</w:t>
      </w:r>
    </w:p>
    <w:p w:rsidR="00DF1868" w:rsidRDefault="00DF1868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1177D8">
        <w:rPr>
          <w:rFonts w:ascii="Times New Roman" w:eastAsia="Times New Roman" w:hAnsi="Times New Roman"/>
          <w:sz w:val="24"/>
          <w:szCs w:val="24"/>
        </w:rPr>
        <w:t>November</w:t>
      </w:r>
      <w:r w:rsidR="005B0B39" w:rsidRPr="009742C6">
        <w:rPr>
          <w:rFonts w:ascii="Times New Roman" w:eastAsia="Times New Roman" w:hAnsi="Times New Roman"/>
          <w:sz w:val="24"/>
          <w:szCs w:val="24"/>
        </w:rPr>
        <w:t xml:space="preserve"> 2017 </w:t>
      </w:r>
      <w:r w:rsidRPr="009742C6">
        <w:rPr>
          <w:rFonts w:ascii="Times New Roman" w:eastAsia="Times New Roman" w:hAnsi="Times New Roman"/>
          <w:sz w:val="24"/>
          <w:szCs w:val="24"/>
        </w:rPr>
        <w:t xml:space="preserve">to </w:t>
      </w:r>
      <w:r w:rsidR="001177D8">
        <w:rPr>
          <w:rFonts w:ascii="Times New Roman" w:eastAsia="Times New Roman" w:hAnsi="Times New Roman"/>
          <w:sz w:val="24"/>
          <w:szCs w:val="24"/>
        </w:rPr>
        <w:t>February</w:t>
      </w:r>
      <w:r w:rsidR="001C7321" w:rsidRPr="009742C6">
        <w:rPr>
          <w:rFonts w:ascii="Times New Roman" w:eastAsia="Times New Roman" w:hAnsi="Times New Roman"/>
          <w:sz w:val="24"/>
          <w:szCs w:val="24"/>
        </w:rPr>
        <w:t xml:space="preserve"> 201</w:t>
      </w:r>
      <w:r w:rsidR="000A2219" w:rsidRPr="009742C6">
        <w:rPr>
          <w:rFonts w:ascii="Times New Roman" w:eastAsia="Times New Roman" w:hAnsi="Times New Roman"/>
          <w:sz w:val="24"/>
          <w:szCs w:val="24"/>
        </w:rPr>
        <w:t>8</w:t>
      </w:r>
      <w:r w:rsidRPr="009742C6">
        <w:rPr>
          <w:rFonts w:ascii="Times New Roman" w:eastAsia="Times New Roman" w:hAnsi="Times New Roman"/>
          <w:sz w:val="24"/>
          <w:szCs w:val="24"/>
        </w:rPr>
        <w:t>.</w:t>
      </w:r>
    </w:p>
    <w:p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2F45B2">
        <w:rPr>
          <w:rFonts w:ascii="Times New Roman" w:eastAsia="Times New Roman" w:hAnsi="Times New Roman"/>
          <w:sz w:val="24"/>
          <w:szCs w:val="24"/>
        </w:rPr>
        <w:t xml:space="preserve">The </w:t>
      </w:r>
      <w:r w:rsidR="001177D8">
        <w:rPr>
          <w:rFonts w:ascii="Times New Roman" w:eastAsia="Times New Roman" w:hAnsi="Times New Roman"/>
          <w:sz w:val="24"/>
          <w:szCs w:val="24"/>
        </w:rPr>
        <w:t>Tender evaluation criterion is “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The lowest evaluated bid</w:t>
      </w:r>
      <w:r w:rsidR="001177D8">
        <w:rPr>
          <w:rFonts w:ascii="Times New Roman" w:eastAsia="Times New Roman" w:hAnsi="Times New Roman"/>
          <w:sz w:val="24"/>
          <w:szCs w:val="24"/>
        </w:rPr>
        <w:t xml:space="preserve">” </w:t>
      </w:r>
      <w:r w:rsidR="00A8704A">
        <w:rPr>
          <w:rFonts w:ascii="Times New Roman" w:eastAsia="Times New Roman" w:hAnsi="Times New Roman"/>
          <w:sz w:val="24"/>
          <w:szCs w:val="24"/>
          <w:lang w:val="sr-Cyrl-RS"/>
        </w:rPr>
        <w:t>(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The ranking of bids </w:t>
      </w:r>
      <w:r w:rsidR="00191628" w:rsidRPr="002F45B2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2F45B2">
        <w:rPr>
          <w:rFonts w:ascii="Times New Roman" w:eastAsia="Times New Roman" w:hAnsi="Times New Roman"/>
          <w:sz w:val="24"/>
          <w:szCs w:val="24"/>
        </w:rPr>
        <w:t xml:space="preserve">based on 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that criteria</w:t>
      </w:r>
      <w:r w:rsidR="001712F2">
        <w:rPr>
          <w:rFonts w:ascii="Times New Roman" w:eastAsia="Times New Roman" w:hAnsi="Times New Roman"/>
          <w:sz w:val="24"/>
          <w:szCs w:val="24"/>
        </w:rPr>
        <w:t>)</w:t>
      </w:r>
      <w:r w:rsidR="000A2219" w:rsidRPr="002F45B2">
        <w:rPr>
          <w:rFonts w:ascii="Times New Roman" w:eastAsia="Times New Roman" w:hAnsi="Times New Roman"/>
          <w:sz w:val="24"/>
          <w:szCs w:val="24"/>
        </w:rPr>
        <w:t>.</w:t>
      </w:r>
    </w:p>
    <w:p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9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:rsidR="002B79AD" w:rsidRDefault="00E03BEC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0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6621AB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6621AB">
        <w:rPr>
          <w:rFonts w:ascii="Times New Roman" w:eastAsia="Times New Roman" w:hAnsi="Times New Roman"/>
          <w:sz w:val="24"/>
          <w:szCs w:val="24"/>
        </w:rPr>
        <w:t xml:space="preserve"> will be available to any interested bidder.</w:t>
      </w:r>
    </w:p>
    <w:p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The amount and currency of the bid security shall be </w:t>
      </w:r>
      <w:r w:rsidR="000A2219" w:rsidRPr="000A2219">
        <w:rPr>
          <w:rFonts w:ascii="Times New Roman" w:eastAsia="Times New Roman" w:hAnsi="Times New Roman"/>
          <w:b/>
          <w:sz w:val="24"/>
          <w:szCs w:val="24"/>
        </w:rPr>
        <w:t>2% of estimated value per Lot (EUR)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  <w:r w:rsidR="00F167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For the Bidders from the Purchaser’s Country: Payable in RSD at the middle exchange rate of The National Bank of Serbia on the day invoking of the guarantee.</w:t>
      </w:r>
    </w:p>
    <w:p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Deadline for submission of the bids is </w:t>
      </w:r>
      <w:r w:rsidR="001177D8">
        <w:rPr>
          <w:rFonts w:ascii="Times New Roman" w:eastAsia="Times New Roman" w:hAnsi="Times New Roman"/>
          <w:b/>
          <w:sz w:val="24"/>
          <w:szCs w:val="24"/>
        </w:rPr>
        <w:t>October 10</w:t>
      </w:r>
      <w:r w:rsidR="000A2219" w:rsidRPr="000A2219">
        <w:rPr>
          <w:rFonts w:ascii="Times New Roman" w:eastAsia="Times New Roman" w:hAnsi="Times New Roman"/>
          <w:b/>
          <w:sz w:val="24"/>
          <w:szCs w:val="24"/>
          <w:vertAlign w:val="superscript"/>
        </w:rPr>
        <w:t>th</w:t>
      </w:r>
      <w:r w:rsidR="000A22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2017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:rsidR="000A2219" w:rsidRPr="007F14C8" w:rsidRDefault="0059296B" w:rsidP="001177D8">
      <w:pPr>
        <w:tabs>
          <w:tab w:val="right" w:pos="7254"/>
        </w:tabs>
        <w:spacing w:before="120" w:after="120"/>
        <w:jc w:val="both"/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0A2219" w:rsidRPr="000A2219">
        <w:rPr>
          <w:b/>
        </w:rPr>
        <w:t xml:space="preserve"> </w:t>
      </w:r>
      <w:r w:rsidR="000A2219" w:rsidRPr="000A2219">
        <w:rPr>
          <w:rFonts w:ascii="Times New Roman" w:hAnsi="Times New Roman"/>
          <w:sz w:val="24"/>
          <w:szCs w:val="24"/>
        </w:rPr>
        <w:t xml:space="preserve">IOP/6-2017/RD – Procurement of Medical Devices for Clinical </w:t>
      </w:r>
      <w:r w:rsidR="001177D8" w:rsidRPr="000A2219">
        <w:rPr>
          <w:rFonts w:ascii="Times New Roman" w:hAnsi="Times New Roman"/>
          <w:sz w:val="24"/>
          <w:szCs w:val="24"/>
        </w:rPr>
        <w:t>Centre</w:t>
      </w:r>
      <w:r w:rsidR="000A2219" w:rsidRPr="000A2219">
        <w:rPr>
          <w:rFonts w:ascii="Times New Roman" w:hAnsi="Times New Roman"/>
          <w:sz w:val="24"/>
          <w:szCs w:val="24"/>
        </w:rPr>
        <w:t xml:space="preserve"> Dr </w:t>
      </w:r>
      <w:proofErr w:type="spellStart"/>
      <w:r w:rsidR="000A2219" w:rsidRPr="000A2219">
        <w:rPr>
          <w:rFonts w:ascii="Times New Roman" w:hAnsi="Times New Roman"/>
          <w:sz w:val="24"/>
          <w:szCs w:val="24"/>
        </w:rPr>
        <w:t>Dragiša</w:t>
      </w:r>
      <w:proofErr w:type="spellEnd"/>
      <w:r w:rsidR="000A2219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A2219" w:rsidRPr="000A2219">
        <w:rPr>
          <w:rFonts w:ascii="Times New Roman" w:hAnsi="Times New Roman"/>
          <w:sz w:val="24"/>
          <w:szCs w:val="24"/>
        </w:rPr>
        <w:t>Mišović</w:t>
      </w:r>
      <w:proofErr w:type="spellEnd"/>
      <w:r w:rsidR="00991AE6" w:rsidRPr="000A2219">
        <w:rPr>
          <w:rFonts w:ascii="Times New Roman" w:hAnsi="Times New Roman"/>
          <w:sz w:val="24"/>
          <w:szCs w:val="24"/>
        </w:rPr>
        <w:t>,</w:t>
      </w:r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Kancelarija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za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upravljanje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javnim</w:t>
      </w:r>
      <w:proofErr w:type="spellEnd"/>
      <w:r w:rsidR="000F3676" w:rsidRPr="000A2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F3676" w:rsidRPr="000A2219">
        <w:rPr>
          <w:rFonts w:ascii="Times New Roman" w:hAnsi="Times New Roman"/>
          <w:sz w:val="24"/>
          <w:szCs w:val="24"/>
        </w:rPr>
        <w:t>ulaganjima</w:t>
      </w:r>
      <w:proofErr w:type="spellEnd"/>
      <w:r w:rsidR="00746817" w:rsidRPr="000A2219">
        <w:rPr>
          <w:rFonts w:ascii="Times New Roman" w:hAnsi="Times New Roman"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  <w:r w:rsidR="000A2219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above mentioned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Pr="00ED487E">
        <w:rPr>
          <w:rFonts w:ascii="Times New Roman" w:hAnsi="Times New Roman"/>
          <w:sz w:val="24"/>
          <w:szCs w:val="24"/>
        </w:rPr>
        <w:t>Svetozara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87E">
        <w:rPr>
          <w:rFonts w:ascii="Times New Roman" w:hAnsi="Times New Roman"/>
          <w:sz w:val="24"/>
          <w:szCs w:val="24"/>
        </w:rPr>
        <w:t>Markovića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no.42, 1</w:t>
      </w:r>
      <w:r w:rsidRPr="00ED487E">
        <w:rPr>
          <w:rFonts w:ascii="Times New Roman" w:hAnsi="Times New Roman"/>
          <w:sz w:val="24"/>
          <w:szCs w:val="24"/>
          <w:vertAlign w:val="superscript"/>
        </w:rPr>
        <w:t>st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1177D8">
        <w:rPr>
          <w:rFonts w:ascii="Times New Roman" w:hAnsi="Times New Roman"/>
          <w:sz w:val="24"/>
          <w:szCs w:val="24"/>
        </w:rPr>
        <w:t>October</w:t>
      </w:r>
      <w:r w:rsidR="000A2219" w:rsidRPr="000A2219">
        <w:rPr>
          <w:rFonts w:ascii="Times New Roman" w:hAnsi="Times New Roman"/>
          <w:sz w:val="24"/>
          <w:szCs w:val="24"/>
        </w:rPr>
        <w:t xml:space="preserve"> 1</w:t>
      </w:r>
      <w:r w:rsidR="001177D8">
        <w:rPr>
          <w:rFonts w:ascii="Times New Roman" w:hAnsi="Times New Roman"/>
          <w:sz w:val="24"/>
          <w:szCs w:val="24"/>
        </w:rPr>
        <w:t>0</w:t>
      </w:r>
      <w:r w:rsidR="000A2219" w:rsidRPr="001177D8">
        <w:rPr>
          <w:rFonts w:ascii="Times New Roman" w:hAnsi="Times New Roman"/>
          <w:sz w:val="24"/>
          <w:szCs w:val="24"/>
          <w:vertAlign w:val="superscript"/>
        </w:rPr>
        <w:t>th</w:t>
      </w:r>
      <w:r w:rsidR="009346CE">
        <w:rPr>
          <w:rFonts w:ascii="Times New Roman" w:hAnsi="Times New Roman"/>
          <w:sz w:val="24"/>
          <w:szCs w:val="24"/>
        </w:rPr>
        <w:t xml:space="preserve"> </w:t>
      </w:r>
      <w:r w:rsidR="000A2219" w:rsidRPr="000A2219">
        <w:rPr>
          <w:rFonts w:ascii="Times New Roman" w:hAnsi="Times New Roman"/>
          <w:sz w:val="24"/>
          <w:szCs w:val="24"/>
        </w:rPr>
        <w:t xml:space="preserve">2017 </w:t>
      </w:r>
      <w:r w:rsidR="00ED487E" w:rsidRPr="00ED487E">
        <w:rPr>
          <w:rFonts w:ascii="Times New Roman" w:hAnsi="Times New Roman"/>
          <w:sz w:val="24"/>
          <w:szCs w:val="24"/>
        </w:rPr>
        <w:t>at 1 p.m. local time.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1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BEC" w:rsidRDefault="00E03BEC" w:rsidP="00A003C4">
      <w:pPr>
        <w:spacing w:after="0" w:line="240" w:lineRule="auto"/>
      </w:pPr>
      <w:r>
        <w:separator/>
      </w:r>
    </w:p>
  </w:endnote>
  <w:endnote w:type="continuationSeparator" w:id="0">
    <w:p w:rsidR="00E03BEC" w:rsidRDefault="00E03BEC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1177D8">
      <w:rPr>
        <w:rFonts w:asciiTheme="majorHAnsi" w:eastAsiaTheme="majorEastAsia" w:hAnsiTheme="majorHAnsi" w:cstheme="majorBidi"/>
      </w:rPr>
      <w:t>IOP/6</w:t>
    </w:r>
    <w:r w:rsidR="00505239">
      <w:rPr>
        <w:rFonts w:asciiTheme="majorHAnsi" w:eastAsiaTheme="majorEastAsia" w:hAnsiTheme="majorHAnsi" w:cstheme="majorBidi"/>
      </w:rPr>
      <w:t>-2017/RD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DF1868" w:rsidRPr="00DF1868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BEC" w:rsidRDefault="00E03BEC" w:rsidP="00A003C4">
      <w:pPr>
        <w:spacing w:after="0" w:line="240" w:lineRule="auto"/>
      </w:pPr>
      <w:r>
        <w:separator/>
      </w:r>
    </w:p>
  </w:footnote>
  <w:footnote w:type="continuationSeparator" w:id="0">
    <w:p w:rsidR="00E03BEC" w:rsidRDefault="00E03BEC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953D0"/>
    <w:rsid w:val="000A0142"/>
    <w:rsid w:val="000A03BD"/>
    <w:rsid w:val="000A2219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177D8"/>
    <w:rsid w:val="00133716"/>
    <w:rsid w:val="001349FA"/>
    <w:rsid w:val="00140EDB"/>
    <w:rsid w:val="00146404"/>
    <w:rsid w:val="00147B6B"/>
    <w:rsid w:val="00153A16"/>
    <w:rsid w:val="0016127D"/>
    <w:rsid w:val="001615D3"/>
    <w:rsid w:val="001712F2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1732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4C8C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F030E"/>
    <w:rsid w:val="002F0ED6"/>
    <w:rsid w:val="002F45B2"/>
    <w:rsid w:val="00302B0F"/>
    <w:rsid w:val="0031172A"/>
    <w:rsid w:val="0031661B"/>
    <w:rsid w:val="00351AD0"/>
    <w:rsid w:val="00374385"/>
    <w:rsid w:val="00380ECD"/>
    <w:rsid w:val="0039375C"/>
    <w:rsid w:val="003A1838"/>
    <w:rsid w:val="003A1BD1"/>
    <w:rsid w:val="003B030C"/>
    <w:rsid w:val="003C7653"/>
    <w:rsid w:val="003D0E9F"/>
    <w:rsid w:val="003D163D"/>
    <w:rsid w:val="003D5F68"/>
    <w:rsid w:val="003D76A2"/>
    <w:rsid w:val="003E4535"/>
    <w:rsid w:val="003E761B"/>
    <w:rsid w:val="003F33B7"/>
    <w:rsid w:val="003F7F87"/>
    <w:rsid w:val="00407826"/>
    <w:rsid w:val="00411769"/>
    <w:rsid w:val="00422494"/>
    <w:rsid w:val="00433B82"/>
    <w:rsid w:val="00436177"/>
    <w:rsid w:val="00457D17"/>
    <w:rsid w:val="0046198E"/>
    <w:rsid w:val="004709A5"/>
    <w:rsid w:val="00472F24"/>
    <w:rsid w:val="004776D1"/>
    <w:rsid w:val="004837CE"/>
    <w:rsid w:val="004855B9"/>
    <w:rsid w:val="004868F7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7EF5"/>
    <w:rsid w:val="00534C31"/>
    <w:rsid w:val="0053787C"/>
    <w:rsid w:val="00556E13"/>
    <w:rsid w:val="0056556C"/>
    <w:rsid w:val="00566E45"/>
    <w:rsid w:val="00566EFE"/>
    <w:rsid w:val="005718D0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E0789"/>
    <w:rsid w:val="005E1750"/>
    <w:rsid w:val="005E19B8"/>
    <w:rsid w:val="005F3421"/>
    <w:rsid w:val="005F342D"/>
    <w:rsid w:val="005F4878"/>
    <w:rsid w:val="005F55FA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6BC1"/>
    <w:rsid w:val="006A009D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6417"/>
    <w:rsid w:val="007A362B"/>
    <w:rsid w:val="007B5473"/>
    <w:rsid w:val="007B727F"/>
    <w:rsid w:val="007D21F7"/>
    <w:rsid w:val="007D48BB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040D"/>
    <w:rsid w:val="008E7716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46CE"/>
    <w:rsid w:val="00936F04"/>
    <w:rsid w:val="00946654"/>
    <w:rsid w:val="00952E10"/>
    <w:rsid w:val="00961D79"/>
    <w:rsid w:val="0096567F"/>
    <w:rsid w:val="0097100B"/>
    <w:rsid w:val="009713FD"/>
    <w:rsid w:val="009730C6"/>
    <w:rsid w:val="009742C6"/>
    <w:rsid w:val="00991AE6"/>
    <w:rsid w:val="00995727"/>
    <w:rsid w:val="009964CC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8704A"/>
    <w:rsid w:val="00AA16D4"/>
    <w:rsid w:val="00AA18AD"/>
    <w:rsid w:val="00AB5550"/>
    <w:rsid w:val="00AB6FCB"/>
    <w:rsid w:val="00AC5E15"/>
    <w:rsid w:val="00AF2423"/>
    <w:rsid w:val="00AF75F6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A018F"/>
    <w:rsid w:val="00BB1C19"/>
    <w:rsid w:val="00BC5119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585A"/>
    <w:rsid w:val="00C97A49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1868"/>
    <w:rsid w:val="00DF6C3A"/>
    <w:rsid w:val="00DF78C3"/>
    <w:rsid w:val="00E03792"/>
    <w:rsid w:val="00E03BEC"/>
    <w:rsid w:val="00E0402D"/>
    <w:rsid w:val="00E07D57"/>
    <w:rsid w:val="00E123DA"/>
    <w:rsid w:val="00E13BBB"/>
    <w:rsid w:val="00E24286"/>
    <w:rsid w:val="00E262BC"/>
    <w:rsid w:val="00E262BF"/>
    <w:rsid w:val="00E30696"/>
    <w:rsid w:val="00E3432A"/>
    <w:rsid w:val="00E40ED3"/>
    <w:rsid w:val="00E42E84"/>
    <w:rsid w:val="00E53C85"/>
    <w:rsid w:val="00E5556E"/>
    <w:rsid w:val="00E56968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  <w:rsid w:val="00FF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D7FD016-9185-43EC-AF8E-4FE5DF638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obnova.gov.rs/english/public-procureme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FA779-DA04-4BE4-A0E1-293454B79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Knežević</dc:creator>
  <cp:keywords/>
  <dc:description/>
  <cp:lastModifiedBy>User</cp:lastModifiedBy>
  <cp:revision>11</cp:revision>
  <cp:lastPrinted>2015-06-30T06:42:00Z</cp:lastPrinted>
  <dcterms:created xsi:type="dcterms:W3CDTF">2017-07-28T13:11:00Z</dcterms:created>
  <dcterms:modified xsi:type="dcterms:W3CDTF">2017-08-18T12:49:00Z</dcterms:modified>
</cp:coreProperties>
</file>