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5059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inline distT="0" distB="0" distL="0" distR="0" wp14:anchorId="54612E53" wp14:editId="2F3B181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E12E9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404877C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3727959C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04A361BC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0AE91788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872A8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2F935DFD" w14:textId="5CA6E81B" w:rsidR="000A2219" w:rsidRDefault="00B91573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bookmarkStart w:id="0" w:name="_Hlk500751987"/>
      <w:bookmarkStart w:id="1" w:name="_Hlk19702222"/>
      <w:r w:rsidRPr="00B91573">
        <w:rPr>
          <w:rFonts w:ascii="Times New Roman" w:hAnsi="Times New Roman"/>
          <w:b/>
          <w:sz w:val="32"/>
          <w:szCs w:val="32"/>
        </w:rPr>
        <w:t xml:space="preserve">Procurement of </w:t>
      </w:r>
      <w:r w:rsidR="00AC1046">
        <w:rPr>
          <w:rFonts w:ascii="Times New Roman" w:hAnsi="Times New Roman"/>
          <w:b/>
          <w:sz w:val="32"/>
          <w:szCs w:val="32"/>
        </w:rPr>
        <w:t xml:space="preserve">Furniture and IT Equipment for </w:t>
      </w:r>
      <w:r w:rsidRPr="00B91573">
        <w:rPr>
          <w:rFonts w:ascii="Times New Roman" w:hAnsi="Times New Roman"/>
          <w:b/>
          <w:sz w:val="32"/>
          <w:szCs w:val="32"/>
        </w:rPr>
        <w:t xml:space="preserve">Clinical Centre </w:t>
      </w:r>
      <w:bookmarkEnd w:id="0"/>
      <w:r w:rsidR="00AC1046">
        <w:rPr>
          <w:rFonts w:ascii="Times New Roman" w:hAnsi="Times New Roman"/>
          <w:b/>
          <w:sz w:val="32"/>
          <w:szCs w:val="32"/>
        </w:rPr>
        <w:t>Zemun</w:t>
      </w:r>
      <w:r w:rsidR="00F6762F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</w:p>
    <w:bookmarkEnd w:id="1"/>
    <w:p w14:paraId="43898D46" w14:textId="6C71DE26"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AC1046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34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AC1046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9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A9657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UHI</w:t>
      </w:r>
    </w:p>
    <w:p w14:paraId="0EFD928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7E8F4B07" w14:textId="6A3B0E15" w:rsidR="00A9657C" w:rsidRPr="00495184" w:rsidRDefault="00A9657C" w:rsidP="00A9657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and Council of Europe Development Bank </w:t>
      </w:r>
      <w:r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8D68BD">
        <w:rPr>
          <w:rFonts w:ascii="Times New Roman" w:hAnsi="Times New Roman"/>
          <w:bCs/>
          <w:iCs/>
          <w:sz w:val="24"/>
          <w:szCs w:val="24"/>
        </w:rPr>
        <w:t>Upgrade of Healthcare Infrastructure in Serbia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>
        <w:rPr>
          <w:rFonts w:ascii="Times New Roman" w:hAnsi="Times New Roman"/>
          <w:spacing w:val="-2"/>
          <w:sz w:val="24"/>
          <w:szCs w:val="24"/>
        </w:rPr>
        <w:t xml:space="preserve">his funds for payments under the contract for </w:t>
      </w:r>
      <w:r w:rsidR="00C87AC0" w:rsidRPr="00C87AC0">
        <w:rPr>
          <w:rFonts w:ascii="Times New Roman" w:hAnsi="Times New Roman"/>
          <w:spacing w:val="-2"/>
          <w:sz w:val="24"/>
          <w:szCs w:val="24"/>
        </w:rPr>
        <w:t xml:space="preserve">Clinical Centre Zemun </w:t>
      </w:r>
      <w:r w:rsidRPr="008D68BD">
        <w:rPr>
          <w:rFonts w:ascii="Times New Roman" w:hAnsi="Times New Roman"/>
          <w:spacing w:val="-2"/>
          <w:sz w:val="24"/>
          <w:szCs w:val="24"/>
        </w:rPr>
        <w:t>-Procur</w:t>
      </w:r>
      <w:r>
        <w:rPr>
          <w:rFonts w:ascii="Times New Roman" w:hAnsi="Times New Roman"/>
          <w:spacing w:val="-2"/>
          <w:sz w:val="24"/>
          <w:szCs w:val="24"/>
        </w:rPr>
        <w:t>e</w:t>
      </w:r>
      <w:r w:rsidRPr="008D68BD">
        <w:rPr>
          <w:rFonts w:ascii="Times New Roman" w:hAnsi="Times New Roman"/>
          <w:spacing w:val="-2"/>
          <w:sz w:val="24"/>
          <w:szCs w:val="24"/>
        </w:rPr>
        <w:t>ment of furniture</w:t>
      </w:r>
      <w:r w:rsidR="00C87AC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87AC0" w:rsidRPr="00C87AC0">
        <w:rPr>
          <w:rFonts w:ascii="Times New Roman" w:hAnsi="Times New Roman"/>
          <w:spacing w:val="-2"/>
          <w:sz w:val="24"/>
          <w:szCs w:val="24"/>
        </w:rPr>
        <w:t>and IT Equipment</w:t>
      </w:r>
    </w:p>
    <w:p w14:paraId="37292CC5" w14:textId="3C82410E" w:rsidR="00591C26" w:rsidRPr="000A2219" w:rsidRDefault="00A9657C" w:rsidP="00A9657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 2</w:t>
      </w:r>
      <w:r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and 68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/2015, respectively pursuant to </w:t>
      </w:r>
      <w:r>
        <w:rPr>
          <w:rFonts w:ascii="Times New Roman" w:eastAsia="Times New Roman" w:hAnsi="Times New Roman"/>
          <w:sz w:val="24"/>
          <w:szCs w:val="24"/>
        </w:rPr>
        <w:t>Framework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>
        <w:rPr>
          <w:rFonts w:ascii="Times New Roman" w:eastAsia="Times New Roman" w:hAnsi="Times New Roman"/>
          <w:sz w:val="24"/>
          <w:szCs w:val="24"/>
        </w:rPr>
        <w:t>Agreement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>
        <w:rPr>
          <w:rFonts w:ascii="Times New Roman" w:eastAsia="Times New Roman" w:hAnsi="Times New Roman"/>
          <w:sz w:val="24"/>
          <w:szCs w:val="24"/>
        </w:rPr>
        <w:t xml:space="preserve"> LD1981(2018)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AC1046" w:rsidRPr="00AC1046">
        <w:rPr>
          <w:rFonts w:ascii="Times New Roman" w:eastAsia="Times New Roman" w:hAnsi="Times New Roman"/>
          <w:sz w:val="24"/>
          <w:szCs w:val="24"/>
        </w:rPr>
        <w:t>Procurement of Furniture and IT Equipment for Clinical Centre Zemun</w:t>
      </w:r>
      <w:r w:rsidR="00206564">
        <w:rPr>
          <w:rFonts w:ascii="Times New Roman" w:hAnsi="Times New Roman"/>
          <w:sz w:val="24"/>
          <w:szCs w:val="24"/>
        </w:rPr>
        <w:t>”</w:t>
      </w:r>
      <w:r w:rsidR="00591C26"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="00591C26"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AC1046">
        <w:rPr>
          <w:rFonts w:ascii="Times New Roman" w:eastAsia="Times New Roman" w:hAnsi="Times New Roman"/>
          <w:bCs/>
          <w:sz w:val="24"/>
          <w:szCs w:val="24"/>
        </w:rPr>
        <w:t>34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AC1046">
        <w:rPr>
          <w:rFonts w:ascii="Times New Roman" w:eastAsia="Times New Roman" w:hAnsi="Times New Roman"/>
          <w:bCs/>
          <w:sz w:val="24"/>
          <w:szCs w:val="24"/>
        </w:rPr>
        <w:t>9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UHI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A75B08" w14:textId="71354D7A"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223BA">
        <w:rPr>
          <w:rFonts w:ascii="Times New Roman" w:hAnsi="Times New Roman"/>
          <w:spacing w:val="-2"/>
          <w:sz w:val="24"/>
          <w:szCs w:val="24"/>
        </w:rPr>
        <w:t>two</w:t>
      </w:r>
      <w:bookmarkStart w:id="2" w:name="_GoBack"/>
      <w:bookmarkEnd w:id="2"/>
      <w:r w:rsidR="000A2219" w:rsidRPr="002223BA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4C5C1719" w14:textId="2FB5A90E"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1 – </w:t>
      </w:r>
      <w:r w:rsidR="00AC1046">
        <w:rPr>
          <w:rFonts w:ascii="Times New Roman" w:hAnsi="Times New Roman"/>
          <w:spacing w:val="-2"/>
          <w:sz w:val="24"/>
          <w:szCs w:val="24"/>
        </w:rPr>
        <w:t>Furniture and Equipment</w:t>
      </w:r>
      <w:r>
        <w:rPr>
          <w:rFonts w:ascii="Times New Roman" w:hAnsi="Times New Roman"/>
          <w:spacing w:val="-2"/>
          <w:sz w:val="24"/>
          <w:szCs w:val="24"/>
        </w:rPr>
        <w:t xml:space="preserve"> estimated value </w:t>
      </w:r>
      <w:r w:rsidR="00464BD9">
        <w:rPr>
          <w:rFonts w:ascii="Times New Roman" w:hAnsi="Times New Roman"/>
          <w:spacing w:val="-2"/>
          <w:sz w:val="24"/>
          <w:szCs w:val="24"/>
        </w:rPr>
        <w:t>4</w:t>
      </w:r>
      <w:r w:rsidR="00B94D60">
        <w:rPr>
          <w:rFonts w:ascii="Times New Roman" w:hAnsi="Times New Roman"/>
          <w:spacing w:val="-2"/>
          <w:sz w:val="24"/>
          <w:szCs w:val="24"/>
        </w:rPr>
        <w:t>45</w:t>
      </w:r>
      <w:r w:rsidR="00AC1046">
        <w:rPr>
          <w:rFonts w:ascii="Times New Roman" w:hAnsi="Times New Roman"/>
          <w:spacing w:val="-2"/>
          <w:sz w:val="24"/>
          <w:szCs w:val="24"/>
        </w:rPr>
        <w:t>.</w:t>
      </w:r>
      <w:r w:rsidR="00464BD9">
        <w:rPr>
          <w:rFonts w:ascii="Times New Roman" w:hAnsi="Times New Roman"/>
          <w:spacing w:val="-2"/>
          <w:sz w:val="24"/>
          <w:szCs w:val="24"/>
        </w:rPr>
        <w:t>000 EUR</w:t>
      </w:r>
    </w:p>
    <w:p w14:paraId="52C283D7" w14:textId="1ECA91A3" w:rsidR="00241578" w:rsidRDefault="00241578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Lot </w:t>
      </w:r>
      <w:r w:rsidR="002223BA">
        <w:rPr>
          <w:rFonts w:ascii="Times New Roman" w:hAnsi="Times New Roman"/>
          <w:spacing w:val="-2"/>
          <w:sz w:val="24"/>
          <w:szCs w:val="24"/>
          <w:lang w:val="en-US"/>
        </w:rPr>
        <w:t>2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– </w:t>
      </w:r>
      <w:r w:rsidR="00AC1046">
        <w:rPr>
          <w:rFonts w:ascii="Times New Roman" w:hAnsi="Times New Roman"/>
          <w:spacing w:val="-2"/>
          <w:sz w:val="24"/>
          <w:szCs w:val="24"/>
        </w:rPr>
        <w:t xml:space="preserve">IT </w:t>
      </w:r>
      <w:r w:rsidR="00FE2F10">
        <w:rPr>
          <w:rFonts w:ascii="Times New Roman" w:hAnsi="Times New Roman"/>
          <w:spacing w:val="-2"/>
          <w:sz w:val="24"/>
          <w:szCs w:val="24"/>
        </w:rPr>
        <w:t>Equipment,</w:t>
      </w:r>
      <w:r>
        <w:rPr>
          <w:rFonts w:ascii="Times New Roman" w:hAnsi="Times New Roman"/>
          <w:spacing w:val="-2"/>
          <w:sz w:val="24"/>
          <w:szCs w:val="24"/>
        </w:rPr>
        <w:t xml:space="preserve"> estimated value </w:t>
      </w:r>
      <w:r w:rsidR="00AC1046">
        <w:rPr>
          <w:rFonts w:ascii="Times New Roman" w:hAnsi="Times New Roman"/>
          <w:spacing w:val="-2"/>
          <w:sz w:val="24"/>
          <w:szCs w:val="24"/>
        </w:rPr>
        <w:t>5</w:t>
      </w:r>
      <w:r w:rsidR="00A9657C">
        <w:rPr>
          <w:rFonts w:ascii="Times New Roman" w:hAnsi="Times New Roman"/>
          <w:spacing w:val="-2"/>
          <w:sz w:val="24"/>
          <w:szCs w:val="24"/>
        </w:rPr>
        <w:t>8</w:t>
      </w:r>
      <w:r w:rsidR="00C744EC">
        <w:rPr>
          <w:rFonts w:ascii="Times New Roman" w:hAnsi="Times New Roman"/>
          <w:spacing w:val="-2"/>
          <w:sz w:val="24"/>
          <w:szCs w:val="24"/>
        </w:rPr>
        <w:t>0</w:t>
      </w:r>
      <w:r>
        <w:rPr>
          <w:rFonts w:ascii="Times New Roman" w:hAnsi="Times New Roman"/>
          <w:spacing w:val="-2"/>
          <w:sz w:val="24"/>
          <w:szCs w:val="24"/>
        </w:rPr>
        <w:t>.000</w:t>
      </w:r>
      <w:r w:rsidR="00264247"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14:paraId="0B48B815" w14:textId="3EA86243"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>Clinical Center Zemun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>Vukova 9,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 Serbia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14:paraId="7FCAC375" w14:textId="77777777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20B96ACC" w14:textId="6E285B03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AC1046">
        <w:rPr>
          <w:rFonts w:ascii="Times New Roman" w:eastAsia="Times New Roman" w:hAnsi="Times New Roman"/>
          <w:sz w:val="24"/>
          <w:szCs w:val="24"/>
        </w:rPr>
        <w:t>December</w:t>
      </w:r>
      <w:r w:rsidR="00241578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>
        <w:rPr>
          <w:rFonts w:ascii="Times New Roman" w:eastAsia="Times New Roman" w:hAnsi="Times New Roman"/>
          <w:sz w:val="24"/>
          <w:szCs w:val="24"/>
        </w:rPr>
        <w:t>201</w:t>
      </w:r>
      <w:r w:rsidR="00AC1046">
        <w:rPr>
          <w:rFonts w:ascii="Times New Roman" w:eastAsia="Times New Roman" w:hAnsi="Times New Roman"/>
          <w:sz w:val="24"/>
          <w:szCs w:val="24"/>
        </w:rPr>
        <w:t>9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AC1046">
        <w:rPr>
          <w:rFonts w:ascii="Times New Roman" w:eastAsia="Times New Roman" w:hAnsi="Times New Roman"/>
          <w:sz w:val="24"/>
          <w:szCs w:val="24"/>
        </w:rPr>
        <w:t>February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AC1046">
        <w:rPr>
          <w:rFonts w:ascii="Times New Roman" w:eastAsia="Times New Roman" w:hAnsi="Times New Roman"/>
          <w:sz w:val="24"/>
          <w:szCs w:val="24"/>
        </w:rPr>
        <w:t>9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14:paraId="0442E15D" w14:textId="77777777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14CC6AAE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01254A0A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0E96174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lastRenderedPageBreak/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F08011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611ED63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70BD72C" w14:textId="77777777" w:rsidR="002B79AD" w:rsidRDefault="00B24B76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C4AB284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78AF2B6C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7321B449" w14:textId="515C5953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AC1046">
        <w:rPr>
          <w:rFonts w:ascii="Times New Roman" w:eastAsia="Times New Roman" w:hAnsi="Times New Roman"/>
          <w:b/>
          <w:sz w:val="24"/>
          <w:szCs w:val="24"/>
        </w:rPr>
        <w:t>November</w:t>
      </w:r>
      <w:r w:rsidR="00496A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C1046">
        <w:rPr>
          <w:rFonts w:ascii="Times New Roman" w:eastAsia="Times New Roman" w:hAnsi="Times New Roman"/>
          <w:b/>
          <w:sz w:val="24"/>
          <w:szCs w:val="24"/>
        </w:rPr>
        <w:t>2</w:t>
      </w:r>
      <w:r w:rsidR="00C87AC0">
        <w:rPr>
          <w:rFonts w:ascii="Times New Roman" w:eastAsia="Times New Roman" w:hAnsi="Times New Roman"/>
          <w:b/>
          <w:sz w:val="24"/>
          <w:szCs w:val="24"/>
        </w:rPr>
        <w:t>9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0A2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</w:t>
      </w:r>
      <w:r w:rsidR="00AC1046">
        <w:rPr>
          <w:rFonts w:ascii="Times New Roman" w:eastAsia="Times New Roman" w:hAnsi="Times New Roman"/>
          <w:b/>
          <w:sz w:val="24"/>
          <w:szCs w:val="24"/>
        </w:rPr>
        <w:t>9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6F0E3DA4" w14:textId="3640529D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AC1046">
        <w:rPr>
          <w:rFonts w:ascii="Times New Roman" w:hAnsi="Times New Roman"/>
          <w:sz w:val="24"/>
          <w:szCs w:val="24"/>
        </w:rPr>
        <w:t>34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AC1046">
        <w:rPr>
          <w:rFonts w:ascii="Times New Roman" w:hAnsi="Times New Roman"/>
          <w:sz w:val="24"/>
          <w:szCs w:val="24"/>
        </w:rPr>
        <w:t>9</w:t>
      </w:r>
      <w:r w:rsidR="000A2219" w:rsidRPr="000A2219">
        <w:rPr>
          <w:rFonts w:ascii="Times New Roman" w:hAnsi="Times New Roman"/>
          <w:sz w:val="24"/>
          <w:szCs w:val="24"/>
        </w:rPr>
        <w:t>/</w:t>
      </w:r>
      <w:r w:rsidR="00A9657C">
        <w:rPr>
          <w:rFonts w:ascii="Times New Roman" w:hAnsi="Times New Roman"/>
          <w:sz w:val="24"/>
          <w:szCs w:val="24"/>
        </w:rPr>
        <w:t>UHI</w:t>
      </w:r>
      <w:r w:rsidR="000A2219" w:rsidRPr="000A2219">
        <w:rPr>
          <w:rFonts w:ascii="Times New Roman" w:hAnsi="Times New Roman"/>
          <w:sz w:val="24"/>
          <w:szCs w:val="24"/>
        </w:rPr>
        <w:t xml:space="preserve"> – </w:t>
      </w:r>
      <w:r w:rsidR="00D05561" w:rsidRPr="00D05561">
        <w:rPr>
          <w:rFonts w:ascii="Times New Roman" w:hAnsi="Times New Roman"/>
          <w:sz w:val="24"/>
          <w:szCs w:val="24"/>
        </w:rPr>
        <w:t xml:space="preserve">Procurement of </w:t>
      </w:r>
      <w:r w:rsidR="00AC1046">
        <w:rPr>
          <w:rFonts w:ascii="Times New Roman" w:hAnsi="Times New Roman"/>
          <w:sz w:val="24"/>
          <w:szCs w:val="24"/>
        </w:rPr>
        <w:t xml:space="preserve">Furniture and IT Equipment </w:t>
      </w:r>
      <w:r w:rsidR="00FE2F10">
        <w:rPr>
          <w:rFonts w:ascii="Times New Roman" w:hAnsi="Times New Roman"/>
          <w:sz w:val="24"/>
          <w:szCs w:val="24"/>
        </w:rPr>
        <w:t xml:space="preserve">for </w:t>
      </w:r>
      <w:r w:rsidR="00FE2F10" w:rsidRPr="00D05561">
        <w:rPr>
          <w:rFonts w:ascii="Times New Roman" w:hAnsi="Times New Roman"/>
          <w:sz w:val="24"/>
          <w:szCs w:val="24"/>
        </w:rPr>
        <w:t>Clinical</w:t>
      </w:r>
      <w:r w:rsidR="00D05561" w:rsidRPr="00D05561">
        <w:rPr>
          <w:rFonts w:ascii="Times New Roman" w:hAnsi="Times New Roman"/>
          <w:sz w:val="24"/>
          <w:szCs w:val="24"/>
        </w:rPr>
        <w:t xml:space="preserve"> Cent</w:t>
      </w:r>
      <w:r w:rsidR="00AC1046">
        <w:rPr>
          <w:rFonts w:ascii="Times New Roman" w:hAnsi="Times New Roman"/>
          <w:sz w:val="24"/>
          <w:szCs w:val="24"/>
        </w:rPr>
        <w:t>er Zemun</w:t>
      </w:r>
      <w:r w:rsidR="000F3676" w:rsidRPr="000A2219">
        <w:rPr>
          <w:rFonts w:ascii="Times New Roman" w:hAnsi="Times New Roman"/>
          <w:sz w:val="24"/>
          <w:szCs w:val="24"/>
        </w:rPr>
        <w:t xml:space="preserve"> Kancelarija za upravljanje javnim ulaganjima</w:t>
      </w:r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r w:rsidR="00FE2F10">
        <w:rPr>
          <w:rFonts w:ascii="Times New Roman" w:hAnsi="Times New Roman"/>
          <w:sz w:val="24"/>
          <w:szCs w:val="24"/>
        </w:rPr>
        <w:t>number</w:t>
      </w:r>
      <w:r w:rsidR="00FE2F10">
        <w:rPr>
          <w:rFonts w:ascii="Times New Roman" w:hAnsi="Times New Roman"/>
          <w:sz w:val="24"/>
          <w:szCs w:val="24"/>
          <w:lang w:val="sr-Cyrl-RS"/>
        </w:rPr>
        <w:t xml:space="preserve"> “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>dress: Nemanjina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105FB6CA" w14:textId="6630ADF1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r w:rsidR="00FE2F10" w:rsidRPr="00495184">
        <w:rPr>
          <w:rFonts w:ascii="Times New Roman" w:hAnsi="Times New Roman"/>
          <w:sz w:val="24"/>
          <w:szCs w:val="24"/>
        </w:rPr>
        <w:t>above-mentioned</w:t>
      </w:r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2F420C0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93686" w14:textId="28F3D905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r w:rsidR="00E46191">
        <w:rPr>
          <w:rFonts w:ascii="Times New Roman" w:hAnsi="Times New Roman"/>
          <w:sz w:val="24"/>
          <w:szCs w:val="24"/>
        </w:rPr>
        <w:t>Krunska</w:t>
      </w:r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AC1046">
        <w:rPr>
          <w:rFonts w:ascii="Times New Roman" w:hAnsi="Times New Roman"/>
          <w:sz w:val="24"/>
          <w:szCs w:val="24"/>
        </w:rPr>
        <w:t>November</w:t>
      </w:r>
      <w:r w:rsidR="00496A94">
        <w:rPr>
          <w:rFonts w:ascii="Times New Roman" w:hAnsi="Times New Roman"/>
          <w:sz w:val="24"/>
          <w:szCs w:val="24"/>
        </w:rPr>
        <w:t xml:space="preserve"> </w:t>
      </w:r>
      <w:r w:rsidR="00AC1046">
        <w:rPr>
          <w:rFonts w:ascii="Times New Roman" w:hAnsi="Times New Roman"/>
          <w:sz w:val="24"/>
          <w:szCs w:val="24"/>
        </w:rPr>
        <w:t>2</w:t>
      </w:r>
      <w:r w:rsidR="00C87AC0">
        <w:rPr>
          <w:rFonts w:ascii="Times New Roman" w:hAnsi="Times New Roman"/>
          <w:sz w:val="24"/>
          <w:szCs w:val="24"/>
        </w:rPr>
        <w:t>9</w:t>
      </w:r>
      <w:r w:rsidR="000A2219" w:rsidRPr="001177D8">
        <w:rPr>
          <w:rFonts w:ascii="Times New Roman" w:hAnsi="Times New Roman"/>
          <w:sz w:val="24"/>
          <w:szCs w:val="24"/>
          <w:vertAlign w:val="superscript"/>
        </w:rPr>
        <w:t>th</w:t>
      </w:r>
      <w:r w:rsidR="009346CE">
        <w:rPr>
          <w:rFonts w:ascii="Times New Roman" w:hAnsi="Times New Roman"/>
          <w:sz w:val="24"/>
          <w:szCs w:val="24"/>
        </w:rPr>
        <w:t xml:space="preserve"> </w:t>
      </w:r>
      <w:r w:rsidR="000A2219" w:rsidRPr="000A2219">
        <w:rPr>
          <w:rFonts w:ascii="Times New Roman" w:hAnsi="Times New Roman"/>
          <w:sz w:val="24"/>
          <w:szCs w:val="24"/>
        </w:rPr>
        <w:t>201</w:t>
      </w:r>
      <w:r w:rsidR="00AC1046">
        <w:rPr>
          <w:rFonts w:ascii="Times New Roman" w:hAnsi="Times New Roman"/>
          <w:sz w:val="24"/>
          <w:szCs w:val="24"/>
        </w:rPr>
        <w:t>9</w:t>
      </w:r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14:paraId="52CD852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7AE8AA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533C890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DEDE" w14:textId="77777777" w:rsidR="00B24B76" w:rsidRDefault="00B24B76" w:rsidP="00A003C4">
      <w:pPr>
        <w:spacing w:after="0" w:line="240" w:lineRule="auto"/>
      </w:pPr>
      <w:r>
        <w:separator/>
      </w:r>
    </w:p>
  </w:endnote>
  <w:endnote w:type="continuationSeparator" w:id="0">
    <w:p w14:paraId="094E2062" w14:textId="77777777" w:rsidR="00B24B76" w:rsidRDefault="00B24B7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A5A1" w14:textId="77777777" w:rsidR="00A9657C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AC1046">
      <w:rPr>
        <w:rFonts w:asciiTheme="majorHAnsi" w:eastAsiaTheme="majorEastAsia" w:hAnsiTheme="majorHAnsi" w:cstheme="majorBidi"/>
      </w:rPr>
      <w:t>34</w:t>
    </w:r>
    <w:r w:rsidR="00505239">
      <w:rPr>
        <w:rFonts w:asciiTheme="majorHAnsi" w:eastAsiaTheme="majorEastAsia" w:hAnsiTheme="majorHAnsi" w:cstheme="majorBidi"/>
      </w:rPr>
      <w:t>-201</w:t>
    </w:r>
    <w:r w:rsidR="00AC1046">
      <w:rPr>
        <w:rFonts w:asciiTheme="majorHAnsi" w:eastAsiaTheme="majorEastAsia" w:hAnsiTheme="majorHAnsi" w:cstheme="majorBidi"/>
      </w:rPr>
      <w:t>9</w:t>
    </w:r>
    <w:r w:rsidR="00505239">
      <w:rPr>
        <w:rFonts w:asciiTheme="majorHAnsi" w:eastAsiaTheme="majorEastAsia" w:hAnsiTheme="majorHAnsi" w:cstheme="majorBidi"/>
      </w:rPr>
      <w:t>/</w:t>
    </w:r>
    <w:r w:rsidR="00A9657C">
      <w:rPr>
        <w:rFonts w:asciiTheme="majorHAnsi" w:eastAsiaTheme="majorEastAsia" w:hAnsiTheme="majorHAnsi" w:cstheme="majorBidi"/>
      </w:rPr>
      <w:t>UHI</w:t>
    </w:r>
  </w:p>
  <w:p w14:paraId="5511D84E" w14:textId="1FD67AD3" w:rsidR="00A003C4" w:rsidRDefault="00A00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64247" w:rsidRPr="0026424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8A41B5A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E54B1" w14:textId="77777777" w:rsidR="00B24B76" w:rsidRDefault="00B24B76" w:rsidP="00A003C4">
      <w:pPr>
        <w:spacing w:after="0" w:line="240" w:lineRule="auto"/>
      </w:pPr>
      <w:r>
        <w:separator/>
      </w:r>
    </w:p>
  </w:footnote>
  <w:footnote w:type="continuationSeparator" w:id="0">
    <w:p w14:paraId="4B0CD5DF" w14:textId="77777777" w:rsidR="00B24B76" w:rsidRDefault="00B24B76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CCC" w14:textId="77777777" w:rsidR="00571DBC" w:rsidRDefault="00571DBC">
    <w:pPr>
      <w:pStyle w:val="Header"/>
    </w:pPr>
  </w:p>
  <w:p w14:paraId="01C699AE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253F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23BA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256C3"/>
    <w:rsid w:val="00351AD0"/>
    <w:rsid w:val="00374385"/>
    <w:rsid w:val="00380ECD"/>
    <w:rsid w:val="003926AE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77191"/>
    <w:rsid w:val="007823D1"/>
    <w:rsid w:val="00783424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1B67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9657C"/>
    <w:rsid w:val="00AA16D4"/>
    <w:rsid w:val="00AA18AD"/>
    <w:rsid w:val="00AB4BF0"/>
    <w:rsid w:val="00AB5550"/>
    <w:rsid w:val="00AB6FCB"/>
    <w:rsid w:val="00AC1046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24B76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94D60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4EC"/>
    <w:rsid w:val="00C749CC"/>
    <w:rsid w:val="00C830DC"/>
    <w:rsid w:val="00C87AC0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A7F27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2F10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E50714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91B4-B51D-4BBA-A017-72BEA9D0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Katarina</cp:lastModifiedBy>
  <cp:revision>5</cp:revision>
  <cp:lastPrinted>2015-06-30T06:42:00Z</cp:lastPrinted>
  <dcterms:created xsi:type="dcterms:W3CDTF">2019-10-02T06:14:00Z</dcterms:created>
  <dcterms:modified xsi:type="dcterms:W3CDTF">2019-10-10T08:10:00Z</dcterms:modified>
</cp:coreProperties>
</file>