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50CA" w14:textId="77777777" w:rsidR="009713FD" w:rsidRPr="00770625" w:rsidRDefault="009713FD" w:rsidP="00F94BCD">
      <w:pPr>
        <w:spacing w:after="0"/>
        <w:jc w:val="center"/>
        <w:rPr>
          <w:rFonts w:ascii="Times New Roman" w:hAnsi="Times New Roman"/>
          <w:b/>
          <w:sz w:val="24"/>
          <w:szCs w:val="24"/>
        </w:rPr>
      </w:pPr>
      <w:r w:rsidRPr="00770625">
        <w:rPr>
          <w:rFonts w:ascii="Arial" w:eastAsia="Times New Roman" w:hAnsi="Arial"/>
          <w:noProof/>
          <w:lang w:val="en-US"/>
        </w:rPr>
        <w:drawing>
          <wp:inline distT="0" distB="0" distL="0" distR="0" wp14:anchorId="32EF2C82" wp14:editId="1C8B3FAF">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10AAFD3F" w14:textId="77777777" w:rsidR="0059296B" w:rsidRPr="00495184" w:rsidRDefault="00D03792" w:rsidP="00F94BCD">
      <w:pPr>
        <w:spacing w:after="0"/>
        <w:jc w:val="center"/>
        <w:rPr>
          <w:rFonts w:ascii="Times New Roman" w:hAnsi="Times New Roman"/>
          <w:b/>
          <w:sz w:val="24"/>
          <w:szCs w:val="24"/>
        </w:rPr>
      </w:pPr>
      <w:r w:rsidRPr="00495184">
        <w:rPr>
          <w:rFonts w:ascii="Times New Roman" w:hAnsi="Times New Roman"/>
          <w:b/>
          <w:sz w:val="24"/>
          <w:szCs w:val="24"/>
        </w:rPr>
        <w:t>THE REPUBLIC OF SERBIA</w:t>
      </w:r>
    </w:p>
    <w:p w14:paraId="0AC225A5" w14:textId="77777777" w:rsidR="0059296B" w:rsidRPr="00D03792" w:rsidRDefault="00D03792" w:rsidP="00D03792">
      <w:pPr>
        <w:spacing w:after="0" w:line="240" w:lineRule="auto"/>
        <w:jc w:val="center"/>
        <w:rPr>
          <w:rFonts w:ascii="Times New Roman" w:hAnsi="Times New Roman"/>
          <w:b/>
          <w:sz w:val="24"/>
          <w:szCs w:val="24"/>
        </w:rPr>
      </w:pPr>
      <w:r w:rsidRPr="00D03792">
        <w:rPr>
          <w:rFonts w:ascii="Times New Roman" w:hAnsi="Times New Roman"/>
          <w:b/>
          <w:sz w:val="24"/>
          <w:szCs w:val="24"/>
        </w:rPr>
        <w:t>Public Investment Management Office</w:t>
      </w:r>
    </w:p>
    <w:p w14:paraId="552AD08E" w14:textId="77777777" w:rsidR="0059296B" w:rsidRPr="00495184" w:rsidRDefault="00796417" w:rsidP="00F94BCD">
      <w:pPr>
        <w:spacing w:after="0"/>
        <w:jc w:val="center"/>
        <w:rPr>
          <w:rFonts w:ascii="Times New Roman" w:hAnsi="Times New Roman"/>
          <w:sz w:val="24"/>
          <w:szCs w:val="24"/>
        </w:rPr>
      </w:pPr>
      <w:r w:rsidRPr="00495184">
        <w:rPr>
          <w:rFonts w:ascii="Times New Roman" w:hAnsi="Times New Roman"/>
          <w:sz w:val="24"/>
          <w:szCs w:val="24"/>
        </w:rPr>
        <w:t>As the Purchaser</w:t>
      </w:r>
      <w:r w:rsidR="0059296B" w:rsidRPr="00495184">
        <w:rPr>
          <w:rFonts w:ascii="Times New Roman" w:hAnsi="Times New Roman"/>
          <w:sz w:val="24"/>
          <w:szCs w:val="24"/>
        </w:rPr>
        <w:t xml:space="preserve"> </w:t>
      </w:r>
    </w:p>
    <w:p w14:paraId="668FB877" w14:textId="77777777" w:rsidR="0059296B" w:rsidRPr="00495184" w:rsidRDefault="009713FD" w:rsidP="00F94BCD">
      <w:pPr>
        <w:spacing w:before="200" w:after="0"/>
        <w:jc w:val="center"/>
        <w:rPr>
          <w:rFonts w:ascii="Times New Roman" w:hAnsi="Times New Roman"/>
          <w:b/>
          <w:i/>
          <w:sz w:val="24"/>
          <w:szCs w:val="24"/>
        </w:rPr>
      </w:pPr>
      <w:r w:rsidRPr="00495184">
        <w:rPr>
          <w:rFonts w:ascii="Times New Roman" w:hAnsi="Times New Roman"/>
          <w:b/>
          <w:i/>
          <w:sz w:val="24"/>
          <w:szCs w:val="24"/>
        </w:rPr>
        <w:t>Hereby ANNOUNC</w:t>
      </w:r>
      <w:bookmarkStart w:id="0" w:name="_GoBack"/>
      <w:bookmarkEnd w:id="0"/>
      <w:r w:rsidRPr="00495184">
        <w:rPr>
          <w:rFonts w:ascii="Times New Roman" w:hAnsi="Times New Roman"/>
          <w:b/>
          <w:i/>
          <w:sz w:val="24"/>
          <w:szCs w:val="24"/>
        </w:rPr>
        <w:t>E</w:t>
      </w:r>
    </w:p>
    <w:p w14:paraId="32A4A81D" w14:textId="77777777" w:rsidR="0059296B" w:rsidRPr="00495184" w:rsidRDefault="0059296B" w:rsidP="00F94BCD">
      <w:pPr>
        <w:spacing w:after="0"/>
        <w:jc w:val="center"/>
        <w:rPr>
          <w:rFonts w:ascii="Times New Roman" w:hAnsi="Times New Roman"/>
          <w:sz w:val="24"/>
          <w:szCs w:val="24"/>
        </w:rPr>
      </w:pPr>
    </w:p>
    <w:p w14:paraId="71D2362D" w14:textId="77777777" w:rsidR="0059296B" w:rsidRPr="00495184" w:rsidRDefault="0059296B" w:rsidP="00710057">
      <w:pPr>
        <w:spacing w:after="120"/>
        <w:jc w:val="center"/>
        <w:rPr>
          <w:rFonts w:ascii="Times New Roman" w:hAnsi="Times New Roman"/>
          <w:b/>
          <w:sz w:val="24"/>
          <w:szCs w:val="24"/>
        </w:rPr>
      </w:pPr>
      <w:r w:rsidRPr="00495184">
        <w:rPr>
          <w:rFonts w:ascii="Times New Roman" w:hAnsi="Times New Roman"/>
          <w:b/>
          <w:sz w:val="24"/>
          <w:szCs w:val="24"/>
        </w:rPr>
        <w:t xml:space="preserve">INTERNATIONAL </w:t>
      </w:r>
      <w:r w:rsidR="00F468FD" w:rsidRPr="00495184">
        <w:rPr>
          <w:rFonts w:ascii="Times New Roman" w:hAnsi="Times New Roman"/>
          <w:b/>
          <w:sz w:val="24"/>
          <w:szCs w:val="24"/>
        </w:rPr>
        <w:t>INVITATION FOR TENDER</w:t>
      </w:r>
    </w:p>
    <w:p w14:paraId="1CD2FE32" w14:textId="77777777" w:rsidR="00120660" w:rsidRDefault="00120660" w:rsidP="00862E84">
      <w:pPr>
        <w:spacing w:after="0"/>
        <w:jc w:val="center"/>
        <w:rPr>
          <w:rFonts w:ascii="Times New Roman" w:eastAsia="Times New Roman" w:hAnsi="Times New Roman"/>
          <w:b/>
          <w:sz w:val="32"/>
          <w:szCs w:val="32"/>
        </w:rPr>
      </w:pPr>
      <w:r w:rsidRPr="00120660">
        <w:rPr>
          <w:rFonts w:ascii="Times New Roman" w:eastAsia="Times New Roman" w:hAnsi="Times New Roman"/>
          <w:b/>
          <w:sz w:val="32"/>
          <w:szCs w:val="32"/>
        </w:rPr>
        <w:t xml:space="preserve">Procurement of Equipment for The Obstetrics and Gynaecology Clinic </w:t>
      </w:r>
      <w:proofErr w:type="spellStart"/>
      <w:r w:rsidRPr="00120660">
        <w:rPr>
          <w:rFonts w:ascii="Times New Roman" w:eastAsia="Times New Roman" w:hAnsi="Times New Roman"/>
          <w:b/>
          <w:sz w:val="32"/>
          <w:szCs w:val="32"/>
        </w:rPr>
        <w:t>Narodni</w:t>
      </w:r>
      <w:proofErr w:type="spellEnd"/>
      <w:r w:rsidRPr="00120660">
        <w:rPr>
          <w:rFonts w:ascii="Times New Roman" w:eastAsia="Times New Roman" w:hAnsi="Times New Roman"/>
          <w:b/>
          <w:sz w:val="32"/>
          <w:szCs w:val="32"/>
        </w:rPr>
        <w:t xml:space="preserve"> </w:t>
      </w:r>
      <w:proofErr w:type="gramStart"/>
      <w:r w:rsidRPr="00120660">
        <w:rPr>
          <w:rFonts w:ascii="Times New Roman" w:eastAsia="Times New Roman" w:hAnsi="Times New Roman"/>
          <w:b/>
          <w:sz w:val="32"/>
          <w:szCs w:val="32"/>
        </w:rPr>
        <w:t>Front ,</w:t>
      </w:r>
      <w:proofErr w:type="gramEnd"/>
      <w:r w:rsidRPr="00120660">
        <w:rPr>
          <w:rFonts w:ascii="Times New Roman" w:eastAsia="Times New Roman" w:hAnsi="Times New Roman"/>
          <w:b/>
          <w:sz w:val="32"/>
          <w:szCs w:val="32"/>
        </w:rPr>
        <w:t xml:space="preserve"> Belgrade, Serbia </w:t>
      </w:r>
    </w:p>
    <w:p w14:paraId="399C0F79" w14:textId="5C57C493" w:rsidR="00DB1CC3" w:rsidRPr="00DB1CC3" w:rsidRDefault="00862E84" w:rsidP="00862E84">
      <w:pPr>
        <w:spacing w:after="0"/>
        <w:jc w:val="center"/>
        <w:rPr>
          <w:rFonts w:ascii="Times New Roman" w:hAnsi="Times New Roman"/>
          <w:b/>
          <w:sz w:val="32"/>
          <w:szCs w:val="32"/>
        </w:rPr>
      </w:pPr>
      <w:r w:rsidRPr="00862E84">
        <w:rPr>
          <w:rFonts w:ascii="Times New Roman" w:eastAsia="Times New Roman" w:hAnsi="Times New Roman"/>
          <w:b/>
          <w:sz w:val="32"/>
          <w:szCs w:val="32"/>
        </w:rPr>
        <w:t>IOP/2</w:t>
      </w:r>
      <w:r w:rsidR="00120660">
        <w:rPr>
          <w:rFonts w:ascii="Times New Roman" w:eastAsia="Times New Roman" w:hAnsi="Times New Roman"/>
          <w:b/>
          <w:sz w:val="32"/>
          <w:szCs w:val="32"/>
        </w:rPr>
        <w:t>9</w:t>
      </w:r>
      <w:r w:rsidRPr="00862E84">
        <w:rPr>
          <w:rFonts w:ascii="Times New Roman" w:eastAsia="Times New Roman" w:hAnsi="Times New Roman"/>
          <w:b/>
          <w:sz w:val="32"/>
          <w:szCs w:val="32"/>
        </w:rPr>
        <w:t>-2019/RD</w:t>
      </w:r>
    </w:p>
    <w:p w14:paraId="315793DD" w14:textId="77777777" w:rsidR="0031661B" w:rsidRPr="0031661B" w:rsidRDefault="0031661B" w:rsidP="0031661B">
      <w:pPr>
        <w:spacing w:after="0"/>
        <w:jc w:val="center"/>
        <w:rPr>
          <w:rFonts w:ascii="Times New Roman" w:eastAsia="SimSun" w:hAnsi="Times New Roman"/>
          <w:b/>
          <w:color w:val="000000"/>
          <w:sz w:val="28"/>
          <w:szCs w:val="28"/>
          <w:lang w:eastAsia="zh-CN"/>
        </w:rPr>
      </w:pPr>
    </w:p>
    <w:p w14:paraId="07D04E32" w14:textId="34184F52" w:rsidR="006E13C5" w:rsidRPr="005211E2" w:rsidRDefault="006E13C5" w:rsidP="005211E2">
      <w:pPr>
        <w:rPr>
          <w:lang w:val="en-US"/>
        </w:rPr>
      </w:pPr>
      <w:r w:rsidRPr="00495184">
        <w:rPr>
          <w:rFonts w:ascii="Times New Roman" w:hAnsi="Times New Roman"/>
          <w:spacing w:val="-2"/>
          <w:sz w:val="24"/>
          <w:szCs w:val="24"/>
        </w:rPr>
        <w:t>The Republic of Serbia has received a loan from the</w:t>
      </w:r>
      <w:r w:rsidR="00921BF7" w:rsidRPr="00921BF7">
        <w:rPr>
          <w:rFonts w:ascii="Times New Roman" w:hAnsi="Times New Roman"/>
          <w:spacing w:val="-2"/>
          <w:sz w:val="24"/>
          <w:szCs w:val="24"/>
        </w:rPr>
        <w:t xml:space="preserve"> European Investment Bank</w:t>
      </w:r>
      <w:r w:rsidRPr="00495184">
        <w:rPr>
          <w:rFonts w:ascii="Times New Roman" w:hAnsi="Times New Roman"/>
          <w:spacing w:val="-2"/>
          <w:sz w:val="24"/>
          <w:szCs w:val="24"/>
        </w:rPr>
        <w:t xml:space="preserve"> </w:t>
      </w:r>
      <w:r w:rsidR="00374385" w:rsidRPr="00921BF7">
        <w:rPr>
          <w:rFonts w:ascii="Times New Roman" w:hAnsi="Times New Roman"/>
          <w:spacing w:val="-2"/>
          <w:sz w:val="24"/>
          <w:szCs w:val="24"/>
        </w:rPr>
        <w:t xml:space="preserve">and </w:t>
      </w:r>
      <w:r w:rsidR="00D7558F">
        <w:rPr>
          <w:rFonts w:ascii="Times New Roman" w:hAnsi="Times New Roman"/>
          <w:spacing w:val="-2"/>
          <w:sz w:val="24"/>
          <w:szCs w:val="24"/>
        </w:rPr>
        <w:t xml:space="preserve">the </w:t>
      </w:r>
      <w:r w:rsidR="00374385" w:rsidRPr="00921BF7">
        <w:rPr>
          <w:rFonts w:ascii="Times New Roman" w:hAnsi="Times New Roman"/>
          <w:spacing w:val="-2"/>
          <w:sz w:val="24"/>
          <w:szCs w:val="24"/>
        </w:rPr>
        <w:t>Council of Europe Development Bank</w:t>
      </w:r>
      <w:r w:rsidR="00374385" w:rsidRPr="00495184">
        <w:rPr>
          <w:rFonts w:ascii="Times New Roman" w:hAnsi="Times New Roman"/>
          <w:spacing w:val="-2"/>
          <w:sz w:val="24"/>
          <w:szCs w:val="24"/>
        </w:rPr>
        <w:t xml:space="preserve"> </w:t>
      </w:r>
      <w:r w:rsidR="0053787C">
        <w:rPr>
          <w:rFonts w:ascii="Times New Roman" w:hAnsi="Times New Roman"/>
          <w:spacing w:val="-2"/>
          <w:sz w:val="24"/>
          <w:szCs w:val="24"/>
        </w:rPr>
        <w:t>toward the cost of the p</w:t>
      </w:r>
      <w:r w:rsidRPr="00495184">
        <w:rPr>
          <w:rFonts w:ascii="Times New Roman" w:hAnsi="Times New Roman"/>
          <w:spacing w:val="-2"/>
          <w:sz w:val="24"/>
          <w:szCs w:val="24"/>
        </w:rPr>
        <w:t xml:space="preserve">roject: </w:t>
      </w:r>
      <w:r w:rsidRPr="00495184">
        <w:rPr>
          <w:rFonts w:ascii="Times New Roman" w:hAnsi="Times New Roman"/>
          <w:bCs/>
          <w:iCs/>
          <w:sz w:val="24"/>
          <w:szCs w:val="24"/>
        </w:rPr>
        <w:t xml:space="preserve">Public Sector Research and </w:t>
      </w:r>
      <w:r w:rsidR="00385013" w:rsidRPr="00495184">
        <w:rPr>
          <w:rFonts w:ascii="Times New Roman" w:hAnsi="Times New Roman"/>
          <w:bCs/>
          <w:iCs/>
          <w:sz w:val="24"/>
          <w:szCs w:val="24"/>
        </w:rPr>
        <w:t>Development</w:t>
      </w:r>
      <w:r w:rsidR="00385013" w:rsidRPr="00495184">
        <w:rPr>
          <w:rFonts w:ascii="Times New Roman" w:hAnsi="Times New Roman"/>
          <w:spacing w:val="-2"/>
          <w:sz w:val="24"/>
          <w:szCs w:val="24"/>
        </w:rPr>
        <w:t xml:space="preserve"> and</w:t>
      </w:r>
      <w:r w:rsidRPr="00495184">
        <w:rPr>
          <w:rFonts w:ascii="Times New Roman" w:hAnsi="Times New Roman"/>
          <w:spacing w:val="-2"/>
          <w:sz w:val="24"/>
          <w:szCs w:val="24"/>
        </w:rPr>
        <w:t xml:space="preserve"> </w:t>
      </w:r>
      <w:r w:rsidR="0053787C">
        <w:rPr>
          <w:rFonts w:ascii="Times New Roman" w:hAnsi="Times New Roman"/>
          <w:spacing w:val="-2"/>
          <w:sz w:val="24"/>
          <w:szCs w:val="24"/>
        </w:rPr>
        <w:t xml:space="preserve">intends to apply part </w:t>
      </w:r>
      <w:r w:rsidRPr="00495184">
        <w:rPr>
          <w:rFonts w:ascii="Times New Roman" w:hAnsi="Times New Roman"/>
          <w:spacing w:val="-2"/>
          <w:sz w:val="24"/>
          <w:szCs w:val="24"/>
        </w:rPr>
        <w:t>of t</w:t>
      </w:r>
      <w:r w:rsidR="005B0B39">
        <w:rPr>
          <w:rFonts w:ascii="Times New Roman" w:hAnsi="Times New Roman"/>
          <w:spacing w:val="-2"/>
          <w:sz w:val="24"/>
          <w:szCs w:val="24"/>
        </w:rPr>
        <w:t xml:space="preserve">his </w:t>
      </w:r>
      <w:r w:rsidR="0053787C">
        <w:rPr>
          <w:rFonts w:ascii="Times New Roman" w:hAnsi="Times New Roman"/>
          <w:spacing w:val="-2"/>
          <w:sz w:val="24"/>
          <w:szCs w:val="24"/>
        </w:rPr>
        <w:t>funds</w:t>
      </w:r>
      <w:r w:rsidR="005B0B39">
        <w:rPr>
          <w:rFonts w:ascii="Times New Roman" w:hAnsi="Times New Roman"/>
          <w:spacing w:val="-2"/>
          <w:sz w:val="24"/>
          <w:szCs w:val="24"/>
        </w:rPr>
        <w:t xml:space="preserve"> </w:t>
      </w:r>
      <w:r w:rsidR="0053787C">
        <w:rPr>
          <w:rFonts w:ascii="Times New Roman" w:hAnsi="Times New Roman"/>
          <w:spacing w:val="-2"/>
          <w:sz w:val="24"/>
          <w:szCs w:val="24"/>
        </w:rPr>
        <w:t>for</w:t>
      </w:r>
      <w:r w:rsidR="005B0B39">
        <w:rPr>
          <w:rFonts w:ascii="Times New Roman" w:hAnsi="Times New Roman"/>
          <w:spacing w:val="-2"/>
          <w:sz w:val="24"/>
          <w:szCs w:val="24"/>
        </w:rPr>
        <w:t xml:space="preserve"> payments under the c</w:t>
      </w:r>
      <w:r w:rsidR="0053787C">
        <w:rPr>
          <w:rFonts w:ascii="Times New Roman" w:hAnsi="Times New Roman"/>
          <w:spacing w:val="-2"/>
          <w:sz w:val="24"/>
          <w:szCs w:val="24"/>
        </w:rPr>
        <w:t>ontract for s</w:t>
      </w:r>
      <w:r w:rsidRPr="00495184">
        <w:rPr>
          <w:rFonts w:ascii="Times New Roman" w:hAnsi="Times New Roman"/>
          <w:spacing w:val="-2"/>
          <w:sz w:val="24"/>
          <w:szCs w:val="24"/>
        </w:rPr>
        <w:t>ub-</w:t>
      </w:r>
      <w:r w:rsidRPr="00495184">
        <w:rPr>
          <w:rFonts w:ascii="Times New Roman" w:hAnsi="Times New Roman"/>
          <w:sz w:val="24"/>
          <w:szCs w:val="24"/>
        </w:rPr>
        <w:t>project</w:t>
      </w:r>
      <w:r w:rsidRPr="005F5D9C">
        <w:rPr>
          <w:rFonts w:ascii="Times New Roman" w:hAnsi="Times New Roman"/>
          <w:sz w:val="24"/>
          <w:szCs w:val="24"/>
        </w:rPr>
        <w:t>:</w:t>
      </w:r>
      <w:r w:rsidR="00DB1CC3">
        <w:rPr>
          <w:rFonts w:ascii="Times New Roman" w:hAnsi="Times New Roman"/>
          <w:b/>
          <w:sz w:val="24"/>
          <w:szCs w:val="24"/>
        </w:rPr>
        <w:t xml:space="preserve"> </w:t>
      </w:r>
      <w:r w:rsidR="00120660" w:rsidRPr="00120660">
        <w:rPr>
          <w:rFonts w:ascii="Times New Roman" w:hAnsi="Times New Roman"/>
          <w:bCs/>
          <w:iCs/>
          <w:sz w:val="24"/>
          <w:szCs w:val="24"/>
          <w:lang w:val="sr-Cyrl-CS"/>
        </w:rPr>
        <w:t>Improvement of scientific infrastructure in the field of medical science through the purchase of new capital equipment, adaptation of existing and/or construction of new facilities</w:t>
      </w:r>
      <w:r w:rsidR="005211E2" w:rsidRPr="005211E2">
        <w:rPr>
          <w:rFonts w:ascii="Times New Roman" w:hAnsi="Times New Roman"/>
          <w:bCs/>
          <w:iCs/>
          <w:sz w:val="24"/>
          <w:szCs w:val="24"/>
          <w:lang w:val="sr-Cyrl-CS"/>
        </w:rPr>
        <w:t xml:space="preserve">, </w:t>
      </w:r>
      <w:r w:rsidR="005211E2" w:rsidRPr="005211E2">
        <w:rPr>
          <w:rFonts w:ascii="Times New Roman" w:hAnsi="Times New Roman"/>
          <w:sz w:val="24"/>
          <w:szCs w:val="24"/>
        </w:rPr>
        <w:t xml:space="preserve">adaptation of existing and/or construction of new capacities for the needs of the Obstetrics and Gynaecology Clinic </w:t>
      </w:r>
      <w:proofErr w:type="spellStart"/>
      <w:r w:rsidR="005211E2" w:rsidRPr="005211E2">
        <w:rPr>
          <w:rFonts w:ascii="Times New Roman" w:hAnsi="Times New Roman"/>
          <w:sz w:val="24"/>
          <w:szCs w:val="24"/>
        </w:rPr>
        <w:t>Narodni</w:t>
      </w:r>
      <w:proofErr w:type="spellEnd"/>
      <w:r w:rsidR="005211E2" w:rsidRPr="005211E2">
        <w:rPr>
          <w:rFonts w:ascii="Times New Roman" w:hAnsi="Times New Roman"/>
          <w:sz w:val="24"/>
          <w:szCs w:val="24"/>
        </w:rPr>
        <w:t xml:space="preserve"> Front</w:t>
      </w:r>
    </w:p>
    <w:p w14:paraId="5D547D86" w14:textId="05D2D7EB" w:rsidR="00591C26" w:rsidRPr="00120412" w:rsidRDefault="000F4217" w:rsidP="00862E84">
      <w:pPr>
        <w:jc w:val="both"/>
        <w:rPr>
          <w:rFonts w:ascii="Times New Roman" w:eastAsia="Times New Roman" w:hAnsi="Times New Roman"/>
          <w:b/>
          <w:sz w:val="24"/>
          <w:szCs w:val="24"/>
        </w:rPr>
      </w:pPr>
      <w:r w:rsidRPr="000F4217">
        <w:rPr>
          <w:rFonts w:ascii="Times New Roman" w:eastAsia="Times New Roman" w:hAnsi="Times New Roman"/>
          <w:sz w:val="24"/>
          <w:szCs w:val="24"/>
        </w:rPr>
        <w:t xml:space="preserve">Pursuant to Art.7, para.1, item 2a) of the Public Procurement Law RS 124/2012, 14/2015 and 68/2015, respectively pursuant to Finance Contract (Public Sector Research and Development) between the Republic of Serbia and the European Investment Bank dated 4th of March 2010, Public Investment Management Office, as the Purchaser, has decided to initiate an international open procurement procedure: </w:t>
      </w:r>
      <w:r w:rsidR="00862E84" w:rsidRPr="00120412">
        <w:rPr>
          <w:rFonts w:ascii="Times New Roman" w:eastAsia="Times New Roman" w:hAnsi="Times New Roman"/>
          <w:b/>
          <w:sz w:val="24"/>
          <w:szCs w:val="24"/>
          <w:lang w:val="sr-Cyrl-CS"/>
        </w:rPr>
        <w:t>„</w:t>
      </w:r>
      <w:r w:rsidR="00120660" w:rsidRPr="00120660">
        <w:rPr>
          <w:rFonts w:ascii="Times New Roman" w:eastAsia="Times New Roman" w:hAnsi="Times New Roman"/>
          <w:b/>
          <w:sz w:val="24"/>
          <w:szCs w:val="24"/>
        </w:rPr>
        <w:t xml:space="preserve">Procurement of Equipment for The Obstetrics and Gynaecology Clinic </w:t>
      </w:r>
      <w:proofErr w:type="spellStart"/>
      <w:r w:rsidR="00120660" w:rsidRPr="00120660">
        <w:rPr>
          <w:rFonts w:ascii="Times New Roman" w:eastAsia="Times New Roman" w:hAnsi="Times New Roman"/>
          <w:b/>
          <w:sz w:val="24"/>
          <w:szCs w:val="24"/>
        </w:rPr>
        <w:t>Narodni</w:t>
      </w:r>
      <w:proofErr w:type="spellEnd"/>
      <w:r w:rsidR="00120660" w:rsidRPr="00120660">
        <w:rPr>
          <w:rFonts w:ascii="Times New Roman" w:eastAsia="Times New Roman" w:hAnsi="Times New Roman"/>
          <w:b/>
          <w:sz w:val="24"/>
          <w:szCs w:val="24"/>
        </w:rPr>
        <w:t xml:space="preserve"> Front, Belgrade, Serbia</w:t>
      </w:r>
      <w:r w:rsidR="00206564" w:rsidRPr="00120412">
        <w:rPr>
          <w:rFonts w:ascii="Times New Roman" w:hAnsi="Times New Roman"/>
          <w:b/>
          <w:sz w:val="24"/>
          <w:szCs w:val="24"/>
        </w:rPr>
        <w:t>”</w:t>
      </w:r>
      <w:r w:rsidR="00591C26" w:rsidRPr="00120412">
        <w:rPr>
          <w:rFonts w:ascii="Times New Roman" w:eastAsia="Times New Roman" w:hAnsi="Times New Roman"/>
          <w:b/>
          <w:spacing w:val="-2"/>
          <w:sz w:val="24"/>
          <w:szCs w:val="24"/>
        </w:rPr>
        <w:t xml:space="preserve"> no.</w:t>
      </w:r>
      <w:r w:rsidR="00591C26" w:rsidRPr="00120412">
        <w:rPr>
          <w:rFonts w:ascii="Times New Roman" w:eastAsia="Times New Roman" w:hAnsi="Times New Roman"/>
          <w:b/>
          <w:bCs/>
          <w:sz w:val="24"/>
          <w:szCs w:val="24"/>
        </w:rPr>
        <w:t xml:space="preserve"> </w:t>
      </w:r>
      <w:r w:rsidR="00505239" w:rsidRPr="00120412">
        <w:rPr>
          <w:rFonts w:ascii="Times New Roman" w:eastAsia="Times New Roman" w:hAnsi="Times New Roman"/>
          <w:b/>
          <w:bCs/>
          <w:sz w:val="24"/>
          <w:szCs w:val="24"/>
        </w:rPr>
        <w:t>IOP/</w:t>
      </w:r>
      <w:r w:rsidR="005F5D9C" w:rsidRPr="00120412">
        <w:rPr>
          <w:rFonts w:ascii="Times New Roman" w:eastAsia="Times New Roman" w:hAnsi="Times New Roman"/>
          <w:b/>
          <w:bCs/>
          <w:sz w:val="24"/>
          <w:szCs w:val="24"/>
        </w:rPr>
        <w:t>2</w:t>
      </w:r>
      <w:r w:rsidR="00120660">
        <w:rPr>
          <w:rFonts w:ascii="Times New Roman" w:eastAsia="Times New Roman" w:hAnsi="Times New Roman"/>
          <w:b/>
          <w:bCs/>
          <w:sz w:val="24"/>
          <w:szCs w:val="24"/>
        </w:rPr>
        <w:t>9</w:t>
      </w:r>
      <w:r w:rsidR="00505239" w:rsidRPr="00120412">
        <w:rPr>
          <w:rFonts w:ascii="Times New Roman" w:eastAsia="Times New Roman" w:hAnsi="Times New Roman"/>
          <w:b/>
          <w:bCs/>
          <w:sz w:val="24"/>
          <w:szCs w:val="24"/>
        </w:rPr>
        <w:t>-201</w:t>
      </w:r>
      <w:r w:rsidR="005C5C2B" w:rsidRPr="00120412">
        <w:rPr>
          <w:rFonts w:ascii="Times New Roman" w:eastAsia="Times New Roman" w:hAnsi="Times New Roman"/>
          <w:b/>
          <w:bCs/>
          <w:sz w:val="24"/>
          <w:szCs w:val="24"/>
        </w:rPr>
        <w:t>9</w:t>
      </w:r>
      <w:r w:rsidR="00505239" w:rsidRPr="00120412">
        <w:rPr>
          <w:rFonts w:ascii="Times New Roman" w:eastAsia="Times New Roman" w:hAnsi="Times New Roman"/>
          <w:b/>
          <w:bCs/>
          <w:sz w:val="24"/>
          <w:szCs w:val="24"/>
        </w:rPr>
        <w:t>/RD</w:t>
      </w:r>
      <w:r w:rsidR="003D5F68" w:rsidRPr="00120412">
        <w:rPr>
          <w:rFonts w:ascii="Times New Roman" w:eastAsia="Times New Roman" w:hAnsi="Times New Roman"/>
          <w:b/>
          <w:bCs/>
          <w:sz w:val="24"/>
          <w:szCs w:val="24"/>
        </w:rPr>
        <w:t>.</w:t>
      </w:r>
    </w:p>
    <w:p w14:paraId="070158E3" w14:textId="31924C84" w:rsidR="00862E84" w:rsidRDefault="00862E84" w:rsidP="00862E8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sz w:val="24"/>
          <w:szCs w:val="24"/>
        </w:rPr>
      </w:pPr>
      <w:r w:rsidRPr="00862E84">
        <w:rPr>
          <w:rFonts w:ascii="Times New Roman" w:hAnsi="Times New Roman"/>
          <w:sz w:val="24"/>
          <w:szCs w:val="24"/>
        </w:rPr>
        <w:t>Public Investment Management Office as the Purchaser, now invite</w:t>
      </w:r>
      <w:r w:rsidR="005C5C2B">
        <w:rPr>
          <w:rFonts w:ascii="Times New Roman" w:hAnsi="Times New Roman"/>
          <w:sz w:val="24"/>
          <w:szCs w:val="24"/>
        </w:rPr>
        <w:t>s</w:t>
      </w:r>
      <w:r w:rsidRPr="00862E84">
        <w:rPr>
          <w:rFonts w:ascii="Times New Roman" w:hAnsi="Times New Roman"/>
          <w:sz w:val="24"/>
          <w:szCs w:val="24"/>
        </w:rPr>
        <w:t xml:space="preserve"> eligible bidders for the procurement including </w:t>
      </w:r>
      <w:r w:rsidR="005211E2">
        <w:rPr>
          <w:rFonts w:ascii="Times New Roman" w:hAnsi="Times New Roman"/>
          <w:sz w:val="24"/>
          <w:szCs w:val="24"/>
          <w:lang w:val="sr-Latn-CS"/>
        </w:rPr>
        <w:t>eight</w:t>
      </w:r>
      <w:r w:rsidRPr="00862E84">
        <w:rPr>
          <w:rFonts w:ascii="Times New Roman" w:hAnsi="Times New Roman"/>
          <w:sz w:val="24"/>
          <w:szCs w:val="24"/>
        </w:rPr>
        <w:t xml:space="preserve"> lots:</w:t>
      </w:r>
    </w:p>
    <w:p w14:paraId="06122D12" w14:textId="5B41AFA7" w:rsidR="00120660" w:rsidRPr="004D4486" w:rsidRDefault="00120660" w:rsidP="00120660">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 xml:space="preserve">Lot 1 – Radiology, estimated value </w:t>
      </w:r>
      <w:r w:rsidR="00F72D4B" w:rsidRPr="004D4486">
        <w:rPr>
          <w:rFonts w:ascii="Times New Roman" w:eastAsia="Times New Roman" w:hAnsi="Times New Roman"/>
          <w:sz w:val="24"/>
          <w:szCs w:val="24"/>
        </w:rPr>
        <w:t>677.6</w:t>
      </w:r>
      <w:r w:rsidRPr="004D4486">
        <w:rPr>
          <w:rFonts w:ascii="Times New Roman" w:eastAsia="Times New Roman" w:hAnsi="Times New Roman"/>
          <w:sz w:val="24"/>
          <w:szCs w:val="24"/>
        </w:rPr>
        <w:t>00,00 EUR excluding VAT</w:t>
      </w:r>
    </w:p>
    <w:p w14:paraId="0257BA99" w14:textId="0F370E89" w:rsidR="00120660" w:rsidRPr="004D4486" w:rsidRDefault="00120660" w:rsidP="00120660">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 xml:space="preserve">Lot 2 – </w:t>
      </w:r>
      <w:proofErr w:type="spellStart"/>
      <w:r w:rsidRPr="004D4486">
        <w:rPr>
          <w:rFonts w:ascii="Times New Roman" w:eastAsia="Times New Roman" w:hAnsi="Times New Roman"/>
          <w:sz w:val="24"/>
          <w:szCs w:val="24"/>
        </w:rPr>
        <w:t>Anesthesia</w:t>
      </w:r>
      <w:proofErr w:type="spellEnd"/>
      <w:r w:rsidRPr="004D4486">
        <w:rPr>
          <w:rFonts w:ascii="Times New Roman" w:eastAsia="Times New Roman" w:hAnsi="Times New Roman"/>
          <w:sz w:val="24"/>
          <w:szCs w:val="24"/>
        </w:rPr>
        <w:t xml:space="preserve"> and ICU, estimated value </w:t>
      </w:r>
      <w:r w:rsidR="00F72D4B" w:rsidRPr="004D4486">
        <w:rPr>
          <w:rFonts w:ascii="Times New Roman" w:eastAsia="Times New Roman" w:hAnsi="Times New Roman"/>
          <w:sz w:val="24"/>
          <w:szCs w:val="24"/>
        </w:rPr>
        <w:t>1.068.400</w:t>
      </w:r>
      <w:r w:rsidRPr="004D4486">
        <w:rPr>
          <w:rFonts w:ascii="Times New Roman" w:eastAsia="Times New Roman" w:hAnsi="Times New Roman"/>
          <w:sz w:val="24"/>
          <w:szCs w:val="24"/>
        </w:rPr>
        <w:t>,00 EUR excluding VAT</w:t>
      </w:r>
    </w:p>
    <w:p w14:paraId="7A9E35C0" w14:textId="2DBC48A6" w:rsidR="00120660" w:rsidRPr="004D4486" w:rsidRDefault="00120660" w:rsidP="00120660">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 xml:space="preserve">Lot 3 – IVF, estimated value </w:t>
      </w:r>
      <w:r w:rsidR="00F72D4B" w:rsidRPr="004D4486">
        <w:rPr>
          <w:rFonts w:ascii="Times New Roman" w:eastAsia="Times New Roman" w:hAnsi="Times New Roman"/>
          <w:sz w:val="24"/>
          <w:szCs w:val="24"/>
        </w:rPr>
        <w:t>802.450</w:t>
      </w:r>
      <w:r w:rsidRPr="004D4486">
        <w:rPr>
          <w:rFonts w:ascii="Times New Roman" w:eastAsia="Times New Roman" w:hAnsi="Times New Roman"/>
          <w:sz w:val="24"/>
          <w:szCs w:val="24"/>
        </w:rPr>
        <w:t>,00 EUR excluding VAT</w:t>
      </w:r>
    </w:p>
    <w:p w14:paraId="22811378" w14:textId="28B95E0A" w:rsidR="00120660" w:rsidRPr="004D4486" w:rsidRDefault="00120660" w:rsidP="00120660">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 xml:space="preserve">Lot 4 – Wards, estimated value </w:t>
      </w:r>
      <w:r w:rsidR="00F72D4B" w:rsidRPr="004D4486">
        <w:rPr>
          <w:rFonts w:ascii="Times New Roman" w:eastAsia="Times New Roman" w:hAnsi="Times New Roman"/>
          <w:sz w:val="24"/>
          <w:szCs w:val="24"/>
        </w:rPr>
        <w:t>688</w:t>
      </w:r>
      <w:r w:rsidRPr="004D4486">
        <w:rPr>
          <w:rFonts w:ascii="Times New Roman" w:eastAsia="Times New Roman" w:hAnsi="Times New Roman"/>
          <w:sz w:val="24"/>
          <w:szCs w:val="24"/>
        </w:rPr>
        <w:t>.</w:t>
      </w:r>
      <w:r w:rsidR="00F72D4B" w:rsidRPr="004D4486">
        <w:rPr>
          <w:rFonts w:ascii="Times New Roman" w:eastAsia="Times New Roman" w:hAnsi="Times New Roman"/>
          <w:sz w:val="24"/>
          <w:szCs w:val="24"/>
        </w:rPr>
        <w:t>1</w:t>
      </w:r>
      <w:r w:rsidRPr="004D4486">
        <w:rPr>
          <w:rFonts w:ascii="Times New Roman" w:eastAsia="Times New Roman" w:hAnsi="Times New Roman"/>
          <w:sz w:val="24"/>
          <w:szCs w:val="24"/>
        </w:rPr>
        <w:t>00,00 EUR excluding VAT</w:t>
      </w:r>
    </w:p>
    <w:p w14:paraId="4CD4B1CB" w14:textId="771264F6" w:rsidR="00120660" w:rsidRPr="004D4486" w:rsidRDefault="00120660" w:rsidP="00120660">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 xml:space="preserve">Lot 5 – Surgery, estimated value </w:t>
      </w:r>
      <w:r w:rsidR="00F72D4B" w:rsidRPr="004D4486">
        <w:rPr>
          <w:rFonts w:ascii="Times New Roman" w:eastAsia="Times New Roman" w:hAnsi="Times New Roman"/>
          <w:sz w:val="24"/>
          <w:szCs w:val="24"/>
        </w:rPr>
        <w:t>759.500</w:t>
      </w:r>
      <w:r w:rsidRPr="004D4486">
        <w:rPr>
          <w:rFonts w:ascii="Times New Roman" w:eastAsia="Times New Roman" w:hAnsi="Times New Roman"/>
          <w:sz w:val="24"/>
          <w:szCs w:val="24"/>
        </w:rPr>
        <w:t>,00 EUR excluding VAT</w:t>
      </w:r>
    </w:p>
    <w:p w14:paraId="16B5925D" w14:textId="369A02E5" w:rsidR="00120660" w:rsidRPr="004D4486" w:rsidRDefault="00120660" w:rsidP="00120660">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 xml:space="preserve">Lot 6 – Sterilization, estimated value </w:t>
      </w:r>
      <w:r w:rsidR="00F72D4B" w:rsidRPr="004D4486">
        <w:rPr>
          <w:rFonts w:ascii="Times New Roman" w:eastAsia="Times New Roman" w:hAnsi="Times New Roman"/>
          <w:sz w:val="24"/>
          <w:szCs w:val="24"/>
        </w:rPr>
        <w:t>884.500</w:t>
      </w:r>
      <w:r w:rsidRPr="004D4486">
        <w:rPr>
          <w:rFonts w:ascii="Times New Roman" w:eastAsia="Times New Roman" w:hAnsi="Times New Roman"/>
          <w:sz w:val="24"/>
          <w:szCs w:val="24"/>
        </w:rPr>
        <w:t xml:space="preserve">,00 EUR excluding VAT </w:t>
      </w:r>
    </w:p>
    <w:p w14:paraId="4EBCB68D" w14:textId="72D7E055" w:rsidR="00120660" w:rsidRPr="004D4486" w:rsidRDefault="00120660" w:rsidP="00120660">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 xml:space="preserve">Lot 7 – ICT, estimated value </w:t>
      </w:r>
      <w:r w:rsidR="00F72D4B" w:rsidRPr="004D4486">
        <w:rPr>
          <w:rFonts w:ascii="Times New Roman" w:eastAsia="Times New Roman" w:hAnsi="Times New Roman"/>
          <w:sz w:val="24"/>
          <w:szCs w:val="24"/>
        </w:rPr>
        <w:t>374.050</w:t>
      </w:r>
      <w:r w:rsidRPr="004D4486">
        <w:rPr>
          <w:rFonts w:ascii="Times New Roman" w:eastAsia="Times New Roman" w:hAnsi="Times New Roman"/>
          <w:sz w:val="24"/>
          <w:szCs w:val="24"/>
        </w:rPr>
        <w:t>,00 EUR excluding VAT</w:t>
      </w:r>
    </w:p>
    <w:p w14:paraId="571CC72F" w14:textId="56E5D803" w:rsidR="00120660" w:rsidRPr="004D4486" w:rsidRDefault="00120660" w:rsidP="0012066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4D4486">
        <w:rPr>
          <w:rFonts w:ascii="Times New Roman" w:eastAsia="Times New Roman" w:hAnsi="Times New Roman"/>
          <w:sz w:val="24"/>
          <w:szCs w:val="24"/>
        </w:rPr>
        <w:t xml:space="preserve">Lot 8 – Laboratory, estimated value </w:t>
      </w:r>
      <w:r w:rsidR="00F72D4B" w:rsidRPr="004D4486">
        <w:rPr>
          <w:rFonts w:ascii="Times New Roman" w:eastAsia="Times New Roman" w:hAnsi="Times New Roman"/>
          <w:sz w:val="24"/>
          <w:szCs w:val="24"/>
        </w:rPr>
        <w:t>200.100</w:t>
      </w:r>
      <w:r w:rsidRPr="004D4486">
        <w:rPr>
          <w:rFonts w:ascii="Times New Roman" w:eastAsia="Times New Roman" w:hAnsi="Times New Roman"/>
          <w:sz w:val="24"/>
          <w:szCs w:val="24"/>
        </w:rPr>
        <w:t>,00 EUR excluding VAT</w:t>
      </w:r>
    </w:p>
    <w:p w14:paraId="29877DA1" w14:textId="326C8B0D" w:rsidR="00862E84" w:rsidRDefault="00DF1868" w:rsidP="00FC7654">
      <w:pPr>
        <w:pStyle w:val="i"/>
        <w:tabs>
          <w:tab w:val="right" w:pos="7254"/>
        </w:tabs>
        <w:rPr>
          <w:rFonts w:ascii="Times New Roman" w:hAnsi="Times New Roman"/>
          <w:spacing w:val="-2"/>
          <w:lang w:val="en-US"/>
        </w:rPr>
      </w:pPr>
      <w:r>
        <w:rPr>
          <w:rFonts w:ascii="Times New Roman" w:hAnsi="Times New Roman"/>
          <w:spacing w:val="-2"/>
          <w:lang w:val="en-US"/>
        </w:rPr>
        <w:lastRenderedPageBreak/>
        <w:t>Place of destination is</w:t>
      </w:r>
      <w:r w:rsidRPr="003720EA">
        <w:rPr>
          <w:rFonts w:ascii="Times New Roman" w:hAnsi="Times New Roman"/>
          <w:spacing w:val="-2"/>
          <w:lang w:val="en-US"/>
        </w:rPr>
        <w:t xml:space="preserve">: </w:t>
      </w:r>
    </w:p>
    <w:p w14:paraId="091F2D85" w14:textId="77777777" w:rsidR="00862E84" w:rsidRDefault="00862E84" w:rsidP="00FC7654">
      <w:pPr>
        <w:pStyle w:val="i"/>
        <w:tabs>
          <w:tab w:val="right" w:pos="7254"/>
        </w:tabs>
        <w:rPr>
          <w:rFonts w:ascii="Times New Roman" w:hAnsi="Times New Roman"/>
          <w:spacing w:val="-2"/>
          <w:lang w:val="en-US"/>
        </w:rPr>
      </w:pPr>
    </w:p>
    <w:p w14:paraId="43FEA264" w14:textId="77777777" w:rsidR="003021D6" w:rsidRPr="004D4486" w:rsidRDefault="003021D6" w:rsidP="00217B27">
      <w:pPr>
        <w:tabs>
          <w:tab w:val="right" w:pos="7254"/>
        </w:tabs>
        <w:spacing w:after="0"/>
        <w:rPr>
          <w:rFonts w:ascii="Times New Roman" w:eastAsia="Times New Roman" w:hAnsi="Times New Roman"/>
          <w:sz w:val="24"/>
          <w:szCs w:val="24"/>
        </w:rPr>
      </w:pPr>
      <w:r w:rsidRPr="004D4486">
        <w:rPr>
          <w:rFonts w:ascii="Times New Roman" w:eastAsia="Times New Roman" w:hAnsi="Times New Roman"/>
          <w:sz w:val="24"/>
          <w:szCs w:val="24"/>
        </w:rPr>
        <w:t xml:space="preserve">The Obstetrics and Gynaecology Clinic </w:t>
      </w:r>
      <w:proofErr w:type="spellStart"/>
      <w:r w:rsidRPr="004D4486">
        <w:rPr>
          <w:rFonts w:ascii="Times New Roman" w:eastAsia="Times New Roman" w:hAnsi="Times New Roman"/>
          <w:sz w:val="24"/>
          <w:szCs w:val="24"/>
        </w:rPr>
        <w:t>Narodni</w:t>
      </w:r>
      <w:proofErr w:type="spellEnd"/>
      <w:r w:rsidRPr="004D4486">
        <w:rPr>
          <w:rFonts w:ascii="Times New Roman" w:eastAsia="Times New Roman" w:hAnsi="Times New Roman"/>
          <w:sz w:val="24"/>
          <w:szCs w:val="24"/>
        </w:rPr>
        <w:t xml:space="preserve"> Front</w:t>
      </w:r>
    </w:p>
    <w:p w14:paraId="1AA8C18E" w14:textId="77777777" w:rsidR="003021D6" w:rsidRPr="004D4486" w:rsidRDefault="003021D6" w:rsidP="00217B27">
      <w:pPr>
        <w:tabs>
          <w:tab w:val="right" w:pos="7254"/>
        </w:tabs>
        <w:spacing w:after="0"/>
        <w:rPr>
          <w:rFonts w:ascii="Times New Roman" w:eastAsia="Times New Roman" w:hAnsi="Times New Roman"/>
          <w:sz w:val="24"/>
          <w:szCs w:val="24"/>
        </w:rPr>
      </w:pPr>
      <w:proofErr w:type="spellStart"/>
      <w:r w:rsidRPr="004D4486">
        <w:rPr>
          <w:rFonts w:ascii="Times New Roman" w:eastAsia="Times New Roman" w:hAnsi="Times New Roman"/>
          <w:sz w:val="24"/>
          <w:szCs w:val="24"/>
        </w:rPr>
        <w:t>Kraljice</w:t>
      </w:r>
      <w:proofErr w:type="spellEnd"/>
      <w:r w:rsidRPr="004D4486">
        <w:rPr>
          <w:rFonts w:ascii="Times New Roman" w:eastAsia="Times New Roman" w:hAnsi="Times New Roman"/>
          <w:sz w:val="24"/>
          <w:szCs w:val="24"/>
        </w:rPr>
        <w:t xml:space="preserve"> </w:t>
      </w:r>
      <w:proofErr w:type="spellStart"/>
      <w:r w:rsidRPr="004D4486">
        <w:rPr>
          <w:rFonts w:ascii="Times New Roman" w:eastAsia="Times New Roman" w:hAnsi="Times New Roman"/>
          <w:sz w:val="24"/>
          <w:szCs w:val="24"/>
        </w:rPr>
        <w:t>Natalije</w:t>
      </w:r>
      <w:proofErr w:type="spellEnd"/>
      <w:r w:rsidRPr="004D4486">
        <w:rPr>
          <w:rFonts w:ascii="Times New Roman" w:eastAsia="Times New Roman" w:hAnsi="Times New Roman"/>
          <w:sz w:val="24"/>
          <w:szCs w:val="24"/>
        </w:rPr>
        <w:t xml:space="preserve"> 62</w:t>
      </w:r>
    </w:p>
    <w:p w14:paraId="5716154A" w14:textId="77777777" w:rsidR="003021D6" w:rsidRPr="004D4486" w:rsidRDefault="003021D6" w:rsidP="003021D6">
      <w:pPr>
        <w:pStyle w:val="i"/>
        <w:tabs>
          <w:tab w:val="right" w:pos="7254"/>
        </w:tabs>
        <w:suppressAutoHyphens w:val="0"/>
        <w:jc w:val="left"/>
        <w:rPr>
          <w:rFonts w:ascii="Times New Roman" w:hAnsi="Times New Roman" w:cs="Times New Roman"/>
          <w:lang w:val="en-GB"/>
        </w:rPr>
      </w:pPr>
      <w:r w:rsidRPr="004D4486">
        <w:rPr>
          <w:rFonts w:ascii="Times New Roman" w:hAnsi="Times New Roman" w:cs="Times New Roman"/>
          <w:lang w:val="en-GB"/>
        </w:rPr>
        <w:t>11000 Belgrade, Republic of Serbia</w:t>
      </w:r>
    </w:p>
    <w:p w14:paraId="64275675" w14:textId="218861AF" w:rsidR="000F4217" w:rsidRDefault="000F4217" w:rsidP="000F4217">
      <w:pPr>
        <w:spacing w:after="0" w:line="240" w:lineRule="auto"/>
        <w:rPr>
          <w:rFonts w:ascii="Times New Roman" w:eastAsia="Times New Roman" w:hAnsi="Times New Roman"/>
          <w:sz w:val="24"/>
          <w:szCs w:val="24"/>
        </w:rPr>
      </w:pPr>
    </w:p>
    <w:p w14:paraId="7880D27F" w14:textId="334E7A11" w:rsidR="006A009D" w:rsidRDefault="006A009D" w:rsidP="000F4217">
      <w:pPr>
        <w:spacing w:after="0" w:line="240" w:lineRule="auto"/>
        <w:jc w:val="both"/>
        <w:rPr>
          <w:rFonts w:ascii="Times New Roman" w:eastAsia="Times New Roman" w:hAnsi="Times New Roman"/>
          <w:sz w:val="24"/>
          <w:szCs w:val="24"/>
        </w:rPr>
      </w:pPr>
      <w:r w:rsidRPr="00AD41CC">
        <w:rPr>
          <w:rFonts w:ascii="Times New Roman" w:eastAsia="Times New Roman" w:hAnsi="Times New Roman"/>
          <w:sz w:val="24"/>
          <w:szCs w:val="24"/>
        </w:rPr>
        <w:t>Contract will be signed with the</w:t>
      </w:r>
      <w:r w:rsidR="00AD41CC" w:rsidRPr="00AD41CC">
        <w:rPr>
          <w:rFonts w:ascii="Times New Roman" w:hAnsi="Times New Roman"/>
          <w:sz w:val="24"/>
          <w:szCs w:val="24"/>
        </w:rPr>
        <w:t xml:space="preserve"> </w:t>
      </w:r>
      <w:r w:rsidR="00AD41CC" w:rsidRPr="00AD41CC">
        <w:rPr>
          <w:rFonts w:ascii="Times New Roman" w:eastAsia="Times New Roman" w:hAnsi="Times New Roman"/>
          <w:sz w:val="24"/>
          <w:szCs w:val="24"/>
        </w:rPr>
        <w:t>Bidder whose offer has been determined to be the lowest evaluated</w:t>
      </w:r>
      <w:r w:rsidR="00AD41CC">
        <w:rPr>
          <w:rFonts w:ascii="Times New Roman" w:eastAsia="Times New Roman" w:hAnsi="Times New Roman"/>
          <w:sz w:val="24"/>
          <w:szCs w:val="24"/>
        </w:rPr>
        <w:t>,</w:t>
      </w:r>
      <w:r w:rsidR="00AD41CC" w:rsidRPr="00AD41CC">
        <w:rPr>
          <w:rFonts w:ascii="Times New Roman" w:eastAsia="Times New Roman" w:hAnsi="Times New Roman"/>
          <w:sz w:val="24"/>
          <w:szCs w:val="24"/>
        </w:rPr>
        <w:t xml:space="preserve"> compl</w:t>
      </w:r>
      <w:r w:rsidR="00AD41CC">
        <w:rPr>
          <w:rFonts w:ascii="Times New Roman" w:eastAsia="Times New Roman" w:hAnsi="Times New Roman"/>
          <w:sz w:val="24"/>
          <w:szCs w:val="24"/>
        </w:rPr>
        <w:t>iant and technical responsive</w:t>
      </w:r>
      <w:r w:rsidR="00AD41CC" w:rsidRPr="00AD41CC">
        <w:rPr>
          <w:rFonts w:ascii="Times New Roman" w:eastAsia="Times New Roman" w:hAnsi="Times New Roman"/>
          <w:sz w:val="24"/>
          <w:szCs w:val="24"/>
        </w:rPr>
        <w:t xml:space="preserve"> bid</w:t>
      </w:r>
      <w:r w:rsidR="00AD41CC">
        <w:rPr>
          <w:rFonts w:ascii="Times New Roman" w:eastAsia="Times New Roman" w:hAnsi="Times New Roman"/>
          <w:sz w:val="24"/>
          <w:szCs w:val="24"/>
        </w:rPr>
        <w:t xml:space="preserve">, </w:t>
      </w:r>
      <w:r w:rsidRPr="00AD41CC">
        <w:rPr>
          <w:rFonts w:ascii="Times New Roman" w:eastAsia="Times New Roman" w:hAnsi="Times New Roman"/>
          <w:sz w:val="24"/>
          <w:szCs w:val="24"/>
        </w:rPr>
        <w:t>in an open international tender procedure, in accordance with the contract conditions determined in the Tender documents and all other documents that will be a consistent part of the Contract.</w:t>
      </w:r>
    </w:p>
    <w:p w14:paraId="4F9CFB4E" w14:textId="77777777" w:rsidR="000F4217" w:rsidRPr="00AD41CC" w:rsidRDefault="000F4217" w:rsidP="000F4217">
      <w:pPr>
        <w:spacing w:after="0" w:line="240" w:lineRule="auto"/>
        <w:jc w:val="both"/>
        <w:rPr>
          <w:rFonts w:ascii="Times New Roman" w:eastAsia="Times New Roman" w:hAnsi="Times New Roman"/>
          <w:sz w:val="24"/>
          <w:szCs w:val="24"/>
        </w:rPr>
      </w:pPr>
    </w:p>
    <w:p w14:paraId="01183EC9" w14:textId="37919AEA" w:rsidR="006A009D" w:rsidRPr="006A009D"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6A009D">
        <w:rPr>
          <w:rFonts w:ascii="Times New Roman" w:eastAsia="Times New Roman" w:hAnsi="Times New Roman"/>
          <w:sz w:val="24"/>
          <w:szCs w:val="24"/>
        </w:rPr>
        <w:t xml:space="preserve">The contract is expected to be implemented </w:t>
      </w:r>
      <w:r w:rsidRPr="00385013">
        <w:rPr>
          <w:rFonts w:ascii="Times New Roman" w:eastAsia="Times New Roman" w:hAnsi="Times New Roman"/>
          <w:sz w:val="24"/>
          <w:szCs w:val="24"/>
        </w:rPr>
        <w:t xml:space="preserve">from </w:t>
      </w:r>
      <w:r w:rsidR="006C46C3">
        <w:rPr>
          <w:rFonts w:ascii="Times New Roman" w:eastAsia="Times New Roman" w:hAnsi="Times New Roman"/>
          <w:sz w:val="24"/>
          <w:szCs w:val="24"/>
        </w:rPr>
        <w:t>January</w:t>
      </w:r>
      <w:r w:rsidR="003021D6">
        <w:rPr>
          <w:rFonts w:ascii="Times New Roman" w:eastAsia="Times New Roman" w:hAnsi="Times New Roman"/>
          <w:sz w:val="24"/>
          <w:szCs w:val="24"/>
        </w:rPr>
        <w:t xml:space="preserve"> </w:t>
      </w:r>
      <w:r w:rsidR="007C2D3C">
        <w:rPr>
          <w:rFonts w:ascii="Times New Roman" w:eastAsia="Times New Roman" w:hAnsi="Times New Roman"/>
          <w:sz w:val="24"/>
          <w:szCs w:val="24"/>
        </w:rPr>
        <w:t>20</w:t>
      </w:r>
      <w:r w:rsidR="006C46C3">
        <w:rPr>
          <w:rFonts w:ascii="Times New Roman" w:eastAsia="Times New Roman" w:hAnsi="Times New Roman"/>
          <w:sz w:val="24"/>
          <w:szCs w:val="24"/>
        </w:rPr>
        <w:t>20</w:t>
      </w:r>
      <w:r w:rsidR="00241578" w:rsidRPr="00385013">
        <w:rPr>
          <w:rFonts w:ascii="Times New Roman" w:eastAsia="Times New Roman" w:hAnsi="Times New Roman"/>
          <w:sz w:val="24"/>
          <w:szCs w:val="24"/>
        </w:rPr>
        <w:t xml:space="preserve"> </w:t>
      </w:r>
      <w:r w:rsidRPr="00385013">
        <w:rPr>
          <w:rFonts w:ascii="Times New Roman" w:eastAsia="Times New Roman" w:hAnsi="Times New Roman"/>
          <w:sz w:val="24"/>
          <w:szCs w:val="24"/>
        </w:rPr>
        <w:t xml:space="preserve">to </w:t>
      </w:r>
      <w:r w:rsidR="006C46C3">
        <w:rPr>
          <w:rFonts w:ascii="Times New Roman" w:eastAsia="Times New Roman" w:hAnsi="Times New Roman"/>
          <w:sz w:val="24"/>
          <w:szCs w:val="24"/>
        </w:rPr>
        <w:t>March</w:t>
      </w:r>
      <w:r w:rsidR="007C2D3C">
        <w:rPr>
          <w:rFonts w:ascii="Times New Roman" w:eastAsia="Times New Roman" w:hAnsi="Times New Roman"/>
          <w:sz w:val="24"/>
          <w:szCs w:val="24"/>
        </w:rPr>
        <w:t xml:space="preserve"> </w:t>
      </w:r>
      <w:r w:rsidR="001C7321" w:rsidRPr="00385013">
        <w:rPr>
          <w:rFonts w:ascii="Times New Roman" w:eastAsia="Times New Roman" w:hAnsi="Times New Roman"/>
          <w:sz w:val="24"/>
          <w:szCs w:val="24"/>
        </w:rPr>
        <w:t>20</w:t>
      </w:r>
      <w:r w:rsidR="007C2D3C">
        <w:rPr>
          <w:rFonts w:ascii="Times New Roman" w:eastAsia="Times New Roman" w:hAnsi="Times New Roman"/>
          <w:sz w:val="24"/>
          <w:szCs w:val="24"/>
        </w:rPr>
        <w:t>20</w:t>
      </w:r>
      <w:r w:rsidRPr="00385013">
        <w:rPr>
          <w:rFonts w:ascii="Times New Roman" w:eastAsia="Times New Roman" w:hAnsi="Times New Roman"/>
          <w:sz w:val="24"/>
          <w:szCs w:val="24"/>
        </w:rPr>
        <w:t>.</w:t>
      </w:r>
    </w:p>
    <w:p w14:paraId="73DB74C8" w14:textId="77777777" w:rsidR="00E850DE" w:rsidRDefault="004A2B6B" w:rsidP="004A2B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2F45B2">
        <w:rPr>
          <w:rFonts w:ascii="Times New Roman" w:eastAsia="Times New Roman" w:hAnsi="Times New Roman"/>
          <w:sz w:val="24"/>
          <w:szCs w:val="24"/>
        </w:rPr>
        <w:t xml:space="preserve">The </w:t>
      </w:r>
      <w:r w:rsidR="001177D8">
        <w:rPr>
          <w:rFonts w:ascii="Times New Roman" w:eastAsia="Times New Roman" w:hAnsi="Times New Roman"/>
          <w:sz w:val="24"/>
          <w:szCs w:val="24"/>
        </w:rPr>
        <w:t xml:space="preserve">Tender evaluation criterion is </w:t>
      </w:r>
      <w:r w:rsidR="00385013" w:rsidRPr="00385013">
        <w:rPr>
          <w:rFonts w:ascii="Times New Roman" w:eastAsia="Times New Roman" w:hAnsi="Times New Roman"/>
          <w:sz w:val="24"/>
          <w:szCs w:val="24"/>
        </w:rPr>
        <w:t>„</w:t>
      </w:r>
      <w:r w:rsidR="005E2210">
        <w:rPr>
          <w:rFonts w:ascii="Times New Roman" w:eastAsia="Times New Roman" w:hAnsi="Times New Roman"/>
          <w:sz w:val="24"/>
          <w:szCs w:val="24"/>
        </w:rPr>
        <w:t>T</w:t>
      </w:r>
      <w:r w:rsidR="005E2210" w:rsidRPr="005E2210">
        <w:rPr>
          <w:rFonts w:ascii="Times New Roman" w:eastAsia="Times New Roman" w:hAnsi="Times New Roman"/>
          <w:sz w:val="24"/>
          <w:szCs w:val="24"/>
        </w:rPr>
        <w:t xml:space="preserve">he lowest price of the </w:t>
      </w:r>
      <w:bookmarkStart w:id="1" w:name="_Hlk533158804"/>
      <w:r w:rsidR="005E2210" w:rsidRPr="005E2210">
        <w:rPr>
          <w:rFonts w:ascii="Times New Roman" w:eastAsia="Times New Roman" w:hAnsi="Times New Roman"/>
          <w:sz w:val="24"/>
          <w:szCs w:val="24"/>
        </w:rPr>
        <w:t>compliant and technical responsive</w:t>
      </w:r>
      <w:bookmarkEnd w:id="1"/>
      <w:r w:rsidR="005E2210" w:rsidRPr="005E2210">
        <w:rPr>
          <w:rFonts w:ascii="Times New Roman" w:eastAsia="Times New Roman" w:hAnsi="Times New Roman"/>
          <w:sz w:val="24"/>
          <w:szCs w:val="24"/>
        </w:rPr>
        <w:t xml:space="preserve"> tender</w:t>
      </w:r>
      <w:r w:rsidR="001177D8">
        <w:rPr>
          <w:rFonts w:ascii="Times New Roman" w:eastAsia="Times New Roman" w:hAnsi="Times New Roman"/>
          <w:sz w:val="24"/>
          <w:szCs w:val="24"/>
        </w:rPr>
        <w:t>”</w:t>
      </w:r>
      <w:r w:rsidR="00E850DE">
        <w:rPr>
          <w:rFonts w:ascii="Times New Roman" w:eastAsia="Times New Roman" w:hAnsi="Times New Roman"/>
          <w:sz w:val="24"/>
          <w:szCs w:val="24"/>
        </w:rPr>
        <w:t>.</w:t>
      </w:r>
    </w:p>
    <w:p w14:paraId="451C00D6" w14:textId="77777777" w:rsidR="00E850DE" w:rsidRPr="00295EBB" w:rsidRDefault="00E850DE" w:rsidP="00E850DE">
      <w:pPr>
        <w:pStyle w:val="BankNormal"/>
        <w:jc w:val="both"/>
        <w:rPr>
          <w:lang w:val="en-GB"/>
        </w:rPr>
      </w:pPr>
      <w:r w:rsidRPr="00295EBB">
        <w:rPr>
          <w:lang w:val="en-GB"/>
        </w:rPr>
        <w:t>The Tenders will then be ranked from the lowest to the highest price. The lowest Tender is the most favourable. This provision applies to all lots.</w:t>
      </w:r>
    </w:p>
    <w:p w14:paraId="5ADC3876" w14:textId="77777777" w:rsidR="00746817" w:rsidRDefault="00746817"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746817">
        <w:rPr>
          <w:rFonts w:ascii="Times New Roman" w:eastAsia="Times New Roman" w:hAnsi="Times New Roman"/>
          <w:sz w:val="24"/>
          <w:szCs w:val="24"/>
        </w:rPr>
        <w:t>All firms are invited to participate in the tender.</w:t>
      </w:r>
    </w:p>
    <w:p w14:paraId="4D6EE9A9" w14:textId="77777777" w:rsidR="006A009D" w:rsidRPr="00495184"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6A009D">
        <w:rPr>
          <w:rFonts w:ascii="Times New Roman" w:eastAsia="Times New Roman" w:hAnsi="Times New Roman"/>
          <w:sz w:val="24"/>
          <w:szCs w:val="24"/>
        </w:rPr>
        <w:t xml:space="preserve">Alternative Bids shall not be considered.  </w:t>
      </w:r>
    </w:p>
    <w:p w14:paraId="3306D203" w14:textId="1360105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 xml:space="preserve">Interested eligible bidders may obtain further information from </w:t>
      </w:r>
      <w:r w:rsidR="00CF29A1">
        <w:rPr>
          <w:rFonts w:ascii="Times New Roman" w:eastAsia="Times New Roman" w:hAnsi="Times New Roman"/>
          <w:sz w:val="24"/>
          <w:szCs w:val="24"/>
        </w:rPr>
        <w:t>Public Investment Management Office</w:t>
      </w:r>
      <w:r w:rsidR="008521EE">
        <w:rPr>
          <w:rFonts w:ascii="Times New Roman" w:eastAsia="Times New Roman" w:hAnsi="Times New Roman"/>
          <w:sz w:val="24"/>
          <w:szCs w:val="24"/>
        </w:rPr>
        <w:t xml:space="preserve"> via</w:t>
      </w:r>
      <w:r w:rsidRPr="006621AB">
        <w:rPr>
          <w:rFonts w:ascii="Times New Roman" w:eastAsia="Times New Roman" w:hAnsi="Times New Roman"/>
          <w:sz w:val="24"/>
          <w:szCs w:val="24"/>
        </w:rPr>
        <w:t xml:space="preserve"> e-mail: </w:t>
      </w:r>
      <w:hyperlink r:id="rId9" w:history="1">
        <w:r w:rsidR="000D7112" w:rsidRPr="004C0F35">
          <w:rPr>
            <w:rStyle w:val="Hyperlink"/>
            <w:rFonts w:ascii="Times New Roman" w:eastAsia="Times New Roman" w:hAnsi="Times New Roman"/>
            <w:sz w:val="24"/>
            <w:szCs w:val="24"/>
            <w:lang w:val="sr-Latn-CS"/>
          </w:rPr>
          <w:t>procurement.rd@pim.gov.rs</w:t>
        </w:r>
      </w:hyperlink>
    </w:p>
    <w:p w14:paraId="27B379DC" w14:textId="7777777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Qualifications requirements and the additional details are provi</w:t>
      </w:r>
      <w:r w:rsidR="008521EE">
        <w:rPr>
          <w:rFonts w:ascii="Times New Roman" w:eastAsia="Times New Roman" w:hAnsi="Times New Roman"/>
          <w:sz w:val="24"/>
          <w:szCs w:val="24"/>
        </w:rPr>
        <w:t>ded and</w:t>
      </w:r>
      <w:r w:rsidR="00580696">
        <w:rPr>
          <w:rFonts w:ascii="Times New Roman" w:eastAsia="Times New Roman" w:hAnsi="Times New Roman"/>
          <w:sz w:val="24"/>
          <w:szCs w:val="24"/>
        </w:rPr>
        <w:t xml:space="preserve"> </w:t>
      </w:r>
      <w:r w:rsidR="008521EE">
        <w:rPr>
          <w:rFonts w:ascii="Times New Roman" w:eastAsia="Times New Roman" w:hAnsi="Times New Roman"/>
          <w:sz w:val="24"/>
          <w:szCs w:val="24"/>
        </w:rPr>
        <w:t>in particular</w:t>
      </w:r>
      <w:r w:rsidR="00580696" w:rsidRPr="00580696">
        <w:rPr>
          <w:rFonts w:ascii="Times New Roman" w:eastAsia="Times New Roman" w:hAnsi="Times New Roman"/>
          <w:sz w:val="24"/>
          <w:szCs w:val="24"/>
        </w:rPr>
        <w:t xml:space="preserve"> </w:t>
      </w:r>
      <w:r w:rsidR="00580696">
        <w:rPr>
          <w:rFonts w:ascii="Times New Roman" w:eastAsia="Times New Roman" w:hAnsi="Times New Roman"/>
          <w:sz w:val="24"/>
          <w:szCs w:val="24"/>
        </w:rPr>
        <w:t>determined</w:t>
      </w:r>
      <w:r w:rsidR="008521EE">
        <w:rPr>
          <w:rFonts w:ascii="Times New Roman" w:eastAsia="Times New Roman" w:hAnsi="Times New Roman"/>
          <w:sz w:val="24"/>
          <w:szCs w:val="24"/>
        </w:rPr>
        <w:t xml:space="preserve"> </w:t>
      </w:r>
      <w:r w:rsidRPr="006621AB">
        <w:rPr>
          <w:rFonts w:ascii="Times New Roman" w:eastAsia="Times New Roman" w:hAnsi="Times New Roman"/>
          <w:sz w:val="24"/>
          <w:szCs w:val="24"/>
        </w:rPr>
        <w:t>in Bidding Documents.</w:t>
      </w:r>
    </w:p>
    <w:p w14:paraId="2B56AC50" w14:textId="77777777" w:rsidR="002B79AD" w:rsidRDefault="006621AB" w:rsidP="002B79AD">
      <w:pPr>
        <w:spacing w:after="0"/>
        <w:rPr>
          <w:rFonts w:ascii="Times New Roman" w:eastAsia="Times New Roman" w:hAnsi="Times New Roman"/>
          <w:sz w:val="24"/>
          <w:szCs w:val="24"/>
        </w:rPr>
      </w:pPr>
      <w:r w:rsidRPr="006621AB">
        <w:rPr>
          <w:rFonts w:ascii="Times New Roman" w:eastAsia="Times New Roman" w:hAnsi="Times New Roman"/>
          <w:sz w:val="24"/>
          <w:szCs w:val="24"/>
        </w:rPr>
        <w:t>A complete set of Bidding Documents in English language shall be posted on the Purchaser’s website</w:t>
      </w:r>
      <w:r w:rsidR="002B79AD">
        <w:rPr>
          <w:rFonts w:ascii="Times New Roman" w:eastAsia="Times New Roman" w:hAnsi="Times New Roman"/>
          <w:sz w:val="24"/>
          <w:szCs w:val="24"/>
        </w:rPr>
        <w:t>:</w:t>
      </w:r>
    </w:p>
    <w:p w14:paraId="79198F92" w14:textId="35CB20CB" w:rsidR="006621AB" w:rsidRDefault="0012521A" w:rsidP="0075609A">
      <w:pPr>
        <w:spacing w:after="0"/>
        <w:rPr>
          <w:rFonts w:ascii="Times New Roman" w:eastAsia="Times New Roman" w:hAnsi="Times New Roman"/>
          <w:sz w:val="24"/>
          <w:szCs w:val="24"/>
        </w:rPr>
      </w:pPr>
      <w:hyperlink r:id="rId10" w:history="1">
        <w:r w:rsidR="000C2C41" w:rsidRPr="00872E63">
          <w:rPr>
            <w:rStyle w:val="Hyperlink"/>
            <w:rFonts w:ascii="Times New Roman" w:hAnsi="Times New Roman"/>
            <w:sz w:val="24"/>
            <w:szCs w:val="24"/>
          </w:rPr>
          <w:t>http://www.obnova.gov.rs/english/public-procurement</w:t>
        </w:r>
      </w:hyperlink>
      <w:r w:rsidR="0075609A">
        <w:rPr>
          <w:rFonts w:ascii="Times New Roman" w:eastAsia="Times New Roman" w:hAnsi="Times New Roman"/>
          <w:sz w:val="24"/>
          <w:szCs w:val="24"/>
        </w:rPr>
        <w:t xml:space="preserve"> </w:t>
      </w:r>
      <w:r w:rsidR="006621AB" w:rsidRPr="006621AB">
        <w:rPr>
          <w:rFonts w:ascii="Times New Roman" w:eastAsia="Times New Roman" w:hAnsi="Times New Roman"/>
          <w:sz w:val="24"/>
          <w:szCs w:val="24"/>
        </w:rPr>
        <w:t>and will be available to any interested bidder.</w:t>
      </w:r>
    </w:p>
    <w:p w14:paraId="7CBEE058" w14:textId="7FA3AA31" w:rsidR="00111507" w:rsidRDefault="000C2C41" w:rsidP="00111507">
      <w:pPr>
        <w:shd w:val="clear" w:color="auto" w:fill="FFFFFF" w:themeFill="background1"/>
        <w:tabs>
          <w:tab w:val="right" w:pos="7254"/>
        </w:tabs>
        <w:spacing w:before="120" w:after="100"/>
        <w:jc w:val="both"/>
        <w:rPr>
          <w:rFonts w:ascii="Times New Roman" w:eastAsia="Times New Roman" w:hAnsi="Times New Roman"/>
          <w:sz w:val="24"/>
          <w:szCs w:val="24"/>
        </w:rPr>
      </w:pPr>
      <w:r w:rsidRPr="000C2C41">
        <w:rPr>
          <w:rFonts w:ascii="Times New Roman" w:eastAsia="Times New Roman" w:hAnsi="Times New Roman"/>
          <w:sz w:val="24"/>
          <w:szCs w:val="24"/>
        </w:rPr>
        <w:t>A Bid Security</w:t>
      </w:r>
      <w:r w:rsidR="002708BB">
        <w:rPr>
          <w:rFonts w:ascii="Times New Roman" w:eastAsia="Times New Roman" w:hAnsi="Times New Roman"/>
          <w:sz w:val="24"/>
          <w:szCs w:val="24"/>
        </w:rPr>
        <w:t>,</w:t>
      </w:r>
      <w:r w:rsidR="002708BB" w:rsidRPr="002708BB">
        <w:t xml:space="preserve"> </w:t>
      </w:r>
      <w:r w:rsidR="002708BB" w:rsidRPr="002708BB">
        <w:rPr>
          <w:rFonts w:ascii="Times New Roman" w:eastAsia="Times New Roman" w:hAnsi="Times New Roman"/>
          <w:sz w:val="24"/>
          <w:szCs w:val="24"/>
        </w:rPr>
        <w:t>must accompany all bids</w:t>
      </w:r>
      <w:r w:rsidR="002708BB">
        <w:rPr>
          <w:rFonts w:ascii="Times New Roman" w:eastAsia="Times New Roman" w:hAnsi="Times New Roman"/>
          <w:sz w:val="24"/>
          <w:szCs w:val="24"/>
        </w:rPr>
        <w:t>,</w:t>
      </w:r>
      <w:r w:rsidRPr="000C2C41">
        <w:rPr>
          <w:rFonts w:ascii="Times New Roman" w:eastAsia="Times New Roman" w:hAnsi="Times New Roman"/>
          <w:sz w:val="24"/>
          <w:szCs w:val="24"/>
        </w:rPr>
        <w:t xml:space="preserve"> shall be in the form of an unconditional, irrevocable and payable on first call bank guarantee issued by a bank.</w:t>
      </w:r>
      <w:r>
        <w:rPr>
          <w:rFonts w:ascii="Times New Roman" w:eastAsia="Times New Roman" w:hAnsi="Times New Roman"/>
          <w:sz w:val="24"/>
          <w:szCs w:val="24"/>
        </w:rPr>
        <w:t xml:space="preserve"> </w:t>
      </w:r>
      <w:r w:rsidR="00111507" w:rsidRPr="00111507">
        <w:rPr>
          <w:rFonts w:ascii="Times New Roman" w:eastAsia="Times New Roman" w:hAnsi="Times New Roman"/>
          <w:sz w:val="24"/>
          <w:szCs w:val="24"/>
        </w:rPr>
        <w:t xml:space="preserve">The amount and currency of the bid security shall be </w:t>
      </w:r>
      <w:r w:rsidR="00111507" w:rsidRPr="00111507">
        <w:rPr>
          <w:rFonts w:ascii="Times New Roman" w:eastAsia="Times New Roman" w:hAnsi="Times New Roman"/>
          <w:b/>
          <w:sz w:val="24"/>
          <w:szCs w:val="24"/>
        </w:rPr>
        <w:t>per Lot (EUR)</w:t>
      </w:r>
      <w:r w:rsidR="00111507" w:rsidRPr="00111507">
        <w:rPr>
          <w:rFonts w:ascii="Times New Roman" w:eastAsia="Times New Roman" w:hAnsi="Times New Roman"/>
          <w:sz w:val="24"/>
          <w:szCs w:val="24"/>
        </w:rPr>
        <w:t>:</w:t>
      </w:r>
    </w:p>
    <w:p w14:paraId="5A88D2D5" w14:textId="77777777" w:rsidR="003021D6" w:rsidRPr="004D4486" w:rsidRDefault="003021D6" w:rsidP="003021D6">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Lot 1 – Radiology, 20.000 EUR</w:t>
      </w:r>
    </w:p>
    <w:p w14:paraId="4E0D08D9" w14:textId="77777777" w:rsidR="003021D6" w:rsidRPr="004D4486" w:rsidRDefault="003021D6" w:rsidP="003021D6">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 xml:space="preserve">Lot 2 – </w:t>
      </w:r>
      <w:proofErr w:type="spellStart"/>
      <w:r w:rsidRPr="004D4486">
        <w:rPr>
          <w:rFonts w:ascii="Times New Roman" w:eastAsia="Times New Roman" w:hAnsi="Times New Roman"/>
          <w:sz w:val="24"/>
          <w:szCs w:val="24"/>
        </w:rPr>
        <w:t>Anesthesia</w:t>
      </w:r>
      <w:proofErr w:type="spellEnd"/>
      <w:r w:rsidRPr="004D4486">
        <w:rPr>
          <w:rFonts w:ascii="Times New Roman" w:eastAsia="Times New Roman" w:hAnsi="Times New Roman"/>
          <w:sz w:val="24"/>
          <w:szCs w:val="24"/>
        </w:rPr>
        <w:t xml:space="preserve"> and ICU, 30.000 EUR</w:t>
      </w:r>
    </w:p>
    <w:p w14:paraId="65195402" w14:textId="77777777" w:rsidR="003021D6" w:rsidRPr="004D4486" w:rsidRDefault="003021D6" w:rsidP="003021D6">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Lot 3 – IVF, 25.000 EUR</w:t>
      </w:r>
    </w:p>
    <w:p w14:paraId="17B8AF24" w14:textId="77777777" w:rsidR="003021D6" w:rsidRPr="004D4486" w:rsidRDefault="003021D6" w:rsidP="003021D6">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Lot 4 – Wards, 20.000 EUR</w:t>
      </w:r>
    </w:p>
    <w:p w14:paraId="2323A676" w14:textId="77777777" w:rsidR="003021D6" w:rsidRPr="004D4486" w:rsidRDefault="003021D6" w:rsidP="003021D6">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Lot 5 – Surgery, 25.000 EUR</w:t>
      </w:r>
    </w:p>
    <w:p w14:paraId="29B5C10E" w14:textId="77777777" w:rsidR="003021D6" w:rsidRPr="004D4486" w:rsidRDefault="003021D6" w:rsidP="003021D6">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Lot 6 – Sterilization, 25.000 EUR</w:t>
      </w:r>
    </w:p>
    <w:p w14:paraId="3CBBF4CD" w14:textId="77777777" w:rsidR="003021D6" w:rsidRPr="004D4486" w:rsidRDefault="003021D6" w:rsidP="003021D6">
      <w:pPr>
        <w:tabs>
          <w:tab w:val="right" w:pos="7272"/>
        </w:tabs>
        <w:spacing w:before="120" w:after="120"/>
        <w:rPr>
          <w:rFonts w:ascii="Times New Roman" w:eastAsia="Times New Roman" w:hAnsi="Times New Roman"/>
          <w:sz w:val="24"/>
          <w:szCs w:val="24"/>
        </w:rPr>
      </w:pPr>
      <w:r w:rsidRPr="004D4486">
        <w:rPr>
          <w:rFonts w:ascii="Times New Roman" w:eastAsia="Times New Roman" w:hAnsi="Times New Roman"/>
          <w:sz w:val="24"/>
          <w:szCs w:val="24"/>
        </w:rPr>
        <w:t>Lot 7 – ICT, 10.000 EUR</w:t>
      </w:r>
    </w:p>
    <w:p w14:paraId="11AB3797" w14:textId="77777777" w:rsidR="003021D6" w:rsidRPr="004D4486" w:rsidRDefault="003021D6" w:rsidP="003021D6">
      <w:pPr>
        <w:tabs>
          <w:tab w:val="right" w:pos="7254"/>
        </w:tabs>
        <w:spacing w:before="60" w:after="60"/>
        <w:jc w:val="both"/>
        <w:rPr>
          <w:rFonts w:ascii="Times New Roman" w:eastAsia="Times New Roman" w:hAnsi="Times New Roman"/>
          <w:sz w:val="24"/>
          <w:szCs w:val="24"/>
        </w:rPr>
      </w:pPr>
      <w:r w:rsidRPr="004D4486">
        <w:rPr>
          <w:rFonts w:ascii="Times New Roman" w:eastAsia="Times New Roman" w:hAnsi="Times New Roman"/>
          <w:sz w:val="24"/>
          <w:szCs w:val="24"/>
        </w:rPr>
        <w:t>Lot 8 – Laboratory, 10.000 EUR</w:t>
      </w:r>
    </w:p>
    <w:p w14:paraId="586DE9EF" w14:textId="77777777" w:rsidR="007100A9" w:rsidRDefault="007100A9" w:rsidP="00111507">
      <w:pPr>
        <w:spacing w:line="240" w:lineRule="auto"/>
        <w:jc w:val="both"/>
        <w:rPr>
          <w:rFonts w:ascii="Times New Roman" w:eastAsia="Times New Roman" w:hAnsi="Times New Roman"/>
          <w:sz w:val="24"/>
          <w:szCs w:val="24"/>
        </w:rPr>
      </w:pPr>
    </w:p>
    <w:p w14:paraId="7278BE00" w14:textId="3340CFBA" w:rsidR="00111507" w:rsidRDefault="00111507" w:rsidP="00111507">
      <w:pPr>
        <w:spacing w:line="240" w:lineRule="auto"/>
        <w:jc w:val="both"/>
        <w:rPr>
          <w:rFonts w:ascii="Times New Roman" w:eastAsia="Times New Roman" w:hAnsi="Times New Roman"/>
          <w:sz w:val="24"/>
          <w:szCs w:val="24"/>
        </w:rPr>
      </w:pPr>
      <w:r w:rsidRPr="00111507">
        <w:rPr>
          <w:rFonts w:ascii="Times New Roman" w:eastAsia="Times New Roman" w:hAnsi="Times New Roman"/>
          <w:sz w:val="24"/>
          <w:szCs w:val="24"/>
        </w:rPr>
        <w:t>For the Bidders from the Purchaser’s Country: Payable in RSD at the middle exchange rate of The National Bank of Serbia on the day invoking of the guarantee.</w:t>
      </w:r>
    </w:p>
    <w:p w14:paraId="4A3C0FB7" w14:textId="2B6ADFFE" w:rsidR="001E796D" w:rsidRPr="00182E39" w:rsidRDefault="001E796D" w:rsidP="00111507">
      <w:pPr>
        <w:spacing w:line="240" w:lineRule="auto"/>
        <w:jc w:val="both"/>
        <w:rPr>
          <w:rFonts w:ascii="Times New Roman" w:eastAsia="Times New Roman" w:hAnsi="Times New Roman"/>
          <w:b/>
          <w:sz w:val="24"/>
          <w:szCs w:val="24"/>
        </w:rPr>
      </w:pPr>
      <w:r w:rsidRPr="001E796D">
        <w:rPr>
          <w:rFonts w:ascii="Times New Roman" w:eastAsia="Times New Roman" w:hAnsi="Times New Roman"/>
          <w:b/>
          <w:sz w:val="24"/>
          <w:szCs w:val="24"/>
        </w:rPr>
        <w:lastRenderedPageBreak/>
        <w:t xml:space="preserve">Deadline for submission of the bids </w:t>
      </w:r>
      <w:r w:rsidRPr="00182E39">
        <w:rPr>
          <w:rFonts w:ascii="Times New Roman" w:eastAsia="Times New Roman" w:hAnsi="Times New Roman"/>
          <w:b/>
          <w:sz w:val="24"/>
          <w:szCs w:val="24"/>
        </w:rPr>
        <w:t xml:space="preserve">is </w:t>
      </w:r>
      <w:r w:rsidR="006C46C3">
        <w:rPr>
          <w:rFonts w:ascii="Times New Roman" w:eastAsia="Times New Roman" w:hAnsi="Times New Roman"/>
          <w:b/>
          <w:sz w:val="24"/>
          <w:szCs w:val="24"/>
        </w:rPr>
        <w:t xml:space="preserve">December </w:t>
      </w:r>
      <w:r w:rsidR="00893D48">
        <w:rPr>
          <w:rFonts w:ascii="Times New Roman" w:eastAsia="Times New Roman" w:hAnsi="Times New Roman"/>
          <w:b/>
          <w:sz w:val="24"/>
          <w:szCs w:val="24"/>
        </w:rPr>
        <w:t>1</w:t>
      </w:r>
      <w:r w:rsidR="006C46C3">
        <w:rPr>
          <w:rFonts w:ascii="Times New Roman" w:eastAsia="Times New Roman" w:hAnsi="Times New Roman"/>
          <w:b/>
          <w:sz w:val="24"/>
          <w:szCs w:val="24"/>
        </w:rPr>
        <w:t>0</w:t>
      </w:r>
      <w:r w:rsidR="003021D6" w:rsidRPr="003021D6">
        <w:rPr>
          <w:rFonts w:ascii="Times New Roman" w:eastAsia="Times New Roman" w:hAnsi="Times New Roman"/>
          <w:b/>
          <w:sz w:val="24"/>
          <w:szCs w:val="24"/>
          <w:vertAlign w:val="superscript"/>
        </w:rPr>
        <w:t>th</w:t>
      </w:r>
      <w:r w:rsidR="000A2219" w:rsidRPr="00182E39">
        <w:rPr>
          <w:rFonts w:ascii="Times New Roman" w:eastAsia="Times New Roman" w:hAnsi="Times New Roman"/>
          <w:b/>
          <w:sz w:val="24"/>
          <w:szCs w:val="24"/>
        </w:rPr>
        <w:t xml:space="preserve"> </w:t>
      </w:r>
      <w:r w:rsidR="00A8417B" w:rsidRPr="00182E39">
        <w:rPr>
          <w:rFonts w:ascii="Times New Roman" w:eastAsia="Times New Roman" w:hAnsi="Times New Roman"/>
          <w:b/>
          <w:sz w:val="24"/>
          <w:szCs w:val="24"/>
        </w:rPr>
        <w:t>201</w:t>
      </w:r>
      <w:r w:rsidR="003638B7" w:rsidRPr="00182E39">
        <w:rPr>
          <w:rFonts w:ascii="Times New Roman" w:eastAsia="Times New Roman" w:hAnsi="Times New Roman"/>
          <w:b/>
          <w:sz w:val="24"/>
          <w:szCs w:val="24"/>
        </w:rPr>
        <w:t>9</w:t>
      </w:r>
      <w:r w:rsidRPr="00182E39">
        <w:rPr>
          <w:rFonts w:ascii="Times New Roman" w:eastAsia="Times New Roman" w:hAnsi="Times New Roman"/>
          <w:b/>
          <w:sz w:val="24"/>
          <w:szCs w:val="24"/>
        </w:rPr>
        <w:t xml:space="preserve"> not later than 11 a.m.</w:t>
      </w:r>
      <w:r w:rsidR="004709A5" w:rsidRPr="00182E39">
        <w:rPr>
          <w:rFonts w:ascii="Times New Roman" w:eastAsia="Times New Roman" w:hAnsi="Times New Roman"/>
          <w:b/>
          <w:sz w:val="24"/>
          <w:szCs w:val="24"/>
        </w:rPr>
        <w:t xml:space="preserve"> local time</w:t>
      </w:r>
      <w:r w:rsidR="0075609A">
        <w:rPr>
          <w:rFonts w:ascii="Times New Roman" w:eastAsia="Times New Roman" w:hAnsi="Times New Roman"/>
          <w:b/>
          <w:sz w:val="24"/>
          <w:szCs w:val="24"/>
        </w:rPr>
        <w:t>.</w:t>
      </w:r>
    </w:p>
    <w:p w14:paraId="7D33C96D" w14:textId="6106CCCD" w:rsidR="000A2219" w:rsidRPr="007F14C8" w:rsidRDefault="0059296B" w:rsidP="001177D8">
      <w:pPr>
        <w:tabs>
          <w:tab w:val="right" w:pos="7254"/>
        </w:tabs>
        <w:spacing w:before="120" w:after="120"/>
        <w:jc w:val="both"/>
      </w:pPr>
      <w:r w:rsidRPr="00182E39">
        <w:rPr>
          <w:rFonts w:ascii="Times New Roman" w:hAnsi="Times New Roman"/>
          <w:sz w:val="24"/>
          <w:szCs w:val="24"/>
        </w:rPr>
        <w:t xml:space="preserve">All bids must be delivered in closed envelopes marked with the reference </w:t>
      </w:r>
      <w:bookmarkStart w:id="2" w:name="_Hlk527465730"/>
      <w:r w:rsidR="00E42E84" w:rsidRPr="00182E39">
        <w:rPr>
          <w:rFonts w:ascii="Times New Roman" w:hAnsi="Times New Roman"/>
          <w:sz w:val="24"/>
          <w:szCs w:val="24"/>
        </w:rPr>
        <w:t>„</w:t>
      </w:r>
      <w:bookmarkEnd w:id="2"/>
      <w:r w:rsidR="00496A94" w:rsidRPr="00182E39">
        <w:rPr>
          <w:rFonts w:ascii="Times New Roman" w:hAnsi="Times New Roman"/>
          <w:sz w:val="24"/>
          <w:szCs w:val="24"/>
        </w:rPr>
        <w:t>IOP/</w:t>
      </w:r>
      <w:r w:rsidR="003720EA" w:rsidRPr="00182E39">
        <w:rPr>
          <w:rFonts w:ascii="Times New Roman" w:hAnsi="Times New Roman"/>
          <w:sz w:val="24"/>
          <w:szCs w:val="24"/>
        </w:rPr>
        <w:t>2</w:t>
      </w:r>
      <w:r w:rsidR="00277C9A">
        <w:rPr>
          <w:rFonts w:ascii="Times New Roman" w:hAnsi="Times New Roman"/>
          <w:sz w:val="24"/>
          <w:szCs w:val="24"/>
        </w:rPr>
        <w:t>9</w:t>
      </w:r>
      <w:r w:rsidR="000A2219" w:rsidRPr="00182E39">
        <w:rPr>
          <w:rFonts w:ascii="Times New Roman" w:hAnsi="Times New Roman"/>
          <w:sz w:val="24"/>
          <w:szCs w:val="24"/>
        </w:rPr>
        <w:t>-201</w:t>
      </w:r>
      <w:r w:rsidR="00BC34B2">
        <w:rPr>
          <w:rFonts w:ascii="Times New Roman" w:hAnsi="Times New Roman"/>
          <w:sz w:val="24"/>
          <w:szCs w:val="24"/>
        </w:rPr>
        <w:t>9</w:t>
      </w:r>
      <w:r w:rsidR="000A2219" w:rsidRPr="00182E39">
        <w:rPr>
          <w:rFonts w:ascii="Times New Roman" w:hAnsi="Times New Roman"/>
          <w:sz w:val="24"/>
          <w:szCs w:val="24"/>
        </w:rPr>
        <w:t xml:space="preserve">/RD – </w:t>
      </w:r>
      <w:r w:rsidR="00277C9A" w:rsidRPr="00277C9A">
        <w:rPr>
          <w:rFonts w:ascii="Times New Roman" w:hAnsi="Times New Roman"/>
          <w:sz w:val="24"/>
          <w:szCs w:val="24"/>
        </w:rPr>
        <w:t xml:space="preserve">„Procurement of Equipment for The Obstetrics and Gynaecology Clinic </w:t>
      </w:r>
      <w:proofErr w:type="spellStart"/>
      <w:r w:rsidR="00277C9A" w:rsidRPr="00277C9A">
        <w:rPr>
          <w:rFonts w:ascii="Times New Roman" w:hAnsi="Times New Roman"/>
          <w:sz w:val="24"/>
          <w:szCs w:val="24"/>
        </w:rPr>
        <w:t>Narodni</w:t>
      </w:r>
      <w:proofErr w:type="spellEnd"/>
      <w:r w:rsidR="00277C9A" w:rsidRPr="00277C9A">
        <w:rPr>
          <w:rFonts w:ascii="Times New Roman" w:hAnsi="Times New Roman"/>
          <w:sz w:val="24"/>
          <w:szCs w:val="24"/>
        </w:rPr>
        <w:t xml:space="preserve"> Front, Belgrade, Serbia”</w:t>
      </w:r>
      <w:r w:rsidR="00991AE6" w:rsidRPr="000A2219">
        <w:rPr>
          <w:rFonts w:ascii="Times New Roman" w:hAnsi="Times New Roman"/>
          <w:sz w:val="24"/>
          <w:szCs w:val="24"/>
        </w:rPr>
        <w:t>,</w:t>
      </w:r>
      <w:r w:rsidR="000F3676" w:rsidRPr="000A2219">
        <w:rPr>
          <w:rFonts w:ascii="Times New Roman" w:hAnsi="Times New Roman"/>
          <w:sz w:val="24"/>
          <w:szCs w:val="24"/>
        </w:rPr>
        <w:t xml:space="preserve"> Kancelarija za </w:t>
      </w:r>
      <w:proofErr w:type="spellStart"/>
      <w:r w:rsidR="000F3676" w:rsidRPr="000A2219">
        <w:rPr>
          <w:rFonts w:ascii="Times New Roman" w:hAnsi="Times New Roman"/>
          <w:sz w:val="24"/>
          <w:szCs w:val="24"/>
        </w:rPr>
        <w:t>upravljanje</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javnim</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ulaganjima</w:t>
      </w:r>
      <w:proofErr w:type="spellEnd"/>
      <w:r w:rsidR="00A8417B">
        <w:rPr>
          <w:rFonts w:ascii="Times New Roman" w:hAnsi="Times New Roman"/>
          <w:sz w:val="24"/>
          <w:szCs w:val="24"/>
        </w:rPr>
        <w:t>,</w:t>
      </w:r>
      <w:r w:rsidR="00496A94">
        <w:rPr>
          <w:rFonts w:ascii="Times New Roman" w:hAnsi="Times New Roman"/>
          <w:sz w:val="24"/>
          <w:szCs w:val="24"/>
        </w:rPr>
        <w:t xml:space="preserve"> lot name and number</w:t>
      </w:r>
      <w:r w:rsidR="00385013">
        <w:rPr>
          <w:rFonts w:ascii="Times New Roman" w:hAnsi="Times New Roman"/>
          <w:sz w:val="24"/>
          <w:szCs w:val="24"/>
          <w:lang w:val="en-US"/>
        </w:rPr>
        <w:t>”</w:t>
      </w:r>
      <w:r w:rsidR="00496A94">
        <w:rPr>
          <w:rFonts w:ascii="Times New Roman" w:hAnsi="Times New Roman"/>
          <w:sz w:val="24"/>
          <w:szCs w:val="24"/>
        </w:rPr>
        <w:t>,</w:t>
      </w:r>
      <w:r w:rsidR="00A8417B">
        <w:rPr>
          <w:rFonts w:ascii="Times New Roman" w:hAnsi="Times New Roman"/>
          <w:sz w:val="24"/>
          <w:szCs w:val="24"/>
        </w:rPr>
        <w:t xml:space="preserve"> at the ad</w:t>
      </w:r>
      <w:r w:rsidR="006425D8">
        <w:rPr>
          <w:rFonts w:ascii="Times New Roman" w:hAnsi="Times New Roman"/>
          <w:sz w:val="24"/>
          <w:szCs w:val="24"/>
        </w:rPr>
        <w:t xml:space="preserve">dress: </w:t>
      </w:r>
      <w:proofErr w:type="spellStart"/>
      <w:r w:rsidR="006425D8">
        <w:rPr>
          <w:rFonts w:ascii="Times New Roman" w:hAnsi="Times New Roman"/>
          <w:sz w:val="24"/>
          <w:szCs w:val="24"/>
        </w:rPr>
        <w:t>Nemanjina</w:t>
      </w:r>
      <w:proofErr w:type="spellEnd"/>
      <w:r w:rsidR="006425D8">
        <w:rPr>
          <w:rFonts w:ascii="Times New Roman" w:hAnsi="Times New Roman"/>
          <w:sz w:val="24"/>
          <w:szCs w:val="24"/>
        </w:rPr>
        <w:t xml:space="preserve"> street no.</w:t>
      </w:r>
      <w:r w:rsidR="007F36CE">
        <w:rPr>
          <w:rFonts w:ascii="Times New Roman" w:hAnsi="Times New Roman"/>
          <w:sz w:val="24"/>
          <w:szCs w:val="24"/>
        </w:rPr>
        <w:t xml:space="preserve"> </w:t>
      </w:r>
      <w:r w:rsidR="006425D8">
        <w:rPr>
          <w:rFonts w:ascii="Times New Roman" w:hAnsi="Times New Roman"/>
          <w:sz w:val="24"/>
          <w:szCs w:val="24"/>
        </w:rPr>
        <w:t>22-26</w:t>
      </w:r>
      <w:r w:rsidR="00A8417B">
        <w:rPr>
          <w:rFonts w:ascii="Times New Roman" w:hAnsi="Times New Roman"/>
          <w:sz w:val="24"/>
          <w:szCs w:val="24"/>
        </w:rPr>
        <w:t>,</w:t>
      </w:r>
      <w:r w:rsidR="00173D98">
        <w:rPr>
          <w:rFonts w:ascii="Times New Roman" w:hAnsi="Times New Roman"/>
          <w:sz w:val="24"/>
          <w:szCs w:val="24"/>
        </w:rPr>
        <w:t xml:space="preserve"> Belgrade,</w:t>
      </w:r>
      <w:r w:rsidR="00A8417B">
        <w:rPr>
          <w:rFonts w:ascii="Times New Roman" w:hAnsi="Times New Roman"/>
          <w:sz w:val="24"/>
          <w:szCs w:val="24"/>
        </w:rPr>
        <w:t xml:space="preserve"> </w:t>
      </w:r>
      <w:r w:rsidR="00A8417B" w:rsidRPr="00A8417B">
        <w:rPr>
          <w:rFonts w:ascii="Times New Roman" w:hAnsi="Times New Roman"/>
          <w:sz w:val="24"/>
          <w:szCs w:val="24"/>
        </w:rPr>
        <w:t>Administration for Joint Services of the Republic Bodies registry</w:t>
      </w:r>
      <w:r w:rsidR="00A8417B">
        <w:rPr>
          <w:rFonts w:ascii="Times New Roman" w:hAnsi="Times New Roman"/>
          <w:sz w:val="24"/>
          <w:szCs w:val="24"/>
        </w:rPr>
        <w:t>.</w:t>
      </w:r>
      <w:r w:rsidR="000A2219">
        <w:rPr>
          <w:rFonts w:ascii="Times New Roman" w:hAnsi="Times New Roman"/>
          <w:sz w:val="24"/>
          <w:szCs w:val="24"/>
        </w:rPr>
        <w:t xml:space="preserve"> </w:t>
      </w:r>
    </w:p>
    <w:p w14:paraId="46C354A8" w14:textId="0BB98244" w:rsidR="0059296B" w:rsidRPr="00495184" w:rsidRDefault="0059296B" w:rsidP="0075501D">
      <w:pPr>
        <w:autoSpaceDE w:val="0"/>
        <w:autoSpaceDN w:val="0"/>
        <w:adjustRightInd w:val="0"/>
        <w:spacing w:after="0" w:line="240" w:lineRule="auto"/>
        <w:jc w:val="both"/>
        <w:rPr>
          <w:rFonts w:ascii="Times New Roman" w:hAnsi="Times New Roman"/>
          <w:strike/>
          <w:sz w:val="24"/>
          <w:szCs w:val="24"/>
        </w:rPr>
      </w:pPr>
      <w:r w:rsidRPr="00495184">
        <w:rPr>
          <w:rFonts w:ascii="Times New Roman" w:hAnsi="Times New Roman"/>
          <w:sz w:val="24"/>
          <w:szCs w:val="24"/>
        </w:rPr>
        <w:t>Bids received after the above</w:t>
      </w:r>
      <w:r w:rsidR="00D87BC3">
        <w:rPr>
          <w:rFonts w:ascii="Times New Roman" w:hAnsi="Times New Roman"/>
          <w:sz w:val="24"/>
          <w:szCs w:val="24"/>
        </w:rPr>
        <w:t>-</w:t>
      </w:r>
      <w:r w:rsidRPr="00495184">
        <w:rPr>
          <w:rFonts w:ascii="Times New Roman" w:hAnsi="Times New Roman"/>
          <w:sz w:val="24"/>
          <w:szCs w:val="24"/>
        </w:rPr>
        <w:t xml:space="preserve">mentioned </w:t>
      </w:r>
      <w:r w:rsidR="002C7D01" w:rsidRPr="00495184">
        <w:rPr>
          <w:rFonts w:ascii="Times New Roman" w:hAnsi="Times New Roman"/>
          <w:sz w:val="24"/>
          <w:szCs w:val="24"/>
        </w:rPr>
        <w:t xml:space="preserve">deadline </w:t>
      </w:r>
      <w:r w:rsidR="000C3D6C">
        <w:rPr>
          <w:rFonts w:ascii="Times New Roman" w:hAnsi="Times New Roman"/>
          <w:sz w:val="24"/>
          <w:szCs w:val="24"/>
        </w:rPr>
        <w:t>sha</w:t>
      </w:r>
      <w:r w:rsidR="0020650C" w:rsidRPr="00495184">
        <w:rPr>
          <w:rFonts w:ascii="Times New Roman" w:hAnsi="Times New Roman"/>
          <w:sz w:val="24"/>
          <w:szCs w:val="24"/>
        </w:rPr>
        <w:t>ll be</w:t>
      </w:r>
      <w:r w:rsidR="000C3D6C">
        <w:rPr>
          <w:rFonts w:ascii="Times New Roman" w:hAnsi="Times New Roman"/>
          <w:sz w:val="24"/>
          <w:szCs w:val="24"/>
        </w:rPr>
        <w:t xml:space="preserve"> declared</w:t>
      </w:r>
      <w:r w:rsidR="0020650C" w:rsidRPr="00495184">
        <w:rPr>
          <w:rFonts w:ascii="Times New Roman" w:hAnsi="Times New Roman"/>
          <w:sz w:val="24"/>
          <w:szCs w:val="24"/>
        </w:rPr>
        <w:t xml:space="preserve"> </w:t>
      </w:r>
      <w:r w:rsidR="000C3D6C">
        <w:rPr>
          <w:rFonts w:ascii="Times New Roman" w:hAnsi="Times New Roman"/>
          <w:sz w:val="24"/>
          <w:szCs w:val="24"/>
        </w:rPr>
        <w:t>late, rejected</w:t>
      </w:r>
      <w:r w:rsidR="0020650C" w:rsidRPr="00495184">
        <w:rPr>
          <w:rFonts w:ascii="Times New Roman" w:hAnsi="Times New Roman"/>
          <w:sz w:val="24"/>
          <w:szCs w:val="24"/>
        </w:rPr>
        <w:t xml:space="preserve"> </w:t>
      </w:r>
      <w:r w:rsidR="002C7D01" w:rsidRPr="000C3D6C">
        <w:rPr>
          <w:rFonts w:ascii="Times New Roman" w:hAnsi="Times New Roman"/>
          <w:sz w:val="24"/>
          <w:szCs w:val="24"/>
        </w:rPr>
        <w:t xml:space="preserve">and </w:t>
      </w:r>
      <w:r w:rsidRPr="000C3D6C">
        <w:rPr>
          <w:rFonts w:ascii="Times New Roman" w:hAnsi="Times New Roman"/>
          <w:sz w:val="24"/>
          <w:szCs w:val="24"/>
        </w:rPr>
        <w:t xml:space="preserve">returned </w:t>
      </w:r>
      <w:r w:rsidR="000C3D6C">
        <w:rPr>
          <w:rFonts w:ascii="Times New Roman" w:hAnsi="Times New Roman"/>
          <w:sz w:val="24"/>
          <w:szCs w:val="24"/>
        </w:rPr>
        <w:t xml:space="preserve">unopened </w:t>
      </w:r>
      <w:r w:rsidRPr="000C3D6C">
        <w:rPr>
          <w:rFonts w:ascii="Times New Roman" w:hAnsi="Times New Roman"/>
          <w:sz w:val="24"/>
          <w:szCs w:val="24"/>
        </w:rPr>
        <w:t>to the bidder</w:t>
      </w:r>
      <w:r w:rsidR="005718D0" w:rsidRPr="00495184">
        <w:rPr>
          <w:rFonts w:ascii="Times New Roman" w:hAnsi="Times New Roman"/>
          <w:sz w:val="24"/>
          <w:szCs w:val="24"/>
        </w:rPr>
        <w:t xml:space="preserve"> (upon request submitted by the bidder)</w:t>
      </w:r>
      <w:r w:rsidR="002C7D01" w:rsidRPr="00495184">
        <w:rPr>
          <w:rFonts w:ascii="Times New Roman" w:hAnsi="Times New Roman"/>
          <w:sz w:val="24"/>
          <w:szCs w:val="24"/>
        </w:rPr>
        <w:t xml:space="preserve">. </w:t>
      </w:r>
    </w:p>
    <w:p w14:paraId="4E9386D3" w14:textId="77777777" w:rsidR="00523AE8" w:rsidRPr="00495184" w:rsidRDefault="00523AE8" w:rsidP="004A1971">
      <w:pPr>
        <w:autoSpaceDE w:val="0"/>
        <w:autoSpaceDN w:val="0"/>
        <w:adjustRightInd w:val="0"/>
        <w:spacing w:after="0" w:line="240" w:lineRule="auto"/>
        <w:jc w:val="both"/>
        <w:rPr>
          <w:rFonts w:ascii="Times New Roman" w:hAnsi="Times New Roman"/>
          <w:color w:val="000000"/>
          <w:sz w:val="24"/>
          <w:szCs w:val="24"/>
        </w:rPr>
      </w:pPr>
    </w:p>
    <w:p w14:paraId="0CA825AC" w14:textId="65FB6FB1" w:rsidR="00A8417B" w:rsidRPr="004966A3" w:rsidRDefault="00A8417B" w:rsidP="00ED487E">
      <w:pPr>
        <w:pStyle w:val="NoSpacing"/>
        <w:jc w:val="both"/>
        <w:rPr>
          <w:rFonts w:ascii="Times New Roman" w:hAnsi="Times New Roman"/>
          <w:b/>
          <w:sz w:val="24"/>
          <w:szCs w:val="24"/>
        </w:rPr>
      </w:pPr>
      <w:r w:rsidRPr="00ED487E">
        <w:rPr>
          <w:rFonts w:ascii="Times New Roman" w:hAnsi="Times New Roman"/>
          <w:sz w:val="24"/>
          <w:szCs w:val="24"/>
        </w:rPr>
        <w:t xml:space="preserve">The bid opening shall take place at the address: </w:t>
      </w:r>
      <w:proofErr w:type="spellStart"/>
      <w:r w:rsidR="00E46191">
        <w:rPr>
          <w:rFonts w:ascii="Times New Roman" w:hAnsi="Times New Roman"/>
          <w:sz w:val="24"/>
          <w:szCs w:val="24"/>
        </w:rPr>
        <w:t>Krunska</w:t>
      </w:r>
      <w:proofErr w:type="spellEnd"/>
      <w:r w:rsidRPr="00ED487E">
        <w:rPr>
          <w:rFonts w:ascii="Times New Roman" w:hAnsi="Times New Roman"/>
          <w:sz w:val="24"/>
          <w:szCs w:val="24"/>
        </w:rPr>
        <w:t xml:space="preserve"> street no.</w:t>
      </w:r>
      <w:r w:rsidR="00D05561">
        <w:rPr>
          <w:rFonts w:ascii="Times New Roman" w:hAnsi="Times New Roman"/>
          <w:sz w:val="24"/>
          <w:szCs w:val="24"/>
        </w:rPr>
        <w:t xml:space="preserve"> </w:t>
      </w:r>
      <w:r w:rsidR="00E46191">
        <w:rPr>
          <w:rFonts w:ascii="Times New Roman" w:hAnsi="Times New Roman"/>
          <w:sz w:val="24"/>
          <w:szCs w:val="24"/>
        </w:rPr>
        <w:t>58</w:t>
      </w:r>
      <w:r w:rsidRPr="00ED487E">
        <w:rPr>
          <w:rFonts w:ascii="Times New Roman" w:hAnsi="Times New Roman"/>
          <w:sz w:val="24"/>
          <w:szCs w:val="24"/>
        </w:rPr>
        <w:t xml:space="preserve">, </w:t>
      </w:r>
      <w:r w:rsidR="007F36CE">
        <w:rPr>
          <w:rFonts w:ascii="Times New Roman" w:hAnsi="Times New Roman"/>
          <w:sz w:val="24"/>
          <w:szCs w:val="24"/>
        </w:rPr>
        <w:t>Ground</w:t>
      </w:r>
      <w:r w:rsidRPr="00ED487E">
        <w:rPr>
          <w:rFonts w:ascii="Times New Roman" w:hAnsi="Times New Roman"/>
          <w:sz w:val="24"/>
          <w:szCs w:val="24"/>
        </w:rPr>
        <w:t xml:space="preserve"> Floor,</w:t>
      </w:r>
      <w:r w:rsidR="00173D98">
        <w:rPr>
          <w:rFonts w:ascii="Times New Roman" w:hAnsi="Times New Roman"/>
          <w:sz w:val="24"/>
          <w:szCs w:val="24"/>
        </w:rPr>
        <w:t xml:space="preserve"> </w:t>
      </w:r>
      <w:r w:rsidR="00173D98" w:rsidRPr="00D87BC3">
        <w:rPr>
          <w:rFonts w:ascii="Times New Roman" w:hAnsi="Times New Roman"/>
          <w:sz w:val="24"/>
          <w:szCs w:val="24"/>
        </w:rPr>
        <w:t>Belgrade,</w:t>
      </w:r>
      <w:r w:rsidRPr="00D87BC3">
        <w:rPr>
          <w:rFonts w:ascii="Times New Roman" w:hAnsi="Times New Roman"/>
          <w:sz w:val="24"/>
          <w:szCs w:val="24"/>
        </w:rPr>
        <w:t xml:space="preserve"> </w:t>
      </w:r>
      <w:r w:rsidRPr="004966A3">
        <w:rPr>
          <w:rFonts w:ascii="Times New Roman" w:hAnsi="Times New Roman"/>
          <w:b/>
          <w:sz w:val="24"/>
          <w:szCs w:val="24"/>
        </w:rPr>
        <w:t xml:space="preserve">on </w:t>
      </w:r>
      <w:r w:rsidR="006C46C3">
        <w:rPr>
          <w:rFonts w:ascii="Times New Roman" w:eastAsia="Times New Roman" w:hAnsi="Times New Roman"/>
          <w:b/>
          <w:sz w:val="24"/>
          <w:szCs w:val="24"/>
        </w:rPr>
        <w:t xml:space="preserve">December </w:t>
      </w:r>
      <w:r w:rsidR="00893D48">
        <w:rPr>
          <w:rFonts w:ascii="Times New Roman" w:eastAsia="Times New Roman" w:hAnsi="Times New Roman"/>
          <w:b/>
          <w:sz w:val="24"/>
          <w:szCs w:val="24"/>
        </w:rPr>
        <w:t>1</w:t>
      </w:r>
      <w:r w:rsidR="006C46C3">
        <w:rPr>
          <w:rFonts w:ascii="Times New Roman" w:eastAsia="Times New Roman" w:hAnsi="Times New Roman"/>
          <w:b/>
          <w:sz w:val="24"/>
          <w:szCs w:val="24"/>
        </w:rPr>
        <w:t>0</w:t>
      </w:r>
      <w:r w:rsidR="006C46C3" w:rsidRPr="003021D6">
        <w:rPr>
          <w:rFonts w:ascii="Times New Roman" w:eastAsia="Times New Roman" w:hAnsi="Times New Roman"/>
          <w:b/>
          <w:sz w:val="24"/>
          <w:szCs w:val="24"/>
          <w:vertAlign w:val="superscript"/>
        </w:rPr>
        <w:t>th</w:t>
      </w:r>
      <w:r w:rsidR="006C46C3" w:rsidRPr="00182E39">
        <w:rPr>
          <w:rFonts w:ascii="Times New Roman" w:eastAsia="Times New Roman" w:hAnsi="Times New Roman"/>
          <w:b/>
          <w:sz w:val="24"/>
          <w:szCs w:val="24"/>
        </w:rPr>
        <w:t xml:space="preserve"> 2019 </w:t>
      </w:r>
      <w:r w:rsidR="00ED487E" w:rsidRPr="004966A3">
        <w:rPr>
          <w:rFonts w:ascii="Times New Roman" w:hAnsi="Times New Roman"/>
          <w:b/>
          <w:sz w:val="24"/>
          <w:szCs w:val="24"/>
        </w:rPr>
        <w:t>at 1 p.m. local time.</w:t>
      </w:r>
    </w:p>
    <w:p w14:paraId="29B9E2DF" w14:textId="77777777" w:rsidR="00A8417B" w:rsidRDefault="00A8417B" w:rsidP="001E42CF">
      <w:pPr>
        <w:pStyle w:val="NoSpacing"/>
        <w:rPr>
          <w:rFonts w:ascii="Times New Roman" w:hAnsi="Times New Roman"/>
          <w:b/>
          <w:sz w:val="24"/>
          <w:szCs w:val="24"/>
        </w:rPr>
      </w:pPr>
    </w:p>
    <w:p w14:paraId="5B413F01" w14:textId="77777777" w:rsidR="002369D7" w:rsidRDefault="003A1BD1" w:rsidP="002369D7">
      <w:pPr>
        <w:spacing w:line="240" w:lineRule="auto"/>
        <w:jc w:val="both"/>
        <w:rPr>
          <w:rFonts w:ascii="Times New Roman" w:hAnsi="Times New Roman"/>
          <w:sz w:val="24"/>
          <w:szCs w:val="24"/>
        </w:rPr>
      </w:pPr>
      <w:r w:rsidRPr="007B5473">
        <w:rPr>
          <w:rFonts w:ascii="Times New Roman" w:hAnsi="Times New Roman"/>
          <w:sz w:val="24"/>
          <w:szCs w:val="24"/>
        </w:rPr>
        <w:t>O</w:t>
      </w:r>
      <w:r w:rsidR="002369D7" w:rsidRPr="007B5473">
        <w:rPr>
          <w:rFonts w:ascii="Times New Roman" w:hAnsi="Times New Roman"/>
          <w:sz w:val="24"/>
          <w:szCs w:val="24"/>
        </w:rPr>
        <w:t>pening</w:t>
      </w:r>
      <w:r w:rsidR="002369D7" w:rsidRPr="00495184">
        <w:rPr>
          <w:rFonts w:ascii="Times New Roman" w:hAnsi="Times New Roman"/>
          <w:sz w:val="24"/>
          <w:szCs w:val="24"/>
        </w:rPr>
        <w:t xml:space="preserve"> of </w:t>
      </w:r>
      <w:r w:rsidR="009A73B5" w:rsidRPr="00495184">
        <w:rPr>
          <w:rFonts w:ascii="Times New Roman" w:hAnsi="Times New Roman"/>
          <w:sz w:val="24"/>
          <w:szCs w:val="24"/>
        </w:rPr>
        <w:t xml:space="preserve">the </w:t>
      </w:r>
      <w:r w:rsidR="002369D7" w:rsidRPr="00495184">
        <w:rPr>
          <w:rFonts w:ascii="Times New Roman" w:hAnsi="Times New Roman"/>
          <w:sz w:val="24"/>
          <w:szCs w:val="24"/>
        </w:rPr>
        <w:t>bids is public and any interested person may be present. Only</w:t>
      </w:r>
      <w:r w:rsidR="00750CEE" w:rsidRPr="00495184">
        <w:rPr>
          <w:rFonts w:ascii="Times New Roman" w:hAnsi="Times New Roman"/>
          <w:sz w:val="24"/>
          <w:szCs w:val="24"/>
        </w:rPr>
        <w:t xml:space="preserve"> authoris</w:t>
      </w:r>
      <w:r w:rsidR="009A73B5" w:rsidRPr="00495184">
        <w:rPr>
          <w:rFonts w:ascii="Times New Roman" w:hAnsi="Times New Roman"/>
          <w:sz w:val="24"/>
          <w:szCs w:val="24"/>
        </w:rPr>
        <w:t>ed representatives of B</w:t>
      </w:r>
      <w:r w:rsidR="002369D7" w:rsidRPr="00495184">
        <w:rPr>
          <w:rFonts w:ascii="Times New Roman" w:hAnsi="Times New Roman"/>
          <w:sz w:val="24"/>
          <w:szCs w:val="24"/>
        </w:rPr>
        <w:t>idder</w:t>
      </w:r>
      <w:r w:rsidR="009A73B5" w:rsidRPr="00495184">
        <w:rPr>
          <w:rFonts w:ascii="Times New Roman" w:hAnsi="Times New Roman"/>
          <w:sz w:val="24"/>
          <w:szCs w:val="24"/>
        </w:rPr>
        <w:t>’</w:t>
      </w:r>
      <w:r w:rsidR="002369D7" w:rsidRPr="00495184">
        <w:rPr>
          <w:rFonts w:ascii="Times New Roman" w:hAnsi="Times New Roman"/>
          <w:sz w:val="24"/>
          <w:szCs w:val="24"/>
        </w:rPr>
        <w:t>s may be actively involved in the procedure of opening bids.</w:t>
      </w:r>
    </w:p>
    <w:p w14:paraId="711AF9D4" w14:textId="77777777" w:rsidR="00AB5550" w:rsidRPr="00495184" w:rsidRDefault="00AB5550" w:rsidP="002369D7">
      <w:pPr>
        <w:spacing w:line="240" w:lineRule="auto"/>
        <w:jc w:val="both"/>
        <w:rPr>
          <w:rFonts w:ascii="Times New Roman" w:hAnsi="Times New Roman"/>
          <w:sz w:val="24"/>
          <w:szCs w:val="24"/>
        </w:rPr>
      </w:pPr>
    </w:p>
    <w:sectPr w:rsidR="00AB5550" w:rsidRPr="00495184" w:rsidSect="00B52F72">
      <w:headerReference w:type="default" r:id="rId11"/>
      <w:footerReference w:type="default" r:id="rId12"/>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1AC8F" w14:textId="77777777" w:rsidR="0012521A" w:rsidRDefault="0012521A" w:rsidP="00A003C4">
      <w:pPr>
        <w:spacing w:after="0" w:line="240" w:lineRule="auto"/>
      </w:pPr>
      <w:r>
        <w:separator/>
      </w:r>
    </w:p>
  </w:endnote>
  <w:endnote w:type="continuationSeparator" w:id="0">
    <w:p w14:paraId="583D158A" w14:textId="77777777" w:rsidR="0012521A" w:rsidRDefault="0012521A"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0F31" w14:textId="0A6A2D54" w:rsidR="00A003C4" w:rsidRPr="00277C9A" w:rsidRDefault="00FD2AA7">
    <w:pPr>
      <w:pStyle w:val="Footer"/>
      <w:pBdr>
        <w:top w:val="thinThickSmallGap" w:sz="24" w:space="1" w:color="622423" w:themeColor="accent2" w:themeShade="7F"/>
      </w:pBdr>
      <w:rPr>
        <w:rFonts w:ascii="Times New Roman" w:eastAsiaTheme="majorEastAsia" w:hAnsi="Times New Roman"/>
      </w:rPr>
    </w:pPr>
    <w:r w:rsidRPr="00392C19">
      <w:rPr>
        <w:rFonts w:ascii="Times New Roman" w:eastAsiaTheme="majorEastAsia" w:hAnsi="Times New Roman"/>
      </w:rPr>
      <w:t xml:space="preserve">Public Invitation </w:t>
    </w:r>
    <w:r w:rsidR="00AB4BF0" w:rsidRPr="00392C19">
      <w:rPr>
        <w:rFonts w:ascii="Times New Roman" w:eastAsiaTheme="majorEastAsia" w:hAnsi="Times New Roman"/>
      </w:rPr>
      <w:t>IOP/</w:t>
    </w:r>
    <w:r w:rsidR="003B1AE2" w:rsidRPr="00392C19">
      <w:rPr>
        <w:rFonts w:ascii="Times New Roman" w:eastAsiaTheme="majorEastAsia" w:hAnsi="Times New Roman"/>
      </w:rPr>
      <w:t>2</w:t>
    </w:r>
    <w:r w:rsidR="00277C9A">
      <w:rPr>
        <w:rFonts w:ascii="Times New Roman" w:eastAsiaTheme="majorEastAsia" w:hAnsi="Times New Roman"/>
      </w:rPr>
      <w:t>9</w:t>
    </w:r>
    <w:r w:rsidR="00505239" w:rsidRPr="00392C19">
      <w:rPr>
        <w:rFonts w:ascii="Times New Roman" w:eastAsiaTheme="majorEastAsia" w:hAnsi="Times New Roman"/>
      </w:rPr>
      <w:t>-201</w:t>
    </w:r>
    <w:r w:rsidR="00DF0388">
      <w:rPr>
        <w:rFonts w:ascii="Times New Roman" w:eastAsiaTheme="majorEastAsia" w:hAnsi="Times New Roman"/>
      </w:rPr>
      <w:t>9</w:t>
    </w:r>
    <w:r w:rsidR="00505239" w:rsidRPr="00392C19">
      <w:rPr>
        <w:rFonts w:ascii="Times New Roman" w:eastAsiaTheme="majorEastAsia" w:hAnsi="Times New Roman"/>
      </w:rPr>
      <w:t>/RD</w:t>
    </w:r>
    <w:r w:rsidR="00A003C4" w:rsidRPr="00392C19">
      <w:rPr>
        <w:rFonts w:ascii="Times New Roman" w:eastAsiaTheme="majorEastAsia" w:hAnsi="Times New Roman"/>
      </w:rPr>
      <w:ptab w:relativeTo="margin" w:alignment="right" w:leader="none"/>
    </w:r>
    <w:r w:rsidR="00A003C4" w:rsidRPr="00392C19">
      <w:rPr>
        <w:rFonts w:ascii="Times New Roman" w:eastAsiaTheme="majorEastAsia" w:hAnsi="Times New Roman"/>
      </w:rPr>
      <w:t>Page</w:t>
    </w:r>
    <w:r w:rsidR="00A003C4">
      <w:rPr>
        <w:rFonts w:asciiTheme="majorHAnsi" w:eastAsiaTheme="majorEastAsia" w:hAnsiTheme="majorHAnsi" w:cstheme="majorBidi"/>
      </w:rPr>
      <w:t xml:space="preserve"> </w:t>
    </w:r>
    <w:r w:rsidR="00A003C4">
      <w:rPr>
        <w:rFonts w:asciiTheme="minorHAnsi" w:eastAsiaTheme="minorEastAsia" w:hAnsiTheme="minorHAnsi" w:cstheme="minorBidi"/>
      </w:rPr>
      <w:fldChar w:fldCharType="begin"/>
    </w:r>
    <w:r w:rsidR="00A003C4">
      <w:instrText xml:space="preserve"> PAGE   \* MERGEFORMAT </w:instrText>
    </w:r>
    <w:r w:rsidR="00A003C4">
      <w:rPr>
        <w:rFonts w:asciiTheme="minorHAnsi" w:eastAsiaTheme="minorEastAsia" w:hAnsiTheme="minorHAnsi" w:cstheme="minorBidi"/>
      </w:rPr>
      <w:fldChar w:fldCharType="separate"/>
    </w:r>
    <w:r w:rsidR="00C60C5D" w:rsidRPr="00C60C5D">
      <w:rPr>
        <w:rFonts w:asciiTheme="majorHAnsi" w:eastAsiaTheme="majorEastAsia" w:hAnsiTheme="majorHAnsi" w:cstheme="majorBidi"/>
        <w:noProof/>
      </w:rPr>
      <w:t>1</w:t>
    </w:r>
    <w:r w:rsidR="00A003C4">
      <w:rPr>
        <w:rFonts w:asciiTheme="majorHAnsi" w:eastAsiaTheme="majorEastAsia" w:hAnsiTheme="majorHAnsi" w:cstheme="majorBidi"/>
        <w:noProof/>
      </w:rPr>
      <w:fldChar w:fldCharType="end"/>
    </w:r>
  </w:p>
  <w:p w14:paraId="332A76C9" w14:textId="77777777" w:rsidR="00A003C4" w:rsidRDefault="00A0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CB8E0" w14:textId="77777777" w:rsidR="0012521A" w:rsidRDefault="0012521A" w:rsidP="00A003C4">
      <w:pPr>
        <w:spacing w:after="0" w:line="240" w:lineRule="auto"/>
      </w:pPr>
      <w:r>
        <w:separator/>
      </w:r>
    </w:p>
  </w:footnote>
  <w:footnote w:type="continuationSeparator" w:id="0">
    <w:p w14:paraId="2E666F23" w14:textId="77777777" w:rsidR="0012521A" w:rsidRDefault="0012521A" w:rsidP="00A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0C34" w14:textId="77777777" w:rsidR="00571DBC" w:rsidRDefault="00571DBC">
    <w:pPr>
      <w:pStyle w:val="Header"/>
    </w:pPr>
  </w:p>
  <w:p w14:paraId="09BBF040" w14:textId="77777777" w:rsidR="00571DBC" w:rsidRDefault="00571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1"/>
  </w:num>
  <w:num w:numId="16">
    <w:abstractNumId w:val="1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34CB"/>
    <w:rsid w:val="00003562"/>
    <w:rsid w:val="00004CDF"/>
    <w:rsid w:val="00013494"/>
    <w:rsid w:val="00030BD0"/>
    <w:rsid w:val="00042B52"/>
    <w:rsid w:val="00050E27"/>
    <w:rsid w:val="00054930"/>
    <w:rsid w:val="000624C5"/>
    <w:rsid w:val="0006673E"/>
    <w:rsid w:val="00066D68"/>
    <w:rsid w:val="000704EF"/>
    <w:rsid w:val="00070E31"/>
    <w:rsid w:val="00072E56"/>
    <w:rsid w:val="00075A53"/>
    <w:rsid w:val="00075C10"/>
    <w:rsid w:val="00077E09"/>
    <w:rsid w:val="00080067"/>
    <w:rsid w:val="00084213"/>
    <w:rsid w:val="00091137"/>
    <w:rsid w:val="000953D0"/>
    <w:rsid w:val="000A0142"/>
    <w:rsid w:val="000A03BD"/>
    <w:rsid w:val="000A2219"/>
    <w:rsid w:val="000B53B1"/>
    <w:rsid w:val="000B7B63"/>
    <w:rsid w:val="000C1A86"/>
    <w:rsid w:val="000C1E67"/>
    <w:rsid w:val="000C2C41"/>
    <w:rsid w:val="000C3D6C"/>
    <w:rsid w:val="000C45CE"/>
    <w:rsid w:val="000D0DF8"/>
    <w:rsid w:val="000D7112"/>
    <w:rsid w:val="000E1269"/>
    <w:rsid w:val="000E2C58"/>
    <w:rsid w:val="000E3432"/>
    <w:rsid w:val="000E47D2"/>
    <w:rsid w:val="000E6FAA"/>
    <w:rsid w:val="000F3676"/>
    <w:rsid w:val="000F4217"/>
    <w:rsid w:val="00111507"/>
    <w:rsid w:val="001177D8"/>
    <w:rsid w:val="00120412"/>
    <w:rsid w:val="00120660"/>
    <w:rsid w:val="0012521A"/>
    <w:rsid w:val="00133716"/>
    <w:rsid w:val="001349FA"/>
    <w:rsid w:val="00140EDB"/>
    <w:rsid w:val="00146404"/>
    <w:rsid w:val="00147B6B"/>
    <w:rsid w:val="00153A16"/>
    <w:rsid w:val="0016127D"/>
    <w:rsid w:val="001615D3"/>
    <w:rsid w:val="001712F2"/>
    <w:rsid w:val="00173D98"/>
    <w:rsid w:val="00174DD2"/>
    <w:rsid w:val="00175EF5"/>
    <w:rsid w:val="0017725E"/>
    <w:rsid w:val="00180B4B"/>
    <w:rsid w:val="00181E21"/>
    <w:rsid w:val="00182E39"/>
    <w:rsid w:val="00187BB5"/>
    <w:rsid w:val="00191628"/>
    <w:rsid w:val="00194847"/>
    <w:rsid w:val="00194890"/>
    <w:rsid w:val="00196F8C"/>
    <w:rsid w:val="001A08D9"/>
    <w:rsid w:val="001A4405"/>
    <w:rsid w:val="001B0BB3"/>
    <w:rsid w:val="001C5A22"/>
    <w:rsid w:val="001C7321"/>
    <w:rsid w:val="001C7697"/>
    <w:rsid w:val="001D0432"/>
    <w:rsid w:val="001D5241"/>
    <w:rsid w:val="001E3EBD"/>
    <w:rsid w:val="001E42CF"/>
    <w:rsid w:val="001E796D"/>
    <w:rsid w:val="001F1753"/>
    <w:rsid w:val="001F30C9"/>
    <w:rsid w:val="001F5139"/>
    <w:rsid w:val="001F5F6D"/>
    <w:rsid w:val="0020650C"/>
    <w:rsid w:val="00206564"/>
    <w:rsid w:val="00211732"/>
    <w:rsid w:val="002122B1"/>
    <w:rsid w:val="00212428"/>
    <w:rsid w:val="00213864"/>
    <w:rsid w:val="00217B27"/>
    <w:rsid w:val="00224738"/>
    <w:rsid w:val="002369D7"/>
    <w:rsid w:val="00236BAA"/>
    <w:rsid w:val="00240B65"/>
    <w:rsid w:val="00241578"/>
    <w:rsid w:val="0026073B"/>
    <w:rsid w:val="00260FDA"/>
    <w:rsid w:val="00261D91"/>
    <w:rsid w:val="0026276C"/>
    <w:rsid w:val="002627CC"/>
    <w:rsid w:val="00262CF8"/>
    <w:rsid w:val="00264247"/>
    <w:rsid w:val="002708BB"/>
    <w:rsid w:val="00274C8C"/>
    <w:rsid w:val="00277C1E"/>
    <w:rsid w:val="00277C9A"/>
    <w:rsid w:val="00286BD4"/>
    <w:rsid w:val="00291859"/>
    <w:rsid w:val="00296666"/>
    <w:rsid w:val="002A721E"/>
    <w:rsid w:val="002B1CA7"/>
    <w:rsid w:val="002B6BD8"/>
    <w:rsid w:val="002B79AD"/>
    <w:rsid w:val="002C546F"/>
    <w:rsid w:val="002C6884"/>
    <w:rsid w:val="002C7D01"/>
    <w:rsid w:val="002D01B2"/>
    <w:rsid w:val="002F030E"/>
    <w:rsid w:val="002F0ED6"/>
    <w:rsid w:val="002F45B2"/>
    <w:rsid w:val="003021D6"/>
    <w:rsid w:val="00302B0F"/>
    <w:rsid w:val="00310B8D"/>
    <w:rsid w:val="0031172A"/>
    <w:rsid w:val="00311E61"/>
    <w:rsid w:val="0031661B"/>
    <w:rsid w:val="003256C3"/>
    <w:rsid w:val="00351AD0"/>
    <w:rsid w:val="003638B7"/>
    <w:rsid w:val="003720EA"/>
    <w:rsid w:val="00374385"/>
    <w:rsid w:val="00380ECD"/>
    <w:rsid w:val="00385013"/>
    <w:rsid w:val="00392C19"/>
    <w:rsid w:val="003931C1"/>
    <w:rsid w:val="0039375C"/>
    <w:rsid w:val="003A1838"/>
    <w:rsid w:val="003A1BD1"/>
    <w:rsid w:val="003B030C"/>
    <w:rsid w:val="003B156C"/>
    <w:rsid w:val="003B1AE2"/>
    <w:rsid w:val="003C7653"/>
    <w:rsid w:val="003D0E9F"/>
    <w:rsid w:val="003D163D"/>
    <w:rsid w:val="003D5F68"/>
    <w:rsid w:val="003D6760"/>
    <w:rsid w:val="003D76A2"/>
    <w:rsid w:val="003E4535"/>
    <w:rsid w:val="003E761B"/>
    <w:rsid w:val="003F33B7"/>
    <w:rsid w:val="003F7F87"/>
    <w:rsid w:val="00406E64"/>
    <w:rsid w:val="00407826"/>
    <w:rsid w:val="00411769"/>
    <w:rsid w:val="00422494"/>
    <w:rsid w:val="00433B82"/>
    <w:rsid w:val="00436177"/>
    <w:rsid w:val="00457D17"/>
    <w:rsid w:val="0046198E"/>
    <w:rsid w:val="00464BD9"/>
    <w:rsid w:val="004709A5"/>
    <w:rsid w:val="00472F24"/>
    <w:rsid w:val="004776D1"/>
    <w:rsid w:val="004837CE"/>
    <w:rsid w:val="004855B9"/>
    <w:rsid w:val="004868F7"/>
    <w:rsid w:val="00491B63"/>
    <w:rsid w:val="00492F52"/>
    <w:rsid w:val="004949E3"/>
    <w:rsid w:val="00495184"/>
    <w:rsid w:val="00495A32"/>
    <w:rsid w:val="004966A3"/>
    <w:rsid w:val="00496A94"/>
    <w:rsid w:val="0049701C"/>
    <w:rsid w:val="004A1786"/>
    <w:rsid w:val="004A1971"/>
    <w:rsid w:val="004A2B6B"/>
    <w:rsid w:val="004A45BA"/>
    <w:rsid w:val="004A55C6"/>
    <w:rsid w:val="004A57AB"/>
    <w:rsid w:val="004A7A28"/>
    <w:rsid w:val="004B4AA8"/>
    <w:rsid w:val="004C0117"/>
    <w:rsid w:val="004C67CD"/>
    <w:rsid w:val="004D05DD"/>
    <w:rsid w:val="004D3D46"/>
    <w:rsid w:val="004D3DF2"/>
    <w:rsid w:val="004D4486"/>
    <w:rsid w:val="004D6665"/>
    <w:rsid w:val="004E4E0D"/>
    <w:rsid w:val="004E4F0C"/>
    <w:rsid w:val="004F5AE6"/>
    <w:rsid w:val="00505239"/>
    <w:rsid w:val="00507D2B"/>
    <w:rsid w:val="00514C96"/>
    <w:rsid w:val="00515843"/>
    <w:rsid w:val="00516E3D"/>
    <w:rsid w:val="005211E2"/>
    <w:rsid w:val="00522501"/>
    <w:rsid w:val="00523AE8"/>
    <w:rsid w:val="00526DA3"/>
    <w:rsid w:val="00527EF5"/>
    <w:rsid w:val="00534C31"/>
    <w:rsid w:val="0053787C"/>
    <w:rsid w:val="00544EBC"/>
    <w:rsid w:val="00556E13"/>
    <w:rsid w:val="0056556C"/>
    <w:rsid w:val="00566E45"/>
    <w:rsid w:val="00566EFE"/>
    <w:rsid w:val="005718D0"/>
    <w:rsid w:val="00571DBC"/>
    <w:rsid w:val="005723EA"/>
    <w:rsid w:val="005769F4"/>
    <w:rsid w:val="00580696"/>
    <w:rsid w:val="00581DAA"/>
    <w:rsid w:val="00591C26"/>
    <w:rsid w:val="0059296B"/>
    <w:rsid w:val="005A3755"/>
    <w:rsid w:val="005A3BC8"/>
    <w:rsid w:val="005A719D"/>
    <w:rsid w:val="005B01EB"/>
    <w:rsid w:val="005B0B39"/>
    <w:rsid w:val="005B342F"/>
    <w:rsid w:val="005B570E"/>
    <w:rsid w:val="005B7C8E"/>
    <w:rsid w:val="005C311D"/>
    <w:rsid w:val="005C5C2B"/>
    <w:rsid w:val="005E0789"/>
    <w:rsid w:val="005E1750"/>
    <w:rsid w:val="005E19B8"/>
    <w:rsid w:val="005E2210"/>
    <w:rsid w:val="005F3421"/>
    <w:rsid w:val="005F342D"/>
    <w:rsid w:val="005F4878"/>
    <w:rsid w:val="005F55FA"/>
    <w:rsid w:val="005F5D9C"/>
    <w:rsid w:val="00602DFD"/>
    <w:rsid w:val="006062CC"/>
    <w:rsid w:val="00610211"/>
    <w:rsid w:val="00616855"/>
    <w:rsid w:val="0062593C"/>
    <w:rsid w:val="00627103"/>
    <w:rsid w:val="006272B7"/>
    <w:rsid w:val="006367E9"/>
    <w:rsid w:val="006402DF"/>
    <w:rsid w:val="006425D8"/>
    <w:rsid w:val="00645A3D"/>
    <w:rsid w:val="00653C39"/>
    <w:rsid w:val="00656FAC"/>
    <w:rsid w:val="006621AB"/>
    <w:rsid w:val="00666F6F"/>
    <w:rsid w:val="00667A36"/>
    <w:rsid w:val="00671B70"/>
    <w:rsid w:val="00677566"/>
    <w:rsid w:val="00677EA1"/>
    <w:rsid w:val="006933E9"/>
    <w:rsid w:val="00696BC1"/>
    <w:rsid w:val="006A009D"/>
    <w:rsid w:val="006A27E1"/>
    <w:rsid w:val="006A6949"/>
    <w:rsid w:val="006B126E"/>
    <w:rsid w:val="006B3F75"/>
    <w:rsid w:val="006B4C6D"/>
    <w:rsid w:val="006C46C3"/>
    <w:rsid w:val="006D6236"/>
    <w:rsid w:val="006E0568"/>
    <w:rsid w:val="006E13C5"/>
    <w:rsid w:val="006F22A2"/>
    <w:rsid w:val="006F751F"/>
    <w:rsid w:val="006F761D"/>
    <w:rsid w:val="00710057"/>
    <w:rsid w:val="007100A9"/>
    <w:rsid w:val="00710EF9"/>
    <w:rsid w:val="00711B8F"/>
    <w:rsid w:val="00740F86"/>
    <w:rsid w:val="007429F6"/>
    <w:rsid w:val="0074598F"/>
    <w:rsid w:val="00746817"/>
    <w:rsid w:val="00746C68"/>
    <w:rsid w:val="00746D23"/>
    <w:rsid w:val="0074798D"/>
    <w:rsid w:val="00750CEE"/>
    <w:rsid w:val="00751DFC"/>
    <w:rsid w:val="0075501D"/>
    <w:rsid w:val="0075609A"/>
    <w:rsid w:val="00765147"/>
    <w:rsid w:val="00770625"/>
    <w:rsid w:val="00772914"/>
    <w:rsid w:val="007823D1"/>
    <w:rsid w:val="00783424"/>
    <w:rsid w:val="007956A0"/>
    <w:rsid w:val="00795A91"/>
    <w:rsid w:val="00796417"/>
    <w:rsid w:val="007A362B"/>
    <w:rsid w:val="007B5473"/>
    <w:rsid w:val="007B727F"/>
    <w:rsid w:val="007C2D3C"/>
    <w:rsid w:val="007D21F7"/>
    <w:rsid w:val="007D26A9"/>
    <w:rsid w:val="007D48BB"/>
    <w:rsid w:val="007E3929"/>
    <w:rsid w:val="007E67B3"/>
    <w:rsid w:val="007E72B7"/>
    <w:rsid w:val="007F36CE"/>
    <w:rsid w:val="00804EFC"/>
    <w:rsid w:val="00817555"/>
    <w:rsid w:val="00820D7E"/>
    <w:rsid w:val="00821293"/>
    <w:rsid w:val="00821DF7"/>
    <w:rsid w:val="00821F59"/>
    <w:rsid w:val="00824D98"/>
    <w:rsid w:val="00825210"/>
    <w:rsid w:val="00825BE3"/>
    <w:rsid w:val="00826260"/>
    <w:rsid w:val="00835D32"/>
    <w:rsid w:val="00844CB6"/>
    <w:rsid w:val="008520A8"/>
    <w:rsid w:val="008521EE"/>
    <w:rsid w:val="008535ED"/>
    <w:rsid w:val="00860CF2"/>
    <w:rsid w:val="00862E84"/>
    <w:rsid w:val="00867FBF"/>
    <w:rsid w:val="00874076"/>
    <w:rsid w:val="00893D48"/>
    <w:rsid w:val="008947CE"/>
    <w:rsid w:val="008A0252"/>
    <w:rsid w:val="008A0C88"/>
    <w:rsid w:val="008A15D5"/>
    <w:rsid w:val="008B5D5C"/>
    <w:rsid w:val="008C0994"/>
    <w:rsid w:val="008C3B13"/>
    <w:rsid w:val="008C7B91"/>
    <w:rsid w:val="008D0984"/>
    <w:rsid w:val="008D3D25"/>
    <w:rsid w:val="008E040D"/>
    <w:rsid w:val="008E7716"/>
    <w:rsid w:val="00905031"/>
    <w:rsid w:val="00906A6E"/>
    <w:rsid w:val="009101DA"/>
    <w:rsid w:val="00912179"/>
    <w:rsid w:val="0091283F"/>
    <w:rsid w:val="0092089B"/>
    <w:rsid w:val="00921BF7"/>
    <w:rsid w:val="00924258"/>
    <w:rsid w:val="009327D6"/>
    <w:rsid w:val="00933BCB"/>
    <w:rsid w:val="00934229"/>
    <w:rsid w:val="009346CE"/>
    <w:rsid w:val="00936F04"/>
    <w:rsid w:val="00946654"/>
    <w:rsid w:val="00952E10"/>
    <w:rsid w:val="00961D79"/>
    <w:rsid w:val="0096567F"/>
    <w:rsid w:val="0097100B"/>
    <w:rsid w:val="009713FD"/>
    <w:rsid w:val="009730C6"/>
    <w:rsid w:val="009742C6"/>
    <w:rsid w:val="00991AE6"/>
    <w:rsid w:val="00995727"/>
    <w:rsid w:val="009964CC"/>
    <w:rsid w:val="009A26BA"/>
    <w:rsid w:val="009A2861"/>
    <w:rsid w:val="009A73B5"/>
    <w:rsid w:val="009B55BF"/>
    <w:rsid w:val="009C065B"/>
    <w:rsid w:val="009C074E"/>
    <w:rsid w:val="009D615C"/>
    <w:rsid w:val="009D6994"/>
    <w:rsid w:val="009D6FA5"/>
    <w:rsid w:val="009E05A3"/>
    <w:rsid w:val="009E1DC1"/>
    <w:rsid w:val="00A003C4"/>
    <w:rsid w:val="00A05A37"/>
    <w:rsid w:val="00A11546"/>
    <w:rsid w:val="00A1549B"/>
    <w:rsid w:val="00A16AE6"/>
    <w:rsid w:val="00A23BC6"/>
    <w:rsid w:val="00A24749"/>
    <w:rsid w:val="00A25381"/>
    <w:rsid w:val="00A26AA4"/>
    <w:rsid w:val="00A42FB6"/>
    <w:rsid w:val="00A50D2D"/>
    <w:rsid w:val="00A50F3E"/>
    <w:rsid w:val="00A517AA"/>
    <w:rsid w:val="00A51E65"/>
    <w:rsid w:val="00A54C2B"/>
    <w:rsid w:val="00A57E62"/>
    <w:rsid w:val="00A61447"/>
    <w:rsid w:val="00A66248"/>
    <w:rsid w:val="00A6685D"/>
    <w:rsid w:val="00A71CA0"/>
    <w:rsid w:val="00A8417B"/>
    <w:rsid w:val="00A8704A"/>
    <w:rsid w:val="00A90EC8"/>
    <w:rsid w:val="00AA16D4"/>
    <w:rsid w:val="00AA18AD"/>
    <w:rsid w:val="00AB4BF0"/>
    <w:rsid w:val="00AB5550"/>
    <w:rsid w:val="00AB6FCB"/>
    <w:rsid w:val="00AC5E15"/>
    <w:rsid w:val="00AD41CC"/>
    <w:rsid w:val="00AF2423"/>
    <w:rsid w:val="00AF75F6"/>
    <w:rsid w:val="00AF7AFF"/>
    <w:rsid w:val="00AF7D2D"/>
    <w:rsid w:val="00B0003C"/>
    <w:rsid w:val="00B02ED1"/>
    <w:rsid w:val="00B11519"/>
    <w:rsid w:val="00B13948"/>
    <w:rsid w:val="00B15172"/>
    <w:rsid w:val="00B15607"/>
    <w:rsid w:val="00B23704"/>
    <w:rsid w:val="00B30896"/>
    <w:rsid w:val="00B357C1"/>
    <w:rsid w:val="00B35ACB"/>
    <w:rsid w:val="00B427D3"/>
    <w:rsid w:val="00B52F72"/>
    <w:rsid w:val="00B6418F"/>
    <w:rsid w:val="00B73A05"/>
    <w:rsid w:val="00B742B4"/>
    <w:rsid w:val="00B85614"/>
    <w:rsid w:val="00B86B6D"/>
    <w:rsid w:val="00B91573"/>
    <w:rsid w:val="00B933C9"/>
    <w:rsid w:val="00BA018F"/>
    <w:rsid w:val="00BB1C19"/>
    <w:rsid w:val="00BC01D2"/>
    <w:rsid w:val="00BC34B2"/>
    <w:rsid w:val="00BC5119"/>
    <w:rsid w:val="00BD10FA"/>
    <w:rsid w:val="00BD709D"/>
    <w:rsid w:val="00BE3EB8"/>
    <w:rsid w:val="00BF4E9F"/>
    <w:rsid w:val="00C00F70"/>
    <w:rsid w:val="00C015B9"/>
    <w:rsid w:val="00C05589"/>
    <w:rsid w:val="00C05892"/>
    <w:rsid w:val="00C221DD"/>
    <w:rsid w:val="00C26586"/>
    <w:rsid w:val="00C26703"/>
    <w:rsid w:val="00C32C60"/>
    <w:rsid w:val="00C40782"/>
    <w:rsid w:val="00C43034"/>
    <w:rsid w:val="00C4522E"/>
    <w:rsid w:val="00C51A75"/>
    <w:rsid w:val="00C52701"/>
    <w:rsid w:val="00C52E91"/>
    <w:rsid w:val="00C567C0"/>
    <w:rsid w:val="00C56F95"/>
    <w:rsid w:val="00C60C5D"/>
    <w:rsid w:val="00C635AE"/>
    <w:rsid w:val="00C65186"/>
    <w:rsid w:val="00C677AB"/>
    <w:rsid w:val="00C7109F"/>
    <w:rsid w:val="00C72329"/>
    <w:rsid w:val="00C749CC"/>
    <w:rsid w:val="00C830DC"/>
    <w:rsid w:val="00C92205"/>
    <w:rsid w:val="00C9585A"/>
    <w:rsid w:val="00C97A49"/>
    <w:rsid w:val="00CB7B8A"/>
    <w:rsid w:val="00CD3EE3"/>
    <w:rsid w:val="00CF199B"/>
    <w:rsid w:val="00CF2016"/>
    <w:rsid w:val="00CF29A1"/>
    <w:rsid w:val="00D02FB7"/>
    <w:rsid w:val="00D03792"/>
    <w:rsid w:val="00D05561"/>
    <w:rsid w:val="00D1201D"/>
    <w:rsid w:val="00D16910"/>
    <w:rsid w:val="00D16CC5"/>
    <w:rsid w:val="00D1778D"/>
    <w:rsid w:val="00D2434A"/>
    <w:rsid w:val="00D30003"/>
    <w:rsid w:val="00D4716C"/>
    <w:rsid w:val="00D51BE0"/>
    <w:rsid w:val="00D549A3"/>
    <w:rsid w:val="00D637DF"/>
    <w:rsid w:val="00D703B5"/>
    <w:rsid w:val="00D7558F"/>
    <w:rsid w:val="00D812BB"/>
    <w:rsid w:val="00D814A9"/>
    <w:rsid w:val="00D87BC3"/>
    <w:rsid w:val="00D95443"/>
    <w:rsid w:val="00DA1204"/>
    <w:rsid w:val="00DA1398"/>
    <w:rsid w:val="00DA3BEF"/>
    <w:rsid w:val="00DB1CC3"/>
    <w:rsid w:val="00DB4851"/>
    <w:rsid w:val="00DB7596"/>
    <w:rsid w:val="00DB799C"/>
    <w:rsid w:val="00DC1AFA"/>
    <w:rsid w:val="00DC470C"/>
    <w:rsid w:val="00DD3EEB"/>
    <w:rsid w:val="00DD5403"/>
    <w:rsid w:val="00DE03DA"/>
    <w:rsid w:val="00DE1E65"/>
    <w:rsid w:val="00DE46EF"/>
    <w:rsid w:val="00DF0388"/>
    <w:rsid w:val="00DF1868"/>
    <w:rsid w:val="00DF6C3A"/>
    <w:rsid w:val="00DF78C3"/>
    <w:rsid w:val="00E03792"/>
    <w:rsid w:val="00E03BEC"/>
    <w:rsid w:val="00E0402D"/>
    <w:rsid w:val="00E07D57"/>
    <w:rsid w:val="00E123DA"/>
    <w:rsid w:val="00E13BBB"/>
    <w:rsid w:val="00E24286"/>
    <w:rsid w:val="00E262BC"/>
    <w:rsid w:val="00E262BF"/>
    <w:rsid w:val="00E30696"/>
    <w:rsid w:val="00E3432A"/>
    <w:rsid w:val="00E40ED3"/>
    <w:rsid w:val="00E42E84"/>
    <w:rsid w:val="00E46191"/>
    <w:rsid w:val="00E516EE"/>
    <w:rsid w:val="00E53C85"/>
    <w:rsid w:val="00E5556E"/>
    <w:rsid w:val="00E56968"/>
    <w:rsid w:val="00E60492"/>
    <w:rsid w:val="00E60599"/>
    <w:rsid w:val="00E64114"/>
    <w:rsid w:val="00E64924"/>
    <w:rsid w:val="00E65638"/>
    <w:rsid w:val="00E717A4"/>
    <w:rsid w:val="00E748FB"/>
    <w:rsid w:val="00E80B3B"/>
    <w:rsid w:val="00E82073"/>
    <w:rsid w:val="00E835C6"/>
    <w:rsid w:val="00E850DE"/>
    <w:rsid w:val="00E910BB"/>
    <w:rsid w:val="00E93BEF"/>
    <w:rsid w:val="00E9410E"/>
    <w:rsid w:val="00E96A7E"/>
    <w:rsid w:val="00E97779"/>
    <w:rsid w:val="00EA140F"/>
    <w:rsid w:val="00EA7E8C"/>
    <w:rsid w:val="00EB44B5"/>
    <w:rsid w:val="00EC16E2"/>
    <w:rsid w:val="00EC289C"/>
    <w:rsid w:val="00EC54FB"/>
    <w:rsid w:val="00EC69A1"/>
    <w:rsid w:val="00ED487E"/>
    <w:rsid w:val="00EE046B"/>
    <w:rsid w:val="00EE4E99"/>
    <w:rsid w:val="00EE5E00"/>
    <w:rsid w:val="00F167AE"/>
    <w:rsid w:val="00F20705"/>
    <w:rsid w:val="00F21BDB"/>
    <w:rsid w:val="00F225F2"/>
    <w:rsid w:val="00F242E1"/>
    <w:rsid w:val="00F26DCF"/>
    <w:rsid w:val="00F31DDF"/>
    <w:rsid w:val="00F34573"/>
    <w:rsid w:val="00F34F33"/>
    <w:rsid w:val="00F410DE"/>
    <w:rsid w:val="00F4449E"/>
    <w:rsid w:val="00F468FD"/>
    <w:rsid w:val="00F52A5B"/>
    <w:rsid w:val="00F5541B"/>
    <w:rsid w:val="00F5785D"/>
    <w:rsid w:val="00F60BB2"/>
    <w:rsid w:val="00F61D9E"/>
    <w:rsid w:val="00F6762F"/>
    <w:rsid w:val="00F710EE"/>
    <w:rsid w:val="00F71200"/>
    <w:rsid w:val="00F71497"/>
    <w:rsid w:val="00F72D4B"/>
    <w:rsid w:val="00F747F9"/>
    <w:rsid w:val="00F75BD4"/>
    <w:rsid w:val="00F8551C"/>
    <w:rsid w:val="00F875BB"/>
    <w:rsid w:val="00F94BCD"/>
    <w:rsid w:val="00FB21F7"/>
    <w:rsid w:val="00FC10ED"/>
    <w:rsid w:val="00FC133E"/>
    <w:rsid w:val="00FC7654"/>
    <w:rsid w:val="00FD2AA7"/>
    <w:rsid w:val="00FD5CDE"/>
    <w:rsid w:val="00FE2CC3"/>
    <w:rsid w:val="00FE507B"/>
    <w:rsid w:val="00FE5E71"/>
    <w:rsid w:val="00FE6279"/>
    <w:rsid w:val="00FE68EA"/>
    <w:rsid w:val="00FE787F"/>
    <w:rsid w:val="00FF1B3B"/>
    <w:rsid w:val="00FF26C8"/>
    <w:rsid w:val="00FF298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7C2B7"/>
  <w15:docId w15:val="{F68D2BB4-7B1D-49F4-A99B-6586B6E7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 w:type="paragraph" w:customStyle="1" w:styleId="i">
    <w:name w:val="(i)"/>
    <w:basedOn w:val="Normal"/>
    <w:rsid w:val="003720EA"/>
    <w:pPr>
      <w:suppressAutoHyphens/>
      <w:spacing w:after="0" w:line="240" w:lineRule="auto"/>
      <w:jc w:val="both"/>
    </w:pPr>
    <w:rPr>
      <w:rFonts w:ascii="Tms Rmn" w:eastAsia="Times New Roman" w:hAnsi="Tms Rmn" w:cs="Tms Rmn"/>
      <w:sz w:val="24"/>
      <w:szCs w:val="24"/>
      <w:lang w:val="sr-Latn-CS"/>
    </w:rPr>
  </w:style>
  <w:style w:type="paragraph" w:customStyle="1" w:styleId="BankNormal">
    <w:name w:val="BankNormal"/>
    <w:basedOn w:val="Normal"/>
    <w:rsid w:val="00E850DE"/>
    <w:pPr>
      <w:spacing w:after="240" w:line="240" w:lineRule="auto"/>
    </w:pPr>
    <w:rPr>
      <w:rFonts w:ascii="Times New Roman" w:eastAsia="Times New Roman" w:hAnsi="Times New Roma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 w:id="18835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bnova.gov.rs/english/public-procurement" TargetMode="External"/><Relationship Id="rId4" Type="http://schemas.openxmlformats.org/officeDocument/2006/relationships/settings" Target="settings.xml"/><Relationship Id="rId9" Type="http://schemas.openxmlformats.org/officeDocument/2006/relationships/hyperlink" Target="mailto:procurement.rd@pim.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C7317-552C-4744-B586-0F9AEABA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Marija Stanisavljević</cp:lastModifiedBy>
  <cp:revision>2</cp:revision>
  <cp:lastPrinted>2019-06-04T07:35:00Z</cp:lastPrinted>
  <dcterms:created xsi:type="dcterms:W3CDTF">2019-10-25T10:57:00Z</dcterms:created>
  <dcterms:modified xsi:type="dcterms:W3CDTF">2019-10-25T10:57:00Z</dcterms:modified>
</cp:coreProperties>
</file>