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715B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465140A8" wp14:editId="362A4778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A76B" w14:textId="77777777"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27999B59" w14:textId="77777777"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14:paraId="4AE97940" w14:textId="77777777"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14:paraId="79DD76DF" w14:textId="77777777"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14:paraId="4026350F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CE5798" w14:textId="6D0834C7" w:rsidR="006F268C" w:rsidRPr="002B3895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 xml:space="preserve">ЗА ПОДНОШЕЊЕ ПОНУДА </w:t>
      </w:r>
      <w:r w:rsidR="002B3895" w:rsidRPr="002B3895">
        <w:rPr>
          <w:rFonts w:ascii="Times New Roman" w:hAnsi="Times New Roman"/>
          <w:b/>
          <w:sz w:val="24"/>
          <w:szCs w:val="24"/>
        </w:rPr>
        <w:t>У МЕЂУНАРОДНОМ ОТВОРЕНОМ ПОСТУПКУ</w:t>
      </w:r>
      <w:r w:rsidR="002B3895" w:rsidRPr="002B3895">
        <w:rPr>
          <w:rFonts w:ascii="Times New Roman" w:hAnsi="Times New Roman"/>
          <w:b/>
          <w:sz w:val="24"/>
          <w:szCs w:val="24"/>
          <w:lang w:val="sr-Cyrl-CS"/>
        </w:rPr>
        <w:t xml:space="preserve"> ЈАВНЕ НАБАВКЕ</w:t>
      </w:r>
    </w:p>
    <w:p w14:paraId="6270399E" w14:textId="2E452214" w:rsidR="002B3895" w:rsidRPr="002B3895" w:rsidRDefault="002B3895" w:rsidP="002B389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Hlk10543606"/>
      <w:bookmarkStart w:id="1" w:name="_Hlk512332027"/>
      <w:r w:rsidRPr="002B3895">
        <w:rPr>
          <w:rFonts w:ascii="Times New Roman" w:hAnsi="Times New Roman"/>
          <w:b/>
          <w:sz w:val="24"/>
          <w:szCs w:val="24"/>
          <w:lang w:val="ru-RU"/>
        </w:rPr>
        <w:t xml:space="preserve">НАБАВКА ОПРЕМЕ ЗА </w:t>
      </w:r>
      <w:bookmarkStart w:id="2" w:name="_Hlk10713365"/>
      <w:r w:rsidRPr="002B3895">
        <w:rPr>
          <w:rFonts w:ascii="Times New Roman" w:hAnsi="Times New Roman"/>
          <w:b/>
          <w:sz w:val="24"/>
          <w:szCs w:val="24"/>
          <w:lang w:val="ru-RU"/>
        </w:rPr>
        <w:t xml:space="preserve">ИНОВАЦИОНИ ЦЕНТАР ЕЛЕКТРОТЕХНИЧКОГ ФАКУЛТЕТА УНИВЕРЗИТЕТА У БЕОГРАДУ (ИЦЕФ) </w:t>
      </w:r>
      <w:bookmarkEnd w:id="2"/>
      <w:r w:rsidRPr="002B3895">
        <w:rPr>
          <w:rFonts w:ascii="Times New Roman" w:hAnsi="Times New Roman"/>
          <w:b/>
          <w:sz w:val="24"/>
          <w:szCs w:val="24"/>
          <w:lang w:val="ru-RU"/>
        </w:rPr>
        <w:t xml:space="preserve">И </w:t>
      </w:r>
      <w:bookmarkStart w:id="3" w:name="_Hlk10713475"/>
      <w:r w:rsidRPr="002B3895">
        <w:rPr>
          <w:rFonts w:ascii="Times New Roman" w:hAnsi="Times New Roman"/>
          <w:b/>
          <w:sz w:val="24"/>
          <w:szCs w:val="24"/>
          <w:lang w:val="ru-RU"/>
        </w:rPr>
        <w:t>НАУЧНО-ТЕХНОЛОШКИ ПАРК У БЕОГРАДУ</w:t>
      </w:r>
      <w:bookmarkEnd w:id="3"/>
      <w:r w:rsidRPr="002B3895">
        <w:rPr>
          <w:rFonts w:ascii="Times New Roman" w:hAnsi="Times New Roman"/>
          <w:b/>
          <w:sz w:val="24"/>
          <w:szCs w:val="24"/>
          <w:lang w:val="ru-RU"/>
        </w:rPr>
        <w:t>, РЕПУБЛИКА СРБИЈА</w:t>
      </w:r>
      <w:bookmarkEnd w:id="0"/>
      <w:bookmarkEnd w:id="1"/>
    </w:p>
    <w:p w14:paraId="5E32F023" w14:textId="2FD33970" w:rsidR="002B3895" w:rsidRPr="002B3895" w:rsidRDefault="002B3895" w:rsidP="002B389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B3895">
        <w:rPr>
          <w:sz w:val="24"/>
          <w:szCs w:val="24"/>
          <w:lang w:val="ru-RU"/>
        </w:rPr>
        <w:t xml:space="preserve"> </w:t>
      </w:r>
      <w:r w:rsidR="006F268C" w:rsidRPr="002B3895">
        <w:rPr>
          <w:rFonts w:ascii="Times New Roman" w:hAnsi="Times New Roman"/>
          <w:b/>
          <w:sz w:val="24"/>
          <w:szCs w:val="24"/>
          <w:lang w:val="sr-Cyrl-RS"/>
        </w:rPr>
        <w:t>(</w:t>
      </w:r>
      <w:r w:rsidRPr="002B3895">
        <w:rPr>
          <w:rFonts w:ascii="Times New Roman" w:eastAsia="Times New Roman" w:hAnsi="Times New Roman"/>
          <w:b/>
          <w:sz w:val="24"/>
          <w:szCs w:val="24"/>
        </w:rPr>
        <w:t>Procurement of Equipment for Innovation Centre - School of Electrical Engineering – University of Belgrade (ICEF) and The Science Technology Park Belgrade, Serbia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)</w:t>
      </w:r>
    </w:p>
    <w:p w14:paraId="610187BF" w14:textId="4F59215C" w:rsidR="0059296B" w:rsidRPr="002B3895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25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9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25</w:t>
      </w:r>
      <w:r w:rsidR="0050523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9</w:t>
      </w:r>
      <w:r w:rsidR="0050523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/RD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14:paraId="12C181D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249E7AE2" w14:textId="0FB3F9CB" w:rsidR="00486DA8" w:rsidRPr="00BD4B34" w:rsidRDefault="00486DA8" w:rsidP="00C17DE5">
      <w:pPr>
        <w:tabs>
          <w:tab w:val="num" w:pos="25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B236C2" w:rsidRPr="00AF4B1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у са</w:t>
      </w:r>
      <w:r w:rsidR="000715AF" w:rsidRPr="00AF4B10">
        <w:rPr>
          <w:rFonts w:ascii="Times New Roman" w:hAnsi="Times New Roman"/>
          <w:sz w:val="24"/>
          <w:szCs w:val="24"/>
        </w:rPr>
        <w:t xml:space="preserve"> Европском инвестиционом банком </w:t>
      </w:r>
      <w:r w:rsidR="000715AF" w:rsidRPr="00AF4B1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Банком за развој Савета Европе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 w:rsidRPr="00AF4B10">
        <w:rPr>
          <w:rFonts w:ascii="Times New Roman" w:hAnsi="Times New Roman"/>
          <w:sz w:val="24"/>
          <w:szCs w:val="24"/>
          <w:lang w:val="sr-Cyrl-CS"/>
        </w:rPr>
        <w:t>„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B236C2" w:rsidRPr="00AF4B10">
        <w:rPr>
          <w:rFonts w:ascii="Times New Roman" w:hAnsi="Times New Roman"/>
          <w:sz w:val="24"/>
          <w:szCs w:val="24"/>
          <w:lang w:val="sr-Cyrl-CS"/>
        </w:rPr>
        <w:t>”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</w:t>
      </w:r>
      <w:r w:rsidR="00C17DE5" w:rsidRPr="00AF4B10">
        <w:rPr>
          <w:rFonts w:ascii="Times New Roman" w:hAnsi="Times New Roman"/>
          <w:spacing w:val="-2"/>
          <w:sz w:val="24"/>
          <w:szCs w:val="24"/>
          <w:lang w:val="sr-Cyrl-CS"/>
        </w:rPr>
        <w:t>их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кредита искористи за плаћања по уговору за по</w:t>
      </w:r>
      <w:r w:rsidR="006C3E6A" w:rsidRPr="00AF4B10">
        <w:rPr>
          <w:rFonts w:ascii="Times New Roman" w:hAnsi="Times New Roman"/>
          <w:spacing w:val="-2"/>
          <w:sz w:val="24"/>
          <w:szCs w:val="24"/>
          <w:lang w:val="sr-Cyrl-CS"/>
        </w:rPr>
        <w:t>дпројекат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: </w:t>
      </w:r>
      <w:bookmarkStart w:id="4" w:name="_Hlk10719292"/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 xml:space="preserve">Формирање центара 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>изврсности</w:t>
      </w:r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приоритетним истраживачким областима, енергетици 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>и енергетској ефикасности,</w:t>
      </w:r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заштиту </w:t>
      </w:r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>животн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>е</w:t>
      </w:r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средин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>е и климатске промене</w:t>
      </w:r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>, нау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>ци</w:t>
      </w:r>
      <w:r w:rsidR="00C17DE5" w:rsidRPr="00AF4B1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о материјалима</w:t>
      </w:r>
      <w:r w:rsidR="00C17DE5" w:rsidRPr="00AF4B10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>нанонауци</w:t>
      </w:r>
      <w:r w:rsidR="00C17DE5" w:rsidRPr="00BD4B34">
        <w:rPr>
          <w:rFonts w:ascii="Times New Roman" w:eastAsia="Times New Roman" w:hAnsi="Times New Roman"/>
          <w:sz w:val="24"/>
          <w:szCs w:val="24"/>
          <w:lang w:eastAsia="sr-Latn-CS"/>
        </w:rPr>
        <w:t>, пољопривреди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прехрани</w:t>
      </w:r>
      <w:r w:rsidR="00C17DE5" w:rsidRPr="00BD4B34">
        <w:rPr>
          <w:rFonts w:ascii="Times New Roman" w:eastAsia="Times New Roman" w:hAnsi="Times New Roman"/>
          <w:sz w:val="24"/>
          <w:szCs w:val="24"/>
          <w:lang w:eastAsia="sr-Latn-CS"/>
        </w:rPr>
        <w:t xml:space="preserve">, биомедицини 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 информатици </w:t>
      </w:r>
      <w:r w:rsidR="00C17DE5" w:rsidRPr="00BD4B34">
        <w:rPr>
          <w:rFonts w:ascii="Times New Roman" w:eastAsia="Times New Roman" w:hAnsi="Times New Roman"/>
          <w:sz w:val="24"/>
          <w:szCs w:val="24"/>
          <w:lang w:eastAsia="sr-Latn-CS"/>
        </w:rPr>
        <w:t xml:space="preserve">и 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комуникационим </w:t>
      </w:r>
      <w:r w:rsidR="00C17DE5" w:rsidRPr="00BD4B34">
        <w:rPr>
          <w:rFonts w:ascii="Times New Roman" w:eastAsia="Times New Roman" w:hAnsi="Times New Roman"/>
          <w:sz w:val="24"/>
          <w:szCs w:val="24"/>
          <w:lang w:eastAsia="sr-Latn-CS"/>
        </w:rPr>
        <w:t>технологиј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>ама</w:t>
      </w:r>
      <w:bookmarkEnd w:id="4"/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подпројекат: </w:t>
      </w:r>
      <w:r w:rsidR="00BD4B34" w:rsidRPr="00BD4B34">
        <w:rPr>
          <w:rFonts w:ascii="Times New Roman" w:hAnsi="Times New Roman"/>
          <w:sz w:val="24"/>
          <w:szCs w:val="24"/>
          <w:lang w:val="sr-Cyrl-CS" w:eastAsia="sr-Latn-CS"/>
        </w:rPr>
        <w:t>Изградња научно-технолошких паркова у Београду, Нишу, Новом Саду и Крагујевцу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14:paraId="6EDCF3E9" w14:textId="623E64FF" w:rsidR="0058779C" w:rsidRPr="00C17DE5" w:rsidRDefault="0058779C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</w:t>
      </w:r>
      <w:r w:rsidR="00EF5679">
        <w:rPr>
          <w:rFonts w:ascii="Times New Roman" w:eastAsia="Times New Roman" w:hAnsi="Times New Roman"/>
          <w:bCs/>
          <w:sz w:val="24"/>
          <w:szCs w:val="24"/>
          <w:lang w:val="sr-Cyrl-CS"/>
        </w:rPr>
        <w:t>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68/2015</w:t>
      </w:r>
      <w:r w:rsidR="00BC23C1">
        <w:rPr>
          <w:rFonts w:ascii="Times New Roman" w:eastAsia="Times New Roman" w:hAnsi="Times New Roman"/>
          <w:bCs/>
          <w:sz w:val="24"/>
          <w:szCs w:val="24"/>
          <w:lang w:val="sr-Cyrl-RS"/>
        </w:rPr>
        <w:t>”</w:t>
      </w:r>
      <w:bookmarkStart w:id="5" w:name="_GoBack"/>
      <w:bookmarkEnd w:id="5"/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C17DE5" w:rsidRPr="00B204BD">
        <w:rPr>
          <w:rFonts w:ascii="Times New Roman" w:hAnsi="Times New Roman"/>
          <w:sz w:val="24"/>
          <w:szCs w:val="24"/>
          <w:lang w:val="sr-Cyrl-CS"/>
        </w:rPr>
        <w:t xml:space="preserve">а складу са </w:t>
      </w:r>
      <w:r w:rsidR="00C17DE5" w:rsidRPr="00B204BD">
        <w:rPr>
          <w:rFonts w:ascii="Times New Roman" w:hAnsi="Times New Roman"/>
          <w:sz w:val="24"/>
          <w:szCs w:val="24"/>
          <w:lang w:val="sr-Cyrl-RS"/>
        </w:rPr>
        <w:t xml:space="preserve">Законом о потврђивању финансијског уговора FI N. 25.497 (RS) између Европске инвестиционе банке и Републике Србије </w:t>
      </w:r>
      <w:r w:rsidR="00C17DE5" w:rsidRPr="00C17DE5">
        <w:rPr>
          <w:rFonts w:ascii="Times New Roman" w:hAnsi="Times New Roman"/>
          <w:sz w:val="24"/>
          <w:szCs w:val="24"/>
          <w:lang w:val="sr-Cyrl-RS"/>
        </w:rPr>
        <w:t>(„Службени гласник РС“ – Међународни уговори“, број 5/10)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закљученим дана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4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.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марта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0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. године у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, Канцеларија за управљање јавним улагањима</w:t>
      </w:r>
      <w:r w:rsidR="00C17DE5"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као наручилац, 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покреће међународни отворени поступак</w:t>
      </w:r>
      <w:r w:rsidR="00786EF1"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чији је предмет </w:t>
      </w:r>
      <w:bookmarkStart w:id="6" w:name="_Hlk520099769"/>
      <w:r w:rsid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,,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Набавка опреме за Иновациони центар Електротехничког факултета Универзитета у Београду (ИЦЕФ) и Научно-технолошки парк у Београду, Република Србија</w:t>
      </w:r>
      <w:r w:rsidR="00C17D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A1938" w:rsidRPr="00C17DE5">
        <w:rPr>
          <w:rFonts w:ascii="Times New Roman" w:hAnsi="Times New Roman"/>
          <w:sz w:val="24"/>
          <w:szCs w:val="24"/>
          <w:lang w:val="sr-Cyrl-RS"/>
        </w:rPr>
        <w:t>(</w:t>
      </w:r>
      <w:r w:rsidR="00C17DE5" w:rsidRPr="00C17DE5">
        <w:rPr>
          <w:rFonts w:ascii="Times New Roman" w:eastAsia="Times New Roman" w:hAnsi="Times New Roman"/>
          <w:b/>
          <w:sz w:val="24"/>
          <w:szCs w:val="24"/>
          <w:lang w:val="sr-Cyrl-CS"/>
        </w:rPr>
        <w:t>„</w:t>
      </w:r>
      <w:bookmarkStart w:id="7" w:name="_Hlk536522626"/>
      <w:r w:rsidR="00C17DE5" w:rsidRPr="00C17DE5">
        <w:rPr>
          <w:rFonts w:ascii="Times New Roman" w:eastAsia="Times New Roman" w:hAnsi="Times New Roman"/>
          <w:bCs/>
          <w:sz w:val="24"/>
          <w:szCs w:val="24"/>
        </w:rPr>
        <w:t>Procurement of Equipment for Innovation Centre - School of Electrical Engineering – University of Belgrade (ICEF) and The Science Technology Park Belgrade, Serbia</w:t>
      </w:r>
      <w:bookmarkEnd w:id="7"/>
      <w:r w:rsidR="00C17DE5" w:rsidRPr="00C17DE5">
        <w:rPr>
          <w:rFonts w:ascii="Times New Roman" w:hAnsi="Times New Roman"/>
          <w:bCs/>
          <w:sz w:val="24"/>
          <w:szCs w:val="24"/>
        </w:rPr>
        <w:t>”</w:t>
      </w:r>
      <w:r w:rsidR="007A1938" w:rsidRPr="00C17DE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bookmarkEnd w:id="6"/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број набавке: 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ИОП/25-2019/РД (</w:t>
      </w:r>
      <w:r w:rsidR="00C17DE5" w:rsidRPr="00C17DE5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/</w:t>
      </w:r>
      <w:r w:rsidR="00C17DE5" w:rsidRPr="00C17DE5">
        <w:rPr>
          <w:rFonts w:ascii="Times New Roman" w:hAnsi="Times New Roman"/>
          <w:b/>
          <w:sz w:val="24"/>
          <w:szCs w:val="24"/>
          <w:lang w:val="sr-Cyrl-CS"/>
        </w:rPr>
        <w:t>25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-2019/</w:t>
      </w:r>
      <w:r w:rsidR="00C17DE5" w:rsidRPr="00C17DE5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)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14:paraId="2D861A3F" w14:textId="0A43C113"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13268C">
        <w:rPr>
          <w:rFonts w:ascii="Times New Roman" w:hAnsi="Times New Roman"/>
          <w:sz w:val="24"/>
          <w:szCs w:val="24"/>
        </w:rPr>
        <w:t>Канцеларија за управљање јавним улагањима</w:t>
      </w:r>
      <w:r>
        <w:rPr>
          <w:rFonts w:ascii="Times New Roman" w:hAnsi="Times New Roman"/>
          <w:sz w:val="24"/>
          <w:szCs w:val="24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="00DA4B17">
        <w:rPr>
          <w:rFonts w:ascii="Times New Roman" w:hAnsi="Times New Roman"/>
          <w:sz w:val="24"/>
          <w:szCs w:val="24"/>
        </w:rPr>
        <w:t>аручилац, позива</w:t>
      </w:r>
      <w:r w:rsidRPr="001326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квалификоване понуђаче да учествују у набавци</w:t>
      </w:r>
      <w:r w:rsidR="00DA4B17">
        <w:rPr>
          <w:rFonts w:ascii="Times New Roman" w:hAnsi="Times New Roman"/>
          <w:sz w:val="24"/>
          <w:szCs w:val="24"/>
        </w:rPr>
        <w:t xml:space="preserve"> </w:t>
      </w:r>
      <w:r w:rsidR="00DA4B17">
        <w:rPr>
          <w:rFonts w:ascii="Times New Roman" w:hAnsi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/>
          <w:sz w:val="24"/>
          <w:szCs w:val="24"/>
        </w:rPr>
        <w:t xml:space="preserve"> која обухвата </w:t>
      </w:r>
      <w:r w:rsidR="00EE1518">
        <w:rPr>
          <w:rFonts w:ascii="Times New Roman" w:hAnsi="Times New Roman"/>
          <w:sz w:val="24"/>
          <w:szCs w:val="24"/>
          <w:lang w:val="sr-Cyrl-RS"/>
        </w:rPr>
        <w:t>2</w:t>
      </w:r>
      <w:r w:rsidR="00620DD5">
        <w:rPr>
          <w:rFonts w:ascii="Times New Roman" w:hAnsi="Times New Roman"/>
          <w:sz w:val="24"/>
          <w:szCs w:val="24"/>
          <w:lang w:val="sr-Cyrl-RS"/>
        </w:rPr>
        <w:t xml:space="preserve"> лота:</w:t>
      </w:r>
    </w:p>
    <w:p w14:paraId="36434486" w14:textId="77777777" w:rsidR="002F629E" w:rsidRPr="002F629E" w:rsidRDefault="002F629E" w:rsidP="002F629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1 –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 xml:space="preserve">Опрема за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Иновациони центар Електротехничког факултета Универзитета у Београду (ИЦЕФ)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–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668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.000,00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90DE93B" w14:textId="1CA0A446" w:rsidR="002F629E" w:rsidRPr="00087518" w:rsidRDefault="002F629E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pacing w:val="-2"/>
          <w:sz w:val="24"/>
          <w:szCs w:val="24"/>
          <w:lang w:val="sr-Cyrl-CS"/>
        </w:rPr>
      </w:pP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2 –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 xml:space="preserve">Опрема за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Научно-технолошки парк у Београду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 xml:space="preserve"> (НТП Београд) – процењена вредност 420.000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ПДВ.</w:t>
      </w:r>
    </w:p>
    <w:p w14:paraId="4A57970E" w14:textId="77777777" w:rsidR="00615B44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Место испоруке: </w:t>
      </w:r>
    </w:p>
    <w:p w14:paraId="2B68BDA9" w14:textId="25F5E1F9" w:rsidR="007A1938" w:rsidRPr="00087518" w:rsidRDefault="00F3586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За Лот 1: </w:t>
      </w:r>
      <w:r w:rsidR="002F629E" w:rsidRPr="002F629E">
        <w:rPr>
          <w:rFonts w:ascii="Times New Roman" w:hAnsi="Times New Roman"/>
          <w:bCs/>
          <w:sz w:val="24"/>
          <w:szCs w:val="24"/>
          <w:lang w:val="ru-RU"/>
        </w:rPr>
        <w:t xml:space="preserve">Иновациони центар Електротехничког факултета у Београду </w:t>
      </w:r>
      <w:r w:rsidR="00615B44">
        <w:rPr>
          <w:rFonts w:ascii="Times New Roman" w:hAnsi="Times New Roman"/>
          <w:bCs/>
          <w:sz w:val="24"/>
          <w:szCs w:val="24"/>
          <w:lang w:val="ru-RU"/>
        </w:rPr>
        <w:t xml:space="preserve">д.о.о. </w:t>
      </w:r>
      <w:r w:rsidR="002F629E" w:rsidRPr="002F629E">
        <w:rPr>
          <w:rFonts w:ascii="Times New Roman" w:hAnsi="Times New Roman"/>
          <w:bCs/>
          <w:sz w:val="24"/>
          <w:szCs w:val="24"/>
          <w:lang w:val="ru-RU"/>
        </w:rPr>
        <w:t xml:space="preserve">(ИЦЕФ), Булевар </w:t>
      </w:r>
      <w:r w:rsidR="00E518C0">
        <w:rPr>
          <w:rFonts w:ascii="Times New Roman" w:hAnsi="Times New Roman"/>
          <w:bCs/>
          <w:sz w:val="24"/>
          <w:szCs w:val="24"/>
          <w:lang w:val="ru-RU"/>
        </w:rPr>
        <w:t>к</w:t>
      </w:r>
      <w:r w:rsidR="002F629E" w:rsidRPr="002F629E">
        <w:rPr>
          <w:rFonts w:ascii="Times New Roman" w:hAnsi="Times New Roman"/>
          <w:bCs/>
          <w:sz w:val="24"/>
          <w:szCs w:val="24"/>
          <w:lang w:val="ru-RU"/>
        </w:rPr>
        <w:t>раља Александра бр. 73</w:t>
      </w:r>
      <w:r w:rsidR="007A1938" w:rsidRPr="00087518">
        <w:rPr>
          <w:rFonts w:ascii="Times New Roman" w:eastAsia="Times New Roman" w:hAnsi="Times New Roman"/>
          <w:bCs/>
          <w:sz w:val="24"/>
          <w:szCs w:val="24"/>
          <w:lang w:val="sr-Cyrl-RS"/>
        </w:rPr>
        <w:t>, 11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00</w:t>
      </w:r>
      <w:r w:rsidR="007A1938" w:rsidRPr="00087518">
        <w:rPr>
          <w:rFonts w:ascii="Times New Roman" w:eastAsia="Times New Roman" w:hAnsi="Times New Roman"/>
          <w:bCs/>
          <w:sz w:val="24"/>
          <w:szCs w:val="24"/>
          <w:lang w:val="sr-Cyrl-RS"/>
        </w:rPr>
        <w:t>0 Београд</w:t>
      </w:r>
      <w:r w:rsidR="00487B7D" w:rsidRPr="00087518">
        <w:rPr>
          <w:rFonts w:ascii="Times New Roman" w:eastAsia="Times New Roman" w:hAnsi="Times New Roman"/>
          <w:bCs/>
          <w:sz w:val="24"/>
          <w:szCs w:val="24"/>
          <w:lang w:val="sr-Cyrl-RS"/>
        </w:rPr>
        <w:t>, Република Србија</w:t>
      </w:r>
    </w:p>
    <w:p w14:paraId="58C81A68" w14:textId="14CC99D5" w:rsidR="00615B44" w:rsidRPr="00087518" w:rsidRDefault="00D448EE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За Лот 2: </w:t>
      </w:r>
      <w:r w:rsidR="00615B44" w:rsidRPr="00087518">
        <w:rPr>
          <w:rFonts w:ascii="Times New Roman" w:hAnsi="Times New Roman"/>
          <w:bCs/>
          <w:sz w:val="24"/>
          <w:szCs w:val="24"/>
          <w:lang w:val="ru-RU"/>
        </w:rPr>
        <w:t>Научно-технолошки парк у Београду</w:t>
      </w:r>
      <w:r w:rsidR="00E518C0" w:rsidRPr="00087518">
        <w:rPr>
          <w:rFonts w:ascii="Times New Roman" w:hAnsi="Times New Roman"/>
          <w:bCs/>
          <w:sz w:val="24"/>
          <w:szCs w:val="24"/>
          <w:lang w:val="ru-RU"/>
        </w:rPr>
        <w:t xml:space="preserve"> (НТП Београд)</w:t>
      </w:r>
      <w:r w:rsidR="00615B44" w:rsidRPr="00087518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E518C0" w:rsidRPr="00087518">
        <w:rPr>
          <w:rFonts w:ascii="Times New Roman" w:hAnsi="Times New Roman"/>
          <w:bCs/>
          <w:sz w:val="24"/>
          <w:szCs w:val="24"/>
          <w:lang w:val="ru-RU"/>
        </w:rPr>
        <w:t xml:space="preserve">Вељка Дугошевића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бр. </w:t>
      </w:r>
      <w:r w:rsidR="00E518C0" w:rsidRPr="00087518">
        <w:rPr>
          <w:rFonts w:ascii="Times New Roman" w:hAnsi="Times New Roman"/>
          <w:bCs/>
          <w:sz w:val="24"/>
          <w:szCs w:val="24"/>
          <w:lang w:val="ru-RU"/>
        </w:rPr>
        <w:t xml:space="preserve">54, 11050 </w:t>
      </w:r>
      <w:r w:rsidR="00454702">
        <w:rPr>
          <w:rFonts w:ascii="Times New Roman" w:hAnsi="Times New Roman"/>
          <w:bCs/>
          <w:sz w:val="24"/>
          <w:szCs w:val="24"/>
          <w:lang w:val="ru-RU"/>
        </w:rPr>
        <w:t xml:space="preserve">Београд, </w:t>
      </w:r>
      <w:r w:rsidR="00615B44" w:rsidRPr="00087518">
        <w:rPr>
          <w:rFonts w:ascii="Times New Roman" w:hAnsi="Times New Roman"/>
          <w:bCs/>
          <w:sz w:val="24"/>
          <w:szCs w:val="24"/>
          <w:lang w:val="ru-RU"/>
        </w:rPr>
        <w:t>Република Србија</w:t>
      </w:r>
      <w:r w:rsidR="00E518C0" w:rsidRPr="00087518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C40D34F" w14:textId="42C35F06" w:rsidR="00FE3EA9" w:rsidRPr="00087518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Уговор о набавци ће бити закључен са</w:t>
      </w:r>
      <w:r w:rsidR="004675AF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>понуђачем</w:t>
      </w:r>
      <w:r w:rsidR="00F02F52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чија понуда буде проглашена </w:t>
      </w:r>
      <w:r w:rsidR="008A585B">
        <w:rPr>
          <w:rFonts w:ascii="Times New Roman" w:eastAsia="Times New Roman" w:hAnsi="Times New Roman"/>
          <w:sz w:val="24"/>
          <w:szCs w:val="24"/>
          <w:lang w:val="sr-Cyrl-RS"/>
        </w:rPr>
        <w:t>понудом са најнижом понуђеном ценом</w:t>
      </w:r>
      <w:r w:rsidR="00F02F52" w:rsidRPr="00087518">
        <w:rPr>
          <w:rFonts w:ascii="Times New Roman" w:eastAsia="Times New Roman" w:hAnsi="Times New Roman"/>
          <w:sz w:val="24"/>
          <w:szCs w:val="24"/>
          <w:lang w:val="sr-Cyrl-RS"/>
        </w:rPr>
        <w:t>, усаглашеном и технички одговарајућом понудом,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у</w:t>
      </w:r>
      <w:r w:rsidR="00DA4B17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</w:t>
      </w:r>
      <w:r w:rsidR="00072705" w:rsidRPr="00087518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DA4B17" w:rsidRPr="00087518">
        <w:rPr>
          <w:rFonts w:ascii="Times New Roman" w:eastAsia="Times New Roman" w:hAnsi="Times New Roman"/>
          <w:sz w:val="24"/>
          <w:szCs w:val="24"/>
          <w:lang w:val="sr-Cyrl-RS"/>
        </w:rPr>
        <w:t>дном отвореном поступку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14:paraId="0DF77284" w14:textId="6A110586" w:rsidR="004F3286" w:rsidRPr="00087518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D240FC" w:rsidRPr="00087518">
        <w:rPr>
          <w:rFonts w:ascii="Times New Roman" w:eastAsia="Times New Roman" w:hAnsi="Times New Roman"/>
          <w:sz w:val="24"/>
          <w:szCs w:val="24"/>
          <w:lang w:val="sr-Cyrl-CS"/>
        </w:rPr>
        <w:t>септембра 2019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FE3EA9" w:rsidRPr="00087518">
        <w:rPr>
          <w:rFonts w:ascii="Times New Roman" w:eastAsia="Times New Roman" w:hAnsi="Times New Roman"/>
          <w:sz w:val="24"/>
          <w:szCs w:val="24"/>
          <w:lang w:val="sr-Cyrl-RS"/>
        </w:rPr>
        <w:t>јануара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 w:rsidR="00D240FC" w:rsidRPr="00087518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14:paraId="68F0EC52" w14:textId="6A80229A"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 xml:space="preserve"> усаглашених и технички одговарајућих понуда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>од најниже до највише понуђене цене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Понуда са најнижом понуђеном ценом је најповољнија понуда. Ова одредба важи за све лотове.</w:t>
      </w:r>
    </w:p>
    <w:p w14:paraId="7DA6F2BB" w14:textId="77777777"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14:paraId="08BAF430" w14:textId="17B418C9"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D3655B">
        <w:rPr>
          <w:rFonts w:ascii="Times New Roman" w:eastAsia="Times New Roman" w:hAnsi="Times New Roman"/>
          <w:sz w:val="24"/>
          <w:szCs w:val="24"/>
        </w:rPr>
        <w:t>одношење понуд</w:t>
      </w:r>
      <w:r w:rsidR="00BA7D86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D3655B">
        <w:rPr>
          <w:rFonts w:ascii="Times New Roman" w:eastAsia="Times New Roman" w:hAnsi="Times New Roman"/>
          <w:sz w:val="24"/>
          <w:szCs w:val="24"/>
        </w:rPr>
        <w:t xml:space="preserve"> са варијантама није дозвољено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36797B" w14:textId="50BC5B57"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</w:p>
    <w:p w14:paraId="4FDF2552" w14:textId="5F6D6590"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Комплетна тендерска документација</w:t>
      </w:r>
      <w:r w:rsidR="00506D6A">
        <w:rPr>
          <w:rFonts w:ascii="Times New Roman" w:eastAsia="Times New Roman" w:hAnsi="Times New Roman"/>
          <w:sz w:val="24"/>
          <w:szCs w:val="24"/>
          <w:lang w:val="sr-Cyrl-RS"/>
        </w:rPr>
        <w:t>, на енглеском језику,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доступна за преузимање свим заинтересованим лицима на </w:t>
      </w:r>
      <w:r w:rsidR="00DA4B17">
        <w:rPr>
          <w:rFonts w:ascii="Times New Roman" w:eastAsia="Times New Roman" w:hAnsi="Times New Roman"/>
          <w:sz w:val="24"/>
          <w:szCs w:val="24"/>
          <w:lang w:val="sr-Cyrl-RS"/>
        </w:rPr>
        <w:t>интернет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страници Наручиоца:</w:t>
      </w:r>
    </w:p>
    <w:p w14:paraId="3F75F7B6" w14:textId="4AC2093E" w:rsidR="00BA7D86" w:rsidRDefault="00E57ABE" w:rsidP="00190B1C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BA7D86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0E95EBA" w14:textId="77777777" w:rsidR="00190B1C" w:rsidRPr="00190B1C" w:rsidRDefault="00190B1C" w:rsidP="00190B1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53DEE29" w14:textId="13C3BFD9" w:rsidR="0054395A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</w:t>
      </w:r>
      <w:r w:rsidR="00190B1C">
        <w:rPr>
          <w:rFonts w:ascii="Times New Roman" w:eastAsia="Times New Roman" w:hAnsi="Times New Roman"/>
          <w:sz w:val="24"/>
          <w:szCs w:val="24"/>
          <w:lang w:val="sr-Cyrl-RS"/>
        </w:rPr>
        <w:t>. 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знос</w:t>
      </w:r>
      <w:r w:rsidR="00190B1C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валут</w:t>
      </w:r>
      <w:r w:rsidR="00190B1C">
        <w:rPr>
          <w:rFonts w:ascii="Times New Roman" w:eastAsia="Times New Roman" w:hAnsi="Times New Roman"/>
          <w:sz w:val="24"/>
          <w:szCs w:val="24"/>
          <w:lang w:val="sr-Cyrl-RS"/>
        </w:rPr>
        <w:t xml:space="preserve">а финансијског обезбеђења понуда су одређени 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>по лотовима у валути еуро (ЕУР) и гласе:</w:t>
      </w:r>
    </w:p>
    <w:p w14:paraId="57A39E9A" w14:textId="4685710F" w:rsidR="0054395A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Лот 1 – Опрема за ИЦЕФ – 20.000 ЕУР</w:t>
      </w:r>
    </w:p>
    <w:p w14:paraId="084F3906" w14:textId="5BAEBF22" w:rsidR="0054395A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Лот 2 – Опрема за НТП Београд – 15.000 ЕУР</w:t>
      </w:r>
    </w:p>
    <w:p w14:paraId="3EAA2E67" w14:textId="31536BF1" w:rsidR="006A6442" w:rsidRPr="006A6442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65A76">
        <w:rPr>
          <w:rFonts w:ascii="Times New Roman" w:hAnsi="Times New Roman"/>
          <w:sz w:val="24"/>
          <w:szCs w:val="24"/>
          <w:lang w:val="sr-Cyrl-CS" w:eastAsia="nl-NL"/>
        </w:rPr>
        <w:t>За понуђаче из земље Наручиоца</w:t>
      </w:r>
      <w:r>
        <w:rPr>
          <w:rFonts w:ascii="Times New Roman" w:hAnsi="Times New Roman"/>
          <w:sz w:val="24"/>
          <w:szCs w:val="24"/>
          <w:lang w:val="sr-Cyrl-CS" w:eastAsia="nl-NL"/>
        </w:rPr>
        <w:t xml:space="preserve">: </w:t>
      </w:r>
      <w:r w:rsidRPr="00B8084E">
        <w:rPr>
          <w:rFonts w:ascii="Times New Roman" w:hAnsi="Times New Roman"/>
          <w:sz w:val="24"/>
          <w:szCs w:val="24"/>
        </w:rPr>
        <w:t>наплативо у</w:t>
      </w:r>
      <w:r>
        <w:rPr>
          <w:rFonts w:ascii="Times New Roman" w:hAnsi="Times New Roman"/>
          <w:sz w:val="24"/>
          <w:szCs w:val="24"/>
          <w:lang w:val="sr-Cyrl-CS"/>
        </w:rPr>
        <w:t xml:space="preserve"> валути српски динар (РСД)</w:t>
      </w:r>
      <w:r w:rsidRPr="00B8084E">
        <w:rPr>
          <w:rFonts w:ascii="Times New Roman" w:hAnsi="Times New Roman"/>
          <w:sz w:val="24"/>
          <w:szCs w:val="24"/>
        </w:rPr>
        <w:t xml:space="preserve"> по </w:t>
      </w:r>
      <w:r w:rsidRPr="00DE3E5A">
        <w:rPr>
          <w:rFonts w:ascii="Times New Roman" w:hAnsi="Times New Roman"/>
          <w:sz w:val="24"/>
          <w:szCs w:val="24"/>
        </w:rPr>
        <w:t>средњем курсу НБС на дан наплате</w:t>
      </w:r>
      <w:r w:rsidRPr="00DE3E5A">
        <w:rPr>
          <w:rFonts w:ascii="Times New Roman" w:hAnsi="Times New Roman"/>
          <w:sz w:val="24"/>
          <w:szCs w:val="24"/>
          <w:lang w:val="sr-Cyrl-CS"/>
        </w:rPr>
        <w:t xml:space="preserve"> гаранције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14:paraId="21C2EDBA" w14:textId="290D0015"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54395A">
        <w:rPr>
          <w:rFonts w:ascii="Times New Roman" w:eastAsia="Times New Roman" w:hAnsi="Times New Roman"/>
          <w:b/>
          <w:sz w:val="24"/>
          <w:szCs w:val="24"/>
          <w:lang w:val="sr-Cyrl-RS"/>
        </w:rPr>
        <w:t>2. август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54395A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4E26B6E9" w14:textId="1B3C0C1E" w:rsidR="0075501D" w:rsidRPr="0054395A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3C75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7A1938">
        <w:rPr>
          <w:rFonts w:ascii="Times New Roman" w:hAnsi="Times New Roman"/>
          <w:sz w:val="24"/>
          <w:szCs w:val="24"/>
          <w:lang w:val="sr-Cyrl-RS"/>
        </w:rPr>
        <w:t>ИОП/</w:t>
      </w:r>
      <w:r w:rsidR="0054395A">
        <w:rPr>
          <w:rFonts w:ascii="Times New Roman" w:hAnsi="Times New Roman"/>
          <w:sz w:val="24"/>
          <w:szCs w:val="24"/>
          <w:lang w:val="sr-Cyrl-RS"/>
        </w:rPr>
        <w:t>25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</w:t>
      </w:r>
      <w:r w:rsidR="0054395A">
        <w:rPr>
          <w:rFonts w:ascii="Times New Roman" w:hAnsi="Times New Roman"/>
          <w:sz w:val="24"/>
          <w:szCs w:val="24"/>
          <w:lang w:val="sr-Cyrl-RS"/>
        </w:rPr>
        <w:t>9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/</w:t>
      </w:r>
      <w:r w:rsidR="007A1938" w:rsidRPr="0054395A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54395A">
        <w:rPr>
          <w:rFonts w:ascii="Times New Roman" w:hAnsi="Times New Roman"/>
          <w:sz w:val="24"/>
          <w:szCs w:val="24"/>
        </w:rPr>
        <w:t xml:space="preserve"> – </w:t>
      </w:r>
      <w:r w:rsidR="007A1938" w:rsidRPr="0054395A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="0054395A" w:rsidRPr="0054395A">
        <w:rPr>
          <w:rFonts w:ascii="Times New Roman" w:hAnsi="Times New Roman"/>
          <w:sz w:val="24"/>
          <w:szCs w:val="24"/>
          <w:lang w:val="ru-RU"/>
        </w:rPr>
        <w:t>Набавка опреме за Иновациони центар Електротехничког факултета Универзитета у Београду (ИЦЕФ) и Научно-технолошки парк у Београду, Република Србија</w:t>
      </w:r>
      <w:r w:rsidR="00FE3EA9" w:rsidRPr="0054395A">
        <w:rPr>
          <w:rFonts w:ascii="Times New Roman" w:hAnsi="Times New Roman"/>
          <w:sz w:val="24"/>
          <w:szCs w:val="24"/>
        </w:rPr>
        <w:t xml:space="preserve">, </w:t>
      </w:r>
      <w:r w:rsidR="00FB2D00" w:rsidRPr="0054395A">
        <w:rPr>
          <w:rFonts w:ascii="Times New Roman" w:hAnsi="Times New Roman"/>
          <w:sz w:val="24"/>
          <w:szCs w:val="24"/>
          <w:lang w:val="sr-Cyrl-RS"/>
        </w:rPr>
        <w:t>Канцеларија за управљање јавним улагањима</w:t>
      </w:r>
      <w:r w:rsidR="00FB65D0" w:rsidRPr="0054395A">
        <w:rPr>
          <w:rFonts w:ascii="Times New Roman" w:hAnsi="Times New Roman"/>
          <w:sz w:val="24"/>
          <w:szCs w:val="24"/>
          <w:lang w:val="sr-Cyrl-RS"/>
        </w:rPr>
        <w:t>, број и назив лота</w:t>
      </w:r>
      <w:r w:rsidR="00FE3EA9" w:rsidRPr="0054395A">
        <w:rPr>
          <w:rFonts w:ascii="Times New Roman" w:hAnsi="Times New Roman"/>
          <w:sz w:val="24"/>
          <w:szCs w:val="24"/>
        </w:rPr>
        <w:t>”</w:t>
      </w:r>
      <w:r w:rsidR="00A8417B" w:rsidRPr="0054395A">
        <w:rPr>
          <w:rFonts w:ascii="Times New Roman" w:hAnsi="Times New Roman"/>
          <w:sz w:val="24"/>
          <w:szCs w:val="24"/>
        </w:rPr>
        <w:t xml:space="preserve">,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 w:rsidRPr="0054395A">
        <w:rPr>
          <w:rFonts w:ascii="Times New Roman" w:hAnsi="Times New Roman"/>
          <w:sz w:val="24"/>
          <w:szCs w:val="24"/>
        </w:rPr>
        <w:t xml:space="preserve">: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бр</w:t>
      </w:r>
      <w:r w:rsidR="006425D8" w:rsidRPr="0054395A">
        <w:rPr>
          <w:rFonts w:ascii="Times New Roman" w:hAnsi="Times New Roman"/>
          <w:sz w:val="24"/>
          <w:szCs w:val="24"/>
        </w:rPr>
        <w:t>.</w:t>
      </w:r>
      <w:r w:rsidR="00202DD4" w:rsidRPr="0054395A">
        <w:rPr>
          <w:rFonts w:ascii="Times New Roman" w:hAnsi="Times New Roman"/>
          <w:sz w:val="24"/>
          <w:szCs w:val="24"/>
        </w:rPr>
        <w:t xml:space="preserve"> </w:t>
      </w:r>
      <w:r w:rsidR="006425D8" w:rsidRPr="0054395A">
        <w:rPr>
          <w:rFonts w:ascii="Times New Roman" w:hAnsi="Times New Roman"/>
          <w:sz w:val="24"/>
          <w:szCs w:val="24"/>
        </w:rPr>
        <w:t>22-26</w:t>
      </w:r>
      <w:r w:rsidR="00A8417B" w:rsidRPr="0054395A">
        <w:rPr>
          <w:rFonts w:ascii="Times New Roman" w:hAnsi="Times New Roman"/>
          <w:sz w:val="24"/>
          <w:szCs w:val="24"/>
        </w:rPr>
        <w:t>,</w:t>
      </w:r>
      <w:r w:rsidR="00173D98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 w:rsidRPr="0054395A">
        <w:rPr>
          <w:rFonts w:ascii="Times New Roman" w:hAnsi="Times New Roman"/>
          <w:sz w:val="24"/>
          <w:szCs w:val="24"/>
        </w:rPr>
        <w:t>,</w:t>
      </w:r>
      <w:r w:rsidR="00A8417B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 w:rsidRPr="0054395A">
        <w:rPr>
          <w:rFonts w:ascii="Times New Roman" w:hAnsi="Times New Roman"/>
          <w:sz w:val="24"/>
          <w:szCs w:val="24"/>
        </w:rPr>
        <w:t>.</w:t>
      </w:r>
    </w:p>
    <w:p w14:paraId="3E43E748" w14:textId="77777777"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C7871" w14:textId="52EDFBA9"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="00371E0E">
        <w:rPr>
          <w:rFonts w:ascii="Times New Roman" w:hAnsi="Times New Roman"/>
          <w:sz w:val="24"/>
          <w:szCs w:val="24"/>
          <w:lang w:val="sr-Cyrl-CS"/>
        </w:rPr>
        <w:t xml:space="preserve"> (по захтеву поднетом од стране понуђача)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14:paraId="4F75653C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B994FF" w14:textId="39D9099B" w:rsidR="008E6332" w:rsidRPr="00537530" w:rsidRDefault="008E6332" w:rsidP="00ED487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</w:t>
      </w:r>
      <w:r w:rsidR="000C12D1">
        <w:rPr>
          <w:rFonts w:ascii="Times New Roman" w:hAnsi="Times New Roman"/>
          <w:sz w:val="24"/>
          <w:szCs w:val="24"/>
          <w:lang w:val="sr-Cyrl-RS"/>
        </w:rPr>
        <w:t>Крунска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hAnsi="Times New Roman"/>
          <w:sz w:val="24"/>
          <w:szCs w:val="24"/>
          <w:lang w:val="sr-Cyrl-RS"/>
        </w:rPr>
        <w:t>бр.</w:t>
      </w:r>
      <w:r w:rsidR="00470E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12D1">
        <w:rPr>
          <w:rFonts w:ascii="Times New Roman" w:hAnsi="Times New Roman"/>
          <w:sz w:val="24"/>
          <w:szCs w:val="24"/>
          <w:lang w:val="sr-Cyrl-RS"/>
        </w:rPr>
        <w:t>58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12D1">
        <w:rPr>
          <w:rFonts w:ascii="Times New Roman" w:hAnsi="Times New Roman"/>
          <w:sz w:val="24"/>
          <w:szCs w:val="24"/>
          <w:lang w:val="sr-Cyrl-RS"/>
        </w:rPr>
        <w:t>Приземље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Београд, дана 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685253" w:rsidRPr="00537530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FB2D00" w:rsidRPr="0053753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августа </w:t>
      </w:r>
      <w:r w:rsidR="00CB77D6" w:rsidRPr="00537530">
        <w:rPr>
          <w:rFonts w:ascii="Times New Roman" w:hAnsi="Times New Roman"/>
          <w:b/>
          <w:bCs/>
          <w:sz w:val="24"/>
          <w:szCs w:val="24"/>
          <w:lang w:val="sr-Cyrl-RS"/>
        </w:rPr>
        <w:t>201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="00CB77D6" w:rsidRPr="00537530">
        <w:rPr>
          <w:rFonts w:ascii="Times New Roman" w:hAnsi="Times New Roman"/>
          <w:b/>
          <w:bCs/>
          <w:sz w:val="24"/>
          <w:szCs w:val="24"/>
          <w:lang w:val="sr-Cyrl-RS"/>
        </w:rPr>
        <w:t>. године</w:t>
      </w:r>
      <w:r w:rsidRPr="0053753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13 часова.</w:t>
      </w:r>
    </w:p>
    <w:p w14:paraId="1B95F18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2606BD0" w14:textId="77777777"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14:paraId="2814F03E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9BA6" w14:textId="77777777" w:rsidR="00E57ABE" w:rsidRDefault="00E57ABE" w:rsidP="00A003C4">
      <w:pPr>
        <w:spacing w:after="0" w:line="240" w:lineRule="auto"/>
      </w:pPr>
      <w:r>
        <w:separator/>
      </w:r>
    </w:p>
  </w:endnote>
  <w:endnote w:type="continuationSeparator" w:id="0">
    <w:p w14:paraId="31FDB7BA" w14:textId="77777777" w:rsidR="00E57ABE" w:rsidRDefault="00E57ABE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BB5E" w14:textId="573A6682" w:rsidR="009B17AD" w:rsidRDefault="002A03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П</w:t>
    </w:r>
    <w:r w:rsidR="00AE13C3">
      <w:rPr>
        <w:rFonts w:asciiTheme="majorHAnsi" w:eastAsiaTheme="majorEastAsia" w:hAnsiTheme="majorHAnsi" w:cstheme="majorBidi"/>
        <w:lang w:val="sr-Cyrl-RS"/>
      </w:rPr>
      <w:t>озив</w:t>
    </w:r>
    <w:r>
      <w:rPr>
        <w:rFonts w:asciiTheme="majorHAnsi" w:eastAsiaTheme="majorEastAsia" w:hAnsiTheme="majorHAnsi" w:cstheme="majorBidi"/>
        <w:lang w:val="sr-Cyrl-RS"/>
      </w:rPr>
      <w:t xml:space="preserve"> за подношење понуда</w:t>
    </w:r>
    <w:r w:rsidR="00AE13C3">
      <w:rPr>
        <w:rFonts w:asciiTheme="majorHAnsi" w:eastAsiaTheme="majorEastAsia" w:hAnsiTheme="majorHAnsi" w:cstheme="majorBidi"/>
      </w:rPr>
      <w:t xml:space="preserve"> </w:t>
    </w:r>
    <w:r w:rsidR="00AE13C3">
      <w:rPr>
        <w:rFonts w:asciiTheme="majorHAnsi" w:eastAsiaTheme="majorEastAsia" w:hAnsiTheme="majorHAnsi" w:cstheme="majorBidi"/>
        <w:lang w:val="sr-Cyrl-RS"/>
      </w:rPr>
      <w:t>ИОП</w:t>
    </w:r>
    <w:r w:rsidR="00685253">
      <w:rPr>
        <w:rFonts w:asciiTheme="majorHAnsi" w:eastAsiaTheme="majorEastAsia" w:hAnsiTheme="majorHAnsi" w:cstheme="majorBidi"/>
      </w:rPr>
      <w:t>/</w:t>
    </w:r>
    <w:r w:rsidR="00B60EF2">
      <w:rPr>
        <w:rFonts w:asciiTheme="majorHAnsi" w:eastAsiaTheme="majorEastAsia" w:hAnsiTheme="majorHAnsi" w:cstheme="majorBidi"/>
        <w:lang w:val="sr-Cyrl-CS"/>
      </w:rPr>
      <w:t>25</w:t>
    </w:r>
    <w:r w:rsidR="00AE13C3">
      <w:rPr>
        <w:rFonts w:asciiTheme="majorHAnsi" w:eastAsiaTheme="majorEastAsia" w:hAnsiTheme="majorHAnsi" w:cstheme="majorBidi"/>
      </w:rPr>
      <w:t>-201</w:t>
    </w:r>
    <w:r w:rsidR="00B60EF2">
      <w:rPr>
        <w:rFonts w:asciiTheme="majorHAnsi" w:eastAsiaTheme="majorEastAsia" w:hAnsiTheme="majorHAnsi" w:cstheme="majorBidi"/>
        <w:lang w:val="sr-Cyrl-CS"/>
      </w:rPr>
      <w:t>9</w:t>
    </w:r>
    <w:r w:rsidR="00AE13C3">
      <w:rPr>
        <w:rFonts w:asciiTheme="majorHAnsi" w:eastAsiaTheme="majorEastAsia" w:hAnsiTheme="majorHAnsi" w:cstheme="majorBidi"/>
      </w:rPr>
      <w:t>/</w:t>
    </w:r>
    <w:r w:rsidR="00AE13C3"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 w:rsidR="00AE13C3"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7835F0" w:rsidRPr="007835F0">
      <w:rPr>
        <w:rFonts w:asciiTheme="majorHAnsi" w:eastAsiaTheme="majorEastAsia" w:hAnsiTheme="majorHAnsi" w:cstheme="majorBidi"/>
        <w:noProof/>
      </w:rPr>
      <w:t>1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14:paraId="6C42D159" w14:textId="77777777"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065F" w14:textId="77777777" w:rsidR="00E57ABE" w:rsidRDefault="00E57ABE" w:rsidP="00A003C4">
      <w:pPr>
        <w:spacing w:after="0" w:line="240" w:lineRule="auto"/>
      </w:pPr>
      <w:r>
        <w:separator/>
      </w:r>
    </w:p>
  </w:footnote>
  <w:footnote w:type="continuationSeparator" w:id="0">
    <w:p w14:paraId="30B55A6C" w14:textId="77777777" w:rsidR="00E57ABE" w:rsidRDefault="00E57ABE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858D2"/>
    <w:multiLevelType w:val="hybridMultilevel"/>
    <w:tmpl w:val="EA9C188C"/>
    <w:lvl w:ilvl="0" w:tplc="67B60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15AF"/>
    <w:rsid w:val="00072705"/>
    <w:rsid w:val="00072E56"/>
    <w:rsid w:val="00073974"/>
    <w:rsid w:val="00075A53"/>
    <w:rsid w:val="00075C10"/>
    <w:rsid w:val="00077E09"/>
    <w:rsid w:val="00080067"/>
    <w:rsid w:val="00080FD3"/>
    <w:rsid w:val="00084213"/>
    <w:rsid w:val="00087518"/>
    <w:rsid w:val="00091137"/>
    <w:rsid w:val="000A0142"/>
    <w:rsid w:val="000A03BD"/>
    <w:rsid w:val="000A2C4A"/>
    <w:rsid w:val="000A7C08"/>
    <w:rsid w:val="000B7B63"/>
    <w:rsid w:val="000B7DD1"/>
    <w:rsid w:val="000C12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01223"/>
    <w:rsid w:val="00127657"/>
    <w:rsid w:val="0013268C"/>
    <w:rsid w:val="00133716"/>
    <w:rsid w:val="00135F31"/>
    <w:rsid w:val="00146404"/>
    <w:rsid w:val="00147B6B"/>
    <w:rsid w:val="00153A16"/>
    <w:rsid w:val="00153F51"/>
    <w:rsid w:val="0016127D"/>
    <w:rsid w:val="001615D3"/>
    <w:rsid w:val="00173D98"/>
    <w:rsid w:val="00174153"/>
    <w:rsid w:val="00175EF5"/>
    <w:rsid w:val="0017725E"/>
    <w:rsid w:val="00180B4B"/>
    <w:rsid w:val="00181E21"/>
    <w:rsid w:val="00187BB5"/>
    <w:rsid w:val="00190B1C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136B"/>
    <w:rsid w:val="00202DD4"/>
    <w:rsid w:val="0020650C"/>
    <w:rsid w:val="00206564"/>
    <w:rsid w:val="002122B1"/>
    <w:rsid w:val="00213864"/>
    <w:rsid w:val="00224738"/>
    <w:rsid w:val="002369D7"/>
    <w:rsid w:val="00236BAA"/>
    <w:rsid w:val="00256DBD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03D7"/>
    <w:rsid w:val="002A721E"/>
    <w:rsid w:val="002B3895"/>
    <w:rsid w:val="002B6BD8"/>
    <w:rsid w:val="002B79AD"/>
    <w:rsid w:val="002C546F"/>
    <w:rsid w:val="002C6884"/>
    <w:rsid w:val="002C7D01"/>
    <w:rsid w:val="002D0E44"/>
    <w:rsid w:val="002F030E"/>
    <w:rsid w:val="002F0ED6"/>
    <w:rsid w:val="002F629E"/>
    <w:rsid w:val="00302B0F"/>
    <w:rsid w:val="0031172A"/>
    <w:rsid w:val="0031661B"/>
    <w:rsid w:val="00342450"/>
    <w:rsid w:val="00351AD0"/>
    <w:rsid w:val="00371E0E"/>
    <w:rsid w:val="00374385"/>
    <w:rsid w:val="00380ECD"/>
    <w:rsid w:val="0039375C"/>
    <w:rsid w:val="0039378D"/>
    <w:rsid w:val="003A1838"/>
    <w:rsid w:val="003A1BD1"/>
    <w:rsid w:val="003B030C"/>
    <w:rsid w:val="003C755E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4702"/>
    <w:rsid w:val="00457D17"/>
    <w:rsid w:val="0046198E"/>
    <w:rsid w:val="004675AF"/>
    <w:rsid w:val="004709A5"/>
    <w:rsid w:val="00470ED3"/>
    <w:rsid w:val="0047753D"/>
    <w:rsid w:val="004776D1"/>
    <w:rsid w:val="004833F9"/>
    <w:rsid w:val="004837CE"/>
    <w:rsid w:val="004868F7"/>
    <w:rsid w:val="00486DA8"/>
    <w:rsid w:val="00487B7D"/>
    <w:rsid w:val="00492F52"/>
    <w:rsid w:val="004949E3"/>
    <w:rsid w:val="00495184"/>
    <w:rsid w:val="004955C3"/>
    <w:rsid w:val="00495A32"/>
    <w:rsid w:val="0049701C"/>
    <w:rsid w:val="004A1786"/>
    <w:rsid w:val="004A1971"/>
    <w:rsid w:val="004A2B6B"/>
    <w:rsid w:val="004A45BA"/>
    <w:rsid w:val="004A55C6"/>
    <w:rsid w:val="004A751B"/>
    <w:rsid w:val="004A7A28"/>
    <w:rsid w:val="004B4AA8"/>
    <w:rsid w:val="004C0117"/>
    <w:rsid w:val="004C67CD"/>
    <w:rsid w:val="004D05DD"/>
    <w:rsid w:val="004D3D46"/>
    <w:rsid w:val="004D6C8A"/>
    <w:rsid w:val="004D79AB"/>
    <w:rsid w:val="004E4E0D"/>
    <w:rsid w:val="004E4F0C"/>
    <w:rsid w:val="004E6552"/>
    <w:rsid w:val="004F3286"/>
    <w:rsid w:val="004F5AE6"/>
    <w:rsid w:val="00505239"/>
    <w:rsid w:val="00506D6A"/>
    <w:rsid w:val="00507D2B"/>
    <w:rsid w:val="005129D0"/>
    <w:rsid w:val="00515843"/>
    <w:rsid w:val="00522501"/>
    <w:rsid w:val="00523AE8"/>
    <w:rsid w:val="00527EF5"/>
    <w:rsid w:val="00530061"/>
    <w:rsid w:val="00534C31"/>
    <w:rsid w:val="00537530"/>
    <w:rsid w:val="0053787C"/>
    <w:rsid w:val="00541CA1"/>
    <w:rsid w:val="0054395A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07A6"/>
    <w:rsid w:val="005F3421"/>
    <w:rsid w:val="005F342D"/>
    <w:rsid w:val="005F4878"/>
    <w:rsid w:val="00602DFD"/>
    <w:rsid w:val="006062CC"/>
    <w:rsid w:val="00610211"/>
    <w:rsid w:val="00615B44"/>
    <w:rsid w:val="00620DD5"/>
    <w:rsid w:val="006227C5"/>
    <w:rsid w:val="0062593C"/>
    <w:rsid w:val="00627103"/>
    <w:rsid w:val="006272B7"/>
    <w:rsid w:val="006425D8"/>
    <w:rsid w:val="00645A3D"/>
    <w:rsid w:val="00653C39"/>
    <w:rsid w:val="00656FAC"/>
    <w:rsid w:val="00661085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365A"/>
    <w:rsid w:val="006A6442"/>
    <w:rsid w:val="006A6949"/>
    <w:rsid w:val="006B126E"/>
    <w:rsid w:val="006B3F75"/>
    <w:rsid w:val="006B4C6D"/>
    <w:rsid w:val="006C3E6A"/>
    <w:rsid w:val="006D6236"/>
    <w:rsid w:val="006E13C5"/>
    <w:rsid w:val="006F0A34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44DD"/>
    <w:rsid w:val="0075501D"/>
    <w:rsid w:val="00765147"/>
    <w:rsid w:val="00770625"/>
    <w:rsid w:val="00772914"/>
    <w:rsid w:val="007823D1"/>
    <w:rsid w:val="00783424"/>
    <w:rsid w:val="007835F0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46EDB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A585B"/>
    <w:rsid w:val="008B5D5C"/>
    <w:rsid w:val="008C0994"/>
    <w:rsid w:val="008C3B13"/>
    <w:rsid w:val="008C7B91"/>
    <w:rsid w:val="008D0984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2772"/>
    <w:rsid w:val="00A05A37"/>
    <w:rsid w:val="00A11546"/>
    <w:rsid w:val="00A16AE6"/>
    <w:rsid w:val="00A2109D"/>
    <w:rsid w:val="00A23BC6"/>
    <w:rsid w:val="00A24749"/>
    <w:rsid w:val="00A25381"/>
    <w:rsid w:val="00A25A5D"/>
    <w:rsid w:val="00A26AA4"/>
    <w:rsid w:val="00A42FB6"/>
    <w:rsid w:val="00A50D2D"/>
    <w:rsid w:val="00A50F3E"/>
    <w:rsid w:val="00A517AA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D493B"/>
    <w:rsid w:val="00AE13C3"/>
    <w:rsid w:val="00AF2423"/>
    <w:rsid w:val="00AF4B10"/>
    <w:rsid w:val="00AF7AFF"/>
    <w:rsid w:val="00AF7D2D"/>
    <w:rsid w:val="00B0003C"/>
    <w:rsid w:val="00B11519"/>
    <w:rsid w:val="00B13948"/>
    <w:rsid w:val="00B15172"/>
    <w:rsid w:val="00B15607"/>
    <w:rsid w:val="00B211CA"/>
    <w:rsid w:val="00B236C2"/>
    <w:rsid w:val="00B23704"/>
    <w:rsid w:val="00B30896"/>
    <w:rsid w:val="00B357C1"/>
    <w:rsid w:val="00B35ACB"/>
    <w:rsid w:val="00B427D3"/>
    <w:rsid w:val="00B52F72"/>
    <w:rsid w:val="00B60EF2"/>
    <w:rsid w:val="00B63701"/>
    <w:rsid w:val="00B6418F"/>
    <w:rsid w:val="00B6674A"/>
    <w:rsid w:val="00B720A6"/>
    <w:rsid w:val="00B73A05"/>
    <w:rsid w:val="00B742B4"/>
    <w:rsid w:val="00B85614"/>
    <w:rsid w:val="00B86B6D"/>
    <w:rsid w:val="00BA00C9"/>
    <w:rsid w:val="00BA018F"/>
    <w:rsid w:val="00BA7D86"/>
    <w:rsid w:val="00BB1C19"/>
    <w:rsid w:val="00BC23C1"/>
    <w:rsid w:val="00BC5119"/>
    <w:rsid w:val="00BD4B34"/>
    <w:rsid w:val="00BE3EB8"/>
    <w:rsid w:val="00BF4E9F"/>
    <w:rsid w:val="00C00F70"/>
    <w:rsid w:val="00C015B9"/>
    <w:rsid w:val="00C05589"/>
    <w:rsid w:val="00C17DE5"/>
    <w:rsid w:val="00C21433"/>
    <w:rsid w:val="00C221DD"/>
    <w:rsid w:val="00C26586"/>
    <w:rsid w:val="00C26703"/>
    <w:rsid w:val="00C34CA1"/>
    <w:rsid w:val="00C40782"/>
    <w:rsid w:val="00C43034"/>
    <w:rsid w:val="00C436EE"/>
    <w:rsid w:val="00C4522E"/>
    <w:rsid w:val="00C477EA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831F3"/>
    <w:rsid w:val="00C92205"/>
    <w:rsid w:val="00C97A49"/>
    <w:rsid w:val="00CB77D6"/>
    <w:rsid w:val="00CB7B8A"/>
    <w:rsid w:val="00CC3D8A"/>
    <w:rsid w:val="00CC5992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240FC"/>
    <w:rsid w:val="00D30003"/>
    <w:rsid w:val="00D34B6D"/>
    <w:rsid w:val="00D34CF0"/>
    <w:rsid w:val="00D3655B"/>
    <w:rsid w:val="00D41B60"/>
    <w:rsid w:val="00D432E7"/>
    <w:rsid w:val="00D448EE"/>
    <w:rsid w:val="00D4716C"/>
    <w:rsid w:val="00D51BE0"/>
    <w:rsid w:val="00D703B5"/>
    <w:rsid w:val="00D7453E"/>
    <w:rsid w:val="00D812BB"/>
    <w:rsid w:val="00D814A9"/>
    <w:rsid w:val="00DA1204"/>
    <w:rsid w:val="00DA1398"/>
    <w:rsid w:val="00DA3BEF"/>
    <w:rsid w:val="00DA4A9A"/>
    <w:rsid w:val="00DA4B17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18C0"/>
    <w:rsid w:val="00E53C85"/>
    <w:rsid w:val="00E5556E"/>
    <w:rsid w:val="00E57AB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11DC"/>
    <w:rsid w:val="00EE1518"/>
    <w:rsid w:val="00EE4E99"/>
    <w:rsid w:val="00EE5E00"/>
    <w:rsid w:val="00EF5679"/>
    <w:rsid w:val="00F02F52"/>
    <w:rsid w:val="00F167AE"/>
    <w:rsid w:val="00F20705"/>
    <w:rsid w:val="00F21BDB"/>
    <w:rsid w:val="00F225F2"/>
    <w:rsid w:val="00F22FD0"/>
    <w:rsid w:val="00F242E1"/>
    <w:rsid w:val="00F26DCF"/>
    <w:rsid w:val="00F31DDF"/>
    <w:rsid w:val="00F34573"/>
    <w:rsid w:val="00F34F33"/>
    <w:rsid w:val="00F35860"/>
    <w:rsid w:val="00F400DD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B65D0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B0917"/>
  <w15:docId w15:val="{081FB1AD-49FF-4198-976A-3DE8BAB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C158-09EC-48D0-80E4-A541C0B0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Jelena Simić</cp:lastModifiedBy>
  <cp:revision>53</cp:revision>
  <cp:lastPrinted>2019-06-07T07:00:00Z</cp:lastPrinted>
  <dcterms:created xsi:type="dcterms:W3CDTF">2017-10-09T10:06:00Z</dcterms:created>
  <dcterms:modified xsi:type="dcterms:W3CDTF">2019-06-11T07:05:00Z</dcterms:modified>
</cp:coreProperties>
</file>