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</w:tblGrid>
      <w:tr w:rsidR="00817BF9" w:rsidRPr="0024336A" w14:paraId="649F4B82" w14:textId="77777777" w:rsidTr="000770D3">
        <w:trPr>
          <w:trHeight w:val="177"/>
        </w:trPr>
        <w:tc>
          <w:tcPr>
            <w:tcW w:w="4428" w:type="dxa"/>
            <w:hideMark/>
          </w:tcPr>
          <w:p w14:paraId="20AF0262" w14:textId="77777777" w:rsidR="00817BF9" w:rsidRPr="0024336A" w:rsidRDefault="00817BF9" w:rsidP="000770D3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2C7420FD" wp14:editId="7E225F53">
                  <wp:extent cx="419100" cy="685800"/>
                  <wp:effectExtent l="0" t="0" r="0" b="0"/>
                  <wp:docPr id="1" name="Pictur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B37F9" w14:textId="7EA70B1E" w:rsidR="00817BF9" w:rsidRPr="0024336A" w:rsidRDefault="00C5790B" w:rsidP="000770D3">
            <w:pPr>
              <w:spacing w:line="276" w:lineRule="auto"/>
              <w:jc w:val="center"/>
              <w:rPr>
                <w:b/>
                <w:lang w:val="uz-Cyrl-UZ"/>
              </w:rPr>
            </w:pPr>
            <w:r>
              <w:rPr>
                <w:b/>
                <w:lang w:val="sr-Cyrl-CS"/>
              </w:rPr>
              <w:t>Република Србија</w:t>
            </w:r>
          </w:p>
        </w:tc>
      </w:tr>
      <w:tr w:rsidR="00817BF9" w:rsidRPr="008250D2" w14:paraId="4C176E2B" w14:textId="77777777" w:rsidTr="000770D3">
        <w:trPr>
          <w:trHeight w:val="227"/>
        </w:trPr>
        <w:tc>
          <w:tcPr>
            <w:tcW w:w="4428" w:type="dxa"/>
            <w:hideMark/>
          </w:tcPr>
          <w:p w14:paraId="4E20A466" w14:textId="5B63A2E7" w:rsidR="00817BF9" w:rsidRPr="00C5790B" w:rsidRDefault="00C5790B" w:rsidP="000770D3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ВЛАДА</w:t>
            </w:r>
          </w:p>
          <w:p w14:paraId="554FC5A7" w14:textId="7062CD77" w:rsidR="00817BF9" w:rsidRPr="00055248" w:rsidRDefault="00C5790B" w:rsidP="000770D3">
            <w:pPr>
              <w:widowControl w:val="0"/>
              <w:tabs>
                <w:tab w:val="left" w:pos="1440"/>
              </w:tabs>
              <w:spacing w:line="276" w:lineRule="auto"/>
              <w:jc w:val="center"/>
              <w:rPr>
                <w:b/>
                <w:szCs w:val="22"/>
                <w:lang w:val="sr-Latn-CS"/>
              </w:rPr>
            </w:pPr>
            <w:r>
              <w:rPr>
                <w:b/>
                <w:lang w:val="sr-Cyrl-CS"/>
              </w:rPr>
              <w:t>КАНЦЕЛАРИЈА ЗА УПРАВЉАЊЕ ЈАВНИМ УЛАГАЊИМА</w:t>
            </w:r>
          </w:p>
          <w:p w14:paraId="705E8762" w14:textId="72C06426" w:rsidR="00817BF9" w:rsidRPr="00055248" w:rsidRDefault="00C5790B" w:rsidP="000770D3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Cyrl-CS"/>
              </w:rPr>
              <w:t>Немањина бр.</w:t>
            </w:r>
            <w:r w:rsidR="00817BF9" w:rsidRPr="008250D2">
              <w:rPr>
                <w:lang w:val="uz-Cyrl-UZ"/>
              </w:rPr>
              <w:t xml:space="preserve"> 11, </w:t>
            </w:r>
            <w:r w:rsidR="00055248">
              <w:rPr>
                <w:lang w:val="sr-Latn-CS"/>
              </w:rPr>
              <w:t>Beograd</w:t>
            </w:r>
          </w:p>
          <w:p w14:paraId="757CB422" w14:textId="18B5B990" w:rsidR="00817BF9" w:rsidRPr="008250D2" w:rsidRDefault="00C5790B" w:rsidP="000770D3">
            <w:pPr>
              <w:spacing w:line="276" w:lineRule="auto"/>
              <w:jc w:val="center"/>
            </w:pPr>
            <w:r>
              <w:rPr>
                <w:szCs w:val="22"/>
                <w:lang w:val="sr-Cyrl-CS"/>
              </w:rPr>
              <w:t>Број</w:t>
            </w:r>
            <w:r w:rsidR="00817BF9" w:rsidRPr="008250D2">
              <w:rPr>
                <w:szCs w:val="22"/>
                <w:lang w:val="ru-RU"/>
              </w:rPr>
              <w:t xml:space="preserve">: </w:t>
            </w:r>
            <w:r w:rsidR="00954625" w:rsidRPr="008250D2">
              <w:rPr>
                <w:szCs w:val="22"/>
              </w:rPr>
              <w:t>404-02-</w:t>
            </w:r>
            <w:r w:rsidR="00055248">
              <w:rPr>
                <w:szCs w:val="22"/>
                <w:lang w:val="sr-Latn-CS"/>
              </w:rPr>
              <w:t>60</w:t>
            </w:r>
            <w:r w:rsidR="00817BF9" w:rsidRPr="008250D2">
              <w:rPr>
                <w:szCs w:val="22"/>
              </w:rPr>
              <w:t>/201</w:t>
            </w:r>
            <w:r w:rsidR="00A85AEB">
              <w:rPr>
                <w:szCs w:val="22"/>
              </w:rPr>
              <w:t>8</w:t>
            </w:r>
            <w:r w:rsidR="00817BF9" w:rsidRPr="008250D2">
              <w:rPr>
                <w:szCs w:val="22"/>
              </w:rPr>
              <w:t>-01</w:t>
            </w:r>
          </w:p>
        </w:tc>
      </w:tr>
      <w:tr w:rsidR="00817BF9" w:rsidRPr="0024336A" w14:paraId="6A5FA33A" w14:textId="77777777" w:rsidTr="000770D3">
        <w:trPr>
          <w:trHeight w:val="46"/>
        </w:trPr>
        <w:tc>
          <w:tcPr>
            <w:tcW w:w="4428" w:type="dxa"/>
          </w:tcPr>
          <w:p w14:paraId="4C5FA38C" w14:textId="2D8A6EBB" w:rsidR="008E511D" w:rsidRPr="00C5790B" w:rsidRDefault="00F26654" w:rsidP="004C3538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Latn-CS"/>
              </w:rPr>
              <w:t>3</w:t>
            </w:r>
            <w:r w:rsidR="00055248">
              <w:rPr>
                <w:lang w:val="sr-Latn-CS"/>
              </w:rPr>
              <w:t>1</w:t>
            </w:r>
            <w:r w:rsidR="008E511D">
              <w:rPr>
                <w:lang w:val="sr-Latn-CS"/>
              </w:rPr>
              <w:t xml:space="preserve">. </w:t>
            </w:r>
            <w:r w:rsidR="00C5790B">
              <w:rPr>
                <w:lang w:val="sr-Cyrl-CS"/>
              </w:rPr>
              <w:t>август</w:t>
            </w:r>
            <w:r w:rsidR="00064827" w:rsidRPr="008250D2">
              <w:rPr>
                <w:lang w:val="sr"/>
              </w:rPr>
              <w:t xml:space="preserve"> </w:t>
            </w:r>
            <w:r w:rsidR="00817BF9" w:rsidRPr="008250D2">
              <w:rPr>
                <w:lang w:val="sr-Cyrl-CS"/>
              </w:rPr>
              <w:t>201</w:t>
            </w:r>
            <w:r w:rsidR="00695B07" w:rsidRPr="008250D2">
              <w:rPr>
                <w:lang w:val="sr-Cyrl-CS"/>
              </w:rPr>
              <w:t>8</w:t>
            </w:r>
            <w:r w:rsidR="00817BF9" w:rsidRPr="008250D2">
              <w:rPr>
                <w:lang w:val="sr-Cyrl-CS"/>
              </w:rPr>
              <w:t xml:space="preserve">. </w:t>
            </w:r>
            <w:r w:rsidR="00C5790B">
              <w:rPr>
                <w:lang w:val="sr-Cyrl-CS"/>
              </w:rPr>
              <w:t>године</w:t>
            </w:r>
          </w:p>
          <w:p w14:paraId="39EA3E2A" w14:textId="55F8FF1B" w:rsidR="008E511D" w:rsidRPr="00BF56E9" w:rsidRDefault="008E511D" w:rsidP="000770D3">
            <w:pPr>
              <w:spacing w:line="276" w:lineRule="auto"/>
              <w:jc w:val="center"/>
              <w:rPr>
                <w:lang w:val="uz-Cyrl-UZ"/>
              </w:rPr>
            </w:pPr>
          </w:p>
        </w:tc>
      </w:tr>
    </w:tbl>
    <w:p w14:paraId="579312A7" w14:textId="77777777" w:rsidR="005603E5" w:rsidRDefault="005603E5" w:rsidP="002100B3">
      <w:pPr>
        <w:jc w:val="both"/>
        <w:rPr>
          <w:lang w:val="uz-Cyrl-UZ"/>
        </w:rPr>
      </w:pPr>
    </w:p>
    <w:p w14:paraId="6B25CAD6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 xml:space="preserve">На основу члана 55. став 1. тачка 11. Закона о јавним набавкама („Сл. Гласник РС“, број 124/12, 14/2015 и 68/2015), Канцеларија за управљање јавним улагањима, </w:t>
      </w:r>
    </w:p>
    <w:p w14:paraId="23E36137" w14:textId="77777777" w:rsidR="00C5790B" w:rsidRPr="00C5790B" w:rsidRDefault="00C5790B" w:rsidP="00C5790B">
      <w:pPr>
        <w:jc w:val="both"/>
        <w:rPr>
          <w:lang w:val="sr-Cyrl-CS"/>
        </w:rPr>
      </w:pPr>
    </w:p>
    <w:p w14:paraId="65153CFE" w14:textId="77777777" w:rsidR="00C5790B" w:rsidRPr="00C5790B" w:rsidRDefault="00C5790B" w:rsidP="00C5790B">
      <w:pPr>
        <w:jc w:val="both"/>
        <w:rPr>
          <w:lang w:val="sr-Cyrl-CS"/>
        </w:rPr>
      </w:pPr>
    </w:p>
    <w:p w14:paraId="7AD1B715" w14:textId="77777777" w:rsidR="00C5790B" w:rsidRPr="00383978" w:rsidRDefault="00C5790B" w:rsidP="00383978">
      <w:pPr>
        <w:jc w:val="center"/>
        <w:rPr>
          <w:b/>
          <w:lang w:val="sr-Cyrl-CS"/>
        </w:rPr>
      </w:pPr>
      <w:r w:rsidRPr="00383978">
        <w:rPr>
          <w:b/>
          <w:lang w:val="sr-Cyrl-CS"/>
        </w:rPr>
        <w:t>Објављује</w:t>
      </w:r>
    </w:p>
    <w:p w14:paraId="5A69A686" w14:textId="77777777" w:rsidR="00C5790B" w:rsidRPr="00383978" w:rsidRDefault="00C5790B" w:rsidP="00383978">
      <w:pPr>
        <w:jc w:val="center"/>
        <w:rPr>
          <w:b/>
          <w:lang w:val="sr-Cyrl-CS"/>
        </w:rPr>
      </w:pPr>
    </w:p>
    <w:p w14:paraId="2226534D" w14:textId="785F16BC" w:rsidR="00C5790B" w:rsidRPr="00383978" w:rsidRDefault="00C5790B" w:rsidP="00383978">
      <w:pPr>
        <w:jc w:val="center"/>
        <w:rPr>
          <w:b/>
          <w:lang w:val="sr-Cyrl-CS"/>
        </w:rPr>
      </w:pPr>
      <w:r w:rsidRPr="00383978">
        <w:rPr>
          <w:b/>
          <w:lang w:val="sr-Cyrl-CS"/>
        </w:rPr>
        <w:t>ОБВЕШТЕЊЕ О ПРОДУЖЕЊУ РОКА ЗА ПОДН</w:t>
      </w:r>
      <w:r w:rsidR="00EB644A">
        <w:rPr>
          <w:b/>
          <w:lang w:val="sr-Latn-CS"/>
        </w:rPr>
        <w:t>O</w:t>
      </w:r>
      <w:r w:rsidRPr="00383978">
        <w:rPr>
          <w:b/>
          <w:lang w:val="sr-Cyrl-CS"/>
        </w:rPr>
        <w:t>ШЕЊЕ ПОНУДА</w:t>
      </w:r>
    </w:p>
    <w:p w14:paraId="335664AD" w14:textId="77777777" w:rsidR="00C5790B" w:rsidRPr="00C5790B" w:rsidRDefault="00C5790B" w:rsidP="00C5790B">
      <w:pPr>
        <w:jc w:val="both"/>
        <w:rPr>
          <w:lang w:val="sr-Cyrl-CS"/>
        </w:rPr>
      </w:pPr>
    </w:p>
    <w:p w14:paraId="14610110" w14:textId="77777777" w:rsidR="00C5790B" w:rsidRPr="00C5790B" w:rsidRDefault="00C5790B" w:rsidP="00C5790B">
      <w:pPr>
        <w:jc w:val="both"/>
        <w:rPr>
          <w:lang w:val="sr-Cyrl-CS"/>
        </w:rPr>
      </w:pPr>
      <w:r w:rsidRPr="00641397">
        <w:rPr>
          <w:b/>
          <w:lang w:val="sr-Cyrl-CS"/>
        </w:rPr>
        <w:t>Назив наручиоца:</w:t>
      </w:r>
      <w:r w:rsidRPr="00C5790B">
        <w:rPr>
          <w:lang w:val="sr-Cyrl-CS"/>
        </w:rPr>
        <w:t xml:space="preserve"> Канцеларија за управљање јавним улагањима</w:t>
      </w:r>
    </w:p>
    <w:p w14:paraId="68728FD6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Адреса Наручиоца: Ул. Немањина бр. 11</w:t>
      </w:r>
    </w:p>
    <w:p w14:paraId="0E04FA75" w14:textId="1899E13D" w:rsidR="00C5790B" w:rsidRPr="00C5790B" w:rsidRDefault="00C5790B" w:rsidP="00C5790B">
      <w:pPr>
        <w:jc w:val="both"/>
        <w:rPr>
          <w:lang w:val="sr-Cyrl-CS"/>
        </w:rPr>
      </w:pPr>
      <w:r w:rsidRPr="00641397">
        <w:rPr>
          <w:b/>
          <w:lang w:val="sr-Cyrl-CS"/>
        </w:rPr>
        <w:t>Интернет страница Наручиоца:</w:t>
      </w:r>
      <w:r w:rsidRPr="00C5790B">
        <w:rPr>
          <w:lang w:val="sr-Cyrl-CS"/>
        </w:rPr>
        <w:t xml:space="preserve"> </w:t>
      </w:r>
      <w:r w:rsidR="00961A43">
        <w:rPr>
          <w:lang w:val="sr-Cyrl-CS"/>
        </w:rPr>
        <w:t>http</w:t>
      </w:r>
      <w:r w:rsidRPr="00C5790B">
        <w:rPr>
          <w:lang w:val="sr-Cyrl-CS"/>
        </w:rPr>
        <w:t>://</w:t>
      </w:r>
      <w:r w:rsidR="00961A43">
        <w:rPr>
          <w:lang w:val="sr-Latn-CS"/>
        </w:rPr>
        <w:t>www</w:t>
      </w:r>
      <w:r w:rsidRPr="00C5790B">
        <w:rPr>
          <w:lang w:val="sr-Cyrl-CS"/>
        </w:rPr>
        <w:t>.</w:t>
      </w:r>
      <w:r w:rsidR="00961A43">
        <w:rPr>
          <w:lang w:val="sr-Cyrl-CS"/>
        </w:rPr>
        <w:t>obnova</w:t>
      </w:r>
      <w:r w:rsidRPr="00C5790B">
        <w:rPr>
          <w:lang w:val="sr-Cyrl-CS"/>
        </w:rPr>
        <w:t>.</w:t>
      </w:r>
      <w:r w:rsidR="00961A43">
        <w:rPr>
          <w:lang w:val="sr-Cyrl-CS"/>
        </w:rPr>
        <w:t>gov</w:t>
      </w:r>
      <w:r w:rsidRPr="00C5790B">
        <w:rPr>
          <w:lang w:val="sr-Cyrl-CS"/>
        </w:rPr>
        <w:t>.</w:t>
      </w:r>
      <w:r w:rsidR="00961A43">
        <w:rPr>
          <w:lang w:val="sr-Cyrl-CS"/>
        </w:rPr>
        <w:t>rs</w:t>
      </w:r>
    </w:p>
    <w:p w14:paraId="70091BB0" w14:textId="77777777" w:rsidR="00C5790B" w:rsidRPr="00C5790B" w:rsidRDefault="00C5790B" w:rsidP="00C5790B">
      <w:pPr>
        <w:jc w:val="both"/>
        <w:rPr>
          <w:lang w:val="sr-Cyrl-CS"/>
        </w:rPr>
      </w:pPr>
      <w:r w:rsidRPr="00641397">
        <w:rPr>
          <w:b/>
          <w:lang w:val="sr-Cyrl-CS"/>
        </w:rPr>
        <w:t>Врста наручиоца:</w:t>
      </w:r>
      <w:r w:rsidRPr="00C5790B">
        <w:rPr>
          <w:lang w:val="sr-Cyrl-CS"/>
        </w:rPr>
        <w:t xml:space="preserve"> органи државне управе</w:t>
      </w:r>
    </w:p>
    <w:p w14:paraId="28783031" w14:textId="77777777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Врста поступка јавне набавке</w:t>
      </w:r>
      <w:r w:rsidRPr="00C5790B">
        <w:rPr>
          <w:lang w:val="sr-Cyrl-CS"/>
        </w:rPr>
        <w:t>: отворени поступак јавне набавке</w:t>
      </w:r>
    </w:p>
    <w:p w14:paraId="25DD8804" w14:textId="77777777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Продужење рока за подношење</w:t>
      </w:r>
      <w:r w:rsidRPr="00C5790B">
        <w:rPr>
          <w:lang w:val="sr-Cyrl-CS"/>
        </w:rPr>
        <w:t>: понуда</w:t>
      </w:r>
    </w:p>
    <w:p w14:paraId="3EB7CE7B" w14:textId="77777777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Врста предмета</w:t>
      </w:r>
      <w:r w:rsidRPr="00C5790B">
        <w:rPr>
          <w:lang w:val="sr-Cyrl-CS"/>
        </w:rPr>
        <w:t>: радови</w:t>
      </w:r>
    </w:p>
    <w:p w14:paraId="2C791409" w14:textId="77777777" w:rsidR="00C5790B" w:rsidRPr="00F66D87" w:rsidRDefault="00C5790B" w:rsidP="00C5790B">
      <w:pPr>
        <w:jc w:val="both"/>
        <w:rPr>
          <w:b/>
          <w:lang w:val="sr-Cyrl-CS"/>
        </w:rPr>
      </w:pPr>
      <w:r w:rsidRPr="00F66D87">
        <w:rPr>
          <w:b/>
          <w:lang w:val="sr-Cyrl-CS"/>
        </w:rPr>
        <w:t xml:space="preserve">Предмет јавне набавке: </w:t>
      </w:r>
    </w:p>
    <w:p w14:paraId="3C025E75" w14:textId="6907C9F3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 xml:space="preserve">Извођење радова на реконструкцији објеката неурологије, поликлинике и педијатрије у КБЦ “Земун”, ЈН БРОЈ: ОП/19-2018/РД </w:t>
      </w:r>
    </w:p>
    <w:p w14:paraId="41EE8964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 xml:space="preserve">Природа и обим радова, основна обележја радова и место извршења радова: </w:t>
      </w:r>
    </w:p>
    <w:p w14:paraId="7719A7D4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Предмет јавне набавке је извођење радова на :</w:t>
      </w:r>
    </w:p>
    <w:p w14:paraId="2E485C70" w14:textId="77777777" w:rsidR="00C5790B" w:rsidRPr="00C5790B" w:rsidRDefault="00C5790B" w:rsidP="00C5790B">
      <w:pPr>
        <w:jc w:val="both"/>
        <w:rPr>
          <w:lang w:val="sr-Cyrl-CS"/>
        </w:rPr>
      </w:pPr>
    </w:p>
    <w:p w14:paraId="290F083C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1.</w:t>
      </w:r>
      <w:r w:rsidRPr="00C5790B">
        <w:rPr>
          <w:lang w:val="sr-Cyrl-CS"/>
        </w:rPr>
        <w:tab/>
        <w:t>Реконструкцији објекта неурологије у КБЦ “Земун”</w:t>
      </w:r>
    </w:p>
    <w:p w14:paraId="40BBAD94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2.</w:t>
      </w:r>
      <w:r w:rsidRPr="00C5790B">
        <w:rPr>
          <w:lang w:val="sr-Cyrl-CS"/>
        </w:rPr>
        <w:tab/>
        <w:t>Реконструкцији објекта поликлинике у КБЦ “Земун”</w:t>
      </w:r>
    </w:p>
    <w:p w14:paraId="7AFEE10D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3.</w:t>
      </w:r>
      <w:r w:rsidRPr="00C5790B">
        <w:rPr>
          <w:lang w:val="sr-Cyrl-CS"/>
        </w:rPr>
        <w:tab/>
        <w:t>Реконструкција објекта педијатрије у КБЦ “Земун”</w:t>
      </w:r>
    </w:p>
    <w:p w14:paraId="1F0CAB35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1.Реконструкција објекта неурологије у КБЦ “Земун”:</w:t>
      </w:r>
    </w:p>
    <w:p w14:paraId="4410D0EB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Предмет пројекта је објекат Службе неурологије, коју чине две грађевинске целине: улична зграда, спретности По+П+0 и дворишна зграда, спратности П+0, које су повезане надкривеном рампом са унутрашњим двориштем. Улична зграда је изграђена 1899. године, док је дворишна грађена и дограђивана у различитим периодима двадесетог века.</w:t>
      </w:r>
    </w:p>
    <w:p w14:paraId="542B97D8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Објекат неурологије налази се у ул. Вртларска бр.57, на КП 1398 КО Земун у Земуну.</w:t>
      </w:r>
    </w:p>
    <w:p w14:paraId="276D1675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Укупна грађевинска бруто површина објекта је 688м2 (471м2+217м2), а површина унутрашњег дворишта је око 830м2.</w:t>
      </w:r>
    </w:p>
    <w:p w14:paraId="1F0349F1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 xml:space="preserve">Предвиђена је реконструкција зграда у оквиру постојећег габарита и спратности са реорганизацијом постојећих функционалних целина, са непходним интервенцијама </w:t>
      </w:r>
      <w:r w:rsidRPr="00C5790B">
        <w:rPr>
          <w:lang w:val="sr-Cyrl-CS"/>
        </w:rPr>
        <w:lastRenderedPageBreak/>
        <w:t>на постојећим системима развода инсталација, опреме и уређаја и припадајућег дворишта у складу са технолошким решењем.</w:t>
      </w:r>
    </w:p>
    <w:p w14:paraId="5C38684F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Предвиђено је и формирање топле везе између зграда затварањем постојеће, надкривене рампе и формирањем адекватног приступног степеништа.</w:t>
      </w:r>
    </w:p>
    <w:p w14:paraId="7B067CA8" w14:textId="77777777" w:rsidR="00C5790B" w:rsidRPr="00C5790B" w:rsidRDefault="00C5790B" w:rsidP="00C5790B">
      <w:pPr>
        <w:jc w:val="both"/>
        <w:rPr>
          <w:lang w:val="sr-Cyrl-CS"/>
        </w:rPr>
      </w:pPr>
    </w:p>
    <w:p w14:paraId="42E930B1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2.Реконструкција објекта поликлинике у КБЦ “Земун”:</w:t>
      </w:r>
    </w:p>
    <w:p w14:paraId="06FDD34A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Предмет пројекта је објекат поликлинике, спратности По+П+3, изграђен изворно као „Зграда антитуберкулозног диспанзера“ 1957.године а адаптиран 1989.године за потребе поликлинике. Изведен је као независан, слободни објекат, који је једним зидом прислоњен уз калкан суседног стамбеног објекта.</w:t>
      </w:r>
    </w:p>
    <w:p w14:paraId="529F8151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Објекат поликлинике се налази у ул. 22.Октобра бр.29, на КП 1782/1, на делу парцеле бр.1, КО Земун у Земуну.</w:t>
      </w:r>
    </w:p>
    <w:p w14:paraId="4C30EC8C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Укупна грађевинска бруто површина објекта је око 1.715м2, а површина припадајућег дворишта је око 1,280м2.</w:t>
      </w:r>
    </w:p>
    <w:p w14:paraId="0BEF94D3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Предвиђена је реконструкција објекта у оквиру постојећег габарита и спратности са задржавањем постојеће технолошке шеме, са неопходним интервенцијама на постојеием системима развода инсталација, опреме и уређаја и припадајућег дворишта, у циљу побољшања услова рада.</w:t>
      </w:r>
    </w:p>
    <w:p w14:paraId="012D0D97" w14:textId="77777777" w:rsidR="00C5790B" w:rsidRPr="00C5790B" w:rsidRDefault="00C5790B" w:rsidP="00C5790B">
      <w:pPr>
        <w:jc w:val="both"/>
        <w:rPr>
          <w:lang w:val="sr-Cyrl-CS"/>
        </w:rPr>
      </w:pPr>
    </w:p>
    <w:p w14:paraId="386F1067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3.Реконструкција објекта педијатрије у КБЦ “Земун”:</w:t>
      </w:r>
    </w:p>
    <w:p w14:paraId="17D52241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Предмет пројекта је објекат педијатрије, изграђен 1928.године као слободностојећи објекат  спратности Су+П+1+Пк са унутрашњим двориштем.</w:t>
      </w:r>
    </w:p>
    <w:p w14:paraId="668FC697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Објекат се налази у ул.Гундулићева бр.32 (угао са улицом Мајаковског), на КП 1337 КО Земун у Земуну.</w:t>
      </w:r>
    </w:p>
    <w:p w14:paraId="34C28ACA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Укупна грађевинска бруто површина објекта је  1.613м2, а површина унутрашњег дворишта је око 650м2.</w:t>
      </w:r>
    </w:p>
    <w:p w14:paraId="5FB85EE2" w14:textId="6ADB6D8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 xml:space="preserve">Предвиђена је реконструкција објекта у оквиру постојећег габарита и спратности са реорганизацијом постојећих односно формирањем нових функционалних целина, са неопходним интервенцијама на постојећим системима развода инсталација, опреме и уређаја и припадајућег дела дворишта, као и са интервенцијама на уградњи додатног малотеретног лифта у слободном простору централног степеништа, у складу са технолошким решењем. </w:t>
      </w:r>
    </w:p>
    <w:p w14:paraId="3F1CE356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Технолошким решењем предвиђено је измештање амбулантно – поликлиничке службе из сутерена у приземље и формирање стационара у поткровљу. На нивоу сутерена реорганизован је техно-економски блок са дистрибутивном кухињом и подстаницом, док су на спрату реорганизоване просторије у служби стационарног лечења.</w:t>
      </w:r>
    </w:p>
    <w:p w14:paraId="524A2EE9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 xml:space="preserve"> </w:t>
      </w:r>
    </w:p>
    <w:p w14:paraId="02F6843A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Назив и ознака из општег речника набавки:</w:t>
      </w:r>
    </w:p>
    <w:p w14:paraId="463B67E8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45215000- радови на изградњи зграда у функцији здравствених и социјалних служби;</w:t>
      </w:r>
    </w:p>
    <w:p w14:paraId="700E0A05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45300000- радови на грађевинским инсталацијама;</w:t>
      </w:r>
    </w:p>
    <w:p w14:paraId="65A35162" w14:textId="77777777" w:rsidR="00C5790B" w:rsidRPr="00C5790B" w:rsidRDefault="00C5790B" w:rsidP="00C5790B">
      <w:pPr>
        <w:jc w:val="both"/>
        <w:rPr>
          <w:lang w:val="sr-Cyrl-CS"/>
        </w:rPr>
      </w:pPr>
      <w:r w:rsidRPr="00C5790B">
        <w:rPr>
          <w:lang w:val="sr-Cyrl-CS"/>
        </w:rPr>
        <w:t>45400000- завршни грађевински радови.</w:t>
      </w:r>
    </w:p>
    <w:p w14:paraId="45760846" w14:textId="23432189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Датум објављивања позива за подношење понуда</w:t>
      </w:r>
      <w:r w:rsidRPr="00C5790B">
        <w:rPr>
          <w:lang w:val="sr-Cyrl-CS"/>
        </w:rPr>
        <w:t xml:space="preserve">: </w:t>
      </w:r>
      <w:r w:rsidR="00234B91">
        <w:rPr>
          <w:lang w:val="sr-Latn-CS"/>
        </w:rPr>
        <w:t>2</w:t>
      </w:r>
      <w:bookmarkStart w:id="0" w:name="_GoBack"/>
      <w:bookmarkEnd w:id="0"/>
      <w:r w:rsidRPr="00C5790B">
        <w:rPr>
          <w:lang w:val="sr-Cyrl-CS"/>
        </w:rPr>
        <w:t xml:space="preserve">. август 2018. године </w:t>
      </w:r>
    </w:p>
    <w:p w14:paraId="5C283FF1" w14:textId="77777777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Датум објављивања обавештења о продужењу рока</w:t>
      </w:r>
      <w:r w:rsidRPr="00C5790B">
        <w:rPr>
          <w:lang w:val="sr-Cyrl-CS"/>
        </w:rPr>
        <w:t>: 31. август 2018. године</w:t>
      </w:r>
    </w:p>
    <w:p w14:paraId="0F29EA94" w14:textId="2C2F5BCF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Разлог за продужење рока</w:t>
      </w:r>
      <w:r w:rsidRPr="00C5790B">
        <w:rPr>
          <w:lang w:val="sr-Cyrl-CS"/>
        </w:rPr>
        <w:t>: Како је Конкурсна документација измењена три дана пре истека рока за подношење понуда, Наручилац ће, сходно одредбама члана 63. Закона о јавним набавкама („Сл. Гласник РС“, бр. 124/12, 14/15 и 68/15) продужити рок за подношење понуда до 7. септембра 2018. године до 11.00</w:t>
      </w:r>
      <w:r w:rsidR="00F66D87">
        <w:rPr>
          <w:lang w:val="sr-Latn-CS"/>
        </w:rPr>
        <w:t xml:space="preserve"> h</w:t>
      </w:r>
      <w:r w:rsidRPr="00C5790B">
        <w:rPr>
          <w:lang w:val="sr-Cyrl-CS"/>
        </w:rPr>
        <w:t xml:space="preserve">. </w:t>
      </w:r>
    </w:p>
    <w:p w14:paraId="5618E411" w14:textId="77777777" w:rsidR="00C5790B" w:rsidRPr="00C5790B" w:rsidRDefault="00C5790B" w:rsidP="00C5790B">
      <w:pPr>
        <w:jc w:val="both"/>
        <w:rPr>
          <w:lang w:val="sr-Cyrl-CS"/>
        </w:rPr>
      </w:pPr>
      <w:r w:rsidRPr="00F66D87">
        <w:rPr>
          <w:b/>
          <w:lang w:val="sr-Cyrl-CS"/>
        </w:rPr>
        <w:t>Место и време за подношење понуда (нови рок):</w:t>
      </w:r>
      <w:r w:rsidRPr="00C5790B">
        <w:rPr>
          <w:lang w:val="sr-Cyrl-CS"/>
        </w:rPr>
        <w:t xml:space="preserve"> Крајњи рок за подношење понуде је 07. септембар  2018. године до 11 часова пре подне.</w:t>
      </w:r>
    </w:p>
    <w:p w14:paraId="13F231C7" w14:textId="52AD17BA" w:rsidR="00C5790B" w:rsidRPr="00C5790B" w:rsidRDefault="00C5790B" w:rsidP="00C5790B">
      <w:pPr>
        <w:jc w:val="both"/>
        <w:rPr>
          <w:lang w:val="sr-Cyrl-CS"/>
        </w:rPr>
      </w:pPr>
      <w:r w:rsidRPr="00482163">
        <w:rPr>
          <w:b/>
          <w:lang w:val="sr-Cyrl-CS"/>
        </w:rPr>
        <w:lastRenderedPageBreak/>
        <w:t>Време и место отварања понуда</w:t>
      </w:r>
      <w:r w:rsidRPr="00C5790B">
        <w:rPr>
          <w:lang w:val="sr-Cyrl-CS"/>
        </w:rPr>
        <w:t>: Отварање понуд</w:t>
      </w:r>
      <w:r w:rsidR="00482163">
        <w:rPr>
          <w:lang w:val="sr-Latn-CS"/>
        </w:rPr>
        <w:t>a</w:t>
      </w:r>
      <w:r w:rsidRPr="00C5790B">
        <w:rPr>
          <w:lang w:val="sr-Cyrl-CS"/>
        </w:rPr>
        <w:t xml:space="preserve"> биће обављен</w:t>
      </w:r>
      <w:r w:rsidR="00482163">
        <w:rPr>
          <w:lang w:val="sr-Latn-CS"/>
        </w:rPr>
        <w:t>o</w:t>
      </w:r>
      <w:r w:rsidRPr="00C5790B">
        <w:rPr>
          <w:lang w:val="sr-Cyrl-CS"/>
        </w:rPr>
        <w:t xml:space="preserve"> на адреси: Ул. Крунска бр. 58, Београд, дана 07. септембар 2018. године у 13 часова.</w:t>
      </w:r>
    </w:p>
    <w:p w14:paraId="19178706" w14:textId="4D6C4B5A" w:rsidR="008E511D" w:rsidRPr="006425E0" w:rsidRDefault="00C5790B" w:rsidP="00C5790B">
      <w:pPr>
        <w:jc w:val="both"/>
        <w:rPr>
          <w:lang w:val="sr-Cyrl-CS"/>
        </w:rPr>
      </w:pPr>
      <w:r w:rsidRPr="00482163">
        <w:rPr>
          <w:b/>
          <w:lang w:val="sr-Cyrl-CS"/>
        </w:rPr>
        <w:t>Лице за контакт</w:t>
      </w:r>
      <w:r w:rsidRPr="00C5790B">
        <w:rPr>
          <w:lang w:val="sr-Cyrl-CS"/>
        </w:rPr>
        <w:t>: Јелена Симић, е</w:t>
      </w:r>
      <w:r w:rsidR="00055248" w:rsidRPr="00055248">
        <w:rPr>
          <w:lang w:val="sr-Cyrl-CS"/>
        </w:rPr>
        <w:t>-mail adresa: procurement.rd@pim.gov.rs</w:t>
      </w:r>
    </w:p>
    <w:sectPr w:rsidR="008E511D" w:rsidRPr="006425E0" w:rsidSect="00817BF9">
      <w:footerReference w:type="even" r:id="rId9"/>
      <w:footerReference w:type="default" r:id="rId10"/>
      <w:pgSz w:w="12240" w:h="15840"/>
      <w:pgMar w:top="72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2172" w14:textId="77777777" w:rsidR="008C04D5" w:rsidRDefault="008C04D5" w:rsidP="00817BF9">
      <w:r>
        <w:separator/>
      </w:r>
    </w:p>
  </w:endnote>
  <w:endnote w:type="continuationSeparator" w:id="0">
    <w:p w14:paraId="0651CECC" w14:textId="77777777" w:rsidR="008C04D5" w:rsidRDefault="008C04D5" w:rsidP="0081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9EB4" w14:textId="77777777" w:rsidR="00661661" w:rsidRDefault="00661661" w:rsidP="006616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3C836" w14:textId="77777777" w:rsidR="00661661" w:rsidRDefault="00661661" w:rsidP="008E7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9114" w14:textId="5FB5DE05" w:rsidR="00661661" w:rsidRDefault="00661661" w:rsidP="005D4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85F16" w14:textId="77777777" w:rsidR="00661661" w:rsidRDefault="00661661" w:rsidP="008E72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169F" w14:textId="77777777" w:rsidR="008C04D5" w:rsidRDefault="008C04D5" w:rsidP="00817BF9">
      <w:r>
        <w:separator/>
      </w:r>
    </w:p>
  </w:footnote>
  <w:footnote w:type="continuationSeparator" w:id="0">
    <w:p w14:paraId="4C430481" w14:textId="77777777" w:rsidR="008C04D5" w:rsidRDefault="008C04D5" w:rsidP="0081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FBC"/>
    <w:multiLevelType w:val="hybridMultilevel"/>
    <w:tmpl w:val="D802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8D2"/>
    <w:multiLevelType w:val="hybridMultilevel"/>
    <w:tmpl w:val="96B2A268"/>
    <w:lvl w:ilvl="0" w:tplc="E93E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A4907"/>
    <w:multiLevelType w:val="hybridMultilevel"/>
    <w:tmpl w:val="19C863A4"/>
    <w:lvl w:ilvl="0" w:tplc="03DEAD8A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CDC"/>
    <w:multiLevelType w:val="hybridMultilevel"/>
    <w:tmpl w:val="59E62A14"/>
    <w:lvl w:ilvl="0" w:tplc="1DCC60C8">
      <w:start w:val="1"/>
      <w:numFmt w:val="decimal"/>
      <w:lvlText w:val="%1."/>
      <w:lvlJc w:val="left"/>
      <w:pPr>
        <w:ind w:left="15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48" w:hanging="360"/>
      </w:pPr>
    </w:lvl>
    <w:lvl w:ilvl="2" w:tplc="0409001B" w:tentative="1">
      <w:start w:val="1"/>
      <w:numFmt w:val="lowerRoman"/>
      <w:lvlText w:val="%3."/>
      <w:lvlJc w:val="right"/>
      <w:pPr>
        <w:ind w:left="2968" w:hanging="180"/>
      </w:pPr>
    </w:lvl>
    <w:lvl w:ilvl="3" w:tplc="0409000F" w:tentative="1">
      <w:start w:val="1"/>
      <w:numFmt w:val="decimal"/>
      <w:lvlText w:val="%4."/>
      <w:lvlJc w:val="left"/>
      <w:pPr>
        <w:ind w:left="3688" w:hanging="360"/>
      </w:pPr>
    </w:lvl>
    <w:lvl w:ilvl="4" w:tplc="04090019" w:tentative="1">
      <w:start w:val="1"/>
      <w:numFmt w:val="lowerLetter"/>
      <w:lvlText w:val="%5."/>
      <w:lvlJc w:val="left"/>
      <w:pPr>
        <w:ind w:left="4408" w:hanging="360"/>
      </w:pPr>
    </w:lvl>
    <w:lvl w:ilvl="5" w:tplc="0409001B" w:tentative="1">
      <w:start w:val="1"/>
      <w:numFmt w:val="lowerRoman"/>
      <w:lvlText w:val="%6."/>
      <w:lvlJc w:val="right"/>
      <w:pPr>
        <w:ind w:left="5128" w:hanging="180"/>
      </w:pPr>
    </w:lvl>
    <w:lvl w:ilvl="6" w:tplc="0409000F" w:tentative="1">
      <w:start w:val="1"/>
      <w:numFmt w:val="decimal"/>
      <w:lvlText w:val="%7."/>
      <w:lvlJc w:val="left"/>
      <w:pPr>
        <w:ind w:left="5848" w:hanging="360"/>
      </w:pPr>
    </w:lvl>
    <w:lvl w:ilvl="7" w:tplc="04090019" w:tentative="1">
      <w:start w:val="1"/>
      <w:numFmt w:val="lowerLetter"/>
      <w:lvlText w:val="%8."/>
      <w:lvlJc w:val="left"/>
      <w:pPr>
        <w:ind w:left="6568" w:hanging="360"/>
      </w:pPr>
    </w:lvl>
    <w:lvl w:ilvl="8" w:tplc="04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4" w15:restartNumberingAfterBreak="0">
    <w:nsid w:val="12E34FA3"/>
    <w:multiLevelType w:val="hybridMultilevel"/>
    <w:tmpl w:val="F20C7B46"/>
    <w:lvl w:ilvl="0" w:tplc="3D8ED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E6DF1"/>
    <w:multiLevelType w:val="hybridMultilevel"/>
    <w:tmpl w:val="FD48706A"/>
    <w:lvl w:ilvl="0" w:tplc="61A21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A7953"/>
    <w:multiLevelType w:val="hybridMultilevel"/>
    <w:tmpl w:val="BD0AA9DC"/>
    <w:lvl w:ilvl="0" w:tplc="E93E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A145C"/>
    <w:multiLevelType w:val="hybridMultilevel"/>
    <w:tmpl w:val="45A67B54"/>
    <w:lvl w:ilvl="0" w:tplc="EE6A1CA4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17592"/>
    <w:multiLevelType w:val="hybridMultilevel"/>
    <w:tmpl w:val="EBE65BFA"/>
    <w:lvl w:ilvl="0" w:tplc="E24647D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20B31"/>
    <w:multiLevelType w:val="hybridMultilevel"/>
    <w:tmpl w:val="1E36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D1B"/>
    <w:multiLevelType w:val="multilevel"/>
    <w:tmpl w:val="CAEE842A"/>
    <w:lvl w:ilvl="0">
      <w:start w:val="1"/>
      <w:numFmt w:val="decimal"/>
      <w:lvlText w:val="%1."/>
      <w:lvlJc w:val="left"/>
      <w:pPr>
        <w:tabs>
          <w:tab w:val="num" w:pos="1077"/>
        </w:tabs>
        <w:ind w:left="624" w:firstLine="4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76DB3"/>
    <w:multiLevelType w:val="hybridMultilevel"/>
    <w:tmpl w:val="67BAD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94FC1"/>
    <w:multiLevelType w:val="hybridMultilevel"/>
    <w:tmpl w:val="450EB658"/>
    <w:lvl w:ilvl="0" w:tplc="94760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E64BB"/>
    <w:multiLevelType w:val="hybridMultilevel"/>
    <w:tmpl w:val="55B433CE"/>
    <w:lvl w:ilvl="0" w:tplc="F0021A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D435B0"/>
    <w:multiLevelType w:val="hybridMultilevel"/>
    <w:tmpl w:val="3162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26374"/>
    <w:multiLevelType w:val="hybridMultilevel"/>
    <w:tmpl w:val="9DCC4A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E4CB2"/>
    <w:multiLevelType w:val="hybridMultilevel"/>
    <w:tmpl w:val="2402E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6B30"/>
    <w:multiLevelType w:val="hybridMultilevel"/>
    <w:tmpl w:val="ACE8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A227D"/>
    <w:multiLevelType w:val="hybridMultilevel"/>
    <w:tmpl w:val="FEB61F82"/>
    <w:lvl w:ilvl="0" w:tplc="0F1E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24073"/>
    <w:multiLevelType w:val="hybridMultilevel"/>
    <w:tmpl w:val="64348E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47C3D"/>
    <w:multiLevelType w:val="hybridMultilevel"/>
    <w:tmpl w:val="3B9EA6EE"/>
    <w:lvl w:ilvl="0" w:tplc="0538B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82696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523"/>
    <w:multiLevelType w:val="hybridMultilevel"/>
    <w:tmpl w:val="0DE68EC8"/>
    <w:lvl w:ilvl="0" w:tplc="4A62F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27E67"/>
    <w:multiLevelType w:val="hybridMultilevel"/>
    <w:tmpl w:val="FFB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926EF"/>
    <w:multiLevelType w:val="hybridMultilevel"/>
    <w:tmpl w:val="9566F7A4"/>
    <w:lvl w:ilvl="0" w:tplc="3D8ED7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6189A"/>
    <w:multiLevelType w:val="hybridMultilevel"/>
    <w:tmpl w:val="1126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24684"/>
    <w:multiLevelType w:val="hybridMultilevel"/>
    <w:tmpl w:val="1886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31A0F"/>
    <w:multiLevelType w:val="hybridMultilevel"/>
    <w:tmpl w:val="AEE6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B80"/>
    <w:multiLevelType w:val="hybridMultilevel"/>
    <w:tmpl w:val="48425B0A"/>
    <w:lvl w:ilvl="0" w:tplc="252C700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62B22"/>
    <w:multiLevelType w:val="hybridMultilevel"/>
    <w:tmpl w:val="E726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97FAD"/>
    <w:multiLevelType w:val="hybridMultilevel"/>
    <w:tmpl w:val="7A20A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2F37CA"/>
    <w:multiLevelType w:val="hybridMultilevel"/>
    <w:tmpl w:val="1CCC25EC"/>
    <w:lvl w:ilvl="0" w:tplc="BE94E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07A9F"/>
    <w:multiLevelType w:val="hybridMultilevel"/>
    <w:tmpl w:val="3CE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60F"/>
    <w:multiLevelType w:val="hybridMultilevel"/>
    <w:tmpl w:val="020CF1E6"/>
    <w:lvl w:ilvl="0" w:tplc="BB821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47E4F"/>
    <w:multiLevelType w:val="hybridMultilevel"/>
    <w:tmpl w:val="078C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0265E"/>
    <w:multiLevelType w:val="hybridMultilevel"/>
    <w:tmpl w:val="EA403E3C"/>
    <w:lvl w:ilvl="0" w:tplc="0B507FB6">
      <w:start w:val="4"/>
      <w:numFmt w:val="bullet"/>
      <w:lvlText w:val="-"/>
      <w:lvlJc w:val="left"/>
      <w:pPr>
        <w:ind w:left="360" w:hanging="360"/>
      </w:pPr>
      <w:rPr>
        <w:rFonts w:ascii="Tahoma" w:eastAsia="Tahoma,Bold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D21FC"/>
    <w:multiLevelType w:val="hybridMultilevel"/>
    <w:tmpl w:val="81E6B51E"/>
    <w:lvl w:ilvl="0" w:tplc="C8948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94B2A"/>
    <w:multiLevelType w:val="hybridMultilevel"/>
    <w:tmpl w:val="4C76B068"/>
    <w:lvl w:ilvl="0" w:tplc="FEAA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3D3A85"/>
    <w:multiLevelType w:val="hybridMultilevel"/>
    <w:tmpl w:val="158E5D72"/>
    <w:lvl w:ilvl="0" w:tplc="5DE45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50AC5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990BAD"/>
    <w:multiLevelType w:val="hybridMultilevel"/>
    <w:tmpl w:val="D708E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37AB3"/>
    <w:multiLevelType w:val="hybridMultilevel"/>
    <w:tmpl w:val="0DF4C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2"/>
  </w:num>
  <w:num w:numId="4">
    <w:abstractNumId w:val="30"/>
  </w:num>
  <w:num w:numId="5">
    <w:abstractNumId w:val="10"/>
  </w:num>
  <w:num w:numId="6">
    <w:abstractNumId w:val="36"/>
  </w:num>
  <w:num w:numId="7">
    <w:abstractNumId w:val="22"/>
  </w:num>
  <w:num w:numId="8">
    <w:abstractNumId w:val="6"/>
  </w:num>
  <w:num w:numId="9">
    <w:abstractNumId w:val="37"/>
  </w:num>
  <w:num w:numId="10">
    <w:abstractNumId w:val="31"/>
  </w:num>
  <w:num w:numId="11">
    <w:abstractNumId w:val="20"/>
  </w:num>
  <w:num w:numId="12">
    <w:abstractNumId w:val="29"/>
  </w:num>
  <w:num w:numId="13">
    <w:abstractNumId w:val="27"/>
  </w:num>
  <w:num w:numId="14">
    <w:abstractNumId w:val="32"/>
  </w:num>
  <w:num w:numId="15">
    <w:abstractNumId w:val="25"/>
  </w:num>
  <w:num w:numId="16">
    <w:abstractNumId w:val="17"/>
  </w:num>
  <w:num w:numId="17">
    <w:abstractNumId w:val="2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15"/>
  </w:num>
  <w:num w:numId="22">
    <w:abstractNumId w:val="19"/>
  </w:num>
  <w:num w:numId="23">
    <w:abstractNumId w:val="33"/>
  </w:num>
  <w:num w:numId="24">
    <w:abstractNumId w:val="21"/>
  </w:num>
  <w:num w:numId="25">
    <w:abstractNumId w:val="14"/>
  </w:num>
  <w:num w:numId="26">
    <w:abstractNumId w:val="23"/>
  </w:num>
  <w:num w:numId="27">
    <w:abstractNumId w:val="26"/>
  </w:num>
  <w:num w:numId="28">
    <w:abstractNumId w:val="35"/>
  </w:num>
  <w:num w:numId="29">
    <w:abstractNumId w:val="2"/>
  </w:num>
  <w:num w:numId="30">
    <w:abstractNumId w:val="8"/>
  </w:num>
  <w:num w:numId="31">
    <w:abstractNumId w:val="39"/>
  </w:num>
  <w:num w:numId="32">
    <w:abstractNumId w:val="18"/>
  </w:num>
  <w:num w:numId="33">
    <w:abstractNumId w:val="3"/>
  </w:num>
  <w:num w:numId="34">
    <w:abstractNumId w:val="34"/>
  </w:num>
  <w:num w:numId="35">
    <w:abstractNumId w:val="0"/>
  </w:num>
  <w:num w:numId="36">
    <w:abstractNumId w:val="9"/>
  </w:num>
  <w:num w:numId="37">
    <w:abstractNumId w:val="16"/>
  </w:num>
  <w:num w:numId="38">
    <w:abstractNumId w:val="24"/>
  </w:num>
  <w:num w:numId="39">
    <w:abstractNumId w:val="4"/>
  </w:num>
  <w:num w:numId="40">
    <w:abstractNumId w:val="40"/>
  </w:num>
  <w:num w:numId="41">
    <w:abstractNumId w:val="7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78"/>
    <w:rsid w:val="00003D13"/>
    <w:rsid w:val="000168A1"/>
    <w:rsid w:val="00022D86"/>
    <w:rsid w:val="000243B3"/>
    <w:rsid w:val="00026332"/>
    <w:rsid w:val="000263ED"/>
    <w:rsid w:val="00037753"/>
    <w:rsid w:val="000406A4"/>
    <w:rsid w:val="000501DD"/>
    <w:rsid w:val="00055248"/>
    <w:rsid w:val="00064827"/>
    <w:rsid w:val="00066CD2"/>
    <w:rsid w:val="00075C85"/>
    <w:rsid w:val="000770D3"/>
    <w:rsid w:val="000827D3"/>
    <w:rsid w:val="0008429A"/>
    <w:rsid w:val="00085D76"/>
    <w:rsid w:val="0009132D"/>
    <w:rsid w:val="00091919"/>
    <w:rsid w:val="00095F08"/>
    <w:rsid w:val="000B0238"/>
    <w:rsid w:val="000B4B8E"/>
    <w:rsid w:val="000B57F1"/>
    <w:rsid w:val="000B6837"/>
    <w:rsid w:val="000C3127"/>
    <w:rsid w:val="000C6C18"/>
    <w:rsid w:val="000D6B7F"/>
    <w:rsid w:val="000E3A94"/>
    <w:rsid w:val="000E6119"/>
    <w:rsid w:val="000F3EEF"/>
    <w:rsid w:val="001022CB"/>
    <w:rsid w:val="00105DE1"/>
    <w:rsid w:val="00106584"/>
    <w:rsid w:val="0011189C"/>
    <w:rsid w:val="00132228"/>
    <w:rsid w:val="001334FC"/>
    <w:rsid w:val="00134931"/>
    <w:rsid w:val="00134D34"/>
    <w:rsid w:val="001355CC"/>
    <w:rsid w:val="00137CCE"/>
    <w:rsid w:val="001402F2"/>
    <w:rsid w:val="00156721"/>
    <w:rsid w:val="00157C73"/>
    <w:rsid w:val="00171AB4"/>
    <w:rsid w:val="001850E0"/>
    <w:rsid w:val="00185514"/>
    <w:rsid w:val="0018668D"/>
    <w:rsid w:val="00192CBA"/>
    <w:rsid w:val="00195AC3"/>
    <w:rsid w:val="0019708E"/>
    <w:rsid w:val="001971BE"/>
    <w:rsid w:val="001A484D"/>
    <w:rsid w:val="001A76FC"/>
    <w:rsid w:val="001B2300"/>
    <w:rsid w:val="001B4230"/>
    <w:rsid w:val="001B46A4"/>
    <w:rsid w:val="001B624A"/>
    <w:rsid w:val="001B6E49"/>
    <w:rsid w:val="001B7F6A"/>
    <w:rsid w:val="001C0230"/>
    <w:rsid w:val="001C0986"/>
    <w:rsid w:val="001C4A02"/>
    <w:rsid w:val="001D0BBF"/>
    <w:rsid w:val="001D5F26"/>
    <w:rsid w:val="001F1C83"/>
    <w:rsid w:val="001F43FB"/>
    <w:rsid w:val="00206777"/>
    <w:rsid w:val="0020686B"/>
    <w:rsid w:val="002100B3"/>
    <w:rsid w:val="0021599B"/>
    <w:rsid w:val="0021603A"/>
    <w:rsid w:val="00223081"/>
    <w:rsid w:val="002302FA"/>
    <w:rsid w:val="00234B91"/>
    <w:rsid w:val="0023544F"/>
    <w:rsid w:val="0024771B"/>
    <w:rsid w:val="00253605"/>
    <w:rsid w:val="0025652E"/>
    <w:rsid w:val="0028591C"/>
    <w:rsid w:val="00286BC1"/>
    <w:rsid w:val="00291485"/>
    <w:rsid w:val="002925F5"/>
    <w:rsid w:val="00296780"/>
    <w:rsid w:val="002A11D9"/>
    <w:rsid w:val="002C7350"/>
    <w:rsid w:val="002D06C4"/>
    <w:rsid w:val="002D4122"/>
    <w:rsid w:val="002D4218"/>
    <w:rsid w:val="002E2FF2"/>
    <w:rsid w:val="002E41E6"/>
    <w:rsid w:val="002E60D3"/>
    <w:rsid w:val="002E71ED"/>
    <w:rsid w:val="002F0773"/>
    <w:rsid w:val="002F1E52"/>
    <w:rsid w:val="002F7838"/>
    <w:rsid w:val="003001BD"/>
    <w:rsid w:val="0030296B"/>
    <w:rsid w:val="00302AB4"/>
    <w:rsid w:val="00314D02"/>
    <w:rsid w:val="00315F56"/>
    <w:rsid w:val="0032146F"/>
    <w:rsid w:val="00325804"/>
    <w:rsid w:val="00341E69"/>
    <w:rsid w:val="00346908"/>
    <w:rsid w:val="00353D35"/>
    <w:rsid w:val="003546A8"/>
    <w:rsid w:val="00357757"/>
    <w:rsid w:val="00381B5E"/>
    <w:rsid w:val="00383978"/>
    <w:rsid w:val="00383ABA"/>
    <w:rsid w:val="00393E89"/>
    <w:rsid w:val="003A017E"/>
    <w:rsid w:val="003C6DAF"/>
    <w:rsid w:val="003E3316"/>
    <w:rsid w:val="003F25B8"/>
    <w:rsid w:val="003F5D3D"/>
    <w:rsid w:val="00401519"/>
    <w:rsid w:val="00413D67"/>
    <w:rsid w:val="00420BE5"/>
    <w:rsid w:val="00430B04"/>
    <w:rsid w:val="0044090C"/>
    <w:rsid w:val="004418EA"/>
    <w:rsid w:val="0045032C"/>
    <w:rsid w:val="00452BE4"/>
    <w:rsid w:val="00472060"/>
    <w:rsid w:val="00473CF5"/>
    <w:rsid w:val="00482163"/>
    <w:rsid w:val="00484644"/>
    <w:rsid w:val="00492662"/>
    <w:rsid w:val="00493163"/>
    <w:rsid w:val="0049422B"/>
    <w:rsid w:val="004A02A8"/>
    <w:rsid w:val="004A305F"/>
    <w:rsid w:val="004B17CE"/>
    <w:rsid w:val="004C1892"/>
    <w:rsid w:val="004C224A"/>
    <w:rsid w:val="004C3538"/>
    <w:rsid w:val="004D7737"/>
    <w:rsid w:val="004E4290"/>
    <w:rsid w:val="004E4709"/>
    <w:rsid w:val="004E6DA5"/>
    <w:rsid w:val="004F068A"/>
    <w:rsid w:val="004F0824"/>
    <w:rsid w:val="004F0BF8"/>
    <w:rsid w:val="005023A4"/>
    <w:rsid w:val="005138C3"/>
    <w:rsid w:val="00514570"/>
    <w:rsid w:val="00517E86"/>
    <w:rsid w:val="0052597C"/>
    <w:rsid w:val="00543A7D"/>
    <w:rsid w:val="0054612C"/>
    <w:rsid w:val="00552838"/>
    <w:rsid w:val="005603E5"/>
    <w:rsid w:val="00565B8D"/>
    <w:rsid w:val="00582057"/>
    <w:rsid w:val="0058662B"/>
    <w:rsid w:val="005A4051"/>
    <w:rsid w:val="005A5CDE"/>
    <w:rsid w:val="005B0283"/>
    <w:rsid w:val="005C3BB1"/>
    <w:rsid w:val="005C4436"/>
    <w:rsid w:val="005D4BB8"/>
    <w:rsid w:val="006037E3"/>
    <w:rsid w:val="00604249"/>
    <w:rsid w:val="00611CEB"/>
    <w:rsid w:val="0061302E"/>
    <w:rsid w:val="006138A2"/>
    <w:rsid w:val="00623EE1"/>
    <w:rsid w:val="00623F24"/>
    <w:rsid w:val="00635DA8"/>
    <w:rsid w:val="00637898"/>
    <w:rsid w:val="00640F26"/>
    <w:rsid w:val="00641397"/>
    <w:rsid w:val="006413B8"/>
    <w:rsid w:val="006425E0"/>
    <w:rsid w:val="006472F1"/>
    <w:rsid w:val="00652B71"/>
    <w:rsid w:val="00654F87"/>
    <w:rsid w:val="00661661"/>
    <w:rsid w:val="00664800"/>
    <w:rsid w:val="00674EEE"/>
    <w:rsid w:val="00677DC2"/>
    <w:rsid w:val="00682AC4"/>
    <w:rsid w:val="00695B07"/>
    <w:rsid w:val="0069699F"/>
    <w:rsid w:val="006975A0"/>
    <w:rsid w:val="006A6B11"/>
    <w:rsid w:val="006A73DD"/>
    <w:rsid w:val="006B1B33"/>
    <w:rsid w:val="006C09D2"/>
    <w:rsid w:val="006C1753"/>
    <w:rsid w:val="006C2AA0"/>
    <w:rsid w:val="006C590A"/>
    <w:rsid w:val="006D046E"/>
    <w:rsid w:val="006E26FC"/>
    <w:rsid w:val="006E555C"/>
    <w:rsid w:val="007006C8"/>
    <w:rsid w:val="00702AC6"/>
    <w:rsid w:val="007137FB"/>
    <w:rsid w:val="007277AF"/>
    <w:rsid w:val="007306F6"/>
    <w:rsid w:val="00731B53"/>
    <w:rsid w:val="00732EBA"/>
    <w:rsid w:val="0073508C"/>
    <w:rsid w:val="007365BD"/>
    <w:rsid w:val="00742683"/>
    <w:rsid w:val="0074580A"/>
    <w:rsid w:val="00755764"/>
    <w:rsid w:val="007574EF"/>
    <w:rsid w:val="007671CD"/>
    <w:rsid w:val="007709AF"/>
    <w:rsid w:val="00771932"/>
    <w:rsid w:val="007752F5"/>
    <w:rsid w:val="00781B2F"/>
    <w:rsid w:val="00783E86"/>
    <w:rsid w:val="007A0A83"/>
    <w:rsid w:val="007C1526"/>
    <w:rsid w:val="007C5CAD"/>
    <w:rsid w:val="007C746C"/>
    <w:rsid w:val="007D0117"/>
    <w:rsid w:val="007D7F6B"/>
    <w:rsid w:val="007E56B6"/>
    <w:rsid w:val="007E6358"/>
    <w:rsid w:val="007F4385"/>
    <w:rsid w:val="007F464D"/>
    <w:rsid w:val="007F5AAB"/>
    <w:rsid w:val="008027DC"/>
    <w:rsid w:val="008031F4"/>
    <w:rsid w:val="00807280"/>
    <w:rsid w:val="00813DFE"/>
    <w:rsid w:val="0081689A"/>
    <w:rsid w:val="00816EF3"/>
    <w:rsid w:val="00817163"/>
    <w:rsid w:val="00817BF9"/>
    <w:rsid w:val="008250D2"/>
    <w:rsid w:val="008261EC"/>
    <w:rsid w:val="00843BED"/>
    <w:rsid w:val="008476E0"/>
    <w:rsid w:val="00850458"/>
    <w:rsid w:val="00850F1B"/>
    <w:rsid w:val="008517D5"/>
    <w:rsid w:val="00852AC7"/>
    <w:rsid w:val="00865DD5"/>
    <w:rsid w:val="008676A7"/>
    <w:rsid w:val="00874AF7"/>
    <w:rsid w:val="00874C90"/>
    <w:rsid w:val="00877347"/>
    <w:rsid w:val="008911ED"/>
    <w:rsid w:val="008919A5"/>
    <w:rsid w:val="0089750A"/>
    <w:rsid w:val="008A35FF"/>
    <w:rsid w:val="008A63EB"/>
    <w:rsid w:val="008A6926"/>
    <w:rsid w:val="008B1554"/>
    <w:rsid w:val="008B2FAB"/>
    <w:rsid w:val="008B3D0A"/>
    <w:rsid w:val="008C04D5"/>
    <w:rsid w:val="008C4002"/>
    <w:rsid w:val="008E511D"/>
    <w:rsid w:val="008E72A9"/>
    <w:rsid w:val="008E7429"/>
    <w:rsid w:val="008F48AF"/>
    <w:rsid w:val="009040E3"/>
    <w:rsid w:val="0091213C"/>
    <w:rsid w:val="0091298F"/>
    <w:rsid w:val="009136CA"/>
    <w:rsid w:val="0091795B"/>
    <w:rsid w:val="00954625"/>
    <w:rsid w:val="00954E13"/>
    <w:rsid w:val="00956623"/>
    <w:rsid w:val="00956D3E"/>
    <w:rsid w:val="00961A43"/>
    <w:rsid w:val="00964F1D"/>
    <w:rsid w:val="009706AF"/>
    <w:rsid w:val="00970E1A"/>
    <w:rsid w:val="00974BFF"/>
    <w:rsid w:val="00991D8A"/>
    <w:rsid w:val="009923EF"/>
    <w:rsid w:val="009B00C2"/>
    <w:rsid w:val="009B45B3"/>
    <w:rsid w:val="009B6662"/>
    <w:rsid w:val="009C0895"/>
    <w:rsid w:val="009D2333"/>
    <w:rsid w:val="009E0CE8"/>
    <w:rsid w:val="009E521A"/>
    <w:rsid w:val="009F1657"/>
    <w:rsid w:val="009F245F"/>
    <w:rsid w:val="00A0207F"/>
    <w:rsid w:val="00A02A7B"/>
    <w:rsid w:val="00A04B50"/>
    <w:rsid w:val="00A12324"/>
    <w:rsid w:val="00A17724"/>
    <w:rsid w:val="00A278CF"/>
    <w:rsid w:val="00A27B60"/>
    <w:rsid w:val="00A311B5"/>
    <w:rsid w:val="00A3280B"/>
    <w:rsid w:val="00A336B2"/>
    <w:rsid w:val="00A340F1"/>
    <w:rsid w:val="00A50D9A"/>
    <w:rsid w:val="00A52ACC"/>
    <w:rsid w:val="00A56CC3"/>
    <w:rsid w:val="00A754DF"/>
    <w:rsid w:val="00A773AE"/>
    <w:rsid w:val="00A80283"/>
    <w:rsid w:val="00A820C0"/>
    <w:rsid w:val="00A85AEB"/>
    <w:rsid w:val="00A86C2F"/>
    <w:rsid w:val="00A91540"/>
    <w:rsid w:val="00AA0638"/>
    <w:rsid w:val="00AA64B0"/>
    <w:rsid w:val="00AA66D2"/>
    <w:rsid w:val="00AB4144"/>
    <w:rsid w:val="00AB6D5C"/>
    <w:rsid w:val="00AB73D5"/>
    <w:rsid w:val="00AC2CCF"/>
    <w:rsid w:val="00AC42E3"/>
    <w:rsid w:val="00AD0A2D"/>
    <w:rsid w:val="00AD0BFC"/>
    <w:rsid w:val="00AD0F1E"/>
    <w:rsid w:val="00AD34EC"/>
    <w:rsid w:val="00AD471D"/>
    <w:rsid w:val="00AE4664"/>
    <w:rsid w:val="00AE50AC"/>
    <w:rsid w:val="00AE647D"/>
    <w:rsid w:val="00B05C80"/>
    <w:rsid w:val="00B164E9"/>
    <w:rsid w:val="00B23717"/>
    <w:rsid w:val="00B323F2"/>
    <w:rsid w:val="00B34EC1"/>
    <w:rsid w:val="00B35876"/>
    <w:rsid w:val="00B35DE6"/>
    <w:rsid w:val="00B43FE0"/>
    <w:rsid w:val="00B457D6"/>
    <w:rsid w:val="00B53D9D"/>
    <w:rsid w:val="00B55234"/>
    <w:rsid w:val="00B6324B"/>
    <w:rsid w:val="00B639B1"/>
    <w:rsid w:val="00B71BF2"/>
    <w:rsid w:val="00B732E3"/>
    <w:rsid w:val="00B7643D"/>
    <w:rsid w:val="00B84572"/>
    <w:rsid w:val="00B8755F"/>
    <w:rsid w:val="00B95F88"/>
    <w:rsid w:val="00BA2136"/>
    <w:rsid w:val="00BA401B"/>
    <w:rsid w:val="00BB5290"/>
    <w:rsid w:val="00BC1C3C"/>
    <w:rsid w:val="00BC286F"/>
    <w:rsid w:val="00BC2937"/>
    <w:rsid w:val="00BD576F"/>
    <w:rsid w:val="00BD7544"/>
    <w:rsid w:val="00BE32E6"/>
    <w:rsid w:val="00BE5702"/>
    <w:rsid w:val="00BE76BB"/>
    <w:rsid w:val="00BF2905"/>
    <w:rsid w:val="00BF3C3A"/>
    <w:rsid w:val="00BF56E9"/>
    <w:rsid w:val="00C01F39"/>
    <w:rsid w:val="00C0559D"/>
    <w:rsid w:val="00C05AF6"/>
    <w:rsid w:val="00C065A1"/>
    <w:rsid w:val="00C2096F"/>
    <w:rsid w:val="00C22664"/>
    <w:rsid w:val="00C270B6"/>
    <w:rsid w:val="00C33613"/>
    <w:rsid w:val="00C35CCD"/>
    <w:rsid w:val="00C54452"/>
    <w:rsid w:val="00C5504F"/>
    <w:rsid w:val="00C57699"/>
    <w:rsid w:val="00C5790B"/>
    <w:rsid w:val="00C67888"/>
    <w:rsid w:val="00C810CA"/>
    <w:rsid w:val="00C81EFA"/>
    <w:rsid w:val="00C839BE"/>
    <w:rsid w:val="00C84504"/>
    <w:rsid w:val="00C91233"/>
    <w:rsid w:val="00C92833"/>
    <w:rsid w:val="00C940A3"/>
    <w:rsid w:val="00C94805"/>
    <w:rsid w:val="00CA40FE"/>
    <w:rsid w:val="00CB07D4"/>
    <w:rsid w:val="00CC7440"/>
    <w:rsid w:val="00CE7139"/>
    <w:rsid w:val="00CF0E46"/>
    <w:rsid w:val="00CF44CA"/>
    <w:rsid w:val="00CF7239"/>
    <w:rsid w:val="00CF7C99"/>
    <w:rsid w:val="00D02415"/>
    <w:rsid w:val="00D03FC7"/>
    <w:rsid w:val="00D05870"/>
    <w:rsid w:val="00D16AD4"/>
    <w:rsid w:val="00D179E3"/>
    <w:rsid w:val="00D23F35"/>
    <w:rsid w:val="00D2625A"/>
    <w:rsid w:val="00D30994"/>
    <w:rsid w:val="00D37F6D"/>
    <w:rsid w:val="00D4303B"/>
    <w:rsid w:val="00D435CD"/>
    <w:rsid w:val="00D450E2"/>
    <w:rsid w:val="00D459E5"/>
    <w:rsid w:val="00D51E01"/>
    <w:rsid w:val="00D51E1F"/>
    <w:rsid w:val="00D54891"/>
    <w:rsid w:val="00D5596A"/>
    <w:rsid w:val="00D7521B"/>
    <w:rsid w:val="00D808B5"/>
    <w:rsid w:val="00D81694"/>
    <w:rsid w:val="00D93BAB"/>
    <w:rsid w:val="00DA10EB"/>
    <w:rsid w:val="00DA2F7E"/>
    <w:rsid w:val="00DB01C9"/>
    <w:rsid w:val="00DB34A1"/>
    <w:rsid w:val="00DC0598"/>
    <w:rsid w:val="00DD0984"/>
    <w:rsid w:val="00DD7F45"/>
    <w:rsid w:val="00DE04AF"/>
    <w:rsid w:val="00E1610E"/>
    <w:rsid w:val="00E220A1"/>
    <w:rsid w:val="00E22E85"/>
    <w:rsid w:val="00E378E5"/>
    <w:rsid w:val="00E401EA"/>
    <w:rsid w:val="00E40B01"/>
    <w:rsid w:val="00E56CEC"/>
    <w:rsid w:val="00E67DD6"/>
    <w:rsid w:val="00E736B6"/>
    <w:rsid w:val="00E750F5"/>
    <w:rsid w:val="00E84351"/>
    <w:rsid w:val="00E910FE"/>
    <w:rsid w:val="00E913EF"/>
    <w:rsid w:val="00E94A19"/>
    <w:rsid w:val="00EA1402"/>
    <w:rsid w:val="00EB644A"/>
    <w:rsid w:val="00EB72BF"/>
    <w:rsid w:val="00EC2323"/>
    <w:rsid w:val="00EC2EBE"/>
    <w:rsid w:val="00ED0B59"/>
    <w:rsid w:val="00EF1B7C"/>
    <w:rsid w:val="00F0404A"/>
    <w:rsid w:val="00F10426"/>
    <w:rsid w:val="00F1389D"/>
    <w:rsid w:val="00F17379"/>
    <w:rsid w:val="00F21DD4"/>
    <w:rsid w:val="00F22678"/>
    <w:rsid w:val="00F25423"/>
    <w:rsid w:val="00F26654"/>
    <w:rsid w:val="00F279AD"/>
    <w:rsid w:val="00F35D1C"/>
    <w:rsid w:val="00F4026B"/>
    <w:rsid w:val="00F41B68"/>
    <w:rsid w:val="00F42994"/>
    <w:rsid w:val="00F46224"/>
    <w:rsid w:val="00F469D2"/>
    <w:rsid w:val="00F4787C"/>
    <w:rsid w:val="00F52295"/>
    <w:rsid w:val="00F63707"/>
    <w:rsid w:val="00F66D87"/>
    <w:rsid w:val="00F73303"/>
    <w:rsid w:val="00F8267E"/>
    <w:rsid w:val="00F83BE4"/>
    <w:rsid w:val="00F85678"/>
    <w:rsid w:val="00F927CF"/>
    <w:rsid w:val="00FA295D"/>
    <w:rsid w:val="00FA601D"/>
    <w:rsid w:val="00FA75FC"/>
    <w:rsid w:val="00FB1B77"/>
    <w:rsid w:val="00FC049B"/>
    <w:rsid w:val="00FD0BF1"/>
    <w:rsid w:val="00FD4FBA"/>
    <w:rsid w:val="00FD5776"/>
    <w:rsid w:val="00FE1ED1"/>
    <w:rsid w:val="00FF37E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036C0"/>
  <w15:docId w15:val="{12115D7C-29C2-45A2-AF7A-95A6A43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26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1F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E50AC"/>
    <w:pPr>
      <w:ind w:left="720"/>
    </w:pPr>
  </w:style>
  <w:style w:type="table" w:styleId="TableGrid">
    <w:name w:val="Table Grid"/>
    <w:basedOn w:val="TableNormal"/>
    <w:rsid w:val="00B63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17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7B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17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7BF9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8E72A9"/>
  </w:style>
  <w:style w:type="character" w:styleId="CommentReference">
    <w:name w:val="annotation reference"/>
    <w:basedOn w:val="DefaultParagraphFont"/>
    <w:semiHidden/>
    <w:unhideWhenUsed/>
    <w:rsid w:val="00FB1B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1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1B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B77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195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C3"/>
    <w:rPr>
      <w:color w:val="605E5C"/>
      <w:shd w:val="clear" w:color="auto" w:fill="E1DFDD"/>
    </w:rPr>
  </w:style>
  <w:style w:type="paragraph" w:customStyle="1" w:styleId="nabrajanjebold">
    <w:name w:val="nabrajanje bold"/>
    <w:basedOn w:val="Normal"/>
    <w:qFormat/>
    <w:rsid w:val="00DB34A1"/>
    <w:pPr>
      <w:numPr>
        <w:numId w:val="41"/>
      </w:numPr>
    </w:pPr>
    <w:rPr>
      <w:rFonts w:eastAsia="Calibri-Bold"/>
      <w:b/>
    </w:rPr>
  </w:style>
  <w:style w:type="character" w:customStyle="1" w:styleId="ListParagraphChar">
    <w:name w:val="List Paragraph Char"/>
    <w:link w:val="ListParagraph"/>
    <w:locked/>
    <w:rsid w:val="00C9123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5E2A-9A08-47E8-ACA7-76D90320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Dragana Nenadić</cp:lastModifiedBy>
  <cp:revision>7</cp:revision>
  <cp:lastPrinted>2013-11-25T13:38:00Z</cp:lastPrinted>
  <dcterms:created xsi:type="dcterms:W3CDTF">2018-08-31T13:55:00Z</dcterms:created>
  <dcterms:modified xsi:type="dcterms:W3CDTF">2018-08-31T14:17:00Z</dcterms:modified>
</cp:coreProperties>
</file>