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3AE1" w14:textId="77777777" w:rsidR="004517B0" w:rsidRPr="00606A44" w:rsidRDefault="004517B0" w:rsidP="00E75151">
      <w:pPr>
        <w:jc w:val="center"/>
        <w:rPr>
          <w:b/>
          <w:bCs/>
          <w:lang w:val="sr-Latn-CS"/>
        </w:rPr>
      </w:pPr>
    </w:p>
    <w:p w14:paraId="11DA0929" w14:textId="000576D6" w:rsidR="00121478" w:rsidRDefault="00121478" w:rsidP="00121478">
      <w:pPr>
        <w:jc w:val="center"/>
        <w:rPr>
          <w:b/>
        </w:rPr>
      </w:pPr>
      <w:r w:rsidRPr="00121478">
        <w:rPr>
          <w:b/>
        </w:rPr>
        <w:t xml:space="preserve">NOTICE ON FILED </w:t>
      </w:r>
      <w:r w:rsidR="00A063B7">
        <w:rPr>
          <w:b/>
        </w:rPr>
        <w:t>COMPLAINT</w:t>
      </w:r>
    </w:p>
    <w:p w14:paraId="6CACB2CD" w14:textId="3854521E" w:rsidR="00A0227C" w:rsidRDefault="00A0227C" w:rsidP="00121478">
      <w:pPr>
        <w:jc w:val="center"/>
        <w:rPr>
          <w:b/>
        </w:rPr>
      </w:pPr>
    </w:p>
    <w:p w14:paraId="53585F0A" w14:textId="09B6291D" w:rsidR="00E1085C" w:rsidRPr="00E1085C" w:rsidRDefault="00E1085C" w:rsidP="00E1085C">
      <w:pPr>
        <w:jc w:val="center"/>
        <w:rPr>
          <w:b/>
          <w:lang w:val="sr-Latn-CS"/>
        </w:rPr>
      </w:pPr>
      <w:r w:rsidRPr="00E1085C">
        <w:rPr>
          <w:b/>
          <w:lang w:val="sr-Latn-CS"/>
        </w:rPr>
        <w:t xml:space="preserve">Issued on </w:t>
      </w:r>
      <w:r w:rsidR="00783749">
        <w:rPr>
          <w:b/>
          <w:lang w:val="sr-Latn-CS"/>
        </w:rPr>
        <w:t>September</w:t>
      </w:r>
      <w:r w:rsidRPr="00E1085C">
        <w:rPr>
          <w:b/>
          <w:lang w:val="sr-Latn-CS"/>
        </w:rPr>
        <w:t xml:space="preserve"> </w:t>
      </w:r>
      <w:r w:rsidR="00606A44">
        <w:rPr>
          <w:b/>
          <w:lang w:val="sr-Latn-CS"/>
        </w:rPr>
        <w:t>21</w:t>
      </w:r>
      <w:r w:rsidRPr="00E1085C">
        <w:rPr>
          <w:b/>
          <w:lang w:val="sr-Latn-CS"/>
        </w:rPr>
        <w:t>, 20</w:t>
      </w:r>
      <w:r>
        <w:rPr>
          <w:b/>
          <w:lang w:val="sr-Latn-CS"/>
        </w:rPr>
        <w:t>20</w:t>
      </w:r>
    </w:p>
    <w:p w14:paraId="15DF230A" w14:textId="77777777" w:rsidR="00A0227C" w:rsidRPr="00121478" w:rsidRDefault="00A0227C" w:rsidP="00121478">
      <w:pPr>
        <w:jc w:val="center"/>
        <w:rPr>
          <w:b/>
        </w:rPr>
      </w:pP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20E45131" w14:textId="0A371832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0E34A037" w14:textId="2170C023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1069721" w14:textId="77777777" w:rsidR="00783749" w:rsidRDefault="00121478" w:rsidP="00783749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 xml:space="preserve">or goods and services, description of the procurement subject, </w:t>
      </w:r>
      <w:proofErr w:type="gramStart"/>
      <w:r w:rsidRPr="00121478">
        <w:rPr>
          <w:b/>
        </w:rPr>
        <w:t>name</w:t>
      </w:r>
      <w:proofErr w:type="gramEnd"/>
      <w:r w:rsidRPr="00121478">
        <w:rPr>
          <w:b/>
        </w:rPr>
        <w:t xml:space="preserve"> and code from the Common Procurement Vocabulary</w:t>
      </w:r>
      <w:r>
        <w:rPr>
          <w:b/>
        </w:rPr>
        <w:t>:</w:t>
      </w:r>
    </w:p>
    <w:p w14:paraId="0FF4BD66" w14:textId="49124D19" w:rsidR="00783749" w:rsidRPr="00783749" w:rsidRDefault="00783749" w:rsidP="00783749">
      <w:pPr>
        <w:spacing w:after="200"/>
        <w:jc w:val="both"/>
        <w:rPr>
          <w:b/>
        </w:rPr>
      </w:pPr>
      <w:r>
        <w:rPr>
          <w:b/>
          <w:lang w:val="sr-Cyrl-CS"/>
        </w:rPr>
        <w:t>„</w:t>
      </w:r>
      <w:r w:rsidRPr="00783749">
        <w:rPr>
          <w:b/>
          <w:bCs/>
        </w:rPr>
        <w:t xml:space="preserve">Procurement of </w:t>
      </w:r>
      <w:r w:rsidRPr="00783749">
        <w:rPr>
          <w:b/>
          <w:bCs/>
          <w:lang w:val="sr-Latn-CS"/>
        </w:rPr>
        <w:t>Equipment for The Obstetrics and Gynaecology Clinic Narodni Front</w:t>
      </w:r>
      <w:r>
        <w:rPr>
          <w:b/>
          <w:bCs/>
          <w:lang w:val="sr-Cyrl-CS"/>
        </w:rPr>
        <w:t>“,</w:t>
      </w:r>
      <w:r w:rsidRPr="00783749">
        <w:rPr>
          <w:b/>
        </w:rPr>
        <w:t xml:space="preserve"> No. IOP/</w:t>
      </w:r>
      <w:r w:rsidRPr="00783749">
        <w:rPr>
          <w:b/>
          <w:lang w:val="sr-Cyrl-CS"/>
        </w:rPr>
        <w:t>29</w:t>
      </w:r>
      <w:r w:rsidRPr="00783749">
        <w:rPr>
          <w:b/>
        </w:rPr>
        <w:t>-2019/</w:t>
      </w:r>
      <w:r w:rsidRPr="00783749">
        <w:rPr>
          <w:b/>
          <w:lang w:val="sr-Latn-CS"/>
        </w:rPr>
        <w:t>RD</w:t>
      </w:r>
    </w:p>
    <w:p w14:paraId="3577C72D" w14:textId="77777777" w:rsidR="00CD7175" w:rsidRPr="00F848C7" w:rsidRDefault="00CD7175" w:rsidP="00CD7175">
      <w:pPr>
        <w:jc w:val="center"/>
        <w:rPr>
          <w:rFonts w:ascii="Arial" w:hAnsi="Arial" w:cs="Arial"/>
          <w:sz w:val="22"/>
          <w:szCs w:val="22"/>
        </w:rPr>
      </w:pPr>
    </w:p>
    <w:p w14:paraId="5503ACE5" w14:textId="77777777" w:rsidR="00783749" w:rsidRDefault="00A063B7" w:rsidP="00A063B7">
      <w:pPr>
        <w:spacing w:after="200"/>
        <w:jc w:val="both"/>
        <w:rPr>
          <w:lang w:val="en-GB"/>
        </w:rPr>
      </w:pPr>
      <w:r w:rsidRPr="00A063B7">
        <w:rPr>
          <w:lang w:val="en-GB"/>
        </w:rPr>
        <w:t xml:space="preserve">Public procurement procedure is conducting for the needs of </w:t>
      </w:r>
      <w:r w:rsidR="00CD7C3C">
        <w:rPr>
          <w:lang w:val="en-GB"/>
        </w:rPr>
        <w:t>e</w:t>
      </w:r>
      <w:r w:rsidRPr="00A063B7">
        <w:rPr>
          <w:lang w:val="en-GB"/>
        </w:rPr>
        <w:t xml:space="preserve">quipment </w:t>
      </w:r>
      <w:r w:rsidRPr="00CD7175">
        <w:rPr>
          <w:lang w:val="en-GB"/>
        </w:rPr>
        <w:t xml:space="preserve">for </w:t>
      </w:r>
      <w:r w:rsidR="00FD4BE6" w:rsidRPr="00FD4BE6">
        <w:rPr>
          <w:bCs/>
        </w:rPr>
        <w:t>Institute of Oncology and Radiology in Serbia</w:t>
      </w:r>
      <w:r w:rsidRPr="005A5015">
        <w:rPr>
          <w:bCs/>
          <w:lang w:val="en-GB"/>
        </w:rPr>
        <w:t xml:space="preserve">, within the project: </w:t>
      </w:r>
      <w:r w:rsidR="00783749" w:rsidRPr="00783749">
        <w:rPr>
          <w:bCs/>
          <w:lang w:val="en-GB"/>
        </w:rPr>
        <w:t>Research and Development in the public sector</w:t>
      </w:r>
      <w:r w:rsidR="00CD7175" w:rsidRPr="005A5015">
        <w:rPr>
          <w:bCs/>
          <w:lang w:val="en-GB"/>
        </w:rPr>
        <w:t>,</w:t>
      </w:r>
      <w:r w:rsidR="00CD7175" w:rsidRPr="00CD7175">
        <w:rPr>
          <w:lang w:val="en-GB"/>
        </w:rPr>
        <w:t xml:space="preserve"> sub-project: </w:t>
      </w:r>
      <w:r w:rsidR="00783749" w:rsidRPr="00783749">
        <w:rPr>
          <w:lang w:val="en-GB"/>
        </w:rPr>
        <w:t xml:space="preserve">Improving the scientific infrastructure in the field of medical sciences through the procurement of new capital equipment, adaptation of existing and / or construction of new capacities for the needs of the </w:t>
      </w:r>
      <w:proofErr w:type="spellStart"/>
      <w:r w:rsidR="00783749" w:rsidRPr="00783749">
        <w:rPr>
          <w:lang w:val="en-GB"/>
        </w:rPr>
        <w:t>Gynecology</w:t>
      </w:r>
      <w:proofErr w:type="spellEnd"/>
      <w:r w:rsidR="00783749" w:rsidRPr="00783749">
        <w:rPr>
          <w:lang w:val="en-GB"/>
        </w:rPr>
        <w:t xml:space="preserve"> and Obstetrics Clinic </w:t>
      </w:r>
      <w:proofErr w:type="spellStart"/>
      <w:r w:rsidR="00783749" w:rsidRPr="00783749">
        <w:rPr>
          <w:lang w:val="en-GB"/>
        </w:rPr>
        <w:t>Narodni</w:t>
      </w:r>
      <w:proofErr w:type="spellEnd"/>
      <w:r w:rsidR="00783749" w:rsidRPr="00783749">
        <w:rPr>
          <w:lang w:val="en-GB"/>
        </w:rPr>
        <w:t xml:space="preserve"> Front.</w:t>
      </w:r>
    </w:p>
    <w:p w14:paraId="0DEB4F58" w14:textId="60EF3CFD" w:rsid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48001217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  <w:r w:rsidRPr="00783749">
        <w:rPr>
          <w:bCs/>
        </w:rPr>
        <w:t>Section R/Group D – Research fields</w:t>
      </w:r>
    </w:p>
    <w:p w14:paraId="1B68FB3F" w14:textId="77777777" w:rsidR="00783749" w:rsidRDefault="00783749" w:rsidP="00FB6C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</w:p>
    <w:p w14:paraId="649C10DC" w14:textId="33AF1948" w:rsidR="00A063B7" w:rsidRPr="00C66B93" w:rsidRDefault="00A063B7" w:rsidP="00FB6C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  <w:r w:rsidRPr="00C66B93">
        <w:rPr>
          <w:lang w:val="en-GB"/>
        </w:rPr>
        <w:t xml:space="preserve">Public procurement is formed in </w:t>
      </w:r>
      <w:r w:rsidR="00783749">
        <w:rPr>
          <w:lang w:val="en-GB"/>
        </w:rPr>
        <w:t>8</w:t>
      </w:r>
      <w:r w:rsidRPr="00C66B93">
        <w:rPr>
          <w:lang w:val="en-GB"/>
        </w:rPr>
        <w:t xml:space="preserve"> lots. </w:t>
      </w:r>
      <w:r w:rsidR="003011E6">
        <w:rPr>
          <w:lang w:val="en-GB"/>
        </w:rPr>
        <w:t>The estimated value of the procurement is</w:t>
      </w:r>
      <w:r w:rsidRPr="00C66B93">
        <w:rPr>
          <w:lang w:val="en-GB"/>
        </w:rPr>
        <w:t xml:space="preserve"> </w:t>
      </w:r>
      <w:r w:rsidR="00783749">
        <w:rPr>
          <w:lang w:val="sr-Latn-CS"/>
        </w:rPr>
        <w:t>5.454.700</w:t>
      </w:r>
      <w:r w:rsidR="003011E6">
        <w:t xml:space="preserve"> </w:t>
      </w:r>
      <w:r w:rsidR="00FB6CC0" w:rsidRPr="00FB6CC0">
        <w:t>€</w:t>
      </w:r>
      <w:r w:rsidR="003011E6">
        <w:t xml:space="preserve"> VAT excluded.</w:t>
      </w:r>
      <w:r w:rsidR="003011E6" w:rsidRPr="00981A05">
        <w:rPr>
          <w:lang w:val="ru-RU"/>
        </w:rPr>
        <w:t xml:space="preserve"> 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1E97F8BB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1 – Radiology, estimated value 677.600,00 EUR excluding VAT</w:t>
      </w:r>
    </w:p>
    <w:p w14:paraId="472DD7C7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2 – Anesthesia and ICU, estimated value 1.068.400,00 EUR excluding VAT</w:t>
      </w:r>
    </w:p>
    <w:p w14:paraId="44BBCFD3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3 – IVF, estimated value 802.450,00 EUR excluding VAT</w:t>
      </w:r>
    </w:p>
    <w:p w14:paraId="7420A605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4 – Wards, estimated value 688.100,00 EUR excluding VAT</w:t>
      </w:r>
    </w:p>
    <w:p w14:paraId="238DFBE3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5 – Surgery, estimated value 759.500,00 EUR excluding VAT</w:t>
      </w:r>
    </w:p>
    <w:p w14:paraId="190506DD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6 – Sterilization, estimated value 884.500,00 EUR excluding VAT</w:t>
      </w:r>
    </w:p>
    <w:p w14:paraId="70E50621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7 – ICT, estimated value 374.050,00 EUR excluding VAT</w:t>
      </w:r>
    </w:p>
    <w:p w14:paraId="4FC9351B" w14:textId="1D290285" w:rsidR="003011E6" w:rsidRPr="00CB20B6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8 – Laboratory, estimated value 200.100,00 EUR excluding VAT</w:t>
      </w:r>
    </w:p>
    <w:p w14:paraId="71EE9DC3" w14:textId="77777777" w:rsidR="003011E6" w:rsidRDefault="00A063B7" w:rsidP="003011E6">
      <w:pPr>
        <w:jc w:val="both"/>
        <w:rPr>
          <w:lang w:val="sr-Latn-CS"/>
        </w:rPr>
      </w:pPr>
      <w:r w:rsidRPr="00A063B7">
        <w:rPr>
          <w:b/>
        </w:rPr>
        <w:lastRenderedPageBreak/>
        <w:t xml:space="preserve">Name of the complainant: </w:t>
      </w:r>
      <w:r w:rsidR="003011E6">
        <w:rPr>
          <w:lang w:val="sr-Latn-CS"/>
        </w:rPr>
        <w:t>Društvo za spoljnu i unutrašnju trgovinu</w:t>
      </w:r>
      <w:r w:rsidR="003011E6" w:rsidRPr="005E7313">
        <w:rPr>
          <w:lang w:val="sr-Latn-CS"/>
        </w:rPr>
        <w:t xml:space="preserve"> </w:t>
      </w:r>
      <w:r w:rsidR="003011E6">
        <w:rPr>
          <w:lang w:val="sr-Latn-CS"/>
        </w:rPr>
        <w:t>Medicom doo Šabac, Pocerska br. 3, 15000 Šabac</w:t>
      </w:r>
    </w:p>
    <w:p w14:paraId="7828269F" w14:textId="70224BE9" w:rsidR="00A063B7" w:rsidRPr="00A063B7" w:rsidRDefault="00A063B7" w:rsidP="00A063B7">
      <w:pPr>
        <w:rPr>
          <w:b/>
        </w:rPr>
      </w:pPr>
    </w:p>
    <w:p w14:paraId="0E0FE539" w14:textId="3A9E251C" w:rsidR="00A96DBF" w:rsidRDefault="00A063B7" w:rsidP="00A96DBF">
      <w:pPr>
        <w:spacing w:after="200"/>
        <w:jc w:val="both"/>
        <w:rPr>
          <w:b/>
          <w:lang w:val="sr-Cyrl-CS"/>
        </w:rPr>
      </w:pPr>
      <w:r>
        <w:rPr>
          <w:b/>
        </w:rPr>
        <w:t>P</w:t>
      </w:r>
      <w:r w:rsidR="00121478" w:rsidRPr="00A063B7">
        <w:rPr>
          <w:b/>
        </w:rPr>
        <w:t xml:space="preserve">hase of public </w:t>
      </w:r>
      <w:r w:rsidR="00121478" w:rsidRPr="003011E6">
        <w:rPr>
          <w:b/>
        </w:rPr>
        <w:t xml:space="preserve">procurement procedure in which the </w:t>
      </w:r>
      <w:r w:rsidRPr="00724ED1">
        <w:rPr>
          <w:b/>
        </w:rPr>
        <w:t xml:space="preserve">complaint </w:t>
      </w:r>
      <w:r w:rsidR="00121478" w:rsidRPr="00724ED1">
        <w:rPr>
          <w:b/>
        </w:rPr>
        <w:t>is filed</w:t>
      </w:r>
      <w:r w:rsidRPr="00724ED1">
        <w:rPr>
          <w:b/>
        </w:rPr>
        <w:t xml:space="preserve">: </w:t>
      </w:r>
    </w:p>
    <w:p w14:paraId="3BB0D47A" w14:textId="153E4EDD" w:rsidR="00BB32FD" w:rsidRPr="00261059" w:rsidRDefault="00BB32FD" w:rsidP="00A96DBF">
      <w:pPr>
        <w:spacing w:after="200"/>
        <w:jc w:val="both"/>
        <w:rPr>
          <w:b/>
          <w:bCs/>
          <w:lang w:val="sr-Cyrl-CS"/>
        </w:rPr>
      </w:pPr>
      <w:r w:rsidRPr="00BB32FD">
        <w:t xml:space="preserve">After the decision </w:t>
      </w:r>
      <w:r w:rsidR="007844CA">
        <w:rPr>
          <w:lang w:val="sr-Latn-CS"/>
        </w:rPr>
        <w:t xml:space="preserve">on contract award </w:t>
      </w:r>
      <w:r w:rsidRPr="00BB32FD">
        <w:t xml:space="preserve">was reached, the complaint was filed against the Decision on Contract award No. 404-02-33/2019-01 dated September 09, 2020 </w:t>
      </w:r>
      <w:r w:rsidRPr="00BB32FD">
        <w:rPr>
          <w:lang w:val="en-GB"/>
        </w:rPr>
        <w:t xml:space="preserve">in the part of the procurement concerning the </w:t>
      </w:r>
      <w:r w:rsidRPr="00BB32FD">
        <w:rPr>
          <w:b/>
          <w:bCs/>
          <w:lang w:val="en-GB"/>
        </w:rPr>
        <w:t xml:space="preserve">Lot No. 1 - </w:t>
      </w:r>
      <w:r w:rsidRPr="00BB32FD">
        <w:rPr>
          <w:b/>
          <w:bCs/>
          <w:lang w:val="sr-Cyrl-CS"/>
        </w:rPr>
        <w:t>Radiology</w:t>
      </w:r>
      <w:r w:rsidRPr="00BB32FD">
        <w:rPr>
          <w:b/>
          <w:bCs/>
          <w:lang w:val="en-GB"/>
        </w:rPr>
        <w:t>.</w:t>
      </w:r>
    </w:p>
    <w:p w14:paraId="5C16ABEA" w14:textId="33F35B6D" w:rsidR="00121478" w:rsidRPr="00261059" w:rsidRDefault="009A7106" w:rsidP="00261059">
      <w:pPr>
        <w:spacing w:after="200"/>
        <w:jc w:val="both"/>
        <w:rPr>
          <w:bCs/>
        </w:rPr>
      </w:pPr>
      <w:r w:rsidRPr="009A7106">
        <w:rPr>
          <w:b/>
        </w:rPr>
        <w:t>Contact person</w:t>
      </w:r>
      <w:r>
        <w:rPr>
          <w:bCs/>
        </w:rPr>
        <w:t xml:space="preserve">: Jelena </w:t>
      </w:r>
      <w:proofErr w:type="spellStart"/>
      <w:r>
        <w:rPr>
          <w:bCs/>
        </w:rPr>
        <w:t>Simić</w:t>
      </w:r>
      <w:proofErr w:type="spellEnd"/>
      <w:r>
        <w:rPr>
          <w:bCs/>
        </w:rPr>
        <w:t>, email address:</w:t>
      </w:r>
      <w:r w:rsidRPr="00E9694A">
        <w:rPr>
          <w:lang w:val="sr-Cyrl-CS"/>
        </w:rPr>
        <w:t xml:space="preserve">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1D1421DE" w14:textId="1D5176DC" w:rsidR="003535F7" w:rsidRPr="003535F7" w:rsidRDefault="00DB25BD" w:rsidP="003535F7">
      <w:pPr>
        <w:spacing w:after="200"/>
        <w:jc w:val="both"/>
        <w:rPr>
          <w:bCs/>
        </w:rPr>
      </w:pPr>
      <w:r>
        <w:rPr>
          <w:b/>
        </w:rPr>
        <w:t>Other i</w:t>
      </w:r>
      <w:r w:rsidR="00121478" w:rsidRPr="009A7106">
        <w:rPr>
          <w:b/>
        </w:rPr>
        <w:t>nformation</w:t>
      </w:r>
      <w:bookmarkStart w:id="0" w:name="_Hlk12267798"/>
      <w:r w:rsidR="009A7106">
        <w:rPr>
          <w:b/>
        </w:rPr>
        <w:t>:</w:t>
      </w:r>
      <w:bookmarkEnd w:id="0"/>
      <w:r w:rsidR="009A7106">
        <w:rPr>
          <w:b/>
        </w:rPr>
        <w:t xml:space="preserve"> </w:t>
      </w:r>
      <w:r w:rsidR="00783749" w:rsidRPr="00783749">
        <w:rPr>
          <w:bCs/>
        </w:rPr>
        <w:t xml:space="preserve">In accordance with Article 150, paragraph 11 of the Law on Public Procurement (Official Gazette of RS, 124/12, 14/15 and 68/15) of the Republic of Serbia, the Contracting Authority </w:t>
      </w:r>
      <w:r w:rsidR="002C6C61" w:rsidRPr="002C6C61">
        <w:rPr>
          <w:bCs/>
        </w:rPr>
        <w:t>halts further activities in public procurement procedure</w:t>
      </w:r>
      <w:r w:rsidR="002C6C61">
        <w:rPr>
          <w:bCs/>
        </w:rPr>
        <w:t xml:space="preserve">, </w:t>
      </w:r>
      <w:r w:rsidR="00783749" w:rsidRPr="00783749">
        <w:rPr>
          <w:bCs/>
        </w:rPr>
        <w:t xml:space="preserve">in the part of the procedure related to </w:t>
      </w:r>
      <w:r w:rsidR="00783749" w:rsidRPr="00E019C3">
        <w:rPr>
          <w:b/>
        </w:rPr>
        <w:t>Lot</w:t>
      </w:r>
      <w:r w:rsidR="00BB32FD">
        <w:rPr>
          <w:b/>
        </w:rPr>
        <w:t xml:space="preserve"> No</w:t>
      </w:r>
      <w:r w:rsidR="00E019C3" w:rsidRPr="00E019C3">
        <w:rPr>
          <w:b/>
        </w:rPr>
        <w:t xml:space="preserve"> </w:t>
      </w:r>
      <w:r w:rsidR="00783749" w:rsidRPr="00E019C3">
        <w:rPr>
          <w:b/>
        </w:rPr>
        <w:t>1-Radiology</w:t>
      </w:r>
      <w:r w:rsidR="00783749" w:rsidRPr="00783749">
        <w:rPr>
          <w:bCs/>
        </w:rPr>
        <w:t xml:space="preserve">, </w:t>
      </w:r>
      <w:r w:rsidR="003535F7" w:rsidRPr="003535F7">
        <w:rPr>
          <w:bCs/>
          <w:lang w:val="en-GB"/>
        </w:rPr>
        <w:t>until the decision on the filed complaint is reached.</w:t>
      </w:r>
    </w:p>
    <w:p w14:paraId="1231AD3A" w14:textId="2864145F" w:rsidR="00E75151" w:rsidRDefault="00E75151" w:rsidP="003535F7">
      <w:pPr>
        <w:spacing w:after="200"/>
        <w:jc w:val="both"/>
        <w:rPr>
          <w:b/>
          <w:bCs/>
        </w:rPr>
      </w:pPr>
    </w:p>
    <w:p w14:paraId="72B63F16" w14:textId="0A728BAA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BEB35" w14:textId="77777777" w:rsidR="00074933" w:rsidRDefault="00074933" w:rsidP="002E4539">
      <w:r>
        <w:separator/>
      </w:r>
    </w:p>
  </w:endnote>
  <w:endnote w:type="continuationSeparator" w:id="0">
    <w:p w14:paraId="7A12DBEC" w14:textId="77777777" w:rsidR="00074933" w:rsidRDefault="00074933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C5CC2" w14:textId="77777777" w:rsidR="00074933" w:rsidRDefault="00074933" w:rsidP="002E4539">
      <w:r>
        <w:separator/>
      </w:r>
    </w:p>
  </w:footnote>
  <w:footnote w:type="continuationSeparator" w:id="0">
    <w:p w14:paraId="3441C1B8" w14:textId="77777777" w:rsidR="00074933" w:rsidRDefault="00074933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9BD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126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4933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48F4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1059"/>
    <w:rsid w:val="0026421F"/>
    <w:rsid w:val="002664E2"/>
    <w:rsid w:val="00270C8F"/>
    <w:rsid w:val="00271338"/>
    <w:rsid w:val="00271EF1"/>
    <w:rsid w:val="0027487C"/>
    <w:rsid w:val="002766A4"/>
    <w:rsid w:val="002826F9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C6C61"/>
    <w:rsid w:val="002D40D9"/>
    <w:rsid w:val="002D4C0A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11E6"/>
    <w:rsid w:val="003020CA"/>
    <w:rsid w:val="0030390B"/>
    <w:rsid w:val="00304065"/>
    <w:rsid w:val="00306E7B"/>
    <w:rsid w:val="003132FD"/>
    <w:rsid w:val="00314FB0"/>
    <w:rsid w:val="0031601A"/>
    <w:rsid w:val="00320157"/>
    <w:rsid w:val="00320C25"/>
    <w:rsid w:val="003210FB"/>
    <w:rsid w:val="003212BA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535F7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6639D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87D7D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E74CA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5015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6A44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88F"/>
    <w:rsid w:val="00645C6D"/>
    <w:rsid w:val="0065009A"/>
    <w:rsid w:val="00651560"/>
    <w:rsid w:val="00651E0D"/>
    <w:rsid w:val="00653FAB"/>
    <w:rsid w:val="0065563D"/>
    <w:rsid w:val="00656EE0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4ED1"/>
    <w:rsid w:val="007258A8"/>
    <w:rsid w:val="007275CF"/>
    <w:rsid w:val="007307EE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749"/>
    <w:rsid w:val="00783EE5"/>
    <w:rsid w:val="0078408F"/>
    <w:rsid w:val="007844CA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56AF"/>
    <w:rsid w:val="007E6FDE"/>
    <w:rsid w:val="007E7133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0E29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8F3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27C"/>
    <w:rsid w:val="00A0267E"/>
    <w:rsid w:val="00A03908"/>
    <w:rsid w:val="00A03E16"/>
    <w:rsid w:val="00A04A9E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96DBF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46D1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32FD"/>
    <w:rsid w:val="00BB7658"/>
    <w:rsid w:val="00BC196C"/>
    <w:rsid w:val="00BC2E45"/>
    <w:rsid w:val="00BC62F4"/>
    <w:rsid w:val="00BD0AFC"/>
    <w:rsid w:val="00BD24FE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13AAC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175"/>
    <w:rsid w:val="00CD7C3C"/>
    <w:rsid w:val="00CD7C70"/>
    <w:rsid w:val="00CE087C"/>
    <w:rsid w:val="00CE27C2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0E26"/>
    <w:rsid w:val="00D74C22"/>
    <w:rsid w:val="00D80E15"/>
    <w:rsid w:val="00D82D1A"/>
    <w:rsid w:val="00D833F0"/>
    <w:rsid w:val="00D862AA"/>
    <w:rsid w:val="00D86DFF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0892"/>
    <w:rsid w:val="00DC2F18"/>
    <w:rsid w:val="00DC621E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9C3"/>
    <w:rsid w:val="00E01A62"/>
    <w:rsid w:val="00E02B30"/>
    <w:rsid w:val="00E02B7D"/>
    <w:rsid w:val="00E0389D"/>
    <w:rsid w:val="00E03B01"/>
    <w:rsid w:val="00E0508C"/>
    <w:rsid w:val="00E1085C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5B7B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18DB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297A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B6CC0"/>
    <w:rsid w:val="00FC2968"/>
    <w:rsid w:val="00FC45AE"/>
    <w:rsid w:val="00FC52EF"/>
    <w:rsid w:val="00FD15BD"/>
    <w:rsid w:val="00FD4BE6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C8E6-723B-4A83-B92F-26737A69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37</cp:revision>
  <cp:lastPrinted>2020-09-21T12:28:00Z</cp:lastPrinted>
  <dcterms:created xsi:type="dcterms:W3CDTF">2020-03-02T15:13:00Z</dcterms:created>
  <dcterms:modified xsi:type="dcterms:W3CDTF">2020-09-21T12:34:00Z</dcterms:modified>
</cp:coreProperties>
</file>