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3AE1" w14:textId="77777777" w:rsidR="004517B0" w:rsidRPr="00E75151" w:rsidRDefault="004517B0" w:rsidP="00E75151">
      <w:pPr>
        <w:jc w:val="center"/>
        <w:rPr>
          <w:b/>
          <w:bCs/>
        </w:rPr>
      </w:pPr>
    </w:p>
    <w:p w14:paraId="11DA0929" w14:textId="2286BC35" w:rsidR="00121478" w:rsidRPr="00121478" w:rsidRDefault="00121478" w:rsidP="00121478">
      <w:pPr>
        <w:jc w:val="center"/>
        <w:rPr>
          <w:b/>
        </w:rPr>
      </w:pPr>
      <w:r w:rsidRPr="00121478">
        <w:rPr>
          <w:b/>
        </w:rPr>
        <w:t xml:space="preserve">NOTICE ON FILED </w:t>
      </w:r>
      <w:r w:rsidR="00A063B7">
        <w:rPr>
          <w:b/>
        </w:rPr>
        <w:t>COMPLAINT</w:t>
      </w:r>
    </w:p>
    <w:p w14:paraId="749E2D07" w14:textId="62CF5099" w:rsidR="00121478" w:rsidRPr="00121478" w:rsidRDefault="00121478" w:rsidP="00121478">
      <w:pPr>
        <w:rPr>
          <w:b/>
        </w:rPr>
      </w:pPr>
    </w:p>
    <w:p w14:paraId="0B88A935" w14:textId="6B3D5D3A" w:rsid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b/>
        </w:rPr>
        <w:t>C</w:t>
      </w:r>
      <w:r w:rsidRPr="00121478">
        <w:rPr>
          <w:b/>
        </w:rPr>
        <w:t>ontracting authority’s name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Kancelarija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za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upravlјanje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javnim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ulaganjima, Vlada Republike Srbije</w:t>
      </w:r>
    </w:p>
    <w:p w14:paraId="2C2E6A9D" w14:textId="77777777" w:rsidR="00121478" w:rsidRP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14:paraId="20E45131" w14:textId="0A371832" w:rsidR="00121478" w:rsidRPr="00121478" w:rsidRDefault="00121478" w:rsidP="00121478">
      <w:pPr>
        <w:spacing w:after="200"/>
        <w:jc w:val="both"/>
        <w:rPr>
          <w:b/>
          <w:lang w:val="sr-Latn-CS"/>
        </w:rPr>
      </w:pPr>
      <w:r>
        <w:rPr>
          <w:b/>
        </w:rPr>
        <w:t>C</w:t>
      </w:r>
      <w:r w:rsidRPr="00121478">
        <w:rPr>
          <w:b/>
        </w:rPr>
        <w:t>ontracting authority’s address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Nemanjina</w:t>
      </w:r>
      <w:r w:rsidRPr="00E75151">
        <w:rPr>
          <w:noProof/>
          <w:lang w:val="ru-RU"/>
        </w:rPr>
        <w:t xml:space="preserve">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 xml:space="preserve">1000 </w:t>
      </w:r>
      <w:r>
        <w:rPr>
          <w:noProof/>
          <w:lang w:val="ru-RU"/>
        </w:rPr>
        <w:t>Beograd</w:t>
      </w:r>
      <w:r w:rsidRPr="00E75151">
        <w:rPr>
          <w:noProof/>
          <w:lang w:val="sr-Latn-RS"/>
        </w:rPr>
        <w:t xml:space="preserve">, </w:t>
      </w:r>
      <w:r>
        <w:rPr>
          <w:noProof/>
          <w:lang w:val="sr-Latn-CS"/>
        </w:rPr>
        <w:t>The Republic of Serbia</w:t>
      </w:r>
    </w:p>
    <w:p w14:paraId="7187B641" w14:textId="292A16F3" w:rsidR="00121478" w:rsidRDefault="00121478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>
        <w:rPr>
          <w:b/>
        </w:rPr>
        <w:t>C</w:t>
      </w:r>
      <w:r w:rsidRPr="00121478">
        <w:rPr>
          <w:b/>
        </w:rPr>
        <w:t>ontracting authority’s website</w:t>
      </w:r>
      <w:r>
        <w:rPr>
          <w:b/>
        </w:rPr>
        <w:t>:</w:t>
      </w:r>
      <w:r w:rsidRPr="00121478"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4EBF439D" w14:textId="77777777" w:rsidR="007F35B3" w:rsidRPr="007F35B3" w:rsidRDefault="007F35B3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0E34A037" w14:textId="2170C023" w:rsidR="00121478" w:rsidRPr="007F35B3" w:rsidRDefault="00121478" w:rsidP="007F35B3">
      <w:pPr>
        <w:spacing w:after="200"/>
        <w:jc w:val="both"/>
        <w:rPr>
          <w:b/>
        </w:rPr>
      </w:pPr>
      <w:r>
        <w:rPr>
          <w:b/>
        </w:rPr>
        <w:t>T</w:t>
      </w:r>
      <w:r w:rsidRPr="00121478">
        <w:rPr>
          <w:b/>
        </w:rPr>
        <w:t>ype of contracting authority</w:t>
      </w:r>
      <w:r>
        <w:rPr>
          <w:b/>
        </w:rPr>
        <w:t xml:space="preserve">: </w:t>
      </w:r>
      <w:r w:rsidRPr="00121478">
        <w:rPr>
          <w:bCs/>
        </w:rPr>
        <w:t>State administration bodies</w:t>
      </w:r>
    </w:p>
    <w:p w14:paraId="71A36823" w14:textId="0601A4D3" w:rsidR="00121478" w:rsidRPr="007F35B3" w:rsidRDefault="00121478" w:rsidP="007F35B3">
      <w:pPr>
        <w:spacing w:after="200"/>
        <w:jc w:val="both"/>
        <w:rPr>
          <w:bCs/>
        </w:rPr>
      </w:pPr>
      <w:r>
        <w:rPr>
          <w:b/>
        </w:rPr>
        <w:t>T</w:t>
      </w:r>
      <w:r w:rsidRPr="00121478">
        <w:rPr>
          <w:b/>
        </w:rPr>
        <w:t>ype of public procurement procedure</w:t>
      </w:r>
      <w:r>
        <w:rPr>
          <w:b/>
        </w:rPr>
        <w:t xml:space="preserve">: </w:t>
      </w:r>
      <w:r w:rsidRPr="00121478">
        <w:rPr>
          <w:bCs/>
        </w:rPr>
        <w:t>international open public procurement procedure</w:t>
      </w:r>
    </w:p>
    <w:p w14:paraId="74CFA924" w14:textId="68B1F8EC" w:rsidR="009B36ED" w:rsidRPr="009B36ED" w:rsidRDefault="009B36ED" w:rsidP="00121478">
      <w:pPr>
        <w:spacing w:after="200"/>
        <w:jc w:val="both"/>
        <w:rPr>
          <w:bCs/>
        </w:rPr>
      </w:pPr>
      <w:r>
        <w:rPr>
          <w:b/>
        </w:rPr>
        <w:t xml:space="preserve">Type of </w:t>
      </w:r>
      <w:r w:rsidR="000F5851">
        <w:rPr>
          <w:b/>
        </w:rPr>
        <w:t xml:space="preserve">the </w:t>
      </w:r>
      <w:r>
        <w:rPr>
          <w:b/>
        </w:rPr>
        <w:t>procurement</w:t>
      </w:r>
      <w:r w:rsidR="000F5851">
        <w:rPr>
          <w:b/>
        </w:rPr>
        <w:t xml:space="preserve"> subject</w:t>
      </w:r>
      <w:r>
        <w:rPr>
          <w:b/>
        </w:rPr>
        <w:t xml:space="preserve">: </w:t>
      </w:r>
      <w:r w:rsidRPr="009B36ED">
        <w:rPr>
          <w:bCs/>
        </w:rPr>
        <w:t>goods</w:t>
      </w:r>
    </w:p>
    <w:p w14:paraId="24DEE880" w14:textId="4CFBD964" w:rsidR="00121478" w:rsidRDefault="00121478" w:rsidP="00121478">
      <w:pPr>
        <w:spacing w:after="200"/>
        <w:jc w:val="both"/>
        <w:rPr>
          <w:b/>
        </w:rPr>
      </w:pPr>
      <w:r>
        <w:rPr>
          <w:b/>
        </w:rPr>
        <w:t>F</w:t>
      </w:r>
      <w:r w:rsidRPr="00121478">
        <w:rPr>
          <w:b/>
        </w:rPr>
        <w:t>or goods and services, description of the procurement subject, name and code from the Common Procurement Vocabulary</w:t>
      </w:r>
      <w:r>
        <w:rPr>
          <w:b/>
        </w:rPr>
        <w:t>:</w:t>
      </w:r>
    </w:p>
    <w:p w14:paraId="66C9D37D" w14:textId="3C844583" w:rsidR="00121478" w:rsidRPr="00121478" w:rsidRDefault="00121478" w:rsidP="00121478">
      <w:pPr>
        <w:spacing w:after="200"/>
        <w:jc w:val="both"/>
        <w:rPr>
          <w:b/>
        </w:rPr>
      </w:pPr>
      <w:r w:rsidRPr="00C66B93">
        <w:rPr>
          <w:lang w:val="en-GB"/>
        </w:rPr>
        <w:t>Procurement of Equipment for BioSense Institute in Novi Sad, Serbia No. IOP/22-2018/RD</w:t>
      </w:r>
    </w:p>
    <w:p w14:paraId="4DB86AA5" w14:textId="2B9C5138" w:rsidR="00121478" w:rsidRPr="00A063B7" w:rsidRDefault="00A063B7" w:rsidP="00A063B7">
      <w:pPr>
        <w:spacing w:after="200"/>
        <w:jc w:val="both"/>
        <w:rPr>
          <w:b/>
        </w:rPr>
      </w:pPr>
      <w:r w:rsidRPr="00A063B7">
        <w:rPr>
          <w:lang w:val="en-GB"/>
        </w:rPr>
        <w:t xml:space="preserve">Public procurement procedure is conducting for the needs of Equipment for BioSense Institute in Novi Sad, Serbia, within the project: Research and Development in the public sector, sub-project: Creation of Centres of Excellence in priority research fields: energy and energy efficiency, environmental protection and climate change, materials science and nano sciences, agriculture and food, biomedicine and information and communication technologies. </w:t>
      </w:r>
    </w:p>
    <w:p w14:paraId="0DEB4F58" w14:textId="12FBF075" w:rsidR="00A063B7" w:rsidRPr="00A063B7" w:rsidRDefault="00A063B7" w:rsidP="00A063B7">
      <w:pPr>
        <w:spacing w:after="200"/>
        <w:jc w:val="both"/>
        <w:rPr>
          <w:bCs/>
        </w:rPr>
      </w:pPr>
      <w:r w:rsidRPr="00A063B7">
        <w:rPr>
          <w:bCs/>
          <w:lang w:val="sr-Latn-CS"/>
        </w:rPr>
        <w:t>C</w:t>
      </w:r>
      <w:r w:rsidRPr="00A063B7">
        <w:rPr>
          <w:bCs/>
        </w:rPr>
        <w:t>ode from the Common Procurement Vocabulary:</w:t>
      </w:r>
    </w:p>
    <w:p w14:paraId="36E02DC2" w14:textId="62FFA5C4" w:rsidR="00121478" w:rsidRDefault="00A063B7" w:rsidP="00121478">
      <w:pPr>
        <w:pStyle w:val="ListParagraph"/>
        <w:rPr>
          <w:bCs/>
        </w:rPr>
      </w:pPr>
      <w:r w:rsidRPr="00A063B7">
        <w:rPr>
          <w:bCs/>
        </w:rPr>
        <w:t>Section R/Group D – Research fields</w:t>
      </w:r>
    </w:p>
    <w:p w14:paraId="048731B1" w14:textId="366C69EB" w:rsidR="00A063B7" w:rsidRDefault="00A063B7" w:rsidP="00121478">
      <w:pPr>
        <w:pStyle w:val="ListParagraph"/>
        <w:rPr>
          <w:bCs/>
        </w:rPr>
      </w:pPr>
    </w:p>
    <w:p w14:paraId="649C10DC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en-GB"/>
        </w:rPr>
      </w:pPr>
      <w:r w:rsidRPr="00C66B93">
        <w:rPr>
          <w:lang w:val="en-GB"/>
        </w:rPr>
        <w:t>Public procurement is formed in 10 lots. List of Lots with Estimated Values:</w:t>
      </w:r>
    </w:p>
    <w:p w14:paraId="523FC221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en-GB"/>
        </w:rPr>
      </w:pPr>
    </w:p>
    <w:p w14:paraId="73074FA4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lang w:val="en-GB"/>
        </w:rPr>
      </w:pPr>
      <w:r w:rsidRPr="00C66B93">
        <w:rPr>
          <w:spacing w:val="-2"/>
          <w:lang w:val="en-GB"/>
        </w:rPr>
        <w:t xml:space="preserve">Lot 1 – Laser Micro Pattern Generator, </w:t>
      </w:r>
      <w:bookmarkStart w:id="0" w:name="_Hlk1386417"/>
      <w:r w:rsidRPr="00C66B93">
        <w:rPr>
          <w:spacing w:val="-2"/>
          <w:lang w:val="en-GB"/>
        </w:rPr>
        <w:t xml:space="preserve">estimated value </w:t>
      </w:r>
      <w:r w:rsidRPr="00C66B93">
        <w:rPr>
          <w:lang w:val="en-GB"/>
        </w:rPr>
        <w:t xml:space="preserve">158.000,00 </w:t>
      </w:r>
      <w:r w:rsidRPr="00C66B93">
        <w:rPr>
          <w:spacing w:val="-2"/>
          <w:lang w:val="en-GB"/>
        </w:rPr>
        <w:t>EUR</w:t>
      </w:r>
      <w:bookmarkEnd w:id="0"/>
    </w:p>
    <w:p w14:paraId="7A8736BE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lang w:val="en-GB"/>
        </w:rPr>
      </w:pPr>
      <w:r w:rsidRPr="00C66B93">
        <w:rPr>
          <w:lang w:val="en-GB"/>
        </w:rPr>
        <w:t xml:space="preserve">Lot 2 – </w:t>
      </w:r>
      <w:r w:rsidRPr="00821A8B">
        <w:rPr>
          <w:lang w:val="en-GB"/>
        </w:rPr>
        <w:t>Atmospheric Diagnostics, estimated</w:t>
      </w:r>
      <w:r w:rsidRPr="00C66B93">
        <w:rPr>
          <w:lang w:val="en-GB"/>
        </w:rPr>
        <w:t xml:space="preserve"> value 156.500,00 EUR</w:t>
      </w:r>
    </w:p>
    <w:p w14:paraId="304C1414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lang w:val="en-GB"/>
        </w:rPr>
      </w:pPr>
      <w:r w:rsidRPr="00C66B93">
        <w:rPr>
          <w:lang w:val="en-GB"/>
        </w:rPr>
        <w:t>Lot 3 – Ellipsometer, estimated value 145.000,00 EUR</w:t>
      </w:r>
    </w:p>
    <w:p w14:paraId="71AB233F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lang w:val="en-GB"/>
        </w:rPr>
      </w:pPr>
      <w:r w:rsidRPr="00C66B93">
        <w:rPr>
          <w:lang w:val="en-GB"/>
        </w:rPr>
        <w:t>Lot 4 – Material Characterization, estimated value 169.000,00 EUR</w:t>
      </w:r>
    </w:p>
    <w:p w14:paraId="4D741BE0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lang w:val="en-GB"/>
        </w:rPr>
      </w:pPr>
      <w:r w:rsidRPr="00C66B93">
        <w:rPr>
          <w:lang w:val="en-GB"/>
        </w:rPr>
        <w:t>Lot 5 – Surface Profiler, estimated value 69.000,00 EUR</w:t>
      </w:r>
    </w:p>
    <w:p w14:paraId="7A5E411B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lang w:val="en-GB"/>
        </w:rPr>
      </w:pPr>
      <w:r w:rsidRPr="00C66B93">
        <w:rPr>
          <w:lang w:val="en-GB"/>
        </w:rPr>
        <w:t>Lot 6 – Mask Aligner Upgrade, estimated value 53.500,00 EUR</w:t>
      </w:r>
    </w:p>
    <w:p w14:paraId="0CF495C2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lang w:val="en-GB"/>
        </w:rPr>
      </w:pPr>
      <w:r w:rsidRPr="00C66B93">
        <w:rPr>
          <w:lang w:val="en-GB"/>
        </w:rPr>
        <w:t>Lot 7 – Portable Mass Spectrometer, estimated value 45.000,00 EUR</w:t>
      </w:r>
    </w:p>
    <w:p w14:paraId="1E21EB27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lang w:val="en-GB"/>
        </w:rPr>
      </w:pPr>
      <w:r w:rsidRPr="00C66B93">
        <w:rPr>
          <w:lang w:val="en-GB"/>
        </w:rPr>
        <w:t>Lot 8 – Biosystems, estimated value 123.000,00 EUR</w:t>
      </w:r>
    </w:p>
    <w:p w14:paraId="1646E913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lang w:val="en-GB"/>
        </w:rPr>
      </w:pPr>
      <w:r w:rsidRPr="00C66B93">
        <w:rPr>
          <w:lang w:val="en-GB"/>
        </w:rPr>
        <w:t>Lot 9 – Electrical Measurements, estimated value 89.500,00 EUR</w:t>
      </w:r>
    </w:p>
    <w:p w14:paraId="39683054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lang w:val="en-GB"/>
        </w:rPr>
      </w:pPr>
      <w:r w:rsidRPr="00C66B93">
        <w:rPr>
          <w:lang w:val="en-GB"/>
        </w:rPr>
        <w:lastRenderedPageBreak/>
        <w:t>Lot 10 – Sensor Fabrication and Characterization, estimated value 108.300,00 EUR</w:t>
      </w:r>
    </w:p>
    <w:p w14:paraId="2EF3A979" w14:textId="68508760" w:rsidR="00A063B7" w:rsidRPr="00A063B7" w:rsidRDefault="00A063B7" w:rsidP="00A063B7">
      <w:pPr>
        <w:jc w:val="both"/>
        <w:rPr>
          <w:lang w:val="sr-Latn-CS"/>
        </w:rPr>
      </w:pPr>
      <w:r w:rsidRPr="00A063B7">
        <w:rPr>
          <w:b/>
        </w:rPr>
        <w:t xml:space="preserve">Name of the complainant: </w:t>
      </w:r>
      <w:r>
        <w:t xml:space="preserve">Plair SA Chemin des Aulx 18 1228 Plan-les-Ouates </w:t>
      </w:r>
      <w:r>
        <w:rPr>
          <w:lang w:val="sr-Latn-CS"/>
        </w:rPr>
        <w:t>Suisse</w:t>
      </w:r>
    </w:p>
    <w:p w14:paraId="7828269F" w14:textId="70224BE9" w:rsidR="00A063B7" w:rsidRPr="00A063B7" w:rsidRDefault="00A063B7" w:rsidP="00A063B7">
      <w:pPr>
        <w:rPr>
          <w:b/>
        </w:rPr>
      </w:pPr>
    </w:p>
    <w:p w14:paraId="29072305" w14:textId="4DD3B8D6" w:rsidR="00A063B7" w:rsidRPr="00121478" w:rsidRDefault="00A063B7" w:rsidP="00A063B7">
      <w:pPr>
        <w:spacing w:after="200"/>
        <w:jc w:val="both"/>
        <w:rPr>
          <w:b/>
        </w:rPr>
      </w:pPr>
      <w:r>
        <w:rPr>
          <w:b/>
        </w:rPr>
        <w:t>P</w:t>
      </w:r>
      <w:r w:rsidR="00121478" w:rsidRPr="00A063B7">
        <w:rPr>
          <w:b/>
        </w:rPr>
        <w:t xml:space="preserve">hase of public procurement procedure in which the </w:t>
      </w:r>
      <w:r>
        <w:rPr>
          <w:b/>
        </w:rPr>
        <w:t xml:space="preserve">complaint </w:t>
      </w:r>
      <w:r w:rsidR="00121478" w:rsidRPr="00A063B7">
        <w:rPr>
          <w:b/>
        </w:rPr>
        <w:t>is filed</w:t>
      </w:r>
      <w:r>
        <w:rPr>
          <w:b/>
        </w:rPr>
        <w:t xml:space="preserve">: </w:t>
      </w:r>
      <w:r w:rsidRPr="00A063B7">
        <w:rPr>
          <w:bCs/>
        </w:rPr>
        <w:t xml:space="preserve">After the decision was reached, </w:t>
      </w:r>
      <w:r>
        <w:rPr>
          <w:bCs/>
        </w:rPr>
        <w:t xml:space="preserve">the complaint was filed against the Decision on Contract award and the cancellation of procurement procedure No. 404-02-131/2018-01 dated June 18, 2019 in international open public procurement procedure for </w:t>
      </w:r>
      <w:r w:rsidRPr="00C66B93">
        <w:rPr>
          <w:lang w:val="en-GB"/>
        </w:rPr>
        <w:t>Procurement of Equipment for BioSense Institute in Novi Sad, Serbia No. IOP/22-2018/RD</w:t>
      </w:r>
      <w:r w:rsidR="009A7106">
        <w:rPr>
          <w:lang w:val="en-GB"/>
        </w:rPr>
        <w:t xml:space="preserve"> in the part of the procedure concerning the Lot No. 2 - </w:t>
      </w:r>
      <w:bookmarkStart w:id="1" w:name="_Hlk12267820"/>
      <w:r w:rsidR="009A7106" w:rsidRPr="00821A8B">
        <w:rPr>
          <w:lang w:val="en-GB"/>
        </w:rPr>
        <w:t>Atmospheric Diagnostics</w:t>
      </w:r>
      <w:bookmarkEnd w:id="1"/>
      <w:r w:rsidR="009A7106">
        <w:rPr>
          <w:lang w:val="en-GB"/>
        </w:rPr>
        <w:t>.</w:t>
      </w:r>
    </w:p>
    <w:p w14:paraId="514841F1" w14:textId="045B2992" w:rsidR="00121478" w:rsidRPr="00A063B7" w:rsidRDefault="009A7106" w:rsidP="00A063B7">
      <w:pPr>
        <w:spacing w:after="200"/>
        <w:jc w:val="both"/>
        <w:rPr>
          <w:bCs/>
        </w:rPr>
      </w:pPr>
      <w:r w:rsidRPr="009A7106">
        <w:rPr>
          <w:b/>
        </w:rPr>
        <w:t>Contact person</w:t>
      </w:r>
      <w:r>
        <w:rPr>
          <w:bCs/>
        </w:rPr>
        <w:t>: Jelena Simić, email address:</w:t>
      </w:r>
      <w:bookmarkStart w:id="2" w:name="_GoBack"/>
      <w:bookmarkEnd w:id="2"/>
      <w:r w:rsidRPr="00E9694A">
        <w:rPr>
          <w:lang w:val="sr-Cyrl-CS"/>
        </w:rPr>
        <w:t xml:space="preserve">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5C16ABEA" w14:textId="77777777" w:rsidR="00121478" w:rsidRPr="00856D21" w:rsidRDefault="00121478" w:rsidP="00121478">
      <w:pPr>
        <w:pStyle w:val="ListParagraph"/>
        <w:rPr>
          <w:b/>
        </w:rPr>
      </w:pPr>
    </w:p>
    <w:p w14:paraId="6CCE2964" w14:textId="3DE548D9" w:rsidR="00121478" w:rsidRPr="009A7106" w:rsidRDefault="00DB25BD" w:rsidP="009A7106">
      <w:pPr>
        <w:spacing w:after="200"/>
        <w:jc w:val="both"/>
        <w:rPr>
          <w:bCs/>
        </w:rPr>
      </w:pPr>
      <w:r>
        <w:rPr>
          <w:b/>
        </w:rPr>
        <w:t>Other i</w:t>
      </w:r>
      <w:r w:rsidR="00121478" w:rsidRPr="009A7106">
        <w:rPr>
          <w:b/>
        </w:rPr>
        <w:t>nformation</w:t>
      </w:r>
      <w:bookmarkStart w:id="3" w:name="_Hlk12267798"/>
      <w:r w:rsidR="009A7106">
        <w:rPr>
          <w:b/>
        </w:rPr>
        <w:t>:</w:t>
      </w:r>
      <w:bookmarkEnd w:id="3"/>
      <w:r w:rsidR="009A7106">
        <w:rPr>
          <w:b/>
        </w:rPr>
        <w:t xml:space="preserve"> </w:t>
      </w:r>
      <w:r w:rsidR="009A7106" w:rsidRPr="009A7106">
        <w:rPr>
          <w:bCs/>
        </w:rPr>
        <w:t>In accordance with</w:t>
      </w:r>
      <w:r w:rsidR="009A7106">
        <w:rPr>
          <w:bCs/>
        </w:rPr>
        <w:t xml:space="preserve"> the</w:t>
      </w:r>
      <w:r w:rsidR="009A7106" w:rsidRPr="009A7106">
        <w:rPr>
          <w:bCs/>
        </w:rPr>
        <w:t xml:space="preserve"> article 150. Paragraph 11. of the </w:t>
      </w:r>
      <w:r w:rsidR="009A7106" w:rsidRPr="009A7106">
        <w:rPr>
          <w:rFonts w:eastAsia="Calibri"/>
          <w:bCs/>
          <w:lang w:val="en-GB"/>
        </w:rPr>
        <w:t xml:space="preserve">Law on public procurement of the Republic of Serbia, the Contracting authority </w:t>
      </w:r>
      <w:r w:rsidR="009A7106" w:rsidRPr="009A7106">
        <w:rPr>
          <w:bCs/>
        </w:rPr>
        <w:t xml:space="preserve">halts further activities in public procurement procedure in the part concerning the Lot No. 2 - </w:t>
      </w:r>
      <w:r w:rsidR="009A7106" w:rsidRPr="009A7106">
        <w:rPr>
          <w:bCs/>
          <w:lang w:val="en-GB"/>
        </w:rPr>
        <w:t>Atmospheric Diagnostics</w:t>
      </w:r>
      <w:r w:rsidR="009A7106">
        <w:rPr>
          <w:bCs/>
          <w:lang w:val="en-GB"/>
        </w:rPr>
        <w:t xml:space="preserve"> until the decision on the filed complaint</w:t>
      </w:r>
      <w:r w:rsidR="00F43ABB">
        <w:rPr>
          <w:bCs/>
          <w:lang w:val="en-GB"/>
        </w:rPr>
        <w:t xml:space="preserve"> is reached</w:t>
      </w:r>
      <w:r w:rsidR="009A7106">
        <w:rPr>
          <w:bCs/>
          <w:lang w:val="en-GB"/>
        </w:rPr>
        <w:t>.</w:t>
      </w:r>
    </w:p>
    <w:p w14:paraId="1231AD3A" w14:textId="16CF366E" w:rsidR="00E75151" w:rsidRDefault="00E75151" w:rsidP="00E75151">
      <w:pPr>
        <w:rPr>
          <w:b/>
          <w:bCs/>
        </w:rPr>
      </w:pPr>
    </w:p>
    <w:p w14:paraId="72B63F16" w14:textId="0A728BAA" w:rsidR="00E9694A" w:rsidRPr="00E75151" w:rsidRDefault="00E9694A" w:rsidP="004529F3">
      <w:pPr>
        <w:jc w:val="both"/>
        <w:rPr>
          <w:b/>
          <w:bCs/>
          <w:lang w:val="sr-Cyrl-CS"/>
        </w:rPr>
      </w:pPr>
    </w:p>
    <w:sectPr w:rsidR="00E9694A" w:rsidRPr="00E7515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DDDE2" w14:textId="77777777" w:rsidR="00431BFA" w:rsidRDefault="00431BFA" w:rsidP="002E4539">
      <w:r>
        <w:separator/>
      </w:r>
    </w:p>
  </w:endnote>
  <w:endnote w:type="continuationSeparator" w:id="0">
    <w:p w14:paraId="4BA691D3" w14:textId="77777777" w:rsidR="00431BFA" w:rsidRDefault="00431BFA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823AB" w14:textId="77777777" w:rsidR="00431BFA" w:rsidRDefault="00431BFA" w:rsidP="002E4539">
      <w:r>
        <w:separator/>
      </w:r>
    </w:p>
  </w:footnote>
  <w:footnote w:type="continuationSeparator" w:id="0">
    <w:p w14:paraId="080A33AE" w14:textId="77777777" w:rsidR="00431BFA" w:rsidRDefault="00431BFA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D7EC2"/>
    <w:multiLevelType w:val="hybridMultilevel"/>
    <w:tmpl w:val="3CAC20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4"/>
  </w:num>
  <w:num w:numId="17">
    <w:abstractNumId w:val="2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5851"/>
    <w:rsid w:val="00100F30"/>
    <w:rsid w:val="00104069"/>
    <w:rsid w:val="001079DA"/>
    <w:rsid w:val="00112572"/>
    <w:rsid w:val="001128E5"/>
    <w:rsid w:val="00117095"/>
    <w:rsid w:val="00120C78"/>
    <w:rsid w:val="00121478"/>
    <w:rsid w:val="001219A0"/>
    <w:rsid w:val="001267E7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87847"/>
    <w:rsid w:val="001925FB"/>
    <w:rsid w:val="00192704"/>
    <w:rsid w:val="00197487"/>
    <w:rsid w:val="001A5360"/>
    <w:rsid w:val="001B34B3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20CA"/>
    <w:rsid w:val="0030390B"/>
    <w:rsid w:val="00304065"/>
    <w:rsid w:val="00306E7B"/>
    <w:rsid w:val="003132FD"/>
    <w:rsid w:val="00314FB0"/>
    <w:rsid w:val="0031601A"/>
    <w:rsid w:val="00320157"/>
    <w:rsid w:val="00320C25"/>
    <w:rsid w:val="003210FB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920FD"/>
    <w:rsid w:val="003927C3"/>
    <w:rsid w:val="00392E00"/>
    <w:rsid w:val="003931E0"/>
    <w:rsid w:val="003951B4"/>
    <w:rsid w:val="00395D21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1BFA"/>
    <w:rsid w:val="004321BD"/>
    <w:rsid w:val="004335EE"/>
    <w:rsid w:val="0043522E"/>
    <w:rsid w:val="004371E5"/>
    <w:rsid w:val="004435BC"/>
    <w:rsid w:val="00444296"/>
    <w:rsid w:val="00444626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3E8B"/>
    <w:rsid w:val="004F7898"/>
    <w:rsid w:val="00503E69"/>
    <w:rsid w:val="00507005"/>
    <w:rsid w:val="0050775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53D"/>
    <w:rsid w:val="005D78F1"/>
    <w:rsid w:val="005E03B3"/>
    <w:rsid w:val="005E064A"/>
    <w:rsid w:val="005E0967"/>
    <w:rsid w:val="005E6BE4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C6D"/>
    <w:rsid w:val="0065009A"/>
    <w:rsid w:val="00651560"/>
    <w:rsid w:val="00651E0D"/>
    <w:rsid w:val="00653FAB"/>
    <w:rsid w:val="0065563D"/>
    <w:rsid w:val="006645D3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35B3"/>
    <w:rsid w:val="0072400F"/>
    <w:rsid w:val="007258A8"/>
    <w:rsid w:val="007275CF"/>
    <w:rsid w:val="0073100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6317C"/>
    <w:rsid w:val="00763770"/>
    <w:rsid w:val="00763BC8"/>
    <w:rsid w:val="00771F32"/>
    <w:rsid w:val="00772431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1A9"/>
    <w:rsid w:val="007E56AF"/>
    <w:rsid w:val="007E6FDE"/>
    <w:rsid w:val="007F0E96"/>
    <w:rsid w:val="007F26BA"/>
    <w:rsid w:val="007F2F8F"/>
    <w:rsid w:val="007F35B3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A7106"/>
    <w:rsid w:val="009B25F9"/>
    <w:rsid w:val="009B2E33"/>
    <w:rsid w:val="009B36ED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67E"/>
    <w:rsid w:val="00A03908"/>
    <w:rsid w:val="00A03E16"/>
    <w:rsid w:val="00A04A9E"/>
    <w:rsid w:val="00A058D7"/>
    <w:rsid w:val="00A0597C"/>
    <w:rsid w:val="00A063B7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57CE"/>
    <w:rsid w:val="00B15C6F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AE"/>
    <w:rsid w:val="00B41E39"/>
    <w:rsid w:val="00B44017"/>
    <w:rsid w:val="00B46FA2"/>
    <w:rsid w:val="00B503E1"/>
    <w:rsid w:val="00B505CD"/>
    <w:rsid w:val="00B50D9C"/>
    <w:rsid w:val="00B51CBB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C056C7"/>
    <w:rsid w:val="00C11ECF"/>
    <w:rsid w:val="00C12868"/>
    <w:rsid w:val="00C22866"/>
    <w:rsid w:val="00C23685"/>
    <w:rsid w:val="00C2459A"/>
    <w:rsid w:val="00C255D6"/>
    <w:rsid w:val="00C358B0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25BD"/>
    <w:rsid w:val="00DB548F"/>
    <w:rsid w:val="00DB76AD"/>
    <w:rsid w:val="00DB771D"/>
    <w:rsid w:val="00DC01FB"/>
    <w:rsid w:val="00DC2F18"/>
    <w:rsid w:val="00DC621E"/>
    <w:rsid w:val="00DD061E"/>
    <w:rsid w:val="00DD1A4C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631C"/>
    <w:rsid w:val="00EB6C62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3ABB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D15BD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3C91-D068-4D34-B400-1A2CD9F4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Jelena Simić</cp:lastModifiedBy>
  <cp:revision>9</cp:revision>
  <cp:lastPrinted>2019-06-24T09:36:00Z</cp:lastPrinted>
  <dcterms:created xsi:type="dcterms:W3CDTF">2019-06-24T09:00:00Z</dcterms:created>
  <dcterms:modified xsi:type="dcterms:W3CDTF">2019-06-24T09:57:00Z</dcterms:modified>
</cp:coreProperties>
</file>