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4428"/>
      </w:tblGrid>
      <w:tr w:rsidR="00616140" w:rsidRPr="0032152A" w14:paraId="54F42D3A" w14:textId="77777777" w:rsidTr="00FB48F1">
        <w:trPr>
          <w:trHeight w:val="177"/>
        </w:trPr>
        <w:tc>
          <w:tcPr>
            <w:tcW w:w="4428" w:type="dxa"/>
            <w:hideMark/>
          </w:tcPr>
          <w:p w14:paraId="54DA8F7D" w14:textId="77777777" w:rsidR="00616140" w:rsidRPr="0032152A" w:rsidRDefault="00616140" w:rsidP="00FB48F1">
            <w:pPr>
              <w:spacing w:line="276" w:lineRule="auto"/>
              <w:jc w:val="center"/>
              <w:rPr>
                <w:lang w:val="sr-Cyrl-CS"/>
              </w:rPr>
            </w:pPr>
            <w:r w:rsidRPr="0032152A">
              <w:drawing>
                <wp:inline distT="0" distB="0" distL="0" distR="0" wp14:anchorId="1B424F24" wp14:editId="59E2E2C8">
                  <wp:extent cx="419100" cy="685800"/>
                  <wp:effectExtent l="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685800"/>
                          </a:xfrm>
                          <a:prstGeom prst="rect">
                            <a:avLst/>
                          </a:prstGeom>
                          <a:noFill/>
                          <a:ln>
                            <a:noFill/>
                          </a:ln>
                        </pic:spPr>
                      </pic:pic>
                    </a:graphicData>
                  </a:graphic>
                </wp:inline>
              </w:drawing>
            </w:r>
          </w:p>
          <w:p w14:paraId="5FBF9CEE" w14:textId="77777777" w:rsidR="00616140" w:rsidRPr="0032152A" w:rsidRDefault="00616140" w:rsidP="00FB48F1">
            <w:pPr>
              <w:spacing w:line="276" w:lineRule="auto"/>
              <w:jc w:val="center"/>
              <w:rPr>
                <w:b/>
              </w:rPr>
            </w:pPr>
            <w:r w:rsidRPr="0032152A">
              <w:rPr>
                <w:b/>
                <w:lang w:val="sr-Cyrl-CS"/>
              </w:rPr>
              <w:t>Република Србија</w:t>
            </w:r>
          </w:p>
        </w:tc>
      </w:tr>
      <w:tr w:rsidR="00616140" w:rsidRPr="0032152A" w14:paraId="1FDA8121" w14:textId="77777777" w:rsidTr="00FB48F1">
        <w:trPr>
          <w:trHeight w:val="227"/>
        </w:trPr>
        <w:tc>
          <w:tcPr>
            <w:tcW w:w="4428" w:type="dxa"/>
            <w:hideMark/>
          </w:tcPr>
          <w:p w14:paraId="3677F0F3" w14:textId="77777777" w:rsidR="00616140" w:rsidRPr="0032152A" w:rsidRDefault="00616140" w:rsidP="00FB48F1">
            <w:pPr>
              <w:widowControl w:val="0"/>
              <w:tabs>
                <w:tab w:val="left" w:pos="1440"/>
              </w:tabs>
              <w:spacing w:line="276" w:lineRule="auto"/>
              <w:jc w:val="center"/>
              <w:rPr>
                <w:b/>
              </w:rPr>
            </w:pPr>
            <w:r w:rsidRPr="0032152A">
              <w:rPr>
                <w:b/>
                <w:lang w:val="sr-Cyrl-CS"/>
              </w:rPr>
              <w:t>ВЛАДА</w:t>
            </w:r>
          </w:p>
          <w:p w14:paraId="32635CD1" w14:textId="77777777" w:rsidR="00616140" w:rsidRPr="0032152A" w:rsidRDefault="00616140" w:rsidP="00FB48F1">
            <w:pPr>
              <w:widowControl w:val="0"/>
              <w:tabs>
                <w:tab w:val="left" w:pos="1440"/>
              </w:tabs>
              <w:spacing w:line="276" w:lineRule="auto"/>
              <w:jc w:val="center"/>
              <w:rPr>
                <w:b/>
              </w:rPr>
            </w:pPr>
            <w:r w:rsidRPr="0032152A">
              <w:rPr>
                <w:b/>
                <w:lang w:val="sr-Cyrl-CS"/>
              </w:rPr>
              <w:t>КАНЦЕЛАРИЈ</w:t>
            </w:r>
            <w:r w:rsidRPr="0032152A">
              <w:rPr>
                <w:b/>
              </w:rPr>
              <w:t>А</w:t>
            </w:r>
            <w:r w:rsidRPr="0032152A">
              <w:rPr>
                <w:b/>
                <w:lang w:val="sr-Cyrl-CS"/>
              </w:rPr>
              <w:t xml:space="preserve"> ЗА УПРАВЉАЊЕ ЈАВНИМ УЛАГАЊИМА</w:t>
            </w:r>
          </w:p>
          <w:p w14:paraId="28EC7CCB" w14:textId="77777777" w:rsidR="00616140" w:rsidRPr="0032152A" w:rsidRDefault="00616140" w:rsidP="00FB48F1">
            <w:pPr>
              <w:spacing w:line="276" w:lineRule="auto"/>
              <w:jc w:val="center"/>
            </w:pPr>
            <w:proofErr w:type="spellStart"/>
            <w:r w:rsidRPr="0032152A">
              <w:t>Немањина</w:t>
            </w:r>
            <w:proofErr w:type="spellEnd"/>
            <w:r w:rsidRPr="0032152A">
              <w:t xml:space="preserve"> 11, </w:t>
            </w:r>
            <w:r w:rsidRPr="0032152A">
              <w:rPr>
                <w:lang w:val="sr-Cyrl-CS"/>
              </w:rPr>
              <w:t>Београд</w:t>
            </w:r>
          </w:p>
          <w:p w14:paraId="137C3A6F" w14:textId="77777777" w:rsidR="00616140" w:rsidRPr="0032152A" w:rsidRDefault="00616140" w:rsidP="00FB48F1">
            <w:pPr>
              <w:spacing w:line="276" w:lineRule="auto"/>
              <w:jc w:val="center"/>
            </w:pPr>
            <w:r w:rsidRPr="0032152A">
              <w:rPr>
                <w:lang w:val="ru-RU"/>
              </w:rPr>
              <w:t xml:space="preserve">Број: </w:t>
            </w:r>
            <w:r>
              <w:t>404-02-11</w:t>
            </w:r>
            <w:r w:rsidRPr="0032152A">
              <w:t>/2017-01</w:t>
            </w:r>
          </w:p>
        </w:tc>
      </w:tr>
      <w:tr w:rsidR="00616140" w:rsidRPr="0032152A" w14:paraId="22DD34E1" w14:textId="77777777" w:rsidTr="00FB48F1">
        <w:trPr>
          <w:trHeight w:val="46"/>
        </w:trPr>
        <w:tc>
          <w:tcPr>
            <w:tcW w:w="4428" w:type="dxa"/>
          </w:tcPr>
          <w:p w14:paraId="1C98896F" w14:textId="77777777" w:rsidR="00616140" w:rsidRPr="0032152A" w:rsidRDefault="00616140" w:rsidP="00FB48F1">
            <w:pPr>
              <w:spacing w:line="276" w:lineRule="auto"/>
              <w:jc w:val="center"/>
            </w:pPr>
            <w:r>
              <w:t>20</w:t>
            </w:r>
            <w:r w:rsidRPr="0032152A">
              <w:rPr>
                <w:lang w:val="sr-Cyrl-CS"/>
              </w:rPr>
              <w:t>.0</w:t>
            </w:r>
            <w:r>
              <w:rPr>
                <w:lang w:val="sr-Cyrl-CS"/>
              </w:rPr>
              <w:t>6</w:t>
            </w:r>
            <w:r w:rsidRPr="0032152A">
              <w:rPr>
                <w:lang w:val="sr-Cyrl-CS"/>
              </w:rPr>
              <w:t>.2017. године</w:t>
            </w:r>
          </w:p>
        </w:tc>
      </w:tr>
    </w:tbl>
    <w:p w14:paraId="72A5CDEF" w14:textId="77777777" w:rsidR="00616140" w:rsidRDefault="00616140" w:rsidP="005D19C5">
      <w:pPr>
        <w:tabs>
          <w:tab w:val="left" w:pos="0"/>
        </w:tabs>
        <w:jc w:val="both"/>
        <w:rPr>
          <w:lang w:val="en-GB"/>
        </w:rPr>
      </w:pPr>
    </w:p>
    <w:p w14:paraId="5DDA47ED" w14:textId="77777777" w:rsidR="00616140" w:rsidRDefault="00616140" w:rsidP="005D19C5">
      <w:pPr>
        <w:tabs>
          <w:tab w:val="left" w:pos="0"/>
        </w:tabs>
        <w:jc w:val="both"/>
        <w:rPr>
          <w:lang w:val="en-GB"/>
        </w:rPr>
      </w:pPr>
    </w:p>
    <w:p w14:paraId="1A0643EA" w14:textId="77777777" w:rsidR="00616140" w:rsidRDefault="00616140" w:rsidP="005D19C5">
      <w:pPr>
        <w:tabs>
          <w:tab w:val="left" w:pos="0"/>
        </w:tabs>
        <w:jc w:val="both"/>
        <w:rPr>
          <w:lang w:val="en-GB"/>
        </w:rPr>
      </w:pPr>
    </w:p>
    <w:p w14:paraId="6892237D" w14:textId="67E1C5EF" w:rsidR="005D19C5" w:rsidRDefault="00033A84" w:rsidP="005D19C5">
      <w:pPr>
        <w:tabs>
          <w:tab w:val="left" w:pos="0"/>
        </w:tabs>
        <w:jc w:val="both"/>
        <w:rPr>
          <w:lang w:val="sr-Cyrl-CS"/>
        </w:rPr>
      </w:pPr>
      <w:r>
        <w:rPr>
          <w:lang w:val="en-GB"/>
        </w:rPr>
        <w:t>On the bases of the</w:t>
      </w:r>
      <w:r w:rsidR="005D19C5" w:rsidRPr="008900B4">
        <w:rPr>
          <w:lang w:val="en-GB"/>
        </w:rPr>
        <w:t xml:space="preserve"> </w:t>
      </w:r>
      <w:r>
        <w:rPr>
          <w:lang w:val="en-GB"/>
        </w:rPr>
        <w:t>Article 4.1.3</w:t>
      </w:r>
      <w:r w:rsidR="00AF5A12">
        <w:rPr>
          <w:lang w:val="en-GB"/>
        </w:rPr>
        <w:t xml:space="preserve">. of the </w:t>
      </w:r>
      <w:r w:rsidR="00AF5A12" w:rsidRPr="008900B4">
        <w:rPr>
          <w:lang w:val="en-GB"/>
        </w:rPr>
        <w:t xml:space="preserve">Law on </w:t>
      </w:r>
      <w:r w:rsidR="00AF5A12">
        <w:rPr>
          <w:lang w:val="en-GB"/>
        </w:rPr>
        <w:t xml:space="preserve">the </w:t>
      </w:r>
      <w:r w:rsidR="00AF5A12" w:rsidRPr="008900B4">
        <w:rPr>
          <w:lang w:val="en-GB"/>
        </w:rPr>
        <w:t xml:space="preserve">Ratification of the </w:t>
      </w:r>
      <w:r w:rsidR="005D19C5" w:rsidRPr="008900B4">
        <w:rPr>
          <w:lang w:val="en-GB"/>
        </w:rPr>
        <w:t xml:space="preserve">Framework Loan Agreement </w:t>
      </w:r>
      <w:r w:rsidR="00AF5A12">
        <w:rPr>
          <w:lang w:val="en-GB"/>
        </w:rPr>
        <w:t xml:space="preserve">F/P 1711 </w:t>
      </w:r>
      <w:r w:rsidR="00C3625E">
        <w:rPr>
          <w:lang w:val="en-GB"/>
        </w:rPr>
        <w:t xml:space="preserve">between </w:t>
      </w:r>
      <w:r w:rsidR="005D19C5" w:rsidRPr="008900B4">
        <w:rPr>
          <w:lang w:val="en-GB"/>
        </w:rPr>
        <w:t>the Council</w:t>
      </w:r>
      <w:r w:rsidR="00AF5A12">
        <w:rPr>
          <w:lang w:val="en-GB"/>
        </w:rPr>
        <w:t xml:space="preserve"> of Europe Development Bank</w:t>
      </w:r>
      <w:r w:rsidR="005D19C5" w:rsidRPr="008900B4">
        <w:rPr>
          <w:lang w:val="en-GB"/>
        </w:rPr>
        <w:t xml:space="preserve"> </w:t>
      </w:r>
      <w:r w:rsidR="00C3625E">
        <w:rPr>
          <w:lang w:val="en-GB"/>
        </w:rPr>
        <w:t xml:space="preserve">and the </w:t>
      </w:r>
      <w:r w:rsidR="00C3625E" w:rsidRPr="008900B4">
        <w:rPr>
          <w:lang w:val="en-GB"/>
        </w:rPr>
        <w:t xml:space="preserve">Republic of Serbia </w:t>
      </w:r>
      <w:r w:rsidR="005D19C5" w:rsidRPr="008900B4">
        <w:rPr>
          <w:lang w:val="en-GB"/>
        </w:rPr>
        <w:t>(</w:t>
      </w:r>
      <w:r w:rsidR="005D19C5" w:rsidRPr="008900B4">
        <w:rPr>
          <w:i/>
          <w:lang w:val="en-GB"/>
        </w:rPr>
        <w:t>Official Gazette of the Republic of Serbia</w:t>
      </w:r>
      <w:r w:rsidR="006B13F4">
        <w:rPr>
          <w:lang w:val="en-GB"/>
        </w:rPr>
        <w:t xml:space="preserve"> -</w:t>
      </w:r>
      <w:r w:rsidR="00C3625E">
        <w:rPr>
          <w:lang w:val="en-GB"/>
        </w:rPr>
        <w:t xml:space="preserve"> International agreements, No. 13/10), Article 7 Paragraph</w:t>
      </w:r>
      <w:r w:rsidR="00073F90">
        <w:rPr>
          <w:lang w:val="en-GB"/>
        </w:rPr>
        <w:t xml:space="preserve"> 1 Item 2a) L</w:t>
      </w:r>
      <w:r w:rsidR="00C3625E">
        <w:rPr>
          <w:lang w:val="en-GB"/>
        </w:rPr>
        <w:t xml:space="preserve">aw </w:t>
      </w:r>
      <w:r w:rsidR="00073F90">
        <w:rPr>
          <w:lang w:val="en-GB"/>
        </w:rPr>
        <w:t xml:space="preserve">on public procurement </w:t>
      </w:r>
      <w:r w:rsidR="00C3625E">
        <w:rPr>
          <w:lang w:val="en-GB"/>
        </w:rPr>
        <w:t xml:space="preserve">of the Republic of Serbia </w:t>
      </w:r>
      <w:r w:rsidR="005D19C5" w:rsidRPr="008900B4">
        <w:rPr>
          <w:lang w:val="en-GB"/>
        </w:rPr>
        <w:t>(</w:t>
      </w:r>
      <w:r w:rsidR="005D19C5" w:rsidRPr="008900B4">
        <w:rPr>
          <w:i/>
          <w:lang w:val="en-GB"/>
        </w:rPr>
        <w:t>Official Gazette of the Republic of Serbia</w:t>
      </w:r>
      <w:r w:rsidR="00C3625E">
        <w:rPr>
          <w:lang w:val="en-GB"/>
        </w:rPr>
        <w:t xml:space="preserve">, No. 124/12, 14/15 and 68/15) </w:t>
      </w:r>
      <w:r w:rsidR="005D19C5" w:rsidRPr="008900B4">
        <w:rPr>
          <w:lang w:val="en-GB"/>
        </w:rPr>
        <w:t xml:space="preserve">and </w:t>
      </w:r>
      <w:r w:rsidR="00751584">
        <w:rPr>
          <w:lang w:val="en-GB"/>
        </w:rPr>
        <w:t xml:space="preserve">the </w:t>
      </w:r>
      <w:r w:rsidR="00C3625E" w:rsidRPr="008900B4">
        <w:rPr>
          <w:lang w:val="en-GB"/>
        </w:rPr>
        <w:t>EIB Guide for Procu</w:t>
      </w:r>
      <w:r w:rsidR="00751584">
        <w:rPr>
          <w:lang w:val="en-GB"/>
        </w:rPr>
        <w:t>rement and re</w:t>
      </w:r>
      <w:r w:rsidR="00C3625E">
        <w:rPr>
          <w:lang w:val="en-GB"/>
        </w:rPr>
        <w:t xml:space="preserve">lated to </w:t>
      </w:r>
      <w:r w:rsidR="00771C5E">
        <w:rPr>
          <w:lang w:val="en-GB"/>
        </w:rPr>
        <w:t>the Conclusion of the Government of the Republic of Serbia No. 05 48-5555/2016 of 13 June 2016 and No. 05 48-1/2017 of 4 January 2017, acting director of the Public Investment Management Office</w:t>
      </w:r>
      <w:r w:rsidR="005D19C5" w:rsidRPr="008900B4">
        <w:rPr>
          <w:lang w:val="en-GB"/>
        </w:rPr>
        <w:t>, issues</w:t>
      </w:r>
      <w:r w:rsidR="005D19C5" w:rsidRPr="001718AC">
        <w:rPr>
          <w:lang w:val="sr-Cyrl-CS"/>
        </w:rPr>
        <w:t xml:space="preserve"> </w:t>
      </w:r>
    </w:p>
    <w:p w14:paraId="496869B2" w14:textId="77777777" w:rsidR="005D19C5" w:rsidRPr="001718AC" w:rsidRDefault="005D19C5" w:rsidP="005D19C5">
      <w:pPr>
        <w:tabs>
          <w:tab w:val="left" w:pos="0"/>
        </w:tabs>
        <w:jc w:val="both"/>
        <w:rPr>
          <w:lang w:val="sr-Cyrl-CS"/>
        </w:rPr>
      </w:pPr>
    </w:p>
    <w:p w14:paraId="6F776793" w14:textId="77777777" w:rsidR="00B02984" w:rsidRDefault="00B02984" w:rsidP="00B02984">
      <w:pPr>
        <w:jc w:val="center"/>
        <w:rPr>
          <w:b/>
          <w:lang w:val="en-GB"/>
        </w:rPr>
      </w:pPr>
    </w:p>
    <w:p w14:paraId="4A4CF701" w14:textId="539465F7" w:rsidR="00E622A8" w:rsidRPr="00751584" w:rsidRDefault="00E622A8" w:rsidP="00B02984">
      <w:pPr>
        <w:jc w:val="center"/>
        <w:rPr>
          <w:b/>
          <w:lang w:val="en-GB"/>
        </w:rPr>
      </w:pPr>
      <w:r w:rsidRPr="00751584">
        <w:rPr>
          <w:b/>
          <w:lang w:val="en-GB"/>
        </w:rPr>
        <w:t>DECISION ON CONTRACT AWARD</w:t>
      </w:r>
    </w:p>
    <w:p w14:paraId="4CB0C16B" w14:textId="77777777" w:rsidR="00E622A8" w:rsidRPr="00751584" w:rsidRDefault="00E622A8" w:rsidP="00751584">
      <w:pPr>
        <w:ind w:firstLine="720"/>
        <w:jc w:val="center"/>
        <w:rPr>
          <w:b/>
          <w:lang w:val="en-GB"/>
        </w:rPr>
      </w:pPr>
    </w:p>
    <w:p w14:paraId="33F9052E" w14:textId="77777777" w:rsidR="00E622A8" w:rsidRDefault="00E622A8" w:rsidP="00E622A8">
      <w:pPr>
        <w:ind w:firstLine="720"/>
        <w:jc w:val="both"/>
        <w:rPr>
          <w:lang w:val="en-GB"/>
        </w:rPr>
      </w:pPr>
    </w:p>
    <w:p w14:paraId="73489158" w14:textId="77777777" w:rsidR="00E622A8" w:rsidRDefault="00E622A8" w:rsidP="00E622A8">
      <w:pPr>
        <w:ind w:firstLine="720"/>
        <w:jc w:val="both"/>
        <w:rPr>
          <w:lang w:val="en-GB"/>
        </w:rPr>
      </w:pPr>
    </w:p>
    <w:p w14:paraId="1D95491C" w14:textId="49F87B36" w:rsidR="00E622A8" w:rsidRPr="00751584" w:rsidRDefault="00BA3ED5" w:rsidP="00751584">
      <w:pPr>
        <w:pStyle w:val="ListParagraph"/>
        <w:numPr>
          <w:ilvl w:val="0"/>
          <w:numId w:val="2"/>
        </w:numPr>
        <w:jc w:val="both"/>
        <w:rPr>
          <w:lang w:val="en-GB"/>
        </w:rPr>
      </w:pPr>
      <w:r>
        <w:rPr>
          <w:lang w:val="en-GB"/>
        </w:rPr>
        <w:t>I</w:t>
      </w:r>
      <w:r w:rsidR="00E622A8" w:rsidRPr="00751584">
        <w:rPr>
          <w:lang w:val="en-GB"/>
        </w:rPr>
        <w:t xml:space="preserve">n the </w:t>
      </w:r>
      <w:r w:rsidR="003977C4" w:rsidRPr="00751584">
        <w:rPr>
          <w:lang w:val="en-GB"/>
        </w:rPr>
        <w:t>international open tender</w:t>
      </w:r>
      <w:r w:rsidR="00176F96" w:rsidRPr="00751584">
        <w:rPr>
          <w:lang w:val="en-GB"/>
        </w:rPr>
        <w:t xml:space="preserve"> </w:t>
      </w:r>
      <w:r w:rsidR="00E622A8" w:rsidRPr="00751584">
        <w:rPr>
          <w:lang w:val="en-GB"/>
        </w:rPr>
        <w:t>pro</w:t>
      </w:r>
      <w:r w:rsidR="00176F96" w:rsidRPr="00751584">
        <w:rPr>
          <w:lang w:val="en-GB"/>
        </w:rPr>
        <w:t>cedure whose subject is</w:t>
      </w:r>
      <w:r w:rsidR="00E622A8" w:rsidRPr="00751584">
        <w:rPr>
          <w:lang w:val="en-GB"/>
        </w:rPr>
        <w:t>: Procurement o</w:t>
      </w:r>
      <w:r>
        <w:rPr>
          <w:lang w:val="en-GB"/>
        </w:rPr>
        <w:t>f MRI Scanner No. IOP/1-2017/RD</w:t>
      </w:r>
      <w:r w:rsidR="00E622A8" w:rsidRPr="00751584">
        <w:rPr>
          <w:lang w:val="en-GB"/>
        </w:rPr>
        <w:t xml:space="preserve"> for the needs of the University Children’s Hospi</w:t>
      </w:r>
      <w:r w:rsidR="007316D3">
        <w:rPr>
          <w:lang w:val="en-GB"/>
        </w:rPr>
        <w:t xml:space="preserve">tal </w:t>
      </w:r>
      <w:r w:rsidR="007316D3">
        <w:rPr>
          <w:lang w:val="en-GB"/>
        </w:rPr>
        <w:sym w:font="Symbol" w:char="F0B2"/>
      </w:r>
      <w:r w:rsidR="00176F96" w:rsidRPr="00751584">
        <w:rPr>
          <w:lang w:val="en-GB"/>
        </w:rPr>
        <w:t>Tiršova</w:t>
      </w:r>
      <w:r w:rsidR="007316D3">
        <w:rPr>
          <w:lang w:val="en-GB"/>
        </w:rPr>
        <w:sym w:font="Symbol" w:char="F0B2"/>
      </w:r>
      <w:r w:rsidR="00176F96" w:rsidRPr="00751584">
        <w:rPr>
          <w:lang w:val="en-GB"/>
        </w:rPr>
        <w:t xml:space="preserve"> within the Project: </w:t>
      </w:r>
      <w:r w:rsidR="00B02984">
        <w:rPr>
          <w:lang w:val="en-GB"/>
        </w:rPr>
        <w:t>Research and D</w:t>
      </w:r>
      <w:r w:rsidR="00176F96" w:rsidRPr="00751584">
        <w:rPr>
          <w:lang w:val="en-GB"/>
        </w:rPr>
        <w:t>evelopment</w:t>
      </w:r>
      <w:r w:rsidR="00B02984">
        <w:rPr>
          <w:lang w:val="en-GB"/>
        </w:rPr>
        <w:t xml:space="preserve"> in the Public S</w:t>
      </w:r>
      <w:r w:rsidR="00814CFA">
        <w:rPr>
          <w:lang w:val="en-GB"/>
        </w:rPr>
        <w:t>ector</w:t>
      </w:r>
      <w:r w:rsidR="00751584">
        <w:rPr>
          <w:lang w:val="en-GB"/>
        </w:rPr>
        <w:t>,</w:t>
      </w:r>
      <w:r w:rsidR="00176F96" w:rsidRPr="00751584">
        <w:rPr>
          <w:lang w:val="en-GB"/>
        </w:rPr>
        <w:t xml:space="preserve"> subproject: New</w:t>
      </w:r>
      <w:r w:rsidR="00814CFA">
        <w:rPr>
          <w:lang w:val="en-GB"/>
        </w:rPr>
        <w:t xml:space="preserve"> </w:t>
      </w:r>
      <w:r w:rsidR="00B02984">
        <w:rPr>
          <w:lang w:val="en-GB"/>
        </w:rPr>
        <w:t>Capital E</w:t>
      </w:r>
      <w:r w:rsidR="003977C4" w:rsidRPr="00751584">
        <w:rPr>
          <w:lang w:val="en-GB"/>
        </w:rPr>
        <w:t>quipment, on</w:t>
      </w:r>
      <w:r w:rsidR="00176F96" w:rsidRPr="00751584">
        <w:rPr>
          <w:lang w:val="en-GB"/>
        </w:rPr>
        <w:t xml:space="preserve"> the International invitation to tender </w:t>
      </w:r>
      <w:r w:rsidR="003977C4" w:rsidRPr="00751584">
        <w:rPr>
          <w:lang w:val="en-GB"/>
        </w:rPr>
        <w:t>published in the Official Journal of the European Union on 9 March 2017,</w:t>
      </w:r>
      <w:r w:rsidR="00176F96" w:rsidRPr="00751584">
        <w:rPr>
          <w:lang w:val="en-GB"/>
        </w:rPr>
        <w:t xml:space="preserve"> </w:t>
      </w:r>
      <w:r w:rsidR="00751584">
        <w:rPr>
          <w:lang w:val="en-GB"/>
        </w:rPr>
        <w:t xml:space="preserve">on the </w:t>
      </w:r>
      <w:r w:rsidR="003977C4" w:rsidRPr="00751584">
        <w:rPr>
          <w:lang w:val="en-GB"/>
        </w:rPr>
        <w:t xml:space="preserve">website of the Purchaser and </w:t>
      </w:r>
      <w:r w:rsidR="00751584">
        <w:rPr>
          <w:lang w:val="en-GB"/>
        </w:rPr>
        <w:t xml:space="preserve">on the </w:t>
      </w:r>
      <w:r w:rsidR="003977C4" w:rsidRPr="00751584">
        <w:rPr>
          <w:lang w:val="en-GB"/>
        </w:rPr>
        <w:t xml:space="preserve">Public Procurement Portal, </w:t>
      </w:r>
      <w:r>
        <w:rPr>
          <w:lang w:val="en-GB"/>
        </w:rPr>
        <w:t>c</w:t>
      </w:r>
      <w:r w:rsidRPr="00751584">
        <w:rPr>
          <w:lang w:val="en-GB"/>
        </w:rPr>
        <w:t xml:space="preserve">ontract is awarded </w:t>
      </w:r>
      <w:r w:rsidR="00E622A8" w:rsidRPr="00751584">
        <w:rPr>
          <w:lang w:val="en-GB"/>
        </w:rPr>
        <w:t xml:space="preserve">to the bidder: Siemens Healthcare </w:t>
      </w:r>
      <w:proofErr w:type="spellStart"/>
      <w:r w:rsidR="00E622A8" w:rsidRPr="00751584">
        <w:rPr>
          <w:lang w:val="en-GB"/>
        </w:rPr>
        <w:t>d.o.o</w:t>
      </w:r>
      <w:proofErr w:type="spellEnd"/>
      <w:r w:rsidR="00E622A8" w:rsidRPr="00751584">
        <w:rPr>
          <w:lang w:val="en-GB"/>
        </w:rPr>
        <w:t xml:space="preserve">. Beograd, </w:t>
      </w:r>
      <w:r w:rsidR="00176F96" w:rsidRPr="00751584">
        <w:rPr>
          <w:lang w:val="en-GB"/>
        </w:rPr>
        <w:t>with offered price 1</w:t>
      </w:r>
      <w:r w:rsidR="00B02984">
        <w:rPr>
          <w:lang w:val="en-GB"/>
        </w:rPr>
        <w:t>.130.000</w:t>
      </w:r>
      <w:proofErr w:type="gramStart"/>
      <w:r w:rsidR="00B02984">
        <w:rPr>
          <w:lang w:val="en-GB"/>
        </w:rPr>
        <w:t>,</w:t>
      </w:r>
      <w:r w:rsidR="00176F96" w:rsidRPr="00751584">
        <w:rPr>
          <w:lang w:val="en-GB"/>
        </w:rPr>
        <w:t>00</w:t>
      </w:r>
      <w:proofErr w:type="gramEnd"/>
      <w:r w:rsidR="00176F96" w:rsidRPr="00751584">
        <w:rPr>
          <w:lang w:val="en-GB"/>
        </w:rPr>
        <w:t xml:space="preserve"> EUR VAT excluded</w:t>
      </w:r>
      <w:r>
        <w:rPr>
          <w:lang w:val="en-GB"/>
        </w:rPr>
        <w:t>.</w:t>
      </w:r>
    </w:p>
    <w:p w14:paraId="1E1F0984" w14:textId="229B154D" w:rsidR="00E622A8" w:rsidRPr="00E622A8" w:rsidRDefault="003977C4" w:rsidP="00E622A8">
      <w:pPr>
        <w:pStyle w:val="ListParagraph"/>
        <w:numPr>
          <w:ilvl w:val="0"/>
          <w:numId w:val="2"/>
        </w:numPr>
        <w:jc w:val="both"/>
      </w:pPr>
      <w:r>
        <w:t>This decision shall be published on the</w:t>
      </w:r>
      <w:r w:rsidRPr="003977C4">
        <w:rPr>
          <w:lang w:val="en-GB"/>
        </w:rPr>
        <w:t xml:space="preserve"> </w:t>
      </w:r>
      <w:r>
        <w:rPr>
          <w:lang w:val="en-GB"/>
        </w:rPr>
        <w:t>Public Procurement Portal and website of the Purchaser</w:t>
      </w:r>
      <w:r w:rsidR="00826A56">
        <w:rPr>
          <w:lang w:val="en-GB"/>
        </w:rPr>
        <w:t>,</w:t>
      </w:r>
      <w:r>
        <w:rPr>
          <w:lang w:val="en-GB"/>
        </w:rPr>
        <w:t xml:space="preserve"> within three days upon its delivering.</w:t>
      </w:r>
    </w:p>
    <w:p w14:paraId="27BCBEEF" w14:textId="77777777" w:rsidR="00E622A8" w:rsidRPr="00E622A8" w:rsidRDefault="00E622A8" w:rsidP="003977C4">
      <w:pPr>
        <w:pStyle w:val="ListParagraph"/>
        <w:ind w:left="1080"/>
        <w:jc w:val="both"/>
      </w:pPr>
    </w:p>
    <w:p w14:paraId="7693E795" w14:textId="77777777" w:rsidR="003977C4" w:rsidRPr="00826A56" w:rsidRDefault="003977C4" w:rsidP="00826A56">
      <w:pPr>
        <w:ind w:firstLine="720"/>
        <w:jc w:val="center"/>
        <w:rPr>
          <w:b/>
          <w:lang w:val="en-GB"/>
        </w:rPr>
      </w:pPr>
      <w:r w:rsidRPr="00826A56">
        <w:rPr>
          <w:b/>
          <w:lang w:val="en-GB"/>
        </w:rPr>
        <w:t>RATIONALE</w:t>
      </w:r>
    </w:p>
    <w:p w14:paraId="58E49F47" w14:textId="77777777" w:rsidR="003977C4" w:rsidRDefault="003977C4" w:rsidP="00E622A8">
      <w:pPr>
        <w:ind w:firstLine="720"/>
        <w:jc w:val="both"/>
        <w:rPr>
          <w:lang w:val="en-GB"/>
        </w:rPr>
      </w:pPr>
    </w:p>
    <w:p w14:paraId="288BC654" w14:textId="77777777" w:rsidR="003977C4" w:rsidRDefault="003977C4" w:rsidP="003977C4">
      <w:pPr>
        <w:pStyle w:val="NoSpacing"/>
        <w:jc w:val="both"/>
        <w:rPr>
          <w:rFonts w:ascii="Times New Roman" w:hAnsi="Times New Roman"/>
          <w:sz w:val="24"/>
          <w:szCs w:val="24"/>
        </w:rPr>
      </w:pPr>
      <w:r w:rsidRPr="009B7F8C">
        <w:rPr>
          <w:rFonts w:ascii="Times New Roman" w:hAnsi="Times New Roman"/>
          <w:b/>
          <w:sz w:val="24"/>
          <w:szCs w:val="24"/>
        </w:rPr>
        <w:t xml:space="preserve">Purchaser: </w:t>
      </w:r>
      <w:r w:rsidRPr="00767562">
        <w:rPr>
          <w:rFonts w:ascii="Times New Roman" w:hAnsi="Times New Roman"/>
          <w:bCs/>
          <w:iCs/>
          <w:sz w:val="24"/>
          <w:szCs w:val="24"/>
        </w:rPr>
        <w:t>Public Investment Management Office</w:t>
      </w:r>
      <w:r w:rsidRPr="009B7F8C">
        <w:rPr>
          <w:rFonts w:ascii="Times New Roman" w:hAnsi="Times New Roman"/>
          <w:sz w:val="24"/>
          <w:szCs w:val="24"/>
        </w:rPr>
        <w:t xml:space="preserve">, </w:t>
      </w:r>
      <w:proofErr w:type="spellStart"/>
      <w:r w:rsidRPr="009B7F8C">
        <w:rPr>
          <w:rFonts w:ascii="Times New Roman" w:hAnsi="Times New Roman"/>
          <w:sz w:val="24"/>
          <w:szCs w:val="24"/>
        </w:rPr>
        <w:t>Nemanjina</w:t>
      </w:r>
      <w:proofErr w:type="spellEnd"/>
      <w:r w:rsidRPr="009B7F8C">
        <w:rPr>
          <w:rFonts w:ascii="Times New Roman" w:hAnsi="Times New Roman"/>
          <w:sz w:val="24"/>
          <w:szCs w:val="24"/>
        </w:rPr>
        <w:t xml:space="preserve"> 22-26, 11000 Belgrade </w:t>
      </w:r>
    </w:p>
    <w:p w14:paraId="15444F4C" w14:textId="77777777" w:rsidR="003977C4" w:rsidRPr="009B7F8C" w:rsidRDefault="003977C4" w:rsidP="003977C4">
      <w:pPr>
        <w:pStyle w:val="NoSpacing"/>
        <w:jc w:val="both"/>
        <w:rPr>
          <w:rFonts w:ascii="Times New Roman" w:hAnsi="Times New Roman"/>
          <w:b/>
          <w:sz w:val="24"/>
          <w:szCs w:val="24"/>
        </w:rPr>
      </w:pPr>
    </w:p>
    <w:p w14:paraId="78A2D4B9" w14:textId="77777777" w:rsidR="003977C4" w:rsidRPr="00D50D29" w:rsidRDefault="003977C4" w:rsidP="003977C4">
      <w:pPr>
        <w:rPr>
          <w:iCs/>
        </w:rPr>
      </w:pPr>
      <w:r w:rsidRPr="009B7F8C">
        <w:rPr>
          <w:b/>
        </w:rPr>
        <w:t>The subject of the procurement</w:t>
      </w:r>
      <w:r w:rsidRPr="009B7F8C">
        <w:t xml:space="preserve">: </w:t>
      </w:r>
      <w:r w:rsidRPr="00D50D29">
        <w:t>Procurement of MRI Scanner</w:t>
      </w:r>
    </w:p>
    <w:p w14:paraId="19C7AD4D" w14:textId="77777777" w:rsidR="003977C4" w:rsidRDefault="003977C4" w:rsidP="003977C4">
      <w:pPr>
        <w:pStyle w:val="NoSpacing"/>
        <w:jc w:val="both"/>
        <w:rPr>
          <w:rFonts w:ascii="Times New Roman" w:hAnsi="Times New Roman"/>
          <w:b/>
          <w:sz w:val="24"/>
          <w:szCs w:val="24"/>
        </w:rPr>
      </w:pPr>
    </w:p>
    <w:p w14:paraId="1C5032A0" w14:textId="2FE36DA5" w:rsidR="003977C4" w:rsidRPr="00FB46AD" w:rsidRDefault="003977C4" w:rsidP="003977C4">
      <w:pPr>
        <w:pStyle w:val="NoSpacing"/>
        <w:jc w:val="both"/>
        <w:rPr>
          <w:rFonts w:ascii="Times New Roman" w:hAnsi="Times New Roman"/>
          <w:sz w:val="24"/>
          <w:szCs w:val="24"/>
        </w:rPr>
      </w:pPr>
      <w:r w:rsidRPr="009B7F8C">
        <w:rPr>
          <w:rFonts w:ascii="Times New Roman" w:hAnsi="Times New Roman"/>
          <w:b/>
          <w:sz w:val="24"/>
          <w:szCs w:val="24"/>
        </w:rPr>
        <w:lastRenderedPageBreak/>
        <w:t xml:space="preserve">Estimated value of the procurement: </w:t>
      </w:r>
      <w:r w:rsidRPr="00FB46AD">
        <w:rPr>
          <w:rFonts w:ascii="Times New Roman" w:hAnsi="Times New Roman"/>
          <w:sz w:val="24"/>
          <w:szCs w:val="24"/>
        </w:rPr>
        <w:t>1.</w:t>
      </w:r>
      <w:r>
        <w:rPr>
          <w:rFonts w:ascii="Times New Roman" w:hAnsi="Times New Roman"/>
          <w:sz w:val="24"/>
          <w:szCs w:val="24"/>
        </w:rPr>
        <w:t>130</w:t>
      </w:r>
      <w:r w:rsidRPr="00FB46AD">
        <w:rPr>
          <w:rFonts w:ascii="Times New Roman" w:hAnsi="Times New Roman"/>
          <w:sz w:val="24"/>
          <w:szCs w:val="24"/>
        </w:rPr>
        <w:t>.000€</w:t>
      </w:r>
      <w:r w:rsidR="00073F90">
        <w:rPr>
          <w:rFonts w:ascii="Times New Roman" w:hAnsi="Times New Roman"/>
          <w:sz w:val="24"/>
          <w:szCs w:val="24"/>
        </w:rPr>
        <w:t xml:space="preserve"> VAT excluded</w:t>
      </w:r>
    </w:p>
    <w:p w14:paraId="4BB2DAD3" w14:textId="77777777" w:rsidR="003977C4" w:rsidRDefault="003977C4" w:rsidP="003977C4">
      <w:pPr>
        <w:pStyle w:val="NoSpacing"/>
        <w:jc w:val="both"/>
        <w:rPr>
          <w:rFonts w:ascii="Times New Roman" w:hAnsi="Times New Roman"/>
          <w:sz w:val="24"/>
          <w:szCs w:val="24"/>
        </w:rPr>
      </w:pPr>
    </w:p>
    <w:p w14:paraId="27819B0F" w14:textId="5C9B9D15" w:rsidR="003977C4" w:rsidRDefault="003977C4" w:rsidP="003977C4">
      <w:pPr>
        <w:pStyle w:val="NoSpacing"/>
        <w:jc w:val="both"/>
        <w:rPr>
          <w:rFonts w:ascii="Times New Roman" w:hAnsi="Times New Roman"/>
          <w:color w:val="000000"/>
          <w:sz w:val="24"/>
          <w:szCs w:val="24"/>
        </w:rPr>
      </w:pPr>
      <w:r w:rsidRPr="00767562">
        <w:rPr>
          <w:rFonts w:ascii="Times New Roman" w:hAnsi="Times New Roman"/>
          <w:b/>
          <w:sz w:val="24"/>
          <w:szCs w:val="24"/>
        </w:rPr>
        <w:t>Type of procedure</w:t>
      </w:r>
      <w:r w:rsidRPr="00767562">
        <w:rPr>
          <w:rFonts w:ascii="Times New Roman" w:hAnsi="Times New Roman"/>
          <w:sz w:val="24"/>
          <w:szCs w:val="24"/>
        </w:rPr>
        <w:t>:  Internatio</w:t>
      </w:r>
      <w:r w:rsidR="00073F90">
        <w:rPr>
          <w:rFonts w:ascii="Times New Roman" w:hAnsi="Times New Roman"/>
          <w:sz w:val="24"/>
          <w:szCs w:val="24"/>
        </w:rPr>
        <w:t>nal open tender procedure</w:t>
      </w:r>
      <w:r w:rsidRPr="00767562">
        <w:rPr>
          <w:rFonts w:ascii="Times New Roman" w:hAnsi="Times New Roman"/>
          <w:sz w:val="24"/>
          <w:szCs w:val="24"/>
        </w:rPr>
        <w:t xml:space="preserve">, </w:t>
      </w:r>
      <w:r w:rsidRPr="00B02984">
        <w:rPr>
          <w:rFonts w:ascii="Times New Roman" w:hAnsi="Times New Roman"/>
          <w:sz w:val="24"/>
          <w:szCs w:val="24"/>
        </w:rPr>
        <w:t xml:space="preserve">initiated </w:t>
      </w:r>
      <w:r w:rsidRPr="00767562">
        <w:rPr>
          <w:rFonts w:ascii="Times New Roman" w:hAnsi="Times New Roman"/>
          <w:sz w:val="24"/>
          <w:szCs w:val="24"/>
        </w:rPr>
        <w:t xml:space="preserve">on Decision on public procurement procedure number </w:t>
      </w:r>
      <w:r w:rsidRPr="00E70841">
        <w:rPr>
          <w:rFonts w:ascii="Times New Roman" w:hAnsi="Times New Roman"/>
          <w:sz w:val="24"/>
          <w:szCs w:val="24"/>
        </w:rPr>
        <w:t>404-02-11/2017-01</w:t>
      </w:r>
      <w:r>
        <w:rPr>
          <w:rFonts w:ascii="Times New Roman" w:hAnsi="Times New Roman"/>
          <w:sz w:val="24"/>
          <w:szCs w:val="24"/>
        </w:rPr>
        <w:t xml:space="preserve">, </w:t>
      </w:r>
      <w:r w:rsidRPr="00C421EC">
        <w:rPr>
          <w:rFonts w:ascii="Times New Roman" w:hAnsi="Times New Roman"/>
          <w:color w:val="000000"/>
          <w:sz w:val="24"/>
          <w:szCs w:val="24"/>
        </w:rPr>
        <w:t>pursuant to</w:t>
      </w:r>
      <w:r>
        <w:rPr>
          <w:rFonts w:ascii="Arial" w:hAnsi="Arial" w:cs="Arial"/>
          <w:color w:val="6D6E70"/>
          <w:sz w:val="20"/>
          <w:szCs w:val="20"/>
        </w:rPr>
        <w:t xml:space="preserve"> </w:t>
      </w:r>
      <w:r w:rsidRPr="00767562">
        <w:rPr>
          <w:rFonts w:ascii="Times New Roman" w:hAnsi="Times New Roman"/>
          <w:sz w:val="24"/>
          <w:szCs w:val="24"/>
        </w:rPr>
        <w:t xml:space="preserve">the article 7. </w:t>
      </w:r>
      <w:proofErr w:type="gramStart"/>
      <w:r w:rsidRPr="00767562">
        <w:rPr>
          <w:rFonts w:ascii="Times New Roman" w:hAnsi="Times New Roman"/>
          <w:sz w:val="24"/>
          <w:szCs w:val="24"/>
        </w:rPr>
        <w:t>paragraph</w:t>
      </w:r>
      <w:proofErr w:type="gramEnd"/>
      <w:r w:rsidRPr="00767562">
        <w:rPr>
          <w:rFonts w:ascii="Times New Roman" w:hAnsi="Times New Roman"/>
          <w:sz w:val="24"/>
          <w:szCs w:val="24"/>
        </w:rPr>
        <w:t xml:space="preserve"> 1. </w:t>
      </w:r>
      <w:proofErr w:type="gramStart"/>
      <w:r w:rsidRPr="00767562">
        <w:rPr>
          <w:rFonts w:ascii="Times New Roman" w:hAnsi="Times New Roman"/>
          <w:sz w:val="24"/>
          <w:szCs w:val="24"/>
        </w:rPr>
        <w:t>clause</w:t>
      </w:r>
      <w:proofErr w:type="gramEnd"/>
      <w:r w:rsidRPr="00767562">
        <w:rPr>
          <w:rFonts w:ascii="Times New Roman" w:hAnsi="Times New Roman"/>
          <w:sz w:val="24"/>
          <w:szCs w:val="24"/>
        </w:rPr>
        <w:t xml:space="preserve"> 2. sub clause (2) Law on public procurement („Official Gazette of RS”, number 124/12, 14/15 and 68/15), </w:t>
      </w:r>
      <w:r>
        <w:rPr>
          <w:rFonts w:ascii="Times New Roman" w:hAnsi="Times New Roman"/>
          <w:sz w:val="24"/>
          <w:szCs w:val="24"/>
        </w:rPr>
        <w:t xml:space="preserve"> respectively pursuant to </w:t>
      </w:r>
      <w:r w:rsidRPr="008716C6">
        <w:rPr>
          <w:rFonts w:ascii="Times New Roman" w:hAnsi="Times New Roman"/>
          <w:color w:val="000000"/>
          <w:sz w:val="24"/>
          <w:szCs w:val="24"/>
        </w:rPr>
        <w:t>Framework Contract Agreement between the Republic of Serbia and the Council of Europe Development Bank dated 15th of October 2010 („Officia</w:t>
      </w:r>
      <w:r w:rsidR="00073F90">
        <w:rPr>
          <w:rFonts w:ascii="Times New Roman" w:hAnsi="Times New Roman"/>
          <w:color w:val="000000"/>
          <w:sz w:val="24"/>
          <w:szCs w:val="24"/>
        </w:rPr>
        <w:t>l Gazette of RS”, number 13/10).</w:t>
      </w:r>
    </w:p>
    <w:p w14:paraId="32265016" w14:textId="77777777" w:rsidR="003977C4" w:rsidRDefault="003977C4" w:rsidP="003977C4">
      <w:pPr>
        <w:pStyle w:val="NoSpacing"/>
        <w:jc w:val="both"/>
        <w:rPr>
          <w:rFonts w:ascii="Times New Roman" w:hAnsi="Times New Roman"/>
          <w:color w:val="000000"/>
          <w:sz w:val="24"/>
          <w:szCs w:val="24"/>
        </w:rPr>
      </w:pPr>
    </w:p>
    <w:p w14:paraId="02DB3A55" w14:textId="77777777" w:rsidR="003977C4" w:rsidRDefault="003977C4" w:rsidP="003977C4">
      <w:pPr>
        <w:pStyle w:val="NoSpacing"/>
        <w:jc w:val="both"/>
        <w:rPr>
          <w:rFonts w:ascii="Times New Roman" w:hAnsi="Times New Roman"/>
          <w:sz w:val="24"/>
          <w:szCs w:val="24"/>
        </w:rPr>
      </w:pPr>
      <w:r w:rsidRPr="00E70841">
        <w:rPr>
          <w:rFonts w:ascii="Times New Roman" w:hAnsi="Times New Roman"/>
          <w:sz w:val="24"/>
          <w:szCs w:val="24"/>
        </w:rPr>
        <w:t>Public procurement is not formed by lots.</w:t>
      </w:r>
    </w:p>
    <w:p w14:paraId="2F59764B" w14:textId="77777777" w:rsidR="003977C4" w:rsidRDefault="003977C4" w:rsidP="003977C4">
      <w:pPr>
        <w:pStyle w:val="NoSpacing"/>
        <w:jc w:val="both"/>
        <w:rPr>
          <w:rFonts w:ascii="Times New Roman" w:hAnsi="Times New Roman"/>
          <w:sz w:val="24"/>
          <w:szCs w:val="24"/>
        </w:rPr>
      </w:pPr>
    </w:p>
    <w:p w14:paraId="161BE38F" w14:textId="77777777" w:rsidR="003977C4" w:rsidRDefault="003977C4" w:rsidP="003977C4">
      <w:pPr>
        <w:pStyle w:val="NoSpacing"/>
        <w:jc w:val="both"/>
        <w:rPr>
          <w:rFonts w:ascii="Times New Roman" w:hAnsi="Times New Roman"/>
          <w:color w:val="000000"/>
          <w:sz w:val="24"/>
          <w:szCs w:val="24"/>
        </w:rPr>
      </w:pPr>
      <w:r w:rsidRPr="00E70841">
        <w:rPr>
          <w:rFonts w:ascii="Times New Roman" w:hAnsi="Times New Roman"/>
          <w:color w:val="000000"/>
          <w:sz w:val="24"/>
          <w:szCs w:val="24"/>
        </w:rPr>
        <w:t>The means</w:t>
      </w:r>
      <w:r w:rsidRPr="008716C6">
        <w:rPr>
          <w:rFonts w:ascii="Times New Roman" w:hAnsi="Times New Roman"/>
          <w:color w:val="000000"/>
          <w:sz w:val="24"/>
          <w:szCs w:val="24"/>
        </w:rPr>
        <w:t xml:space="preserve"> for conducting the public procurement are provided by Framework Contract Agreement between the Republic of Serbia and the Council of Europe Development Bank</w:t>
      </w:r>
      <w:r>
        <w:rPr>
          <w:rFonts w:ascii="Times New Roman" w:hAnsi="Times New Roman"/>
          <w:color w:val="000000"/>
          <w:sz w:val="24"/>
          <w:szCs w:val="24"/>
        </w:rPr>
        <w:t>, F/P 1711(2010)</w:t>
      </w:r>
      <w:r w:rsidRPr="008716C6">
        <w:rPr>
          <w:rFonts w:ascii="Times New Roman" w:hAnsi="Times New Roman"/>
          <w:color w:val="000000"/>
          <w:sz w:val="24"/>
          <w:szCs w:val="24"/>
        </w:rPr>
        <w:t xml:space="preserve"> dated 15th of October 2010, which was ratified by the Law on Ratification of Framework Contract Agreement between the Republic of Serbia and the Council of Europe Development Bank made between the Republic of Serbia and the Council of Europe Development Bank („Official Gazette of RS”, international contracts number 13/10). </w:t>
      </w:r>
    </w:p>
    <w:p w14:paraId="40F2141A" w14:textId="77777777" w:rsidR="007316D3" w:rsidRPr="008716C6" w:rsidRDefault="007316D3" w:rsidP="003977C4">
      <w:pPr>
        <w:pStyle w:val="NoSpacing"/>
        <w:jc w:val="both"/>
        <w:rPr>
          <w:rFonts w:ascii="Times New Roman" w:hAnsi="Times New Roman"/>
          <w:color w:val="000000"/>
          <w:sz w:val="24"/>
          <w:szCs w:val="24"/>
        </w:rPr>
      </w:pPr>
    </w:p>
    <w:p w14:paraId="46F593EE" w14:textId="77777777" w:rsidR="003977C4" w:rsidRPr="00E70841" w:rsidRDefault="003977C4" w:rsidP="007316D3">
      <w:pPr>
        <w:pStyle w:val="HTMLPreformatted"/>
        <w:shd w:val="clear" w:color="auto" w:fill="FFFFFF"/>
        <w:jc w:val="both"/>
        <w:rPr>
          <w:rFonts w:ascii="Times New Roman" w:hAnsi="Times New Roman" w:cs="Times New Roman"/>
          <w:color w:val="212121"/>
          <w:sz w:val="24"/>
          <w:szCs w:val="24"/>
        </w:rPr>
      </w:pPr>
      <w:r w:rsidRPr="00E70841">
        <w:rPr>
          <w:rFonts w:ascii="Times New Roman" w:hAnsi="Times New Roman" w:cs="Times New Roman"/>
          <w:color w:val="212121"/>
          <w:sz w:val="24"/>
          <w:szCs w:val="24"/>
          <w:lang w:val="en"/>
        </w:rPr>
        <w:t>Procurement is conducted for the needs of the University Children's Hospital "Tiršova", within the project: Research and development in the public sector, sub-project: New capital equipment.</w:t>
      </w:r>
    </w:p>
    <w:p w14:paraId="10029191" w14:textId="77777777" w:rsidR="003977C4" w:rsidRPr="009B7F8C" w:rsidRDefault="003977C4" w:rsidP="003977C4">
      <w:pPr>
        <w:pStyle w:val="NoSpacing"/>
        <w:jc w:val="both"/>
        <w:rPr>
          <w:rFonts w:ascii="Times New Roman" w:hAnsi="Times New Roman"/>
          <w:sz w:val="24"/>
          <w:szCs w:val="24"/>
        </w:rPr>
      </w:pPr>
    </w:p>
    <w:p w14:paraId="4D97208C" w14:textId="774CF0F8" w:rsidR="003977C4" w:rsidRPr="009B7F8C" w:rsidRDefault="003977C4" w:rsidP="003977C4">
      <w:pPr>
        <w:pStyle w:val="NoSpacing"/>
        <w:jc w:val="both"/>
        <w:rPr>
          <w:rFonts w:ascii="Times New Roman" w:hAnsi="Times New Roman"/>
          <w:sz w:val="24"/>
          <w:szCs w:val="24"/>
        </w:rPr>
      </w:pPr>
      <w:r w:rsidRPr="009B7F8C">
        <w:rPr>
          <w:rFonts w:ascii="Times New Roman" w:hAnsi="Times New Roman"/>
          <w:sz w:val="24"/>
          <w:szCs w:val="24"/>
        </w:rPr>
        <w:t>Public call for the submission of the bids is published in the Officia</w:t>
      </w:r>
      <w:r>
        <w:rPr>
          <w:rFonts w:ascii="Times New Roman" w:hAnsi="Times New Roman"/>
          <w:sz w:val="24"/>
          <w:szCs w:val="24"/>
        </w:rPr>
        <w:t xml:space="preserve">l Journal of the European Union, </w:t>
      </w:r>
      <w:r w:rsidRPr="009B7F8C">
        <w:rPr>
          <w:rFonts w:ascii="Times New Roman" w:hAnsi="Times New Roman"/>
          <w:sz w:val="24"/>
          <w:szCs w:val="24"/>
        </w:rPr>
        <w:t>on the website of the Purchaser</w:t>
      </w:r>
      <w:r>
        <w:rPr>
          <w:rFonts w:ascii="Times New Roman" w:hAnsi="Times New Roman"/>
          <w:sz w:val="24"/>
          <w:szCs w:val="24"/>
        </w:rPr>
        <w:t xml:space="preserve"> and Public Procurement portal </w:t>
      </w:r>
      <w:r w:rsidRPr="009B7F8C">
        <w:rPr>
          <w:rFonts w:ascii="Times New Roman" w:hAnsi="Times New Roman"/>
          <w:sz w:val="24"/>
          <w:szCs w:val="24"/>
        </w:rPr>
        <w:t xml:space="preserve">on </w:t>
      </w:r>
      <w:r>
        <w:rPr>
          <w:rFonts w:ascii="Times New Roman" w:hAnsi="Times New Roman"/>
          <w:sz w:val="24"/>
          <w:szCs w:val="24"/>
        </w:rPr>
        <w:t>9</w:t>
      </w:r>
      <w:r w:rsidRPr="00E70841">
        <w:rPr>
          <w:rFonts w:ascii="Times New Roman" w:hAnsi="Times New Roman"/>
          <w:sz w:val="24"/>
          <w:szCs w:val="24"/>
          <w:vertAlign w:val="superscript"/>
        </w:rPr>
        <w:t>th</w:t>
      </w:r>
      <w:r>
        <w:rPr>
          <w:rFonts w:ascii="Times New Roman" w:hAnsi="Times New Roman"/>
          <w:sz w:val="24"/>
          <w:szCs w:val="24"/>
        </w:rPr>
        <w:t xml:space="preserve"> of March 2017.</w:t>
      </w:r>
      <w:r w:rsidRPr="009B7F8C">
        <w:rPr>
          <w:rFonts w:ascii="Times New Roman" w:hAnsi="Times New Roman"/>
          <w:sz w:val="24"/>
          <w:szCs w:val="24"/>
        </w:rPr>
        <w:t xml:space="preserve"> </w:t>
      </w:r>
      <w:r w:rsidR="004161D3">
        <w:rPr>
          <w:rFonts w:ascii="Times New Roman" w:hAnsi="Times New Roman"/>
          <w:sz w:val="24"/>
          <w:szCs w:val="24"/>
        </w:rPr>
        <w:t xml:space="preserve"> </w:t>
      </w:r>
      <w:proofErr w:type="gramStart"/>
      <w:r w:rsidRPr="009B7F8C">
        <w:rPr>
          <w:rFonts w:ascii="Times New Roman" w:hAnsi="Times New Roman"/>
          <w:sz w:val="24"/>
          <w:szCs w:val="24"/>
        </w:rPr>
        <w:t>with</w:t>
      </w:r>
      <w:proofErr w:type="gramEnd"/>
      <w:r w:rsidRPr="009B7F8C">
        <w:rPr>
          <w:rFonts w:ascii="Times New Roman" w:hAnsi="Times New Roman"/>
          <w:sz w:val="24"/>
          <w:szCs w:val="24"/>
        </w:rPr>
        <w:t xml:space="preserve"> the bid submission deadline</w:t>
      </w:r>
      <w:r>
        <w:rPr>
          <w:rFonts w:ascii="Times New Roman" w:hAnsi="Times New Roman"/>
          <w:sz w:val="24"/>
          <w:szCs w:val="24"/>
        </w:rPr>
        <w:t xml:space="preserve"> on 21</w:t>
      </w:r>
      <w:r w:rsidRPr="00E70841">
        <w:rPr>
          <w:rFonts w:ascii="Times New Roman" w:hAnsi="Times New Roman"/>
          <w:sz w:val="24"/>
          <w:szCs w:val="24"/>
          <w:vertAlign w:val="superscript"/>
        </w:rPr>
        <w:t>st</w:t>
      </w:r>
      <w:r>
        <w:rPr>
          <w:rFonts w:ascii="Times New Roman" w:hAnsi="Times New Roman"/>
          <w:sz w:val="24"/>
          <w:szCs w:val="24"/>
        </w:rPr>
        <w:t xml:space="preserve"> of April 2017. </w:t>
      </w:r>
      <w:proofErr w:type="gramStart"/>
      <w:r>
        <w:rPr>
          <w:rFonts w:ascii="Times New Roman" w:hAnsi="Times New Roman"/>
          <w:sz w:val="24"/>
          <w:szCs w:val="24"/>
        </w:rPr>
        <w:t>until</w:t>
      </w:r>
      <w:proofErr w:type="gramEnd"/>
      <w:r>
        <w:rPr>
          <w:rFonts w:ascii="Times New Roman" w:hAnsi="Times New Roman"/>
          <w:sz w:val="24"/>
          <w:szCs w:val="24"/>
        </w:rPr>
        <w:t xml:space="preserve"> 11.00am</w:t>
      </w:r>
      <w:r w:rsidRPr="009B7F8C">
        <w:rPr>
          <w:rFonts w:ascii="Times New Roman" w:hAnsi="Times New Roman"/>
          <w:sz w:val="24"/>
          <w:szCs w:val="24"/>
        </w:rPr>
        <w:t xml:space="preserve"> </w:t>
      </w:r>
      <w:r w:rsidR="004161D3">
        <w:rPr>
          <w:rFonts w:ascii="Times New Roman" w:hAnsi="Times New Roman"/>
          <w:sz w:val="24"/>
          <w:szCs w:val="24"/>
        </w:rPr>
        <w:t>.</w:t>
      </w:r>
    </w:p>
    <w:p w14:paraId="39C86F87" w14:textId="77777777" w:rsidR="003977C4" w:rsidRPr="009B7F8C" w:rsidRDefault="003977C4" w:rsidP="003977C4">
      <w:pPr>
        <w:pStyle w:val="NoSpacing"/>
        <w:jc w:val="both"/>
        <w:rPr>
          <w:rFonts w:ascii="Times New Roman" w:hAnsi="Times New Roman"/>
          <w:sz w:val="24"/>
          <w:szCs w:val="24"/>
        </w:rPr>
      </w:pPr>
    </w:p>
    <w:p w14:paraId="596B719F" w14:textId="54D9745D" w:rsidR="003977C4" w:rsidRPr="009B7F8C" w:rsidRDefault="003977C4" w:rsidP="003977C4">
      <w:pPr>
        <w:pStyle w:val="NoSpacing"/>
        <w:jc w:val="both"/>
        <w:rPr>
          <w:rFonts w:ascii="Times New Roman" w:hAnsi="Times New Roman"/>
          <w:sz w:val="24"/>
          <w:szCs w:val="24"/>
        </w:rPr>
      </w:pPr>
      <w:r w:rsidRPr="009B7F8C">
        <w:rPr>
          <w:rFonts w:ascii="Times New Roman" w:hAnsi="Times New Roman"/>
          <w:sz w:val="24"/>
          <w:szCs w:val="24"/>
        </w:rPr>
        <w:t>The Committee, upon the expiration of the bid submission deadline, conducted the bid opening procedure</w:t>
      </w:r>
      <w:r>
        <w:rPr>
          <w:rFonts w:ascii="Times New Roman" w:hAnsi="Times New Roman"/>
          <w:sz w:val="24"/>
          <w:szCs w:val="24"/>
        </w:rPr>
        <w:t xml:space="preserve"> started on 21</w:t>
      </w:r>
      <w:r w:rsidRPr="00E70841">
        <w:rPr>
          <w:rFonts w:ascii="Times New Roman" w:hAnsi="Times New Roman"/>
          <w:sz w:val="24"/>
          <w:szCs w:val="24"/>
          <w:vertAlign w:val="superscript"/>
        </w:rPr>
        <w:t>st</w:t>
      </w:r>
      <w:r>
        <w:rPr>
          <w:rFonts w:ascii="Times New Roman" w:hAnsi="Times New Roman"/>
          <w:sz w:val="24"/>
          <w:szCs w:val="24"/>
        </w:rPr>
        <w:t xml:space="preserve"> of April 2017. </w:t>
      </w:r>
      <w:r w:rsidR="00B0094F">
        <w:rPr>
          <w:rFonts w:ascii="Times New Roman" w:hAnsi="Times New Roman"/>
          <w:sz w:val="24"/>
          <w:szCs w:val="24"/>
        </w:rPr>
        <w:t xml:space="preserve"> </w:t>
      </w:r>
      <w:proofErr w:type="gramStart"/>
      <w:r>
        <w:rPr>
          <w:rFonts w:ascii="Times New Roman" w:hAnsi="Times New Roman"/>
          <w:sz w:val="24"/>
          <w:szCs w:val="24"/>
        </w:rPr>
        <w:t>at</w:t>
      </w:r>
      <w:proofErr w:type="gramEnd"/>
      <w:r>
        <w:rPr>
          <w:rFonts w:ascii="Times New Roman" w:hAnsi="Times New Roman"/>
          <w:sz w:val="24"/>
          <w:szCs w:val="24"/>
        </w:rPr>
        <w:t xml:space="preserve"> 13.00pm.</w:t>
      </w:r>
    </w:p>
    <w:p w14:paraId="09F2C9F7" w14:textId="77777777" w:rsidR="003977C4" w:rsidRPr="00820333" w:rsidRDefault="003977C4" w:rsidP="003977C4">
      <w:pPr>
        <w:pStyle w:val="ListParagraph"/>
        <w:ind w:left="0"/>
        <w:rPr>
          <w:rFonts w:eastAsia="Calibri"/>
        </w:rPr>
      </w:pPr>
    </w:p>
    <w:p w14:paraId="423ABD1B" w14:textId="77777777" w:rsidR="003977C4" w:rsidRPr="009B7F8C" w:rsidRDefault="003977C4" w:rsidP="003977C4">
      <w:pPr>
        <w:pStyle w:val="ListParagraph"/>
        <w:rPr>
          <w:rFonts w:eastAsia="Calibri"/>
        </w:rPr>
      </w:pPr>
    </w:p>
    <w:p w14:paraId="62758D5F" w14:textId="355208D3" w:rsidR="003977C4" w:rsidRPr="009B7F8C" w:rsidRDefault="003977C4" w:rsidP="003977C4">
      <w:pPr>
        <w:pStyle w:val="NoSpacing"/>
        <w:jc w:val="both"/>
        <w:rPr>
          <w:rFonts w:ascii="Times New Roman" w:hAnsi="Times New Roman"/>
          <w:sz w:val="24"/>
          <w:szCs w:val="24"/>
        </w:rPr>
      </w:pPr>
      <w:r w:rsidRPr="009B7F8C">
        <w:rPr>
          <w:rFonts w:ascii="Times New Roman" w:hAnsi="Times New Roman"/>
          <w:sz w:val="24"/>
          <w:szCs w:val="24"/>
        </w:rPr>
        <w:t xml:space="preserve">In the Minutes of bid opening filed under the Purchaser’s number </w:t>
      </w:r>
      <w:r w:rsidRPr="00C669B6">
        <w:rPr>
          <w:rFonts w:ascii="Times New Roman" w:hAnsi="Times New Roman"/>
          <w:sz w:val="24"/>
          <w:szCs w:val="24"/>
        </w:rPr>
        <w:t>404-02-1</w:t>
      </w:r>
      <w:r>
        <w:rPr>
          <w:rFonts w:ascii="Times New Roman" w:hAnsi="Times New Roman"/>
          <w:sz w:val="24"/>
          <w:szCs w:val="24"/>
        </w:rPr>
        <w:t>1</w:t>
      </w:r>
      <w:r w:rsidRPr="00C669B6">
        <w:rPr>
          <w:rFonts w:ascii="Times New Roman" w:hAnsi="Times New Roman"/>
          <w:sz w:val="24"/>
          <w:szCs w:val="24"/>
        </w:rPr>
        <w:t>/2017-</w:t>
      </w:r>
      <w:r w:rsidRPr="00E70841">
        <w:rPr>
          <w:rFonts w:ascii="Times New Roman" w:hAnsi="Times New Roman"/>
          <w:sz w:val="24"/>
          <w:szCs w:val="24"/>
        </w:rPr>
        <w:t xml:space="preserve">01 dated </w:t>
      </w:r>
      <w:r>
        <w:rPr>
          <w:rFonts w:ascii="Times New Roman" w:hAnsi="Times New Roman"/>
          <w:sz w:val="24"/>
          <w:szCs w:val="24"/>
        </w:rPr>
        <w:t>21</w:t>
      </w:r>
      <w:r w:rsidRPr="00E70841">
        <w:rPr>
          <w:rFonts w:ascii="Times New Roman" w:hAnsi="Times New Roman"/>
          <w:sz w:val="24"/>
          <w:szCs w:val="24"/>
          <w:vertAlign w:val="superscript"/>
        </w:rPr>
        <w:t>st</w:t>
      </w:r>
      <w:r>
        <w:rPr>
          <w:rFonts w:ascii="Times New Roman" w:hAnsi="Times New Roman"/>
          <w:sz w:val="24"/>
          <w:szCs w:val="24"/>
        </w:rPr>
        <w:t xml:space="preserve"> of April </w:t>
      </w:r>
      <w:r w:rsidRPr="00E70841">
        <w:rPr>
          <w:rFonts w:ascii="Times New Roman" w:hAnsi="Times New Roman"/>
          <w:sz w:val="24"/>
          <w:szCs w:val="24"/>
        </w:rPr>
        <w:t>2017.</w:t>
      </w:r>
      <w:r w:rsidRPr="009B7F8C">
        <w:rPr>
          <w:rFonts w:ascii="Times New Roman" w:hAnsi="Times New Roman"/>
          <w:sz w:val="24"/>
          <w:szCs w:val="24"/>
        </w:rPr>
        <w:t xml:space="preserve"> </w:t>
      </w:r>
      <w:r w:rsidR="00B0094F">
        <w:rPr>
          <w:rFonts w:ascii="Times New Roman" w:hAnsi="Times New Roman"/>
          <w:sz w:val="24"/>
          <w:szCs w:val="24"/>
        </w:rPr>
        <w:t xml:space="preserve"> </w:t>
      </w:r>
      <w:proofErr w:type="gramStart"/>
      <w:r w:rsidRPr="009B7F8C">
        <w:rPr>
          <w:rFonts w:ascii="Times New Roman" w:hAnsi="Times New Roman"/>
          <w:sz w:val="24"/>
          <w:szCs w:val="24"/>
        </w:rPr>
        <w:t>the</w:t>
      </w:r>
      <w:proofErr w:type="gramEnd"/>
      <w:r w:rsidRPr="009B7F8C">
        <w:rPr>
          <w:rFonts w:ascii="Times New Roman" w:hAnsi="Times New Roman"/>
          <w:sz w:val="24"/>
          <w:szCs w:val="24"/>
        </w:rPr>
        <w:t xml:space="preserve"> Committee noted that the bids of the following bidders were submitted in a timely manner: </w:t>
      </w:r>
    </w:p>
    <w:tbl>
      <w:tblPr>
        <w:tblW w:w="9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984"/>
        <w:gridCol w:w="3464"/>
        <w:gridCol w:w="1356"/>
        <w:gridCol w:w="1329"/>
      </w:tblGrid>
      <w:tr w:rsidR="003977C4" w:rsidRPr="009B7F8C" w14:paraId="051213D6" w14:textId="77777777" w:rsidTr="00DE08EF">
        <w:trPr>
          <w:jc w:val="center"/>
        </w:trPr>
        <w:tc>
          <w:tcPr>
            <w:tcW w:w="959" w:type="dxa"/>
            <w:tcBorders>
              <w:bottom w:val="single" w:sz="4" w:space="0" w:color="000000"/>
            </w:tcBorders>
            <w:shd w:val="clear" w:color="auto" w:fill="DBE5F1"/>
            <w:vAlign w:val="center"/>
          </w:tcPr>
          <w:p w14:paraId="52BD6A2D" w14:textId="77777777" w:rsidR="003977C4" w:rsidRPr="009B7F8C" w:rsidRDefault="003977C4" w:rsidP="00DE08EF">
            <w:pPr>
              <w:autoSpaceDE w:val="0"/>
              <w:autoSpaceDN w:val="0"/>
              <w:adjustRightInd w:val="0"/>
            </w:pPr>
            <w:r w:rsidRPr="009B7F8C">
              <w:t>No.</w:t>
            </w:r>
          </w:p>
        </w:tc>
        <w:tc>
          <w:tcPr>
            <w:tcW w:w="1984" w:type="dxa"/>
            <w:tcBorders>
              <w:bottom w:val="single" w:sz="4" w:space="0" w:color="000000"/>
            </w:tcBorders>
            <w:shd w:val="clear" w:color="auto" w:fill="DBE5F1"/>
            <w:vAlign w:val="center"/>
          </w:tcPr>
          <w:p w14:paraId="479F1311" w14:textId="77777777" w:rsidR="003977C4" w:rsidRPr="009B7F8C" w:rsidRDefault="003977C4" w:rsidP="00DE08EF">
            <w:pPr>
              <w:autoSpaceDE w:val="0"/>
              <w:autoSpaceDN w:val="0"/>
              <w:adjustRightInd w:val="0"/>
              <w:jc w:val="center"/>
            </w:pPr>
            <w:r w:rsidRPr="009B7F8C">
              <w:t>Bid is filed under the number</w:t>
            </w:r>
          </w:p>
        </w:tc>
        <w:tc>
          <w:tcPr>
            <w:tcW w:w="3464" w:type="dxa"/>
            <w:tcBorders>
              <w:bottom w:val="single" w:sz="4" w:space="0" w:color="000000"/>
            </w:tcBorders>
            <w:shd w:val="clear" w:color="auto" w:fill="DBE5F1"/>
            <w:vAlign w:val="center"/>
          </w:tcPr>
          <w:p w14:paraId="3CAB6165" w14:textId="77777777" w:rsidR="003977C4" w:rsidRPr="009B7F8C" w:rsidRDefault="003977C4" w:rsidP="00DE08EF">
            <w:pPr>
              <w:autoSpaceDE w:val="0"/>
              <w:autoSpaceDN w:val="0"/>
              <w:adjustRightInd w:val="0"/>
              <w:jc w:val="center"/>
            </w:pPr>
            <w:r w:rsidRPr="009B7F8C">
              <w:t>Name or code of the Bidder</w:t>
            </w:r>
          </w:p>
        </w:tc>
        <w:tc>
          <w:tcPr>
            <w:tcW w:w="1356" w:type="dxa"/>
            <w:tcBorders>
              <w:bottom w:val="single" w:sz="4" w:space="0" w:color="000000"/>
            </w:tcBorders>
            <w:shd w:val="clear" w:color="auto" w:fill="DBE5F1"/>
            <w:vAlign w:val="center"/>
          </w:tcPr>
          <w:p w14:paraId="15C440F4" w14:textId="77777777" w:rsidR="003977C4" w:rsidRPr="009B7F8C" w:rsidRDefault="003977C4" w:rsidP="00DE08EF">
            <w:pPr>
              <w:autoSpaceDE w:val="0"/>
              <w:autoSpaceDN w:val="0"/>
              <w:adjustRightInd w:val="0"/>
              <w:jc w:val="center"/>
            </w:pPr>
            <w:r w:rsidRPr="009B7F8C">
              <w:t>Date of receipt</w:t>
            </w:r>
          </w:p>
        </w:tc>
        <w:tc>
          <w:tcPr>
            <w:tcW w:w="1329" w:type="dxa"/>
            <w:tcBorders>
              <w:bottom w:val="single" w:sz="4" w:space="0" w:color="000000"/>
            </w:tcBorders>
            <w:shd w:val="clear" w:color="auto" w:fill="DBE5F1"/>
            <w:vAlign w:val="center"/>
          </w:tcPr>
          <w:p w14:paraId="24FC7B47" w14:textId="77777777" w:rsidR="003977C4" w:rsidRPr="009B7F8C" w:rsidRDefault="003977C4" w:rsidP="00DE08EF">
            <w:pPr>
              <w:autoSpaceDE w:val="0"/>
              <w:autoSpaceDN w:val="0"/>
              <w:adjustRightInd w:val="0"/>
              <w:jc w:val="center"/>
            </w:pPr>
            <w:r w:rsidRPr="009B7F8C">
              <w:t>Time (h)</w:t>
            </w:r>
          </w:p>
        </w:tc>
      </w:tr>
      <w:tr w:rsidR="003977C4" w:rsidRPr="00AB6D18" w14:paraId="133290F2" w14:textId="77777777" w:rsidTr="00DE08EF">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F9F55" w14:textId="77777777" w:rsidR="003977C4" w:rsidRPr="00AB6D18" w:rsidRDefault="003977C4" w:rsidP="00DE08EF">
            <w:pPr>
              <w:autoSpaceDE w:val="0"/>
              <w:autoSpaceDN w:val="0"/>
              <w:adjustRightInd w:val="0"/>
            </w:pPr>
            <w:r w:rsidRPr="00AB6D18">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04843" w14:textId="77777777" w:rsidR="003977C4" w:rsidRPr="00AB6D18" w:rsidRDefault="003977C4" w:rsidP="00DE08EF">
            <w:pPr>
              <w:autoSpaceDE w:val="0"/>
              <w:autoSpaceDN w:val="0"/>
              <w:adjustRightInd w:val="0"/>
              <w:jc w:val="center"/>
            </w:pPr>
            <w:r w:rsidRPr="00E70841">
              <w:t>404-02-15/2017-01</w:t>
            </w:r>
          </w:p>
        </w:tc>
        <w:tc>
          <w:tcPr>
            <w:tcW w:w="34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0F7A6" w14:textId="14EF4ADE" w:rsidR="003977C4" w:rsidRPr="00077374" w:rsidRDefault="003977C4" w:rsidP="00B02984">
            <w:pPr>
              <w:autoSpaceDE w:val="0"/>
              <w:autoSpaceDN w:val="0"/>
              <w:adjustRightInd w:val="0"/>
              <w:jc w:val="center"/>
            </w:pPr>
            <w:r w:rsidRPr="00E70841">
              <w:t xml:space="preserve">Siemens Healthcare </w:t>
            </w:r>
            <w:proofErr w:type="spellStart"/>
            <w:r w:rsidR="00B02984">
              <w:t>d.o.o</w:t>
            </w:r>
            <w:proofErr w:type="spellEnd"/>
            <w:r w:rsidR="00B02984">
              <w:t>.</w:t>
            </w:r>
            <w:r w:rsidRPr="00E70841">
              <w:t xml:space="preserve"> Beograd</w:t>
            </w:r>
            <w:r w:rsidRPr="00E70841">
              <w:tab/>
            </w:r>
            <w:r w:rsidRPr="00E70841">
              <w:tab/>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975D2" w14:textId="77777777" w:rsidR="003977C4" w:rsidRPr="00077374" w:rsidRDefault="003977C4" w:rsidP="00DE08EF">
            <w:pPr>
              <w:autoSpaceDE w:val="0"/>
              <w:autoSpaceDN w:val="0"/>
              <w:adjustRightInd w:val="0"/>
              <w:jc w:val="center"/>
            </w:pPr>
            <w:r w:rsidRPr="00E70841">
              <w:t>21.04.2017.</w:t>
            </w:r>
          </w:p>
        </w:tc>
        <w:tc>
          <w:tcPr>
            <w:tcW w:w="13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9BCF3" w14:textId="77777777" w:rsidR="003977C4" w:rsidRPr="00077374" w:rsidRDefault="003977C4" w:rsidP="00DE08EF">
            <w:pPr>
              <w:autoSpaceDE w:val="0"/>
              <w:autoSpaceDN w:val="0"/>
              <w:adjustRightInd w:val="0"/>
              <w:jc w:val="center"/>
            </w:pPr>
            <w:r w:rsidRPr="00E70841">
              <w:t>10:34</w:t>
            </w:r>
            <w:r>
              <w:t>am</w:t>
            </w:r>
          </w:p>
        </w:tc>
      </w:tr>
    </w:tbl>
    <w:p w14:paraId="15EF3F27" w14:textId="77777777" w:rsidR="003977C4" w:rsidRDefault="003977C4" w:rsidP="003977C4">
      <w:pPr>
        <w:pStyle w:val="NoSpacing"/>
        <w:ind w:left="1080"/>
        <w:rPr>
          <w:rFonts w:ascii="Times New Roman" w:hAnsi="Times New Roman"/>
          <w:sz w:val="24"/>
          <w:szCs w:val="24"/>
        </w:rPr>
      </w:pPr>
    </w:p>
    <w:p w14:paraId="1656673B" w14:textId="77777777" w:rsidR="003977C4" w:rsidRDefault="003977C4" w:rsidP="003977C4">
      <w:pPr>
        <w:autoSpaceDE w:val="0"/>
        <w:autoSpaceDN w:val="0"/>
        <w:adjustRightInd w:val="0"/>
        <w:jc w:val="both"/>
        <w:rPr>
          <w:noProof/>
        </w:rPr>
      </w:pPr>
      <w:r w:rsidRPr="00077374">
        <w:t>There were no untimely bids.</w:t>
      </w:r>
      <w:r w:rsidRPr="00077374">
        <w:rPr>
          <w:noProof/>
          <w:lang w:val="ru-RU"/>
        </w:rPr>
        <w:t xml:space="preserve"> </w:t>
      </w:r>
    </w:p>
    <w:p w14:paraId="0BC2EE6C" w14:textId="77777777" w:rsidR="003977C4" w:rsidRDefault="003977C4" w:rsidP="003977C4">
      <w:pPr>
        <w:autoSpaceDE w:val="0"/>
        <w:autoSpaceDN w:val="0"/>
        <w:adjustRightInd w:val="0"/>
        <w:jc w:val="both"/>
        <w:rPr>
          <w:noProof/>
        </w:rPr>
      </w:pPr>
    </w:p>
    <w:p w14:paraId="50414A40" w14:textId="77777777" w:rsidR="003977C4" w:rsidRPr="00D16471" w:rsidRDefault="003977C4" w:rsidP="00B0094F">
      <w:pPr>
        <w:pStyle w:val="HTMLPreformatted"/>
        <w:shd w:val="clear" w:color="auto" w:fill="FFFFFF"/>
        <w:jc w:val="both"/>
        <w:rPr>
          <w:rFonts w:ascii="Times New Roman" w:hAnsi="Times New Roman" w:cs="Times New Roman"/>
          <w:noProof/>
          <w:sz w:val="24"/>
          <w:szCs w:val="24"/>
          <w:lang w:val="ru-RU"/>
        </w:rPr>
      </w:pPr>
      <w:r w:rsidRPr="00D16471">
        <w:rPr>
          <w:rFonts w:ascii="Times New Roman" w:hAnsi="Times New Roman" w:cs="Times New Roman"/>
          <w:sz w:val="24"/>
          <w:szCs w:val="24"/>
        </w:rPr>
        <w:t>Name or code of the Bidder</w:t>
      </w:r>
      <w:r w:rsidRPr="00D16471">
        <w:rPr>
          <w:rFonts w:ascii="Times New Roman" w:hAnsi="Times New Roman" w:cs="Times New Roman"/>
          <w:noProof/>
          <w:sz w:val="24"/>
          <w:szCs w:val="24"/>
          <w:lang w:val="ru-RU"/>
        </w:rPr>
        <w:t xml:space="preserve">, </w:t>
      </w:r>
      <w:r w:rsidRPr="00D16471">
        <w:rPr>
          <w:rFonts w:ascii="Times New Roman" w:hAnsi="Times New Roman" w:cs="Times New Roman"/>
          <w:noProof/>
          <w:sz w:val="24"/>
          <w:szCs w:val="24"/>
        </w:rPr>
        <w:t>b</w:t>
      </w:r>
      <w:r>
        <w:rPr>
          <w:rFonts w:ascii="Times New Roman" w:hAnsi="Times New Roman" w:cs="Times New Roman"/>
          <w:noProof/>
          <w:sz w:val="24"/>
          <w:szCs w:val="24"/>
        </w:rPr>
        <w:t xml:space="preserve">id filed, </w:t>
      </w:r>
      <w:r w:rsidRPr="00D16471">
        <w:rPr>
          <w:rFonts w:ascii="Times New Roman" w:hAnsi="Times New Roman" w:cs="Times New Roman"/>
          <w:noProof/>
          <w:sz w:val="24"/>
          <w:szCs w:val="24"/>
        </w:rPr>
        <w:t>price</w:t>
      </w:r>
      <w:r w:rsidRPr="00D16471">
        <w:rPr>
          <w:rFonts w:ascii="Times New Roman" w:hAnsi="Times New Roman" w:cs="Times New Roman"/>
          <w:noProof/>
          <w:sz w:val="24"/>
          <w:szCs w:val="24"/>
          <w:lang w:val="ru-RU"/>
        </w:rPr>
        <w:t xml:space="preserve"> </w:t>
      </w:r>
      <w:r w:rsidRPr="00D16471">
        <w:rPr>
          <w:rFonts w:ascii="Times New Roman" w:hAnsi="Times New Roman" w:cs="Times New Roman"/>
          <w:noProof/>
          <w:sz w:val="24"/>
          <w:szCs w:val="24"/>
        </w:rPr>
        <w:t>and possible discounts</w:t>
      </w:r>
      <w:r w:rsidRPr="00D16471">
        <w:rPr>
          <w:rFonts w:ascii="Times New Roman" w:hAnsi="Times New Roman" w:cs="Times New Roman"/>
          <w:noProof/>
          <w:sz w:val="24"/>
          <w:szCs w:val="24"/>
          <w:lang w:val="ru-RU"/>
        </w:rPr>
        <w:t xml:space="preserve">, </w:t>
      </w:r>
      <w:r w:rsidRPr="00D16471">
        <w:rPr>
          <w:rFonts w:ascii="Times New Roman" w:hAnsi="Times New Roman" w:cs="Times New Roman"/>
          <w:color w:val="212121"/>
          <w:sz w:val="24"/>
          <w:szCs w:val="24"/>
          <w:lang w:val="en"/>
        </w:rPr>
        <w:t xml:space="preserve">data from the bid </w:t>
      </w:r>
      <w:r>
        <w:rPr>
          <w:rFonts w:ascii="Times New Roman" w:hAnsi="Times New Roman" w:cs="Times New Roman"/>
          <w:color w:val="212121"/>
          <w:sz w:val="24"/>
          <w:szCs w:val="24"/>
          <w:lang w:val="en"/>
        </w:rPr>
        <w:t>specified</w:t>
      </w:r>
      <w:r w:rsidRPr="00D16471">
        <w:rPr>
          <w:rFonts w:ascii="Times New Roman" w:hAnsi="Times New Roman" w:cs="Times New Roman"/>
          <w:color w:val="212121"/>
          <w:sz w:val="24"/>
          <w:szCs w:val="24"/>
          <w:lang w:val="en"/>
        </w:rPr>
        <w:t xml:space="preserve"> as elements of criteria </w:t>
      </w:r>
      <w:r>
        <w:rPr>
          <w:rFonts w:ascii="Times New Roman" w:hAnsi="Times New Roman" w:cs="Times New Roman"/>
          <w:noProof/>
          <w:sz w:val="24"/>
          <w:szCs w:val="24"/>
        </w:rPr>
        <w:t>which</w:t>
      </w:r>
      <w:r w:rsidRPr="00D16471">
        <w:rPr>
          <w:rFonts w:ascii="Times New Roman" w:hAnsi="Times New Roman" w:cs="Times New Roman"/>
          <w:noProof/>
          <w:sz w:val="24"/>
          <w:szCs w:val="24"/>
        </w:rPr>
        <w:t xml:space="preserve"> could be presented </w:t>
      </w:r>
      <w:r>
        <w:rPr>
          <w:rFonts w:ascii="Times New Roman" w:hAnsi="Times New Roman" w:cs="Times New Roman"/>
          <w:noProof/>
          <w:sz w:val="24"/>
          <w:szCs w:val="24"/>
        </w:rPr>
        <w:t>numerically</w:t>
      </w:r>
      <w:r w:rsidRPr="00D16471">
        <w:rPr>
          <w:rFonts w:ascii="Times New Roman" w:hAnsi="Times New Roman" w:cs="Times New Roman"/>
          <w:noProof/>
          <w:sz w:val="24"/>
          <w:szCs w:val="24"/>
          <w:lang w:val="ru-RU"/>
        </w:rPr>
        <w:t xml:space="preserve">, </w:t>
      </w:r>
      <w:r>
        <w:rPr>
          <w:rFonts w:ascii="Times New Roman" w:hAnsi="Times New Roman" w:cs="Times New Roman"/>
          <w:noProof/>
          <w:sz w:val="24"/>
          <w:szCs w:val="24"/>
        </w:rPr>
        <w:t>and any other inforamtion</w:t>
      </w:r>
      <w:r w:rsidRPr="00D16471">
        <w:rPr>
          <w:rFonts w:ascii="Times New Roman" w:hAnsi="Times New Roman" w:cs="Times New Roman"/>
          <w:noProof/>
          <w:sz w:val="24"/>
          <w:szCs w:val="24"/>
          <w:lang w:val="ru-RU"/>
        </w:rPr>
        <w:t xml:space="preserve"> from the </w:t>
      </w:r>
      <w:r>
        <w:rPr>
          <w:rFonts w:ascii="Times New Roman" w:hAnsi="Times New Roman" w:cs="Times New Roman"/>
          <w:noProof/>
          <w:sz w:val="24"/>
          <w:szCs w:val="24"/>
        </w:rPr>
        <w:t xml:space="preserve">bid </w:t>
      </w:r>
      <w:r w:rsidRPr="00D16471">
        <w:rPr>
          <w:rFonts w:ascii="Times New Roman" w:hAnsi="Times New Roman" w:cs="Times New Roman"/>
          <w:noProof/>
          <w:sz w:val="24"/>
          <w:szCs w:val="24"/>
          <w:lang w:val="ru-RU"/>
        </w:rPr>
        <w:t xml:space="preserve"> (data is entered for each bidder separately):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8"/>
        <w:gridCol w:w="1620"/>
        <w:gridCol w:w="1440"/>
        <w:gridCol w:w="1170"/>
        <w:gridCol w:w="1548"/>
      </w:tblGrid>
      <w:tr w:rsidR="003977C4" w:rsidRPr="009D6C58" w14:paraId="6E31B448" w14:textId="77777777" w:rsidTr="00DE08EF">
        <w:trPr>
          <w:jc w:val="center"/>
        </w:trPr>
        <w:tc>
          <w:tcPr>
            <w:tcW w:w="3078" w:type="dxa"/>
            <w:vAlign w:val="center"/>
          </w:tcPr>
          <w:p w14:paraId="73CA48BF" w14:textId="77777777" w:rsidR="003977C4" w:rsidRPr="00EA1296" w:rsidRDefault="003977C4" w:rsidP="00DE08EF">
            <w:pPr>
              <w:autoSpaceDE w:val="0"/>
              <w:autoSpaceDN w:val="0"/>
              <w:adjustRightInd w:val="0"/>
              <w:jc w:val="both"/>
              <w:rPr>
                <w:noProof/>
              </w:rPr>
            </w:pPr>
            <w:r w:rsidRPr="009B7F8C">
              <w:t>Bid is filed under the number</w:t>
            </w:r>
          </w:p>
        </w:tc>
        <w:tc>
          <w:tcPr>
            <w:tcW w:w="1620" w:type="dxa"/>
            <w:vAlign w:val="center"/>
          </w:tcPr>
          <w:p w14:paraId="3255BCE0" w14:textId="77777777" w:rsidR="003977C4" w:rsidRPr="00D16471" w:rsidRDefault="003977C4" w:rsidP="00DE08EF">
            <w:pPr>
              <w:autoSpaceDE w:val="0"/>
              <w:autoSpaceDN w:val="0"/>
              <w:adjustRightInd w:val="0"/>
              <w:jc w:val="both"/>
              <w:rPr>
                <w:noProof/>
              </w:rPr>
            </w:pPr>
            <w:r>
              <w:rPr>
                <w:noProof/>
              </w:rPr>
              <w:t>Purchaser</w:t>
            </w:r>
          </w:p>
        </w:tc>
        <w:tc>
          <w:tcPr>
            <w:tcW w:w="1440" w:type="dxa"/>
            <w:vAlign w:val="center"/>
          </w:tcPr>
          <w:p w14:paraId="1E3BB006" w14:textId="77777777" w:rsidR="003977C4" w:rsidRPr="00AE5279" w:rsidRDefault="003977C4" w:rsidP="00DE08EF">
            <w:pPr>
              <w:autoSpaceDE w:val="0"/>
              <w:autoSpaceDN w:val="0"/>
              <w:adjustRightInd w:val="0"/>
              <w:jc w:val="center"/>
              <w:rPr>
                <w:noProof/>
              </w:rPr>
            </w:pPr>
            <w:r w:rsidRPr="00EC6B6B">
              <w:rPr>
                <w:noProof/>
              </w:rPr>
              <w:t>404-02-15/2017-01</w:t>
            </w:r>
          </w:p>
        </w:tc>
        <w:tc>
          <w:tcPr>
            <w:tcW w:w="1170" w:type="dxa"/>
            <w:vAlign w:val="center"/>
          </w:tcPr>
          <w:p w14:paraId="72DC9711" w14:textId="77777777" w:rsidR="003977C4" w:rsidRPr="00D16471" w:rsidRDefault="003977C4" w:rsidP="00DE08EF">
            <w:pPr>
              <w:autoSpaceDE w:val="0"/>
              <w:autoSpaceDN w:val="0"/>
              <w:adjustRightInd w:val="0"/>
              <w:jc w:val="both"/>
              <w:rPr>
                <w:noProof/>
              </w:rPr>
            </w:pPr>
            <w:r>
              <w:rPr>
                <w:noProof/>
              </w:rPr>
              <w:t>Bidder</w:t>
            </w:r>
          </w:p>
        </w:tc>
        <w:tc>
          <w:tcPr>
            <w:tcW w:w="1548" w:type="dxa"/>
            <w:vAlign w:val="center"/>
          </w:tcPr>
          <w:p w14:paraId="139C4C8F" w14:textId="77777777" w:rsidR="003977C4" w:rsidRPr="0029283F" w:rsidRDefault="003977C4" w:rsidP="00DE08EF">
            <w:pPr>
              <w:autoSpaceDE w:val="0"/>
              <w:autoSpaceDN w:val="0"/>
              <w:adjustRightInd w:val="0"/>
              <w:jc w:val="center"/>
              <w:rPr>
                <w:noProof/>
              </w:rPr>
            </w:pPr>
            <w:r w:rsidRPr="00EC6B6B">
              <w:rPr>
                <w:noProof/>
              </w:rPr>
              <w:t>0029/16/17</w:t>
            </w:r>
          </w:p>
        </w:tc>
      </w:tr>
      <w:tr w:rsidR="003977C4" w:rsidRPr="0018704F" w14:paraId="039BDDFF" w14:textId="77777777" w:rsidTr="00DE08EF">
        <w:trPr>
          <w:trHeight w:val="962"/>
          <w:jc w:val="center"/>
        </w:trPr>
        <w:tc>
          <w:tcPr>
            <w:tcW w:w="3078" w:type="dxa"/>
            <w:vAlign w:val="center"/>
          </w:tcPr>
          <w:p w14:paraId="03DE200D" w14:textId="77777777" w:rsidR="003977C4" w:rsidRPr="002E4199" w:rsidRDefault="003977C4" w:rsidP="00DE08EF">
            <w:pPr>
              <w:autoSpaceDE w:val="0"/>
              <w:autoSpaceDN w:val="0"/>
              <w:adjustRightInd w:val="0"/>
              <w:jc w:val="both"/>
              <w:rPr>
                <w:noProof/>
              </w:rPr>
            </w:pPr>
            <w:r>
              <w:rPr>
                <w:noProof/>
              </w:rPr>
              <w:lastRenderedPageBreak/>
              <w:t>Bidder’s name</w:t>
            </w:r>
          </w:p>
        </w:tc>
        <w:tc>
          <w:tcPr>
            <w:tcW w:w="5778" w:type="dxa"/>
            <w:gridSpan w:val="4"/>
            <w:tcBorders>
              <w:bottom w:val="single" w:sz="4" w:space="0" w:color="000000"/>
            </w:tcBorders>
            <w:vAlign w:val="center"/>
          </w:tcPr>
          <w:p w14:paraId="7B8049CB" w14:textId="77777777" w:rsidR="003977C4" w:rsidRPr="009B3E50" w:rsidRDefault="003977C4" w:rsidP="00DE08EF">
            <w:pPr>
              <w:autoSpaceDE w:val="0"/>
              <w:autoSpaceDN w:val="0"/>
              <w:adjustRightInd w:val="0"/>
              <w:rPr>
                <w:noProof/>
              </w:rPr>
            </w:pPr>
            <w:r w:rsidRPr="00EC6B6B">
              <w:rPr>
                <w:noProof/>
              </w:rPr>
              <w:t xml:space="preserve">Siemens Healthcare </w:t>
            </w:r>
            <w:r>
              <w:rPr>
                <w:noProof/>
              </w:rPr>
              <w:t>d.o.o</w:t>
            </w:r>
            <w:r w:rsidRPr="00EC6B6B">
              <w:rPr>
                <w:noProof/>
              </w:rPr>
              <w:t>. Beograd</w:t>
            </w:r>
          </w:p>
        </w:tc>
      </w:tr>
      <w:tr w:rsidR="003977C4" w:rsidRPr="0018704F" w14:paraId="52E158D4" w14:textId="77777777" w:rsidTr="00DE08EF">
        <w:trPr>
          <w:trHeight w:val="620"/>
          <w:jc w:val="center"/>
        </w:trPr>
        <w:tc>
          <w:tcPr>
            <w:tcW w:w="3078" w:type="dxa"/>
            <w:vAlign w:val="center"/>
          </w:tcPr>
          <w:p w14:paraId="0DA02CD2" w14:textId="77777777" w:rsidR="003977C4" w:rsidRPr="00D16471" w:rsidRDefault="003977C4" w:rsidP="00DE08EF">
            <w:pPr>
              <w:autoSpaceDE w:val="0"/>
              <w:autoSpaceDN w:val="0"/>
              <w:adjustRightInd w:val="0"/>
              <w:jc w:val="both"/>
              <w:rPr>
                <w:noProof/>
              </w:rPr>
            </w:pPr>
            <w:r>
              <w:rPr>
                <w:noProof/>
              </w:rPr>
              <w:t>Offered</w:t>
            </w:r>
            <w:r>
              <w:rPr>
                <w:lang w:val="en-GB"/>
              </w:rPr>
              <w:t xml:space="preserve"> E</w:t>
            </w:r>
            <w:r w:rsidRPr="00271624">
              <w:rPr>
                <w:lang w:val="en-GB"/>
              </w:rPr>
              <w:t>quipment</w:t>
            </w:r>
            <w:r>
              <w:rPr>
                <w:noProof/>
              </w:rPr>
              <w:t xml:space="preserve"> Model </w:t>
            </w:r>
          </w:p>
        </w:tc>
        <w:tc>
          <w:tcPr>
            <w:tcW w:w="5778" w:type="dxa"/>
            <w:gridSpan w:val="4"/>
            <w:tcBorders>
              <w:bottom w:val="single" w:sz="4" w:space="0" w:color="000000"/>
            </w:tcBorders>
            <w:vAlign w:val="center"/>
          </w:tcPr>
          <w:p w14:paraId="54E43C12" w14:textId="77777777" w:rsidR="003977C4" w:rsidRPr="00FA03F7" w:rsidRDefault="003977C4" w:rsidP="00DE08EF">
            <w:pPr>
              <w:autoSpaceDE w:val="0"/>
              <w:autoSpaceDN w:val="0"/>
              <w:adjustRightInd w:val="0"/>
              <w:jc w:val="both"/>
              <w:rPr>
                <w:noProof/>
              </w:rPr>
            </w:pPr>
            <w:r w:rsidRPr="00EC6B6B">
              <w:rPr>
                <w:noProof/>
              </w:rPr>
              <w:t>Мagnetom Aera</w:t>
            </w:r>
          </w:p>
        </w:tc>
      </w:tr>
      <w:tr w:rsidR="003977C4" w:rsidRPr="0018704F" w14:paraId="795C9EB5" w14:textId="77777777" w:rsidTr="00DE08EF">
        <w:trPr>
          <w:trHeight w:val="413"/>
          <w:jc w:val="center"/>
        </w:trPr>
        <w:tc>
          <w:tcPr>
            <w:tcW w:w="3078" w:type="dxa"/>
            <w:vAlign w:val="center"/>
          </w:tcPr>
          <w:p w14:paraId="2A199223" w14:textId="77777777" w:rsidR="003977C4" w:rsidRPr="0018704F" w:rsidRDefault="003977C4" w:rsidP="00DE08EF">
            <w:pPr>
              <w:autoSpaceDE w:val="0"/>
              <w:autoSpaceDN w:val="0"/>
              <w:adjustRightInd w:val="0"/>
              <w:jc w:val="both"/>
              <w:rPr>
                <w:noProof/>
                <w:lang w:val="ru-RU"/>
              </w:rPr>
            </w:pPr>
            <w:r>
              <w:rPr>
                <w:noProof/>
              </w:rPr>
              <w:t>Offered price</w:t>
            </w:r>
            <w:r>
              <w:rPr>
                <w:noProof/>
                <w:lang w:val="ru-RU"/>
              </w:rPr>
              <w:t xml:space="preserve"> (</w:t>
            </w:r>
            <w:r w:rsidRPr="00F55CD7">
              <w:rPr>
                <w:noProof/>
                <w:lang w:val="ru-RU"/>
              </w:rPr>
              <w:t>Total DAP price excluding VAT and Custom Duties on import)</w:t>
            </w:r>
          </w:p>
        </w:tc>
        <w:tc>
          <w:tcPr>
            <w:tcW w:w="5778" w:type="dxa"/>
            <w:gridSpan w:val="4"/>
            <w:vAlign w:val="center"/>
          </w:tcPr>
          <w:p w14:paraId="32080961" w14:textId="77777777" w:rsidR="003977C4" w:rsidRPr="00FA03F7" w:rsidRDefault="003977C4" w:rsidP="00DE08EF">
            <w:pPr>
              <w:autoSpaceDE w:val="0"/>
              <w:autoSpaceDN w:val="0"/>
              <w:adjustRightInd w:val="0"/>
              <w:jc w:val="right"/>
              <w:rPr>
                <w:noProof/>
              </w:rPr>
            </w:pPr>
            <w:r>
              <w:rPr>
                <w:noProof/>
              </w:rPr>
              <w:t xml:space="preserve">1.130.000,00 </w:t>
            </w:r>
            <w:r w:rsidRPr="00767562">
              <w:rPr>
                <w:b/>
              </w:rPr>
              <w:t>€</w:t>
            </w:r>
          </w:p>
        </w:tc>
      </w:tr>
      <w:tr w:rsidR="003977C4" w:rsidRPr="0018704F" w14:paraId="7A359451" w14:textId="77777777" w:rsidTr="00DE08EF">
        <w:trPr>
          <w:trHeight w:val="413"/>
          <w:jc w:val="center"/>
        </w:trPr>
        <w:tc>
          <w:tcPr>
            <w:tcW w:w="8856" w:type="dxa"/>
            <w:gridSpan w:val="5"/>
            <w:vAlign w:val="center"/>
          </w:tcPr>
          <w:p w14:paraId="7141891A" w14:textId="77777777" w:rsidR="003977C4" w:rsidRPr="002E4199" w:rsidRDefault="003977C4" w:rsidP="00DE08EF">
            <w:pPr>
              <w:autoSpaceDE w:val="0"/>
              <w:autoSpaceDN w:val="0"/>
              <w:adjustRightInd w:val="0"/>
              <w:rPr>
                <w:i/>
                <w:noProof/>
              </w:rPr>
            </w:pPr>
            <w:r>
              <w:rPr>
                <w:i/>
                <w:noProof/>
              </w:rPr>
              <w:t>Other elements of criteria</w:t>
            </w:r>
          </w:p>
        </w:tc>
      </w:tr>
      <w:tr w:rsidR="003977C4" w:rsidRPr="00EC6B6B" w14:paraId="2CD12E41" w14:textId="77777777" w:rsidTr="00DE08EF">
        <w:trPr>
          <w:trHeight w:val="413"/>
          <w:jc w:val="center"/>
        </w:trPr>
        <w:tc>
          <w:tcPr>
            <w:tcW w:w="3078" w:type="dxa"/>
          </w:tcPr>
          <w:p w14:paraId="7487DA96" w14:textId="77777777" w:rsidR="003977C4" w:rsidRPr="00EC6B6B" w:rsidRDefault="003977C4" w:rsidP="00DE08EF">
            <w:r w:rsidRPr="00EC6B6B">
              <w:t>Magnet length incl. covers (in cm)</w:t>
            </w:r>
          </w:p>
        </w:tc>
        <w:tc>
          <w:tcPr>
            <w:tcW w:w="5778" w:type="dxa"/>
            <w:gridSpan w:val="4"/>
            <w:vAlign w:val="center"/>
          </w:tcPr>
          <w:p w14:paraId="1AD9B3BE" w14:textId="77777777" w:rsidR="003977C4" w:rsidRPr="00EC6B6B" w:rsidRDefault="003977C4" w:rsidP="00DE08EF">
            <w:pPr>
              <w:autoSpaceDE w:val="0"/>
              <w:autoSpaceDN w:val="0"/>
              <w:adjustRightInd w:val="0"/>
              <w:jc w:val="right"/>
              <w:rPr>
                <w:noProof/>
              </w:rPr>
            </w:pPr>
            <w:r w:rsidRPr="00EC6B6B">
              <w:rPr>
                <w:noProof/>
              </w:rPr>
              <w:t>145cm</w:t>
            </w:r>
          </w:p>
        </w:tc>
      </w:tr>
      <w:tr w:rsidR="003977C4" w:rsidRPr="00EC6B6B" w14:paraId="32214EFC" w14:textId="77777777" w:rsidTr="00DE08EF">
        <w:trPr>
          <w:trHeight w:val="413"/>
          <w:jc w:val="center"/>
        </w:trPr>
        <w:tc>
          <w:tcPr>
            <w:tcW w:w="3078" w:type="dxa"/>
          </w:tcPr>
          <w:p w14:paraId="6FE85039" w14:textId="77777777" w:rsidR="003977C4" w:rsidRPr="00EC6B6B" w:rsidRDefault="003977C4" w:rsidP="00DE08EF">
            <w:r w:rsidRPr="00EC6B6B">
              <w:t>RF system – number of independent digital RF channels</w:t>
            </w:r>
          </w:p>
        </w:tc>
        <w:tc>
          <w:tcPr>
            <w:tcW w:w="5778" w:type="dxa"/>
            <w:gridSpan w:val="4"/>
            <w:vAlign w:val="center"/>
          </w:tcPr>
          <w:p w14:paraId="3E5A8807" w14:textId="77777777" w:rsidR="003977C4" w:rsidRPr="00EC6B6B" w:rsidRDefault="003977C4" w:rsidP="00DE08EF">
            <w:pPr>
              <w:autoSpaceDE w:val="0"/>
              <w:autoSpaceDN w:val="0"/>
              <w:adjustRightInd w:val="0"/>
              <w:jc w:val="right"/>
              <w:rPr>
                <w:noProof/>
              </w:rPr>
            </w:pPr>
            <w:r w:rsidRPr="00EC6B6B">
              <w:rPr>
                <w:noProof/>
              </w:rPr>
              <w:t>48channels</w:t>
            </w:r>
          </w:p>
        </w:tc>
      </w:tr>
      <w:tr w:rsidR="003977C4" w:rsidRPr="00EC6B6B" w14:paraId="2338D523" w14:textId="77777777" w:rsidTr="00DE08EF">
        <w:trPr>
          <w:trHeight w:val="413"/>
          <w:jc w:val="center"/>
        </w:trPr>
        <w:tc>
          <w:tcPr>
            <w:tcW w:w="3078" w:type="dxa"/>
          </w:tcPr>
          <w:p w14:paraId="42DFD63D" w14:textId="77777777" w:rsidR="003977C4" w:rsidRPr="00EC6B6B" w:rsidRDefault="003977C4" w:rsidP="00DE08EF">
            <w:r w:rsidRPr="00EC6B6B">
              <w:t>Coil technology – number of simultaneously connected coil elements</w:t>
            </w:r>
          </w:p>
        </w:tc>
        <w:tc>
          <w:tcPr>
            <w:tcW w:w="5778" w:type="dxa"/>
            <w:gridSpan w:val="4"/>
            <w:vAlign w:val="center"/>
          </w:tcPr>
          <w:p w14:paraId="202AC0F2" w14:textId="77777777" w:rsidR="003977C4" w:rsidRPr="00EC6B6B" w:rsidRDefault="003977C4" w:rsidP="00DE08EF">
            <w:pPr>
              <w:autoSpaceDE w:val="0"/>
              <w:autoSpaceDN w:val="0"/>
              <w:adjustRightInd w:val="0"/>
              <w:jc w:val="right"/>
              <w:rPr>
                <w:noProof/>
              </w:rPr>
            </w:pPr>
            <w:r w:rsidRPr="00EC6B6B">
              <w:rPr>
                <w:noProof/>
              </w:rPr>
              <w:t xml:space="preserve">204 </w:t>
            </w:r>
            <w:r>
              <w:rPr>
                <w:noProof/>
              </w:rPr>
              <w:t>elements</w:t>
            </w:r>
          </w:p>
        </w:tc>
      </w:tr>
      <w:tr w:rsidR="003977C4" w:rsidRPr="00EC6B6B" w14:paraId="4A53510D" w14:textId="77777777" w:rsidTr="00DE08EF">
        <w:trPr>
          <w:trHeight w:val="413"/>
          <w:jc w:val="center"/>
        </w:trPr>
        <w:tc>
          <w:tcPr>
            <w:tcW w:w="3078" w:type="dxa"/>
          </w:tcPr>
          <w:p w14:paraId="565575A8" w14:textId="77777777" w:rsidR="003977C4" w:rsidRPr="00EC6B6B" w:rsidRDefault="003977C4" w:rsidP="00DE08EF">
            <w:r w:rsidRPr="00EC6B6B">
              <w:t>RF transmitter power (in kW)</w:t>
            </w:r>
          </w:p>
        </w:tc>
        <w:tc>
          <w:tcPr>
            <w:tcW w:w="5778" w:type="dxa"/>
            <w:gridSpan w:val="4"/>
            <w:vAlign w:val="center"/>
          </w:tcPr>
          <w:p w14:paraId="278F94FC" w14:textId="77777777" w:rsidR="003977C4" w:rsidRPr="00EC6B6B" w:rsidRDefault="003977C4" w:rsidP="00DE08EF">
            <w:pPr>
              <w:autoSpaceDE w:val="0"/>
              <w:autoSpaceDN w:val="0"/>
              <w:adjustRightInd w:val="0"/>
              <w:jc w:val="right"/>
              <w:rPr>
                <w:noProof/>
              </w:rPr>
            </w:pPr>
            <w:r w:rsidRPr="00EC6B6B">
              <w:rPr>
                <w:noProof/>
              </w:rPr>
              <w:t>26.1 kW</w:t>
            </w:r>
          </w:p>
        </w:tc>
      </w:tr>
      <w:tr w:rsidR="003977C4" w:rsidRPr="00EC6B6B" w14:paraId="07802E69" w14:textId="77777777" w:rsidTr="00DE08EF">
        <w:trPr>
          <w:trHeight w:val="413"/>
          <w:jc w:val="center"/>
        </w:trPr>
        <w:tc>
          <w:tcPr>
            <w:tcW w:w="3078" w:type="dxa"/>
          </w:tcPr>
          <w:p w14:paraId="795940D4" w14:textId="77777777" w:rsidR="003977C4" w:rsidRPr="00EC6B6B" w:rsidRDefault="003977C4" w:rsidP="00DE08EF">
            <w:r w:rsidRPr="00EC6B6B">
              <w:t>Performance of gradient system (Amplitude [</w:t>
            </w:r>
            <w:proofErr w:type="spellStart"/>
            <w:r w:rsidRPr="00EC6B6B">
              <w:t>mT</w:t>
            </w:r>
            <w:proofErr w:type="spellEnd"/>
            <w:r w:rsidRPr="00EC6B6B">
              <w:t>/m]  x Slew Rate [T/m/s])</w:t>
            </w:r>
          </w:p>
        </w:tc>
        <w:tc>
          <w:tcPr>
            <w:tcW w:w="5778" w:type="dxa"/>
            <w:gridSpan w:val="4"/>
            <w:vAlign w:val="center"/>
          </w:tcPr>
          <w:p w14:paraId="7018EE70" w14:textId="77777777" w:rsidR="003977C4" w:rsidRPr="00EC6B6B" w:rsidRDefault="003977C4" w:rsidP="00DE08EF">
            <w:pPr>
              <w:autoSpaceDE w:val="0"/>
              <w:autoSpaceDN w:val="0"/>
              <w:adjustRightInd w:val="0"/>
              <w:jc w:val="right"/>
              <w:rPr>
                <w:noProof/>
              </w:rPr>
            </w:pPr>
            <w:r w:rsidRPr="00EC6B6B">
              <w:rPr>
                <w:noProof/>
              </w:rPr>
              <w:t>9000</w:t>
            </w:r>
          </w:p>
        </w:tc>
      </w:tr>
      <w:tr w:rsidR="003977C4" w:rsidRPr="00EC6B6B" w14:paraId="4B6E1356" w14:textId="77777777" w:rsidTr="00DE08EF">
        <w:trPr>
          <w:trHeight w:val="413"/>
          <w:jc w:val="center"/>
        </w:trPr>
        <w:tc>
          <w:tcPr>
            <w:tcW w:w="3078" w:type="dxa"/>
          </w:tcPr>
          <w:p w14:paraId="5B811F06" w14:textId="77777777" w:rsidR="003977C4" w:rsidRPr="00EC6B6B" w:rsidRDefault="003977C4" w:rsidP="00DE08EF">
            <w:r w:rsidRPr="00EC6B6B">
              <w:t>Number of coil elements for spine examination (with spine coil):</w:t>
            </w:r>
          </w:p>
        </w:tc>
        <w:tc>
          <w:tcPr>
            <w:tcW w:w="5778" w:type="dxa"/>
            <w:gridSpan w:val="4"/>
            <w:vAlign w:val="center"/>
          </w:tcPr>
          <w:p w14:paraId="039021D1" w14:textId="77777777" w:rsidR="003977C4" w:rsidRPr="00EC6B6B" w:rsidRDefault="003977C4" w:rsidP="00DE08EF">
            <w:pPr>
              <w:autoSpaceDE w:val="0"/>
              <w:autoSpaceDN w:val="0"/>
              <w:adjustRightInd w:val="0"/>
              <w:jc w:val="right"/>
              <w:rPr>
                <w:noProof/>
              </w:rPr>
            </w:pPr>
            <w:r w:rsidRPr="00EC6B6B">
              <w:rPr>
                <w:noProof/>
              </w:rPr>
              <w:t>32</w:t>
            </w:r>
          </w:p>
        </w:tc>
      </w:tr>
      <w:tr w:rsidR="003977C4" w:rsidRPr="00EC6B6B" w14:paraId="79778D6F" w14:textId="77777777" w:rsidTr="00DE08EF">
        <w:trPr>
          <w:trHeight w:val="413"/>
          <w:jc w:val="center"/>
        </w:trPr>
        <w:tc>
          <w:tcPr>
            <w:tcW w:w="3078" w:type="dxa"/>
          </w:tcPr>
          <w:p w14:paraId="58E89DDC" w14:textId="77777777" w:rsidR="003977C4" w:rsidRPr="00EC6B6B" w:rsidRDefault="003977C4" w:rsidP="00DE08EF">
            <w:r w:rsidRPr="00EC6B6B">
              <w:t>Number of coil elements for dedicated knee coil</w:t>
            </w:r>
          </w:p>
        </w:tc>
        <w:tc>
          <w:tcPr>
            <w:tcW w:w="5778" w:type="dxa"/>
            <w:gridSpan w:val="4"/>
            <w:vAlign w:val="center"/>
          </w:tcPr>
          <w:p w14:paraId="6EFCF608" w14:textId="77777777" w:rsidR="003977C4" w:rsidRPr="00EC6B6B" w:rsidRDefault="003977C4" w:rsidP="00DE08EF">
            <w:pPr>
              <w:autoSpaceDE w:val="0"/>
              <w:autoSpaceDN w:val="0"/>
              <w:adjustRightInd w:val="0"/>
              <w:jc w:val="right"/>
              <w:rPr>
                <w:noProof/>
              </w:rPr>
            </w:pPr>
            <w:r w:rsidRPr="00EC6B6B">
              <w:rPr>
                <w:noProof/>
              </w:rPr>
              <w:t>15</w:t>
            </w:r>
          </w:p>
        </w:tc>
      </w:tr>
      <w:tr w:rsidR="003977C4" w:rsidRPr="00EC6B6B" w14:paraId="43E94AF0" w14:textId="77777777" w:rsidTr="00DE08EF">
        <w:trPr>
          <w:trHeight w:val="413"/>
          <w:jc w:val="center"/>
        </w:trPr>
        <w:tc>
          <w:tcPr>
            <w:tcW w:w="3078" w:type="dxa"/>
          </w:tcPr>
          <w:p w14:paraId="7A79D754" w14:textId="77777777" w:rsidR="003977C4" w:rsidRPr="00EC6B6B" w:rsidRDefault="003977C4" w:rsidP="00DE08EF">
            <w:r w:rsidRPr="00EC6B6B">
              <w:t>Number of coil elements for dedicated shoulder coil</w:t>
            </w:r>
          </w:p>
        </w:tc>
        <w:tc>
          <w:tcPr>
            <w:tcW w:w="5778" w:type="dxa"/>
            <w:gridSpan w:val="4"/>
            <w:vAlign w:val="center"/>
          </w:tcPr>
          <w:p w14:paraId="2F46A309" w14:textId="77777777" w:rsidR="003977C4" w:rsidRPr="00EC6B6B" w:rsidRDefault="003977C4" w:rsidP="00DE08EF">
            <w:pPr>
              <w:autoSpaceDE w:val="0"/>
              <w:autoSpaceDN w:val="0"/>
              <w:adjustRightInd w:val="0"/>
              <w:jc w:val="right"/>
              <w:rPr>
                <w:noProof/>
              </w:rPr>
            </w:pPr>
            <w:r w:rsidRPr="00EC6B6B">
              <w:rPr>
                <w:noProof/>
              </w:rPr>
              <w:t>16</w:t>
            </w:r>
          </w:p>
        </w:tc>
      </w:tr>
      <w:tr w:rsidR="003977C4" w:rsidRPr="00EC6B6B" w14:paraId="6DB3D9CB" w14:textId="77777777" w:rsidTr="00DE08EF">
        <w:trPr>
          <w:trHeight w:val="413"/>
          <w:jc w:val="center"/>
        </w:trPr>
        <w:tc>
          <w:tcPr>
            <w:tcW w:w="3078" w:type="dxa"/>
          </w:tcPr>
          <w:p w14:paraId="67ECBBA4" w14:textId="77777777" w:rsidR="003977C4" w:rsidRPr="00EC6B6B" w:rsidRDefault="003977C4" w:rsidP="00DE08EF">
            <w:r w:rsidRPr="00EC6B6B">
              <w:t>3D sequences in GRE for inner ear examination:</w:t>
            </w:r>
          </w:p>
        </w:tc>
        <w:tc>
          <w:tcPr>
            <w:tcW w:w="5778" w:type="dxa"/>
            <w:gridSpan w:val="4"/>
            <w:vAlign w:val="center"/>
          </w:tcPr>
          <w:p w14:paraId="7FE77657" w14:textId="77777777" w:rsidR="003977C4" w:rsidRPr="00EC6B6B" w:rsidRDefault="003977C4" w:rsidP="00DE08EF">
            <w:pPr>
              <w:autoSpaceDE w:val="0"/>
              <w:autoSpaceDN w:val="0"/>
              <w:adjustRightInd w:val="0"/>
              <w:jc w:val="right"/>
              <w:rPr>
                <w:noProof/>
              </w:rPr>
            </w:pPr>
            <w:r>
              <w:rPr>
                <w:noProof/>
              </w:rPr>
              <w:t>Yes</w:t>
            </w:r>
            <w:r w:rsidRPr="00EC6B6B">
              <w:rPr>
                <w:noProof/>
              </w:rPr>
              <w:t>, 3D CISS</w:t>
            </w:r>
          </w:p>
        </w:tc>
      </w:tr>
      <w:tr w:rsidR="003977C4" w:rsidRPr="00EC6B6B" w14:paraId="62ABC498" w14:textId="77777777" w:rsidTr="00DE08EF">
        <w:trPr>
          <w:trHeight w:val="413"/>
          <w:jc w:val="center"/>
        </w:trPr>
        <w:tc>
          <w:tcPr>
            <w:tcW w:w="3078" w:type="dxa"/>
          </w:tcPr>
          <w:p w14:paraId="27B73A0F" w14:textId="77777777" w:rsidR="003977C4" w:rsidRPr="00EC6B6B" w:rsidRDefault="003977C4" w:rsidP="00DE08EF">
            <w:r w:rsidRPr="00EC6B6B">
              <w:t>3D sequences in GRE for mandibular bone and joint examination</w:t>
            </w:r>
          </w:p>
        </w:tc>
        <w:tc>
          <w:tcPr>
            <w:tcW w:w="5778" w:type="dxa"/>
            <w:gridSpan w:val="4"/>
            <w:vAlign w:val="center"/>
          </w:tcPr>
          <w:p w14:paraId="3B3B07EC" w14:textId="77777777" w:rsidR="003977C4" w:rsidRPr="00EC6B6B" w:rsidRDefault="003977C4" w:rsidP="00DE08EF">
            <w:pPr>
              <w:autoSpaceDE w:val="0"/>
              <w:autoSpaceDN w:val="0"/>
              <w:adjustRightInd w:val="0"/>
              <w:jc w:val="right"/>
              <w:rPr>
                <w:noProof/>
              </w:rPr>
            </w:pPr>
            <w:r>
              <w:rPr>
                <w:noProof/>
              </w:rPr>
              <w:t>Yes</w:t>
            </w:r>
            <w:r w:rsidRPr="00EC6B6B">
              <w:rPr>
                <w:noProof/>
              </w:rPr>
              <w:t>, 3D DESS</w:t>
            </w:r>
          </w:p>
        </w:tc>
      </w:tr>
      <w:tr w:rsidR="003977C4" w:rsidRPr="00EC6B6B" w14:paraId="0FC055F3" w14:textId="77777777" w:rsidTr="00DE08EF">
        <w:trPr>
          <w:trHeight w:val="413"/>
          <w:jc w:val="center"/>
        </w:trPr>
        <w:tc>
          <w:tcPr>
            <w:tcW w:w="3078" w:type="dxa"/>
          </w:tcPr>
          <w:p w14:paraId="72A1EF94" w14:textId="77777777" w:rsidR="003977C4" w:rsidRPr="00EC6B6B" w:rsidRDefault="003977C4" w:rsidP="00DE08EF">
            <w:r w:rsidRPr="00EC6B6B">
              <w:t xml:space="preserve">Artifact reducing technique for  abdominal imaging without gating or </w:t>
            </w:r>
            <w:proofErr w:type="spellStart"/>
            <w:r w:rsidRPr="00EC6B6B">
              <w:t>breathold</w:t>
            </w:r>
            <w:proofErr w:type="spellEnd"/>
            <w:r w:rsidRPr="00EC6B6B">
              <w:t xml:space="preserve"> using Radial imaging technique:</w:t>
            </w:r>
          </w:p>
        </w:tc>
        <w:tc>
          <w:tcPr>
            <w:tcW w:w="5778" w:type="dxa"/>
            <w:gridSpan w:val="4"/>
            <w:vAlign w:val="center"/>
          </w:tcPr>
          <w:p w14:paraId="49710457" w14:textId="77777777" w:rsidR="003977C4" w:rsidRPr="00EC6B6B" w:rsidRDefault="003977C4" w:rsidP="00DE08EF">
            <w:pPr>
              <w:autoSpaceDE w:val="0"/>
              <w:autoSpaceDN w:val="0"/>
              <w:adjustRightInd w:val="0"/>
              <w:jc w:val="right"/>
              <w:rPr>
                <w:noProof/>
              </w:rPr>
            </w:pPr>
            <w:r>
              <w:rPr>
                <w:noProof/>
              </w:rPr>
              <w:t>Yes</w:t>
            </w:r>
            <w:r w:rsidRPr="00EC6B6B">
              <w:rPr>
                <w:noProof/>
              </w:rPr>
              <w:t>, freezeit</w:t>
            </w:r>
          </w:p>
        </w:tc>
      </w:tr>
      <w:tr w:rsidR="003977C4" w:rsidRPr="00EC6B6B" w14:paraId="123FBCC6" w14:textId="77777777" w:rsidTr="00DE08EF">
        <w:trPr>
          <w:trHeight w:val="413"/>
          <w:jc w:val="center"/>
        </w:trPr>
        <w:tc>
          <w:tcPr>
            <w:tcW w:w="3078" w:type="dxa"/>
          </w:tcPr>
          <w:p w14:paraId="60AE04AC" w14:textId="77777777" w:rsidR="003977C4" w:rsidRPr="00EC6B6B" w:rsidRDefault="003977C4" w:rsidP="00DE08EF">
            <w:proofErr w:type="spellStart"/>
            <w:r w:rsidRPr="00EC6B6B">
              <w:t>Multishot</w:t>
            </w:r>
            <w:proofErr w:type="spellEnd"/>
            <w:r w:rsidRPr="00EC6B6B">
              <w:t xml:space="preserve"> readout segmented EPI for reduced distortions and higher resolution</w:t>
            </w:r>
          </w:p>
        </w:tc>
        <w:tc>
          <w:tcPr>
            <w:tcW w:w="5778" w:type="dxa"/>
            <w:gridSpan w:val="4"/>
            <w:vAlign w:val="center"/>
          </w:tcPr>
          <w:p w14:paraId="0EF61992" w14:textId="77777777" w:rsidR="003977C4" w:rsidRPr="00EC6B6B" w:rsidRDefault="003977C4" w:rsidP="00DE08EF">
            <w:pPr>
              <w:autoSpaceDE w:val="0"/>
              <w:autoSpaceDN w:val="0"/>
              <w:adjustRightInd w:val="0"/>
              <w:jc w:val="right"/>
              <w:rPr>
                <w:noProof/>
              </w:rPr>
            </w:pPr>
            <w:r w:rsidRPr="00EC6B6B">
              <w:rPr>
                <w:noProof/>
              </w:rPr>
              <w:t>Yes, resolve</w:t>
            </w:r>
          </w:p>
        </w:tc>
      </w:tr>
      <w:tr w:rsidR="003977C4" w:rsidRPr="00EC6B6B" w14:paraId="25432F4B" w14:textId="77777777" w:rsidTr="00DE08EF">
        <w:trPr>
          <w:trHeight w:val="413"/>
          <w:jc w:val="center"/>
        </w:trPr>
        <w:tc>
          <w:tcPr>
            <w:tcW w:w="3078" w:type="dxa"/>
          </w:tcPr>
          <w:p w14:paraId="3239BD64" w14:textId="77777777" w:rsidR="003977C4" w:rsidRPr="00EC6B6B" w:rsidRDefault="003977C4" w:rsidP="00DE08EF">
            <w:r w:rsidRPr="00EC6B6B">
              <w:t>Number of parallel imaging techniques</w:t>
            </w:r>
          </w:p>
        </w:tc>
        <w:tc>
          <w:tcPr>
            <w:tcW w:w="5778" w:type="dxa"/>
            <w:gridSpan w:val="4"/>
            <w:vAlign w:val="center"/>
          </w:tcPr>
          <w:p w14:paraId="6C23676A" w14:textId="77777777" w:rsidR="003977C4" w:rsidRPr="00EC6B6B" w:rsidRDefault="003977C4" w:rsidP="00DE08EF">
            <w:pPr>
              <w:autoSpaceDE w:val="0"/>
              <w:autoSpaceDN w:val="0"/>
              <w:adjustRightInd w:val="0"/>
              <w:jc w:val="right"/>
              <w:rPr>
                <w:noProof/>
              </w:rPr>
            </w:pPr>
            <w:r w:rsidRPr="00EC6B6B">
              <w:rPr>
                <w:noProof/>
              </w:rPr>
              <w:t>3</w:t>
            </w:r>
          </w:p>
        </w:tc>
      </w:tr>
      <w:tr w:rsidR="003977C4" w:rsidRPr="00EC6B6B" w14:paraId="6D7527B8" w14:textId="77777777" w:rsidTr="00DE08EF">
        <w:trPr>
          <w:trHeight w:val="413"/>
          <w:jc w:val="center"/>
        </w:trPr>
        <w:tc>
          <w:tcPr>
            <w:tcW w:w="3078" w:type="dxa"/>
          </w:tcPr>
          <w:p w14:paraId="1D7A055F" w14:textId="77777777" w:rsidR="003977C4" w:rsidRPr="00EC6B6B" w:rsidRDefault="003977C4" w:rsidP="00DE08EF">
            <w:r w:rsidRPr="00EC6B6B">
              <w:lastRenderedPageBreak/>
              <w:t>Quiet scanning compatible with all coils</w:t>
            </w:r>
          </w:p>
        </w:tc>
        <w:tc>
          <w:tcPr>
            <w:tcW w:w="5778" w:type="dxa"/>
            <w:gridSpan w:val="4"/>
            <w:vAlign w:val="center"/>
          </w:tcPr>
          <w:p w14:paraId="6D2CDF08" w14:textId="77777777" w:rsidR="003977C4" w:rsidRPr="00EC6B6B" w:rsidRDefault="003977C4" w:rsidP="00DE08EF">
            <w:pPr>
              <w:autoSpaceDE w:val="0"/>
              <w:autoSpaceDN w:val="0"/>
              <w:adjustRightInd w:val="0"/>
              <w:jc w:val="right"/>
              <w:rPr>
                <w:noProof/>
              </w:rPr>
            </w:pPr>
            <w:r>
              <w:rPr>
                <w:noProof/>
              </w:rPr>
              <w:t>Yes</w:t>
            </w:r>
          </w:p>
        </w:tc>
      </w:tr>
      <w:tr w:rsidR="003977C4" w:rsidRPr="00EC6B6B" w14:paraId="69DE4CFA" w14:textId="77777777" w:rsidTr="00DE08EF">
        <w:trPr>
          <w:trHeight w:val="413"/>
          <w:jc w:val="center"/>
        </w:trPr>
        <w:tc>
          <w:tcPr>
            <w:tcW w:w="3078" w:type="dxa"/>
          </w:tcPr>
          <w:p w14:paraId="4281BAC0" w14:textId="77777777" w:rsidR="003977C4" w:rsidRPr="00EC6B6B" w:rsidRDefault="003977C4" w:rsidP="00DE08EF">
            <w:r w:rsidRPr="00EC6B6B">
              <w:t>Weight of offered body coil</w:t>
            </w:r>
          </w:p>
        </w:tc>
        <w:tc>
          <w:tcPr>
            <w:tcW w:w="5778" w:type="dxa"/>
            <w:gridSpan w:val="4"/>
            <w:vAlign w:val="center"/>
          </w:tcPr>
          <w:p w14:paraId="05E629CD" w14:textId="77777777" w:rsidR="003977C4" w:rsidRPr="00EC6B6B" w:rsidRDefault="003977C4" w:rsidP="00DE08EF">
            <w:pPr>
              <w:autoSpaceDE w:val="0"/>
              <w:autoSpaceDN w:val="0"/>
              <w:adjustRightInd w:val="0"/>
              <w:jc w:val="right"/>
              <w:rPr>
                <w:noProof/>
              </w:rPr>
            </w:pPr>
            <w:r w:rsidRPr="00EC6B6B">
              <w:rPr>
                <w:noProof/>
              </w:rPr>
              <w:t>1,6kg</w:t>
            </w:r>
          </w:p>
        </w:tc>
      </w:tr>
      <w:tr w:rsidR="003977C4" w:rsidRPr="00EC6B6B" w14:paraId="043F0D9B" w14:textId="77777777" w:rsidTr="00DE08EF">
        <w:trPr>
          <w:trHeight w:val="413"/>
          <w:jc w:val="center"/>
        </w:trPr>
        <w:tc>
          <w:tcPr>
            <w:tcW w:w="3078" w:type="dxa"/>
          </w:tcPr>
          <w:p w14:paraId="103BF2CF" w14:textId="77777777" w:rsidR="003977C4" w:rsidRDefault="003977C4" w:rsidP="00DE08EF">
            <w:r>
              <w:t>Value and bid guarantee date</w:t>
            </w:r>
          </w:p>
        </w:tc>
        <w:tc>
          <w:tcPr>
            <w:tcW w:w="5778" w:type="dxa"/>
            <w:gridSpan w:val="4"/>
            <w:vAlign w:val="center"/>
          </w:tcPr>
          <w:p w14:paraId="66DE9676" w14:textId="77777777" w:rsidR="003977C4" w:rsidRPr="00EC6B6B" w:rsidRDefault="003977C4" w:rsidP="00DE08EF">
            <w:pPr>
              <w:autoSpaceDE w:val="0"/>
              <w:autoSpaceDN w:val="0"/>
              <w:adjustRightInd w:val="0"/>
              <w:jc w:val="right"/>
              <w:rPr>
                <w:noProof/>
              </w:rPr>
            </w:pPr>
            <w:r w:rsidRPr="00EC6B6B">
              <w:rPr>
                <w:noProof/>
              </w:rPr>
              <w:t xml:space="preserve">30.000,00 EUR </w:t>
            </w:r>
            <w:r>
              <w:rPr>
                <w:noProof/>
              </w:rPr>
              <w:t>until</w:t>
            </w:r>
            <w:r w:rsidRPr="00EC6B6B">
              <w:rPr>
                <w:noProof/>
              </w:rPr>
              <w:t xml:space="preserve"> 21</w:t>
            </w:r>
            <w:r>
              <w:rPr>
                <w:noProof/>
              </w:rPr>
              <w:t xml:space="preserve">st of August </w:t>
            </w:r>
            <w:r w:rsidRPr="00EC6B6B">
              <w:rPr>
                <w:noProof/>
              </w:rPr>
              <w:t xml:space="preserve">2017. </w:t>
            </w:r>
          </w:p>
        </w:tc>
      </w:tr>
      <w:tr w:rsidR="003977C4" w:rsidRPr="00EC6B6B" w14:paraId="5B4197CA" w14:textId="77777777" w:rsidTr="00DE08EF">
        <w:trPr>
          <w:jc w:val="center"/>
        </w:trPr>
        <w:tc>
          <w:tcPr>
            <w:tcW w:w="3078" w:type="dxa"/>
            <w:vAlign w:val="center"/>
          </w:tcPr>
          <w:p w14:paraId="01F99388" w14:textId="77777777" w:rsidR="003977C4" w:rsidRDefault="003977C4" w:rsidP="00DE08EF">
            <w:pPr>
              <w:autoSpaceDE w:val="0"/>
              <w:autoSpaceDN w:val="0"/>
              <w:adjustRightInd w:val="0"/>
              <w:jc w:val="both"/>
              <w:rPr>
                <w:noProof/>
              </w:rPr>
            </w:pPr>
            <w:r>
              <w:rPr>
                <w:noProof/>
              </w:rPr>
              <w:t>Noted deficiences:</w:t>
            </w:r>
          </w:p>
        </w:tc>
        <w:tc>
          <w:tcPr>
            <w:tcW w:w="5778" w:type="dxa"/>
            <w:gridSpan w:val="4"/>
            <w:vAlign w:val="center"/>
          </w:tcPr>
          <w:p w14:paraId="5E9D7FED" w14:textId="77777777" w:rsidR="003977C4" w:rsidRPr="00EC6B6B" w:rsidRDefault="003977C4" w:rsidP="00DE08EF">
            <w:pPr>
              <w:autoSpaceDE w:val="0"/>
              <w:autoSpaceDN w:val="0"/>
              <w:adjustRightInd w:val="0"/>
              <w:jc w:val="both"/>
              <w:rPr>
                <w:noProof/>
                <w:highlight w:val="yellow"/>
              </w:rPr>
            </w:pPr>
            <w:r>
              <w:rPr>
                <w:noProof/>
              </w:rPr>
              <w:t>No</w:t>
            </w:r>
          </w:p>
        </w:tc>
      </w:tr>
      <w:tr w:rsidR="003977C4" w:rsidRPr="00EC6B6B" w14:paraId="7D5CCAA3" w14:textId="77777777" w:rsidTr="00DE08EF">
        <w:trPr>
          <w:jc w:val="center"/>
        </w:trPr>
        <w:tc>
          <w:tcPr>
            <w:tcW w:w="3078" w:type="dxa"/>
            <w:vAlign w:val="center"/>
          </w:tcPr>
          <w:p w14:paraId="7E69186A" w14:textId="77777777" w:rsidR="003977C4" w:rsidRPr="00EC6B6B" w:rsidRDefault="003977C4" w:rsidP="00DE08EF">
            <w:pPr>
              <w:autoSpaceDE w:val="0"/>
              <w:autoSpaceDN w:val="0"/>
              <w:adjustRightInd w:val="0"/>
              <w:jc w:val="both"/>
              <w:rPr>
                <w:noProof/>
              </w:rPr>
            </w:pPr>
            <w:r>
              <w:rPr>
                <w:noProof/>
              </w:rPr>
              <w:t>Notes:</w:t>
            </w:r>
          </w:p>
        </w:tc>
        <w:tc>
          <w:tcPr>
            <w:tcW w:w="5778" w:type="dxa"/>
            <w:gridSpan w:val="4"/>
            <w:vAlign w:val="center"/>
          </w:tcPr>
          <w:p w14:paraId="20DA9A43" w14:textId="77777777" w:rsidR="003977C4" w:rsidRPr="00EC6B6B" w:rsidRDefault="003977C4" w:rsidP="00DE08EF">
            <w:pPr>
              <w:autoSpaceDE w:val="0"/>
              <w:autoSpaceDN w:val="0"/>
              <w:adjustRightInd w:val="0"/>
              <w:jc w:val="both"/>
              <w:rPr>
                <w:noProof/>
                <w:highlight w:val="yellow"/>
              </w:rPr>
            </w:pPr>
            <w:r>
              <w:rPr>
                <w:noProof/>
              </w:rPr>
              <w:t>No</w:t>
            </w:r>
          </w:p>
        </w:tc>
      </w:tr>
    </w:tbl>
    <w:p w14:paraId="034CFD4D" w14:textId="3BF167B7" w:rsidR="003977C4" w:rsidRPr="00491F9E" w:rsidRDefault="003977C4" w:rsidP="00DE08EF">
      <w:pPr>
        <w:pStyle w:val="NoSpacing"/>
        <w:jc w:val="both"/>
        <w:rPr>
          <w:rFonts w:ascii="Times New Roman" w:hAnsi="Times New Roman"/>
          <w:b/>
          <w:sz w:val="24"/>
          <w:szCs w:val="24"/>
        </w:rPr>
      </w:pPr>
    </w:p>
    <w:p w14:paraId="3B9E2FE4" w14:textId="77777777" w:rsidR="003977C4" w:rsidRPr="009B7F8C" w:rsidRDefault="003977C4" w:rsidP="003977C4">
      <w:pPr>
        <w:pStyle w:val="NoSpacing"/>
        <w:jc w:val="both"/>
        <w:rPr>
          <w:rFonts w:ascii="Times New Roman" w:hAnsi="Times New Roman"/>
          <w:sz w:val="24"/>
          <w:szCs w:val="24"/>
        </w:rPr>
      </w:pPr>
    </w:p>
    <w:p w14:paraId="3EA00B28" w14:textId="260AE608" w:rsidR="003977C4" w:rsidRPr="009B7F8C" w:rsidRDefault="003977C4" w:rsidP="003977C4">
      <w:pPr>
        <w:pStyle w:val="NoSpacing"/>
        <w:jc w:val="both"/>
        <w:rPr>
          <w:rFonts w:ascii="Times New Roman" w:hAnsi="Times New Roman"/>
          <w:sz w:val="24"/>
          <w:szCs w:val="24"/>
        </w:rPr>
      </w:pPr>
      <w:r w:rsidRPr="009B7F8C">
        <w:rPr>
          <w:rFonts w:ascii="Times New Roman" w:hAnsi="Times New Roman"/>
          <w:sz w:val="24"/>
          <w:szCs w:val="24"/>
        </w:rPr>
        <w:t>After the conducted bid opening procedure, the Committee started evaluation of the bids i.e. the overview of timely bids and subm</w:t>
      </w:r>
      <w:r w:rsidR="00795AB7">
        <w:rPr>
          <w:rFonts w:ascii="Times New Roman" w:hAnsi="Times New Roman"/>
          <w:sz w:val="24"/>
          <w:szCs w:val="24"/>
        </w:rPr>
        <w:t xml:space="preserve">itted bid </w:t>
      </w:r>
      <w:proofErr w:type="spellStart"/>
      <w:r w:rsidR="00795AB7">
        <w:rPr>
          <w:rFonts w:ascii="Times New Roman" w:hAnsi="Times New Roman"/>
          <w:sz w:val="24"/>
          <w:szCs w:val="24"/>
        </w:rPr>
        <w:t>ap</w:t>
      </w:r>
      <w:r w:rsidRPr="009B7F8C">
        <w:rPr>
          <w:rFonts w:ascii="Times New Roman" w:hAnsi="Times New Roman"/>
          <w:sz w:val="24"/>
          <w:szCs w:val="24"/>
        </w:rPr>
        <w:t>endixes</w:t>
      </w:r>
      <w:proofErr w:type="spellEnd"/>
      <w:r w:rsidRPr="009B7F8C">
        <w:rPr>
          <w:rFonts w:ascii="Times New Roman" w:hAnsi="Times New Roman"/>
          <w:sz w:val="24"/>
          <w:szCs w:val="24"/>
        </w:rPr>
        <w:t xml:space="preserve"> which prove the demanded mandatory and additional conditions, and noted as follows:</w:t>
      </w:r>
    </w:p>
    <w:p w14:paraId="1CD8D965" w14:textId="77777777" w:rsidR="003977C4" w:rsidRPr="009B7F8C" w:rsidRDefault="003977C4" w:rsidP="003977C4">
      <w:pPr>
        <w:pStyle w:val="NoSpacing"/>
        <w:jc w:val="both"/>
        <w:rPr>
          <w:rFonts w:ascii="Times New Roman" w:hAnsi="Times New Roman"/>
          <w:b/>
          <w:sz w:val="24"/>
          <w:szCs w:val="24"/>
        </w:rPr>
      </w:pPr>
    </w:p>
    <w:p w14:paraId="4618C5B1" w14:textId="77777777" w:rsidR="003977C4" w:rsidRPr="009B7F8C" w:rsidRDefault="003977C4" w:rsidP="003977C4">
      <w:pPr>
        <w:pStyle w:val="NoSpacing"/>
        <w:jc w:val="both"/>
        <w:rPr>
          <w:rFonts w:ascii="Times New Roman" w:hAnsi="Times New Roman"/>
          <w:b/>
          <w:sz w:val="24"/>
          <w:szCs w:val="24"/>
        </w:rPr>
      </w:pPr>
    </w:p>
    <w:p w14:paraId="3F64F483" w14:textId="77777777" w:rsidR="003977C4" w:rsidRDefault="003977C4" w:rsidP="003977C4">
      <w:pPr>
        <w:pStyle w:val="NoSpacing"/>
        <w:numPr>
          <w:ilvl w:val="0"/>
          <w:numId w:val="5"/>
        </w:numPr>
        <w:jc w:val="both"/>
        <w:rPr>
          <w:rFonts w:ascii="Times New Roman" w:hAnsi="Times New Roman"/>
          <w:sz w:val="24"/>
          <w:szCs w:val="24"/>
        </w:rPr>
      </w:pPr>
      <w:r w:rsidRPr="009B7F8C">
        <w:rPr>
          <w:rFonts w:ascii="Times New Roman" w:hAnsi="Times New Roman"/>
          <w:sz w:val="24"/>
          <w:szCs w:val="24"/>
        </w:rPr>
        <w:t xml:space="preserve">Bid by the bidder </w:t>
      </w:r>
      <w:r w:rsidRPr="00EC6B6B">
        <w:rPr>
          <w:rFonts w:ascii="Times New Roman" w:hAnsi="Times New Roman"/>
          <w:b/>
          <w:noProof/>
          <w:sz w:val="24"/>
          <w:szCs w:val="24"/>
        </w:rPr>
        <w:t xml:space="preserve">Siemens Healthcare </w:t>
      </w:r>
      <w:r>
        <w:rPr>
          <w:rFonts w:ascii="Times New Roman" w:hAnsi="Times New Roman"/>
          <w:b/>
          <w:noProof/>
          <w:sz w:val="24"/>
          <w:szCs w:val="24"/>
        </w:rPr>
        <w:t>d.o.o</w:t>
      </w:r>
      <w:r w:rsidRPr="00EC6B6B">
        <w:rPr>
          <w:rFonts w:ascii="Times New Roman" w:hAnsi="Times New Roman"/>
          <w:b/>
          <w:noProof/>
          <w:sz w:val="24"/>
          <w:szCs w:val="24"/>
        </w:rPr>
        <w:t>. Beograd</w:t>
      </w:r>
      <w:r w:rsidRPr="009B7F8C">
        <w:rPr>
          <w:rFonts w:ascii="Times New Roman" w:hAnsi="Times New Roman"/>
          <w:sz w:val="24"/>
          <w:szCs w:val="24"/>
        </w:rPr>
        <w:t xml:space="preserve">, filed under the Purchaser`s number </w:t>
      </w:r>
      <w:r w:rsidRPr="00EC6B6B">
        <w:rPr>
          <w:rFonts w:ascii="Times New Roman" w:hAnsi="Times New Roman"/>
          <w:sz w:val="24"/>
          <w:szCs w:val="24"/>
        </w:rPr>
        <w:t>404-02-15/2017-01</w:t>
      </w:r>
      <w:r w:rsidRPr="009B7F8C">
        <w:rPr>
          <w:rFonts w:ascii="Times New Roman" w:hAnsi="Times New Roman"/>
          <w:sz w:val="24"/>
          <w:szCs w:val="24"/>
        </w:rPr>
        <w:t xml:space="preserve"> has no deficiencies:</w:t>
      </w:r>
    </w:p>
    <w:p w14:paraId="1F051DEF" w14:textId="77777777" w:rsidR="003977C4" w:rsidRDefault="003977C4" w:rsidP="003977C4">
      <w:pPr>
        <w:pStyle w:val="NoSpacing"/>
        <w:jc w:val="both"/>
        <w:rPr>
          <w:rFonts w:ascii="Times New Roman" w:hAnsi="Times New Roman"/>
          <w:b/>
          <w:color w:val="212121"/>
          <w:sz w:val="24"/>
          <w:szCs w:val="24"/>
          <w:highlight w:val="yellow"/>
          <w:shd w:val="clear" w:color="auto" w:fill="FFFFFF"/>
        </w:rPr>
      </w:pPr>
    </w:p>
    <w:p w14:paraId="225A1339" w14:textId="77777777" w:rsidR="003977C4" w:rsidRPr="002B2E5E" w:rsidRDefault="003977C4" w:rsidP="003977C4">
      <w:pPr>
        <w:pStyle w:val="NoSpacing"/>
        <w:jc w:val="both"/>
        <w:rPr>
          <w:rFonts w:ascii="Times New Roman" w:hAnsi="Times New Roman"/>
          <w:bCs/>
          <w:sz w:val="24"/>
          <w:szCs w:val="24"/>
        </w:rPr>
      </w:pPr>
      <w:r w:rsidRPr="002B2E5E">
        <w:rPr>
          <w:rFonts w:ascii="Times New Roman" w:hAnsi="Times New Roman"/>
          <w:color w:val="212121"/>
          <w:sz w:val="24"/>
          <w:szCs w:val="24"/>
          <w:shd w:val="clear" w:color="auto" w:fill="FFFFFF"/>
        </w:rPr>
        <w:t xml:space="preserve">All </w:t>
      </w:r>
      <w:r w:rsidRPr="002B2E5E">
        <w:rPr>
          <w:rFonts w:ascii="Times New Roman" w:hAnsi="Times New Roman"/>
          <w:sz w:val="24"/>
          <w:szCs w:val="24"/>
        </w:rPr>
        <w:t>documentary evidence</w:t>
      </w:r>
      <w:r w:rsidRPr="002B2E5E">
        <w:rPr>
          <w:rFonts w:ascii="Times New Roman" w:hAnsi="Times New Roman"/>
          <w:color w:val="212121"/>
          <w:sz w:val="24"/>
          <w:szCs w:val="24"/>
          <w:shd w:val="clear" w:color="auto" w:fill="FFFFFF"/>
        </w:rPr>
        <w:t xml:space="preserve"> which meets </w:t>
      </w:r>
      <w:proofErr w:type="spellStart"/>
      <w:r w:rsidRPr="002B2E5E">
        <w:rPr>
          <w:rFonts w:ascii="Times New Roman" w:hAnsi="Times New Roman"/>
          <w:bCs/>
          <w:sz w:val="24"/>
          <w:szCs w:val="24"/>
        </w:rPr>
        <w:t>Tehnical</w:t>
      </w:r>
      <w:proofErr w:type="spellEnd"/>
      <w:r w:rsidRPr="002B2E5E">
        <w:rPr>
          <w:rFonts w:ascii="Times New Roman" w:hAnsi="Times New Roman"/>
          <w:bCs/>
          <w:sz w:val="24"/>
          <w:szCs w:val="24"/>
        </w:rPr>
        <w:t xml:space="preserve"> Requirements is submitted.</w:t>
      </w:r>
    </w:p>
    <w:p w14:paraId="74A02A6D" w14:textId="77777777" w:rsidR="003977C4" w:rsidRDefault="003977C4" w:rsidP="003977C4">
      <w:pPr>
        <w:pStyle w:val="NoSpacing"/>
        <w:jc w:val="both"/>
        <w:rPr>
          <w:rFonts w:ascii="Times New Roman" w:hAnsi="Times New Roman"/>
          <w:sz w:val="24"/>
          <w:szCs w:val="24"/>
        </w:rPr>
      </w:pPr>
    </w:p>
    <w:p w14:paraId="3F8884B2" w14:textId="171276D8" w:rsidR="003977C4" w:rsidRDefault="002B2E5E" w:rsidP="002707B0">
      <w:pPr>
        <w:pStyle w:val="NoSpacing"/>
        <w:jc w:val="both"/>
        <w:rPr>
          <w:rFonts w:ascii="Times New Roman" w:hAnsi="Times New Roman"/>
          <w:sz w:val="24"/>
          <w:szCs w:val="24"/>
        </w:rPr>
      </w:pPr>
      <w:r>
        <w:rPr>
          <w:rFonts w:ascii="Times New Roman" w:hAnsi="Times New Roman"/>
          <w:sz w:val="24"/>
          <w:szCs w:val="24"/>
        </w:rPr>
        <w:t>The Committee noted</w:t>
      </w:r>
      <w:r w:rsidR="003977C4" w:rsidRPr="00CF5A5F">
        <w:rPr>
          <w:rFonts w:ascii="Times New Roman" w:hAnsi="Times New Roman"/>
          <w:sz w:val="24"/>
          <w:szCs w:val="24"/>
        </w:rPr>
        <w:t xml:space="preserve"> that bidder has offered following model: </w:t>
      </w:r>
    </w:p>
    <w:p w14:paraId="7357661F" w14:textId="77777777" w:rsidR="003977C4" w:rsidRPr="00CF5A5F" w:rsidRDefault="003977C4" w:rsidP="002707B0">
      <w:pPr>
        <w:pStyle w:val="NoSpacing"/>
        <w:jc w:val="both"/>
        <w:rPr>
          <w:rFonts w:ascii="Times New Roman" w:hAnsi="Times New Roman"/>
          <w:sz w:val="24"/>
          <w:szCs w:val="24"/>
        </w:rPr>
      </w:pPr>
      <w:proofErr w:type="spellStart"/>
      <w:r w:rsidRPr="00CF5A5F">
        <w:rPr>
          <w:rFonts w:ascii="Times New Roman" w:hAnsi="Times New Roman"/>
          <w:sz w:val="24"/>
          <w:szCs w:val="24"/>
        </w:rPr>
        <w:t>Magnetom</w:t>
      </w:r>
      <w:proofErr w:type="spellEnd"/>
      <w:r w:rsidRPr="00CF5A5F">
        <w:rPr>
          <w:rFonts w:ascii="Times New Roman" w:hAnsi="Times New Roman"/>
          <w:sz w:val="24"/>
          <w:szCs w:val="24"/>
        </w:rPr>
        <w:t xml:space="preserve"> </w:t>
      </w:r>
      <w:proofErr w:type="spellStart"/>
      <w:r w:rsidRPr="00CF5A5F">
        <w:rPr>
          <w:rFonts w:ascii="Times New Roman" w:hAnsi="Times New Roman"/>
          <w:sz w:val="24"/>
          <w:szCs w:val="24"/>
        </w:rPr>
        <w:t>Aera</w:t>
      </w:r>
      <w:proofErr w:type="spellEnd"/>
      <w:r w:rsidRPr="00CF5A5F">
        <w:rPr>
          <w:rFonts w:ascii="Times New Roman" w:hAnsi="Times New Roman"/>
          <w:sz w:val="24"/>
          <w:szCs w:val="24"/>
        </w:rPr>
        <w:t xml:space="preserve"> with all additional equipment</w:t>
      </w:r>
      <w:r>
        <w:rPr>
          <w:rFonts w:ascii="Times New Roman" w:hAnsi="Times New Roman"/>
          <w:sz w:val="24"/>
          <w:szCs w:val="24"/>
        </w:rPr>
        <w:t xml:space="preserve"> works and services as well as 5 years warranty which includes </w:t>
      </w:r>
      <w:r w:rsidRPr="00DC3D6B">
        <w:rPr>
          <w:rFonts w:ascii="Times New Roman" w:hAnsi="Times New Roman"/>
          <w:sz w:val="24"/>
          <w:szCs w:val="24"/>
        </w:rPr>
        <w:t>free service maintenance, free spare and wear parts</w:t>
      </w:r>
      <w:r>
        <w:rPr>
          <w:rFonts w:ascii="Times New Roman" w:hAnsi="Times New Roman"/>
          <w:sz w:val="24"/>
          <w:szCs w:val="24"/>
        </w:rPr>
        <w:t>.</w:t>
      </w:r>
    </w:p>
    <w:p w14:paraId="7AF59BB5" w14:textId="77777777" w:rsidR="003977C4" w:rsidRPr="00CF5A5F" w:rsidRDefault="003977C4" w:rsidP="002707B0">
      <w:pPr>
        <w:pStyle w:val="HTMLPreformatted"/>
        <w:shd w:val="clear" w:color="auto" w:fill="FFFFFF"/>
        <w:jc w:val="both"/>
        <w:rPr>
          <w:rFonts w:ascii="Times New Roman" w:hAnsi="Times New Roman" w:cs="Times New Roman"/>
          <w:color w:val="212121"/>
          <w:sz w:val="24"/>
          <w:szCs w:val="24"/>
        </w:rPr>
      </w:pPr>
      <w:r w:rsidRPr="00CF5A5F">
        <w:rPr>
          <w:rFonts w:ascii="Times New Roman" w:hAnsi="Times New Roman" w:cs="Times New Roman"/>
          <w:sz w:val="24"/>
          <w:szCs w:val="24"/>
        </w:rPr>
        <w:t xml:space="preserve">After examination of technical specification and submitted technical documents, it is concluded that model fully meets the required technical </w:t>
      </w:r>
      <w:r w:rsidRPr="00CF5A5F">
        <w:rPr>
          <w:rFonts w:ascii="Times New Roman" w:hAnsi="Times New Roman" w:cs="Times New Roman"/>
          <w:color w:val="212121"/>
          <w:sz w:val="24"/>
          <w:szCs w:val="24"/>
          <w:lang w:val="en"/>
        </w:rPr>
        <w:t>characteristics.</w:t>
      </w:r>
    </w:p>
    <w:p w14:paraId="3B63770D" w14:textId="77777777" w:rsidR="003977C4" w:rsidRPr="00CF5A5F" w:rsidRDefault="003977C4" w:rsidP="002707B0">
      <w:pPr>
        <w:pStyle w:val="NoSpacing"/>
        <w:jc w:val="both"/>
        <w:rPr>
          <w:rFonts w:ascii="Times New Roman" w:hAnsi="Times New Roman"/>
          <w:sz w:val="24"/>
          <w:szCs w:val="24"/>
        </w:rPr>
      </w:pPr>
    </w:p>
    <w:p w14:paraId="70350E52" w14:textId="77777777" w:rsidR="003977C4" w:rsidRDefault="003977C4" w:rsidP="002707B0">
      <w:pPr>
        <w:pStyle w:val="NoSpacing"/>
        <w:jc w:val="both"/>
        <w:rPr>
          <w:rFonts w:ascii="Times New Roman" w:hAnsi="Times New Roman"/>
          <w:sz w:val="24"/>
          <w:szCs w:val="24"/>
        </w:rPr>
      </w:pPr>
    </w:p>
    <w:p w14:paraId="3E736397" w14:textId="160F6453" w:rsidR="003977C4" w:rsidRPr="002B2E5E" w:rsidRDefault="003977C4" w:rsidP="003977C4">
      <w:pPr>
        <w:pStyle w:val="NoSpacing"/>
        <w:jc w:val="both"/>
        <w:rPr>
          <w:rFonts w:ascii="Times New Roman" w:hAnsi="Times New Roman"/>
          <w:sz w:val="24"/>
          <w:szCs w:val="24"/>
        </w:rPr>
      </w:pPr>
      <w:r w:rsidRPr="002B2E5E">
        <w:rPr>
          <w:rFonts w:ascii="Times New Roman" w:hAnsi="Times New Roman"/>
          <w:sz w:val="24"/>
          <w:szCs w:val="24"/>
        </w:rPr>
        <w:t>According to the af</w:t>
      </w:r>
      <w:r w:rsidR="00DE08EF" w:rsidRPr="002B2E5E">
        <w:rPr>
          <w:rFonts w:ascii="Times New Roman" w:hAnsi="Times New Roman"/>
          <w:sz w:val="24"/>
          <w:szCs w:val="24"/>
        </w:rPr>
        <w:t>orementioned the Committee noted</w:t>
      </w:r>
      <w:r w:rsidRPr="002B2E5E">
        <w:rPr>
          <w:rFonts w:ascii="Times New Roman" w:hAnsi="Times New Roman"/>
          <w:sz w:val="24"/>
          <w:szCs w:val="24"/>
        </w:rPr>
        <w:t xml:space="preserve"> that the bid by the bidder </w:t>
      </w:r>
      <w:r w:rsidRPr="002B2E5E">
        <w:rPr>
          <w:rFonts w:ascii="Times New Roman" w:hAnsi="Times New Roman"/>
          <w:noProof/>
          <w:sz w:val="24"/>
          <w:szCs w:val="24"/>
        </w:rPr>
        <w:t xml:space="preserve">Siemens Healthcare d.o.o. </w:t>
      </w:r>
      <w:r w:rsidRPr="002B2E5E">
        <w:rPr>
          <w:rFonts w:ascii="Times New Roman" w:hAnsi="Times New Roman"/>
          <w:sz w:val="24"/>
          <w:szCs w:val="24"/>
        </w:rPr>
        <w:t>Belgrade - is substantially responsive – complies with all technical specifications without material deviation and reservation.</w:t>
      </w:r>
    </w:p>
    <w:p w14:paraId="445BFF56" w14:textId="67888CC1" w:rsidR="003977C4" w:rsidRPr="002B2E5E" w:rsidRDefault="003977C4" w:rsidP="00DE08EF">
      <w:pPr>
        <w:spacing w:line="0" w:lineRule="atLeast"/>
        <w:jc w:val="both"/>
      </w:pPr>
    </w:p>
    <w:p w14:paraId="185F50B9" w14:textId="77777777" w:rsidR="003977C4" w:rsidRPr="009B7F8C" w:rsidRDefault="003977C4" w:rsidP="003977C4">
      <w:pPr>
        <w:pStyle w:val="NoSpacing"/>
        <w:jc w:val="both"/>
        <w:rPr>
          <w:rFonts w:ascii="Times New Roman" w:hAnsi="Times New Roman"/>
          <w:b/>
          <w:sz w:val="24"/>
          <w:szCs w:val="24"/>
        </w:rPr>
      </w:pPr>
    </w:p>
    <w:p w14:paraId="1BA891D1" w14:textId="4472004C" w:rsidR="003977C4" w:rsidRPr="00C37390" w:rsidRDefault="003977C4" w:rsidP="003977C4">
      <w:pPr>
        <w:rPr>
          <w:rFonts w:eastAsia="Calibri"/>
        </w:rPr>
      </w:pPr>
      <w:r w:rsidRPr="009B7F8C">
        <w:rPr>
          <w:rFonts w:eastAsia="Calibri"/>
        </w:rPr>
        <w:t xml:space="preserve">The criterion for evaluation of the bids is </w:t>
      </w:r>
      <w:r>
        <w:rPr>
          <w:rFonts w:eastAsia="Calibri"/>
        </w:rPr>
        <w:t xml:space="preserve">the </w:t>
      </w:r>
      <w:r w:rsidRPr="00C37390">
        <w:rPr>
          <w:rFonts w:eastAsia="Calibri"/>
        </w:rPr>
        <w:t>most e</w:t>
      </w:r>
      <w:r w:rsidR="00DE08EF">
        <w:rPr>
          <w:rFonts w:eastAsia="Calibri"/>
        </w:rPr>
        <w:t>conomically advantageous tender.</w:t>
      </w:r>
      <w:r w:rsidRPr="00C37390">
        <w:rPr>
          <w:rFonts w:eastAsia="Calibri"/>
        </w:rPr>
        <w:t xml:space="preserve"> </w:t>
      </w:r>
    </w:p>
    <w:p w14:paraId="2CEEB2C7" w14:textId="77777777" w:rsidR="003977C4" w:rsidRPr="00C37390" w:rsidRDefault="003977C4" w:rsidP="00C248B2">
      <w:pPr>
        <w:jc w:val="both"/>
        <w:rPr>
          <w:rFonts w:eastAsia="Calibri"/>
        </w:rPr>
      </w:pPr>
      <w:r w:rsidRPr="00C37390">
        <w:rPr>
          <w:rFonts w:eastAsia="Calibri"/>
        </w:rPr>
        <w:t>The ranking of bids is based on the following criteria and weights assigned to these criteria:</w:t>
      </w:r>
    </w:p>
    <w:p w14:paraId="5C4D4A71" w14:textId="77777777" w:rsidR="003977C4" w:rsidRPr="00C37390" w:rsidRDefault="003977C4" w:rsidP="003977C4">
      <w:pPr>
        <w:jc w:val="both"/>
        <w:rPr>
          <w:rFonts w:eastAsia="Calibri"/>
        </w:rPr>
      </w:pPr>
    </w:p>
    <w:p w14:paraId="1C2DBC33" w14:textId="77777777" w:rsidR="003977C4" w:rsidRPr="00C37390" w:rsidRDefault="003977C4" w:rsidP="003977C4">
      <w:pPr>
        <w:jc w:val="both"/>
        <w:rPr>
          <w:rFonts w:eastAsia="Calibri"/>
        </w:rPr>
      </w:pPr>
      <w:r w:rsidRPr="00C37390">
        <w:rPr>
          <w:rFonts w:eastAsia="Calibri"/>
        </w:rPr>
        <w:t>The numbe</w:t>
      </w:r>
      <w:r>
        <w:rPr>
          <w:rFonts w:eastAsia="Calibri"/>
        </w:rPr>
        <w:t>r of points for certain criterion</w:t>
      </w:r>
      <w:r w:rsidRPr="00C37390">
        <w:rPr>
          <w:rFonts w:eastAsia="Calibri"/>
        </w:rPr>
        <w:t xml:space="preserve"> will be calculated as follows:</w:t>
      </w:r>
    </w:p>
    <w:p w14:paraId="2199C0A1" w14:textId="77777777" w:rsidR="003977C4" w:rsidRPr="00615808" w:rsidRDefault="003977C4" w:rsidP="003977C4">
      <w:pPr>
        <w:numPr>
          <w:ilvl w:val="0"/>
          <w:numId w:val="4"/>
        </w:numPr>
        <w:jc w:val="both"/>
        <w:rPr>
          <w:rFonts w:eastAsia="Calibri"/>
        </w:rPr>
      </w:pPr>
      <w:r w:rsidRPr="00615808">
        <w:rPr>
          <w:rFonts w:eastAsia="Calibri"/>
        </w:rPr>
        <w:t>Offered price</w:t>
      </w:r>
      <w:r>
        <w:rPr>
          <w:rFonts w:eastAsia="Calibri"/>
        </w:rPr>
        <w:t xml:space="preserve">                          </w:t>
      </w:r>
      <w:r w:rsidRPr="00615808">
        <w:rPr>
          <w:rFonts w:eastAsia="Calibri"/>
        </w:rPr>
        <w:t xml:space="preserve">- </w:t>
      </w:r>
      <w:r>
        <w:rPr>
          <w:rFonts w:eastAsia="Calibri"/>
        </w:rPr>
        <w:t xml:space="preserve">                60</w:t>
      </w:r>
      <w:r w:rsidRPr="00615808">
        <w:rPr>
          <w:rFonts w:eastAsia="Calibri"/>
        </w:rPr>
        <w:t xml:space="preserve"> points</w:t>
      </w:r>
    </w:p>
    <w:p w14:paraId="227F9AA3" w14:textId="77777777" w:rsidR="003977C4" w:rsidRPr="00C37390" w:rsidRDefault="003977C4" w:rsidP="003977C4">
      <w:pPr>
        <w:numPr>
          <w:ilvl w:val="0"/>
          <w:numId w:val="4"/>
        </w:numPr>
        <w:jc w:val="both"/>
        <w:rPr>
          <w:rFonts w:eastAsia="Calibri"/>
        </w:rPr>
      </w:pPr>
      <w:proofErr w:type="spellStart"/>
      <w:r w:rsidRPr="00C37390">
        <w:rPr>
          <w:rFonts w:eastAsia="Calibri"/>
        </w:rPr>
        <w:t>Tehnical</w:t>
      </w:r>
      <w:proofErr w:type="spellEnd"/>
      <w:r w:rsidRPr="00C37390">
        <w:rPr>
          <w:rFonts w:eastAsia="Calibri"/>
        </w:rPr>
        <w:t xml:space="preserve"> specification </w:t>
      </w:r>
      <w:r>
        <w:rPr>
          <w:rFonts w:eastAsia="Calibri"/>
        </w:rPr>
        <w:t xml:space="preserve">            </w:t>
      </w:r>
      <w:r w:rsidRPr="00FB08BE">
        <w:rPr>
          <w:rFonts w:eastAsia="Calibri"/>
        </w:rPr>
        <w:t>-</w:t>
      </w:r>
      <w:r>
        <w:rPr>
          <w:rFonts w:eastAsia="Calibri"/>
        </w:rPr>
        <w:t xml:space="preserve">                40</w:t>
      </w:r>
      <w:r w:rsidRPr="00C37390">
        <w:rPr>
          <w:rFonts w:eastAsia="Calibri"/>
        </w:rPr>
        <w:t xml:space="preserve"> points</w:t>
      </w:r>
    </w:p>
    <w:p w14:paraId="145C10E5" w14:textId="77777777" w:rsidR="003977C4" w:rsidRDefault="003977C4" w:rsidP="003977C4">
      <w:pPr>
        <w:pStyle w:val="NoSpacing"/>
        <w:jc w:val="both"/>
        <w:rPr>
          <w:rFonts w:ascii="Times New Roman" w:hAnsi="Times New Roman"/>
          <w:sz w:val="24"/>
          <w:szCs w:val="24"/>
        </w:rPr>
      </w:pPr>
    </w:p>
    <w:p w14:paraId="2B00E514" w14:textId="77777777" w:rsidR="003977C4" w:rsidRPr="00C37390" w:rsidRDefault="003977C4" w:rsidP="003977C4">
      <w:pPr>
        <w:pStyle w:val="NoSpacing"/>
        <w:jc w:val="both"/>
        <w:rPr>
          <w:rFonts w:ascii="Times New Roman" w:hAnsi="Times New Roman"/>
          <w:b/>
          <w:sz w:val="24"/>
          <w:szCs w:val="24"/>
        </w:rPr>
      </w:pPr>
      <w:r w:rsidRPr="00C37390">
        <w:rPr>
          <w:rFonts w:ascii="Times New Roman" w:hAnsi="Times New Roman"/>
          <w:b/>
          <w:sz w:val="24"/>
          <w:szCs w:val="24"/>
        </w:rPr>
        <w:t>Offered price:</w:t>
      </w:r>
    </w:p>
    <w:p w14:paraId="5C60F978" w14:textId="77777777" w:rsidR="003977C4" w:rsidRPr="001A1E7C" w:rsidRDefault="003977C4" w:rsidP="003977C4">
      <w:pPr>
        <w:pStyle w:val="NoSpacing"/>
        <w:jc w:val="both"/>
        <w:rPr>
          <w:rFonts w:ascii="Times New Roman" w:hAnsi="Times New Roman"/>
          <w:sz w:val="24"/>
          <w:szCs w:val="24"/>
        </w:rPr>
      </w:pPr>
    </w:p>
    <w:p w14:paraId="0F4F5C32" w14:textId="77777777" w:rsidR="003977C4" w:rsidRPr="00FB109E" w:rsidRDefault="003977C4" w:rsidP="003977C4">
      <w:pPr>
        <w:pStyle w:val="NoSpacing"/>
        <w:rPr>
          <w:rFonts w:ascii="Times New Roman" w:hAnsi="Times New Roman"/>
          <w:b/>
          <w:sz w:val="24"/>
          <w:szCs w:val="24"/>
        </w:rPr>
      </w:pPr>
      <w:r w:rsidRPr="00FB109E">
        <w:rPr>
          <w:rFonts w:ascii="Times New Roman" w:hAnsi="Times New Roman"/>
          <w:b/>
          <w:sz w:val="24"/>
          <w:szCs w:val="24"/>
        </w:rPr>
        <w:t xml:space="preserve">C= </w:t>
      </w:r>
      <w:proofErr w:type="spellStart"/>
      <w:r w:rsidRPr="00FB109E">
        <w:rPr>
          <w:rFonts w:ascii="Times New Roman" w:hAnsi="Times New Roman"/>
          <w:b/>
          <w:sz w:val="24"/>
          <w:szCs w:val="24"/>
        </w:rPr>
        <w:t>Cmin</w:t>
      </w:r>
      <w:proofErr w:type="spellEnd"/>
      <w:r w:rsidRPr="00FB109E">
        <w:rPr>
          <w:rFonts w:ascii="Times New Roman" w:hAnsi="Times New Roman"/>
          <w:b/>
          <w:sz w:val="24"/>
          <w:szCs w:val="24"/>
        </w:rPr>
        <w:t>/Cpon×60</w:t>
      </w:r>
    </w:p>
    <w:p w14:paraId="72909758" w14:textId="77777777" w:rsidR="003977C4" w:rsidRPr="00FB109E" w:rsidRDefault="003977C4" w:rsidP="003977C4">
      <w:pPr>
        <w:pStyle w:val="NoSpacing"/>
        <w:rPr>
          <w:rFonts w:ascii="Times New Roman" w:hAnsi="Times New Roman"/>
          <w:sz w:val="24"/>
          <w:szCs w:val="24"/>
        </w:rPr>
      </w:pPr>
      <w:r w:rsidRPr="00FB109E">
        <w:rPr>
          <w:rFonts w:ascii="Times New Roman" w:hAnsi="Times New Roman"/>
          <w:b/>
          <w:sz w:val="24"/>
          <w:szCs w:val="24"/>
        </w:rPr>
        <w:t>C</w:t>
      </w:r>
      <w:r w:rsidRPr="00FB109E">
        <w:rPr>
          <w:rFonts w:ascii="Times New Roman" w:hAnsi="Times New Roman"/>
          <w:sz w:val="24"/>
          <w:szCs w:val="24"/>
        </w:rPr>
        <w:t xml:space="preserve"> </w:t>
      </w:r>
      <w:proofErr w:type="gramStart"/>
      <w:r w:rsidRPr="00FB109E">
        <w:rPr>
          <w:rFonts w:ascii="Times New Roman" w:hAnsi="Times New Roman"/>
          <w:sz w:val="24"/>
          <w:szCs w:val="24"/>
        </w:rPr>
        <w:t xml:space="preserve">=  </w:t>
      </w:r>
      <w:r w:rsidRPr="00FB109E">
        <w:rPr>
          <w:rFonts w:ascii="Times New Roman" w:hAnsi="Times New Roman"/>
          <w:sz w:val="24"/>
          <w:szCs w:val="24"/>
          <w:lang w:val="en-GB"/>
        </w:rPr>
        <w:t>number</w:t>
      </w:r>
      <w:proofErr w:type="gramEnd"/>
      <w:r w:rsidRPr="00FB109E">
        <w:rPr>
          <w:rFonts w:ascii="Times New Roman" w:hAnsi="Times New Roman"/>
          <w:sz w:val="24"/>
          <w:szCs w:val="24"/>
          <w:lang w:val="en-GB"/>
        </w:rPr>
        <w:t xml:space="preserve"> of points achieved on the basis of price offered</w:t>
      </w:r>
    </w:p>
    <w:p w14:paraId="300AF91D" w14:textId="77777777" w:rsidR="003977C4" w:rsidRPr="00FB109E" w:rsidRDefault="003977C4" w:rsidP="003977C4">
      <w:pPr>
        <w:pStyle w:val="NoSpacing"/>
        <w:rPr>
          <w:rFonts w:ascii="Times New Roman" w:hAnsi="Times New Roman"/>
          <w:sz w:val="24"/>
          <w:szCs w:val="24"/>
        </w:rPr>
      </w:pPr>
      <w:r w:rsidRPr="00FB109E">
        <w:rPr>
          <w:rFonts w:ascii="Times New Roman" w:hAnsi="Times New Roman"/>
          <w:b/>
          <w:sz w:val="24"/>
          <w:szCs w:val="24"/>
        </w:rPr>
        <w:t xml:space="preserve">C </w:t>
      </w:r>
      <w:proofErr w:type="spellStart"/>
      <w:r w:rsidRPr="00FB109E">
        <w:rPr>
          <w:rFonts w:ascii="Times New Roman" w:hAnsi="Times New Roman"/>
          <w:b/>
          <w:sz w:val="24"/>
          <w:szCs w:val="24"/>
        </w:rPr>
        <w:t>pon</w:t>
      </w:r>
      <w:proofErr w:type="spellEnd"/>
      <w:r w:rsidRPr="00FB109E">
        <w:rPr>
          <w:rFonts w:ascii="Times New Roman" w:hAnsi="Times New Roman"/>
          <w:sz w:val="24"/>
          <w:szCs w:val="24"/>
        </w:rPr>
        <w:t xml:space="preserve"> = bid price</w:t>
      </w:r>
    </w:p>
    <w:p w14:paraId="3003A7FA" w14:textId="77777777" w:rsidR="003977C4" w:rsidRPr="00FB109E" w:rsidRDefault="003977C4" w:rsidP="003977C4">
      <w:pPr>
        <w:pStyle w:val="NoSpacing"/>
        <w:rPr>
          <w:rFonts w:ascii="Times New Roman" w:hAnsi="Times New Roman"/>
          <w:sz w:val="24"/>
          <w:szCs w:val="24"/>
        </w:rPr>
      </w:pPr>
      <w:r w:rsidRPr="00FB109E">
        <w:rPr>
          <w:rFonts w:ascii="Times New Roman" w:hAnsi="Times New Roman"/>
          <w:b/>
          <w:sz w:val="24"/>
          <w:szCs w:val="24"/>
        </w:rPr>
        <w:t>C min</w:t>
      </w:r>
      <w:r w:rsidRPr="00FB109E">
        <w:rPr>
          <w:rFonts w:ascii="Times New Roman" w:hAnsi="Times New Roman"/>
          <w:sz w:val="24"/>
          <w:szCs w:val="24"/>
        </w:rPr>
        <w:t xml:space="preserve"> </w:t>
      </w:r>
      <w:proofErr w:type="gramStart"/>
      <w:r w:rsidRPr="00FB109E">
        <w:rPr>
          <w:rFonts w:ascii="Times New Roman" w:hAnsi="Times New Roman"/>
          <w:sz w:val="24"/>
          <w:szCs w:val="24"/>
        </w:rPr>
        <w:t>=  minimum</w:t>
      </w:r>
      <w:proofErr w:type="gramEnd"/>
      <w:r w:rsidRPr="00FB109E">
        <w:rPr>
          <w:rFonts w:ascii="Times New Roman" w:hAnsi="Times New Roman"/>
          <w:sz w:val="24"/>
          <w:szCs w:val="24"/>
        </w:rPr>
        <w:t xml:space="preserve"> </w:t>
      </w:r>
      <w:r>
        <w:rPr>
          <w:rFonts w:ascii="Times New Roman" w:hAnsi="Times New Roman"/>
          <w:sz w:val="24"/>
          <w:szCs w:val="24"/>
        </w:rPr>
        <w:t>offered</w:t>
      </w:r>
      <w:r w:rsidRPr="00FB109E">
        <w:rPr>
          <w:rFonts w:ascii="Times New Roman" w:hAnsi="Times New Roman"/>
          <w:sz w:val="24"/>
          <w:szCs w:val="24"/>
        </w:rPr>
        <w:t xml:space="preserve"> price</w:t>
      </w:r>
    </w:p>
    <w:p w14:paraId="174FDE84" w14:textId="77777777" w:rsidR="003977C4" w:rsidRDefault="003977C4" w:rsidP="003977C4">
      <w:pPr>
        <w:pStyle w:val="NoSpacing"/>
        <w:jc w:val="both"/>
        <w:rPr>
          <w:rFonts w:ascii="Times New Roman" w:hAnsi="Times New Roman"/>
          <w:sz w:val="24"/>
          <w:szCs w:val="24"/>
          <w:u w:val="single"/>
        </w:rPr>
      </w:pPr>
    </w:p>
    <w:p w14:paraId="6E18265F" w14:textId="77777777" w:rsidR="003977C4" w:rsidRDefault="003977C4" w:rsidP="003977C4">
      <w:pPr>
        <w:pStyle w:val="NoSpacing"/>
        <w:jc w:val="both"/>
        <w:rPr>
          <w:rFonts w:ascii="Times New Roman" w:hAnsi="Times New Roman"/>
          <w:b/>
          <w:sz w:val="24"/>
          <w:szCs w:val="24"/>
        </w:rPr>
      </w:pPr>
      <w:r w:rsidRPr="00FB109E">
        <w:rPr>
          <w:rFonts w:ascii="Times New Roman" w:hAnsi="Times New Roman"/>
          <w:b/>
          <w:sz w:val="24"/>
          <w:szCs w:val="24"/>
          <w:u w:val="single"/>
        </w:rPr>
        <w:t>Offered price is</w:t>
      </w:r>
      <w:r w:rsidRPr="00FB109E">
        <w:rPr>
          <w:rFonts w:ascii="Times New Roman" w:hAnsi="Times New Roman"/>
          <w:b/>
          <w:sz w:val="24"/>
          <w:szCs w:val="24"/>
        </w:rPr>
        <w:t>:</w:t>
      </w:r>
      <w:r w:rsidRPr="009B7F8C">
        <w:rPr>
          <w:rFonts w:ascii="Times New Roman" w:hAnsi="Times New Roman"/>
          <w:sz w:val="24"/>
          <w:szCs w:val="24"/>
        </w:rPr>
        <w:t xml:space="preserve"> </w:t>
      </w:r>
      <w:r w:rsidRPr="00FB109E">
        <w:rPr>
          <w:rFonts w:ascii="Times New Roman" w:hAnsi="Times New Roman"/>
          <w:b/>
          <w:noProof/>
          <w:sz w:val="24"/>
          <w:szCs w:val="24"/>
        </w:rPr>
        <w:t xml:space="preserve">1.130.000,00 </w:t>
      </w:r>
      <w:r w:rsidRPr="00FB109E">
        <w:rPr>
          <w:rFonts w:ascii="Times New Roman" w:hAnsi="Times New Roman"/>
          <w:b/>
          <w:sz w:val="24"/>
          <w:szCs w:val="24"/>
        </w:rPr>
        <w:t>€ VAT excluded.</w:t>
      </w:r>
    </w:p>
    <w:p w14:paraId="7561E786" w14:textId="77777777" w:rsidR="008173A6" w:rsidRDefault="008173A6" w:rsidP="003977C4">
      <w:pPr>
        <w:pStyle w:val="NoSpacing"/>
        <w:jc w:val="both"/>
        <w:rPr>
          <w:rFonts w:ascii="Times New Roman" w:hAnsi="Times New Roman"/>
          <w:b/>
          <w:sz w:val="24"/>
          <w:szCs w:val="24"/>
        </w:rPr>
      </w:pPr>
    </w:p>
    <w:p w14:paraId="47FBF9E3" w14:textId="11FB75CC" w:rsidR="008173A6" w:rsidRPr="00C248B2" w:rsidRDefault="008173A6" w:rsidP="003977C4">
      <w:pPr>
        <w:pStyle w:val="NoSpacing"/>
        <w:jc w:val="both"/>
        <w:rPr>
          <w:rFonts w:ascii="Times New Roman" w:hAnsi="Times New Roman"/>
          <w:sz w:val="24"/>
          <w:szCs w:val="24"/>
        </w:rPr>
      </w:pPr>
      <w:r w:rsidRPr="00C248B2">
        <w:rPr>
          <w:rFonts w:ascii="Times New Roman" w:hAnsi="Times New Roman"/>
          <w:sz w:val="24"/>
          <w:szCs w:val="24"/>
        </w:rPr>
        <w:t>Offered price is within the estimated value</w:t>
      </w:r>
      <w:r w:rsidR="00C15506" w:rsidRPr="00C248B2">
        <w:rPr>
          <w:rFonts w:ascii="Times New Roman" w:hAnsi="Times New Roman"/>
          <w:sz w:val="24"/>
          <w:szCs w:val="24"/>
        </w:rPr>
        <w:t xml:space="preserve"> of the procurement</w:t>
      </w:r>
      <w:r w:rsidRPr="00C248B2">
        <w:rPr>
          <w:rFonts w:ascii="Times New Roman" w:hAnsi="Times New Roman"/>
          <w:sz w:val="24"/>
          <w:szCs w:val="24"/>
        </w:rPr>
        <w:t>.</w:t>
      </w:r>
    </w:p>
    <w:p w14:paraId="2F850219" w14:textId="77777777" w:rsidR="003977C4" w:rsidRPr="00C248B2" w:rsidRDefault="003977C4" w:rsidP="003977C4">
      <w:pPr>
        <w:rPr>
          <w:lang w:val="sr-Latn-CS"/>
        </w:rPr>
      </w:pPr>
    </w:p>
    <w:p w14:paraId="1CAE4F07" w14:textId="77777777" w:rsidR="003977C4" w:rsidRPr="00C248B2" w:rsidRDefault="003977C4" w:rsidP="003977C4">
      <w:pPr>
        <w:rPr>
          <w:b/>
          <w:lang w:val="sr-Latn-CS"/>
        </w:rPr>
      </w:pPr>
      <w:r w:rsidRPr="00C248B2">
        <w:rPr>
          <w:b/>
          <w:lang w:val="sr-Latn-CS"/>
        </w:rPr>
        <w:t>Tehnical specification:</w:t>
      </w:r>
    </w:p>
    <w:p w14:paraId="661A8021" w14:textId="77777777" w:rsidR="003977C4" w:rsidRPr="00E354B0" w:rsidRDefault="003977C4" w:rsidP="003977C4">
      <w:pPr>
        <w:rPr>
          <w:b/>
        </w:rPr>
      </w:pPr>
    </w:p>
    <w:p w14:paraId="21B261DC" w14:textId="77777777" w:rsidR="003977C4" w:rsidRPr="00E354B0" w:rsidRDefault="003977C4" w:rsidP="003977C4">
      <w:pPr>
        <w:rPr>
          <w:b/>
          <w:lang w:val="sr-Latn-CS"/>
        </w:rPr>
      </w:pPr>
      <w:r>
        <w:rPr>
          <w:b/>
          <w:lang w:val="sr-Latn-CS"/>
        </w:rPr>
        <w:t>Scoring:</w:t>
      </w:r>
    </w:p>
    <w:tbl>
      <w:tblPr>
        <w:tblW w:w="1076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522"/>
        <w:gridCol w:w="1699"/>
        <w:gridCol w:w="2803"/>
      </w:tblGrid>
      <w:tr w:rsidR="003977C4" w:rsidRPr="00FB109E" w14:paraId="0346725C" w14:textId="77777777" w:rsidTr="00DE08EF">
        <w:tc>
          <w:tcPr>
            <w:tcW w:w="7958" w:type="dxa"/>
            <w:gridSpan w:val="3"/>
            <w:shd w:val="clear" w:color="auto" w:fill="auto"/>
          </w:tcPr>
          <w:p w14:paraId="5360EFAA" w14:textId="77777777" w:rsidR="003977C4" w:rsidRPr="00FB109E" w:rsidRDefault="003977C4" w:rsidP="00DE08EF">
            <w:pPr>
              <w:jc w:val="center"/>
              <w:rPr>
                <w:b/>
              </w:rPr>
            </w:pPr>
            <w:r>
              <w:rPr>
                <w:b/>
              </w:rPr>
              <w:t>Criteria</w:t>
            </w:r>
          </w:p>
        </w:tc>
        <w:tc>
          <w:tcPr>
            <w:tcW w:w="2803" w:type="dxa"/>
            <w:shd w:val="clear" w:color="auto" w:fill="auto"/>
          </w:tcPr>
          <w:p w14:paraId="48D7362F" w14:textId="77777777" w:rsidR="003977C4" w:rsidRPr="00FB109E" w:rsidRDefault="003977C4" w:rsidP="00DE08EF">
            <w:pPr>
              <w:jc w:val="center"/>
              <w:rPr>
                <w:b/>
              </w:rPr>
            </w:pPr>
            <w:r>
              <w:rPr>
                <w:b/>
              </w:rPr>
              <w:t>Points</w:t>
            </w:r>
            <w:r w:rsidRPr="00FB109E">
              <w:rPr>
                <w:b/>
              </w:rPr>
              <w:t>:</w:t>
            </w:r>
          </w:p>
        </w:tc>
      </w:tr>
      <w:tr w:rsidR="003977C4" w:rsidRPr="00FB109E" w14:paraId="3869E17D" w14:textId="77777777" w:rsidTr="00DE08EF">
        <w:tc>
          <w:tcPr>
            <w:tcW w:w="737" w:type="dxa"/>
            <w:shd w:val="clear" w:color="auto" w:fill="auto"/>
          </w:tcPr>
          <w:p w14:paraId="409DD943" w14:textId="77777777" w:rsidR="003977C4" w:rsidRPr="00FB109E" w:rsidRDefault="003977C4" w:rsidP="00DE08EF">
            <w:r w:rsidRPr="00FB109E">
              <w:t>1.</w:t>
            </w:r>
          </w:p>
        </w:tc>
        <w:tc>
          <w:tcPr>
            <w:tcW w:w="7221" w:type="dxa"/>
            <w:gridSpan w:val="2"/>
            <w:shd w:val="clear" w:color="auto" w:fill="auto"/>
          </w:tcPr>
          <w:p w14:paraId="02A4AEC5" w14:textId="77777777" w:rsidR="003977C4" w:rsidRPr="00FB109E" w:rsidRDefault="003977C4" w:rsidP="00DE08EF">
            <w:pPr>
              <w:rPr>
                <w:b/>
              </w:rPr>
            </w:pPr>
            <w:r>
              <w:rPr>
                <w:b/>
              </w:rPr>
              <w:t>Price</w:t>
            </w:r>
          </w:p>
        </w:tc>
        <w:tc>
          <w:tcPr>
            <w:tcW w:w="2803" w:type="dxa"/>
            <w:shd w:val="clear" w:color="auto" w:fill="auto"/>
            <w:vAlign w:val="center"/>
          </w:tcPr>
          <w:p w14:paraId="02D1745E" w14:textId="77777777" w:rsidR="003977C4" w:rsidRPr="00FB109E" w:rsidRDefault="003977C4" w:rsidP="00DE08EF">
            <w:pPr>
              <w:jc w:val="center"/>
              <w:rPr>
                <w:b/>
              </w:rPr>
            </w:pPr>
            <w:r w:rsidRPr="00FB109E">
              <w:rPr>
                <w:b/>
              </w:rPr>
              <w:t>60</w:t>
            </w:r>
          </w:p>
        </w:tc>
      </w:tr>
      <w:tr w:rsidR="003977C4" w:rsidRPr="00FB109E" w14:paraId="17449A01" w14:textId="77777777" w:rsidTr="00DE08EF">
        <w:tc>
          <w:tcPr>
            <w:tcW w:w="737" w:type="dxa"/>
            <w:shd w:val="clear" w:color="auto" w:fill="auto"/>
          </w:tcPr>
          <w:p w14:paraId="50FC50BF" w14:textId="77777777" w:rsidR="003977C4" w:rsidRPr="00FB109E" w:rsidRDefault="003977C4" w:rsidP="00DE08EF">
            <w:r w:rsidRPr="00FB109E">
              <w:t>2.</w:t>
            </w:r>
          </w:p>
        </w:tc>
        <w:tc>
          <w:tcPr>
            <w:tcW w:w="7221" w:type="dxa"/>
            <w:gridSpan w:val="2"/>
            <w:shd w:val="clear" w:color="auto" w:fill="auto"/>
          </w:tcPr>
          <w:p w14:paraId="7AB28780" w14:textId="77777777" w:rsidR="003977C4" w:rsidRPr="00FB109E" w:rsidRDefault="003977C4" w:rsidP="00DE08EF">
            <w:pPr>
              <w:rPr>
                <w:b/>
              </w:rPr>
            </w:pPr>
            <w:r>
              <w:rPr>
                <w:b/>
              </w:rPr>
              <w:t>Technical criteria</w:t>
            </w:r>
          </w:p>
        </w:tc>
        <w:tc>
          <w:tcPr>
            <w:tcW w:w="2803" w:type="dxa"/>
            <w:shd w:val="clear" w:color="auto" w:fill="auto"/>
            <w:vAlign w:val="center"/>
          </w:tcPr>
          <w:p w14:paraId="2E052AB8" w14:textId="77777777" w:rsidR="003977C4" w:rsidRPr="00FB109E" w:rsidRDefault="003977C4" w:rsidP="00DE08EF">
            <w:pPr>
              <w:jc w:val="center"/>
            </w:pPr>
          </w:p>
        </w:tc>
      </w:tr>
      <w:tr w:rsidR="003977C4" w:rsidRPr="00FB109E" w14:paraId="6614140F" w14:textId="77777777" w:rsidTr="00DE08EF">
        <w:tblPrEx>
          <w:tblLook w:val="01E0" w:firstRow="1" w:lastRow="1" w:firstColumn="1" w:lastColumn="1" w:noHBand="0" w:noVBand="0"/>
        </w:tblPrEx>
        <w:trPr>
          <w:cantSplit/>
          <w:trHeight w:val="1116"/>
        </w:trPr>
        <w:tc>
          <w:tcPr>
            <w:tcW w:w="737" w:type="dxa"/>
            <w:vAlign w:val="center"/>
          </w:tcPr>
          <w:p w14:paraId="3DD4E4F1" w14:textId="77777777" w:rsidR="003977C4" w:rsidRPr="00FB109E" w:rsidRDefault="003977C4" w:rsidP="00DE08EF">
            <w:pPr>
              <w:jc w:val="center"/>
            </w:pPr>
            <w:r w:rsidRPr="00FB109E">
              <w:rPr>
                <w:sz w:val="22"/>
                <w:szCs w:val="22"/>
              </w:rPr>
              <w:t>2.1</w:t>
            </w:r>
          </w:p>
        </w:tc>
        <w:tc>
          <w:tcPr>
            <w:tcW w:w="5522" w:type="dxa"/>
            <w:vAlign w:val="center"/>
          </w:tcPr>
          <w:p w14:paraId="2B5FBD74" w14:textId="77777777" w:rsidR="003977C4" w:rsidRPr="00FB109E" w:rsidRDefault="003977C4" w:rsidP="00DE08EF">
            <w:r w:rsidRPr="00FB109E">
              <w:rPr>
                <w:sz w:val="22"/>
                <w:szCs w:val="22"/>
              </w:rPr>
              <w:t>Magnet length incl. covers (in cm)</w:t>
            </w:r>
          </w:p>
        </w:tc>
        <w:tc>
          <w:tcPr>
            <w:tcW w:w="1699" w:type="dxa"/>
            <w:vAlign w:val="center"/>
          </w:tcPr>
          <w:p w14:paraId="12F3E50F" w14:textId="77777777" w:rsidR="003977C4" w:rsidRPr="00FB109E" w:rsidRDefault="003977C4" w:rsidP="00DE08EF">
            <w:pPr>
              <w:jc w:val="center"/>
              <w:rPr>
                <w:sz w:val="18"/>
                <w:szCs w:val="18"/>
              </w:rPr>
            </w:pPr>
            <w:r w:rsidRPr="00FB109E">
              <w:rPr>
                <w:sz w:val="18"/>
                <w:szCs w:val="18"/>
              </w:rPr>
              <w:t>145cm</w:t>
            </w:r>
          </w:p>
        </w:tc>
        <w:tc>
          <w:tcPr>
            <w:tcW w:w="2803" w:type="dxa"/>
            <w:vAlign w:val="center"/>
          </w:tcPr>
          <w:p w14:paraId="31A722BA" w14:textId="77777777" w:rsidR="003977C4" w:rsidRPr="00FB109E" w:rsidRDefault="003977C4" w:rsidP="00DE08EF">
            <w:pPr>
              <w:contextualSpacing/>
            </w:pPr>
            <w:r w:rsidRPr="00FB109E">
              <w:t>185 or higher</w:t>
            </w:r>
            <w:r w:rsidRPr="00FB109E">
              <w:tab/>
              <w:t>-0 point</w:t>
            </w:r>
          </w:p>
          <w:p w14:paraId="73EC0ED6" w14:textId="77777777" w:rsidR="003977C4" w:rsidRPr="00FB109E" w:rsidRDefault="003977C4" w:rsidP="00DE08EF">
            <w:pPr>
              <w:contextualSpacing/>
            </w:pPr>
            <w:r w:rsidRPr="00FB109E">
              <w:t xml:space="preserve">More </w:t>
            </w:r>
            <w:proofErr w:type="spellStart"/>
            <w:r w:rsidRPr="00FB109E">
              <w:t>then</w:t>
            </w:r>
            <w:proofErr w:type="spellEnd"/>
            <w:r w:rsidRPr="00FB109E">
              <w:t xml:space="preserve"> 150 and less </w:t>
            </w:r>
            <w:proofErr w:type="spellStart"/>
            <w:r w:rsidRPr="00FB109E">
              <w:t>then</w:t>
            </w:r>
            <w:proofErr w:type="spellEnd"/>
            <w:r w:rsidRPr="00FB109E">
              <w:t xml:space="preserve"> 185</w:t>
            </w:r>
            <w:r w:rsidRPr="00FB109E">
              <w:tab/>
              <w:t>-1 point</w:t>
            </w:r>
          </w:p>
          <w:p w14:paraId="42021CB5" w14:textId="77777777" w:rsidR="003977C4" w:rsidRPr="00FB109E" w:rsidRDefault="003977C4" w:rsidP="00DE08EF">
            <w:pPr>
              <w:contextualSpacing/>
              <w:rPr>
                <w:b/>
              </w:rPr>
            </w:pPr>
            <w:r w:rsidRPr="00FB109E">
              <w:rPr>
                <w:b/>
              </w:rPr>
              <w:t>150 or less</w:t>
            </w:r>
            <w:r w:rsidRPr="00FB109E">
              <w:rPr>
                <w:b/>
              </w:rPr>
              <w:tab/>
              <w:t>-3 points</w:t>
            </w:r>
          </w:p>
        </w:tc>
      </w:tr>
      <w:tr w:rsidR="003977C4" w:rsidRPr="00FB109E" w14:paraId="78DD1ADE" w14:textId="77777777" w:rsidTr="00DE08EF">
        <w:tblPrEx>
          <w:tblLook w:val="01E0" w:firstRow="1" w:lastRow="1" w:firstColumn="1" w:lastColumn="1" w:noHBand="0" w:noVBand="0"/>
        </w:tblPrEx>
        <w:trPr>
          <w:cantSplit/>
          <w:trHeight w:val="829"/>
        </w:trPr>
        <w:tc>
          <w:tcPr>
            <w:tcW w:w="737" w:type="dxa"/>
            <w:vAlign w:val="center"/>
          </w:tcPr>
          <w:p w14:paraId="2B526828" w14:textId="77777777" w:rsidR="003977C4" w:rsidRPr="00FB109E" w:rsidRDefault="003977C4" w:rsidP="00DE08EF">
            <w:pPr>
              <w:jc w:val="center"/>
            </w:pPr>
            <w:r w:rsidRPr="00FB109E">
              <w:rPr>
                <w:sz w:val="22"/>
                <w:szCs w:val="22"/>
              </w:rPr>
              <w:t>2.2</w:t>
            </w:r>
          </w:p>
        </w:tc>
        <w:tc>
          <w:tcPr>
            <w:tcW w:w="5522" w:type="dxa"/>
            <w:vAlign w:val="center"/>
          </w:tcPr>
          <w:p w14:paraId="13727ECE" w14:textId="77777777" w:rsidR="003977C4" w:rsidRPr="00FB109E" w:rsidRDefault="003977C4" w:rsidP="00DE08EF">
            <w:r w:rsidRPr="00FB109E">
              <w:rPr>
                <w:sz w:val="22"/>
                <w:szCs w:val="22"/>
              </w:rPr>
              <w:t>RF system – number of independent digital RF channels</w:t>
            </w:r>
          </w:p>
        </w:tc>
        <w:tc>
          <w:tcPr>
            <w:tcW w:w="1699" w:type="dxa"/>
            <w:vAlign w:val="center"/>
          </w:tcPr>
          <w:p w14:paraId="2A776820" w14:textId="77777777" w:rsidR="003977C4" w:rsidRPr="00FB109E" w:rsidRDefault="003977C4" w:rsidP="00DE08EF">
            <w:pPr>
              <w:jc w:val="center"/>
              <w:rPr>
                <w:sz w:val="18"/>
                <w:szCs w:val="18"/>
              </w:rPr>
            </w:pPr>
            <w:r w:rsidRPr="00FB109E">
              <w:rPr>
                <w:sz w:val="18"/>
                <w:szCs w:val="18"/>
              </w:rPr>
              <w:t>48 channels</w:t>
            </w:r>
          </w:p>
        </w:tc>
        <w:tc>
          <w:tcPr>
            <w:tcW w:w="2803" w:type="dxa"/>
            <w:tcBorders>
              <w:bottom w:val="single" w:sz="4" w:space="0" w:color="auto"/>
            </w:tcBorders>
            <w:vAlign w:val="center"/>
          </w:tcPr>
          <w:p w14:paraId="41E24B72" w14:textId="77777777" w:rsidR="003977C4" w:rsidRPr="00FB109E" w:rsidRDefault="003977C4" w:rsidP="00DE08EF">
            <w:pPr>
              <w:contextualSpacing/>
            </w:pPr>
            <w:r w:rsidRPr="00FB109E">
              <w:t>32</w:t>
            </w:r>
            <w:r w:rsidRPr="00FB109E">
              <w:tab/>
            </w:r>
            <w:r w:rsidRPr="00FB109E">
              <w:tab/>
              <w:t>-0 point</w:t>
            </w:r>
          </w:p>
          <w:p w14:paraId="21753A9E" w14:textId="77777777" w:rsidR="003977C4" w:rsidRPr="00FB109E" w:rsidRDefault="003977C4" w:rsidP="00DE08EF">
            <w:pPr>
              <w:contextualSpacing/>
            </w:pPr>
            <w:r w:rsidRPr="00FB109E">
              <w:t>33 to 45</w:t>
            </w:r>
            <w:r w:rsidRPr="00FB109E">
              <w:tab/>
              <w:t>-1 points</w:t>
            </w:r>
          </w:p>
          <w:p w14:paraId="29568FF3" w14:textId="77777777" w:rsidR="003977C4" w:rsidRPr="00FB109E" w:rsidRDefault="003977C4" w:rsidP="00DE08EF">
            <w:pPr>
              <w:contextualSpacing/>
              <w:rPr>
                <w:b/>
              </w:rPr>
            </w:pPr>
            <w:r w:rsidRPr="00FB109E">
              <w:rPr>
                <w:b/>
              </w:rPr>
              <w:t>46 or higher</w:t>
            </w:r>
            <w:r w:rsidRPr="00FB109E">
              <w:rPr>
                <w:b/>
              </w:rPr>
              <w:tab/>
              <w:t>-3 points</w:t>
            </w:r>
          </w:p>
        </w:tc>
      </w:tr>
      <w:tr w:rsidR="003977C4" w:rsidRPr="00FB109E" w14:paraId="00AC64DF" w14:textId="77777777" w:rsidTr="00DE08EF">
        <w:tblPrEx>
          <w:tblLook w:val="01E0" w:firstRow="1" w:lastRow="1" w:firstColumn="1" w:lastColumn="1" w:noHBand="0" w:noVBand="0"/>
        </w:tblPrEx>
        <w:trPr>
          <w:cantSplit/>
          <w:trHeight w:val="1101"/>
        </w:trPr>
        <w:tc>
          <w:tcPr>
            <w:tcW w:w="737" w:type="dxa"/>
            <w:vAlign w:val="center"/>
          </w:tcPr>
          <w:p w14:paraId="555C9C53" w14:textId="77777777" w:rsidR="003977C4" w:rsidRPr="00FB109E" w:rsidRDefault="003977C4" w:rsidP="00DE08EF">
            <w:pPr>
              <w:jc w:val="center"/>
            </w:pPr>
            <w:r w:rsidRPr="00FB109E">
              <w:rPr>
                <w:sz w:val="22"/>
                <w:szCs w:val="22"/>
              </w:rPr>
              <w:t>2.3</w:t>
            </w:r>
          </w:p>
        </w:tc>
        <w:tc>
          <w:tcPr>
            <w:tcW w:w="5522" w:type="dxa"/>
            <w:vAlign w:val="center"/>
          </w:tcPr>
          <w:p w14:paraId="5CE608B9" w14:textId="77777777" w:rsidR="003977C4" w:rsidRPr="00FB109E" w:rsidRDefault="003977C4" w:rsidP="00DE08EF">
            <w:r w:rsidRPr="00FB109E">
              <w:rPr>
                <w:sz w:val="22"/>
                <w:szCs w:val="22"/>
              </w:rPr>
              <w:t>Coil technology – number of simultaneously connected coil elements</w:t>
            </w:r>
          </w:p>
        </w:tc>
        <w:tc>
          <w:tcPr>
            <w:tcW w:w="1699" w:type="dxa"/>
            <w:vAlign w:val="center"/>
          </w:tcPr>
          <w:p w14:paraId="7FE9829C" w14:textId="77777777" w:rsidR="003977C4" w:rsidRPr="00FB109E" w:rsidRDefault="003977C4" w:rsidP="00DE08EF">
            <w:pPr>
              <w:jc w:val="center"/>
              <w:rPr>
                <w:sz w:val="18"/>
                <w:szCs w:val="18"/>
              </w:rPr>
            </w:pPr>
            <w:r w:rsidRPr="00FB109E">
              <w:rPr>
                <w:sz w:val="18"/>
                <w:szCs w:val="18"/>
              </w:rPr>
              <w:t>204 coil elements</w:t>
            </w:r>
          </w:p>
        </w:tc>
        <w:tc>
          <w:tcPr>
            <w:tcW w:w="2803" w:type="dxa"/>
            <w:tcBorders>
              <w:bottom w:val="single" w:sz="4" w:space="0" w:color="auto"/>
            </w:tcBorders>
            <w:vAlign w:val="center"/>
          </w:tcPr>
          <w:p w14:paraId="3C449FF8" w14:textId="77777777" w:rsidR="003977C4" w:rsidRPr="00FB109E" w:rsidRDefault="003977C4" w:rsidP="00DE08EF">
            <w:pPr>
              <w:contextualSpacing/>
            </w:pPr>
            <w:r w:rsidRPr="00FB109E">
              <w:t>64</w:t>
            </w:r>
            <w:r w:rsidRPr="00FB109E">
              <w:tab/>
            </w:r>
            <w:r w:rsidRPr="00FB109E">
              <w:tab/>
              <w:t>- 0 point</w:t>
            </w:r>
          </w:p>
          <w:p w14:paraId="2FB9CC54" w14:textId="77777777" w:rsidR="003977C4" w:rsidRPr="00FB109E" w:rsidRDefault="003977C4" w:rsidP="00DE08EF">
            <w:pPr>
              <w:contextualSpacing/>
            </w:pPr>
            <w:r w:rsidRPr="00FB109E">
              <w:t>65 to 140</w:t>
            </w:r>
            <w:r w:rsidRPr="00FB109E">
              <w:tab/>
              <w:t>- 1 point</w:t>
            </w:r>
          </w:p>
          <w:p w14:paraId="05E08730" w14:textId="77777777" w:rsidR="003977C4" w:rsidRPr="00FB109E" w:rsidRDefault="003977C4" w:rsidP="00DE08EF">
            <w:pPr>
              <w:contextualSpacing/>
            </w:pPr>
            <w:r w:rsidRPr="00FB109E">
              <w:t>141 to 200</w:t>
            </w:r>
            <w:r w:rsidRPr="00FB109E">
              <w:tab/>
              <w:t>- 2 points</w:t>
            </w:r>
          </w:p>
          <w:p w14:paraId="11AEF9A8" w14:textId="77777777" w:rsidR="003977C4" w:rsidRPr="00FB109E" w:rsidRDefault="003977C4" w:rsidP="00DE08EF">
            <w:pPr>
              <w:rPr>
                <w:b/>
              </w:rPr>
            </w:pPr>
            <w:r w:rsidRPr="00FB109E">
              <w:rPr>
                <w:b/>
              </w:rPr>
              <w:t>201 or higher</w:t>
            </w:r>
            <w:r w:rsidRPr="00FB109E">
              <w:rPr>
                <w:b/>
              </w:rPr>
              <w:tab/>
              <w:t>-3 points</w:t>
            </w:r>
          </w:p>
        </w:tc>
      </w:tr>
      <w:tr w:rsidR="003977C4" w:rsidRPr="00FB109E" w14:paraId="41C83714" w14:textId="77777777" w:rsidTr="00DE08EF">
        <w:tblPrEx>
          <w:tblLook w:val="01E0" w:firstRow="1" w:lastRow="1" w:firstColumn="1" w:lastColumn="1" w:noHBand="0" w:noVBand="0"/>
        </w:tblPrEx>
        <w:trPr>
          <w:cantSplit/>
          <w:trHeight w:val="829"/>
        </w:trPr>
        <w:tc>
          <w:tcPr>
            <w:tcW w:w="737" w:type="dxa"/>
            <w:vAlign w:val="center"/>
          </w:tcPr>
          <w:p w14:paraId="70A67362" w14:textId="77777777" w:rsidR="003977C4" w:rsidRPr="00FB109E" w:rsidRDefault="003977C4" w:rsidP="00DE08EF">
            <w:pPr>
              <w:jc w:val="center"/>
            </w:pPr>
            <w:r w:rsidRPr="00FB109E">
              <w:rPr>
                <w:sz w:val="22"/>
                <w:szCs w:val="22"/>
              </w:rPr>
              <w:t>2.4</w:t>
            </w:r>
          </w:p>
        </w:tc>
        <w:tc>
          <w:tcPr>
            <w:tcW w:w="5522" w:type="dxa"/>
            <w:vAlign w:val="center"/>
          </w:tcPr>
          <w:p w14:paraId="3CA57588" w14:textId="77777777" w:rsidR="003977C4" w:rsidRPr="00FB109E" w:rsidRDefault="003977C4" w:rsidP="00DE08EF">
            <w:r w:rsidRPr="00FB109E">
              <w:rPr>
                <w:sz w:val="22"/>
                <w:szCs w:val="22"/>
              </w:rPr>
              <w:t>RF transmitter power (in kW)</w:t>
            </w:r>
          </w:p>
        </w:tc>
        <w:tc>
          <w:tcPr>
            <w:tcW w:w="1699" w:type="dxa"/>
            <w:vAlign w:val="center"/>
          </w:tcPr>
          <w:p w14:paraId="329ABC3F" w14:textId="77777777" w:rsidR="003977C4" w:rsidRPr="00FB109E" w:rsidRDefault="003977C4" w:rsidP="00DE08EF">
            <w:pPr>
              <w:jc w:val="center"/>
              <w:rPr>
                <w:sz w:val="18"/>
                <w:szCs w:val="18"/>
              </w:rPr>
            </w:pPr>
            <w:r w:rsidRPr="00FB109E">
              <w:rPr>
                <w:sz w:val="18"/>
                <w:szCs w:val="18"/>
              </w:rPr>
              <w:t>26.1 kW</w:t>
            </w:r>
          </w:p>
        </w:tc>
        <w:tc>
          <w:tcPr>
            <w:tcW w:w="2803" w:type="dxa"/>
            <w:tcBorders>
              <w:bottom w:val="single" w:sz="4" w:space="0" w:color="auto"/>
            </w:tcBorders>
            <w:vAlign w:val="center"/>
          </w:tcPr>
          <w:p w14:paraId="75348E8E" w14:textId="77777777" w:rsidR="003977C4" w:rsidRPr="00FB109E" w:rsidRDefault="003977C4" w:rsidP="00DE08EF">
            <w:r w:rsidRPr="00FB109E">
              <w:t>16</w:t>
            </w:r>
            <w:r w:rsidRPr="00FB109E">
              <w:tab/>
            </w:r>
            <w:r w:rsidRPr="00FB109E">
              <w:tab/>
              <w:t>- 0 point</w:t>
            </w:r>
          </w:p>
          <w:p w14:paraId="7C4DDD56" w14:textId="77777777" w:rsidR="003977C4" w:rsidRPr="00FB109E" w:rsidRDefault="003977C4" w:rsidP="00DE08EF">
            <w:pPr>
              <w:contextualSpacing/>
            </w:pPr>
            <w:r w:rsidRPr="00FB109E">
              <w:t>17 to 25</w:t>
            </w:r>
            <w:r w:rsidRPr="00FB109E">
              <w:tab/>
              <w:t>- 1 point</w:t>
            </w:r>
          </w:p>
          <w:p w14:paraId="523120E8" w14:textId="77777777" w:rsidR="003977C4" w:rsidRPr="00FB109E" w:rsidRDefault="003977C4" w:rsidP="00DE08EF">
            <w:r w:rsidRPr="00FB109E">
              <w:rPr>
                <w:b/>
              </w:rPr>
              <w:t>26 or higher</w:t>
            </w:r>
            <w:r w:rsidRPr="00FB109E">
              <w:rPr>
                <w:b/>
              </w:rPr>
              <w:tab/>
              <w:t>-2 points</w:t>
            </w:r>
          </w:p>
        </w:tc>
      </w:tr>
      <w:tr w:rsidR="003977C4" w:rsidRPr="00FB109E" w14:paraId="220C4933" w14:textId="77777777" w:rsidTr="00DE08EF">
        <w:tblPrEx>
          <w:tblLook w:val="01E0" w:firstRow="1" w:lastRow="1" w:firstColumn="1" w:lastColumn="1" w:noHBand="0" w:noVBand="0"/>
        </w:tblPrEx>
        <w:trPr>
          <w:cantSplit/>
          <w:trHeight w:val="1372"/>
        </w:trPr>
        <w:tc>
          <w:tcPr>
            <w:tcW w:w="737" w:type="dxa"/>
            <w:vAlign w:val="center"/>
          </w:tcPr>
          <w:p w14:paraId="38F5C917" w14:textId="77777777" w:rsidR="003977C4" w:rsidRPr="00FB109E" w:rsidRDefault="003977C4" w:rsidP="00DE08EF">
            <w:pPr>
              <w:jc w:val="center"/>
            </w:pPr>
            <w:r w:rsidRPr="00FB109E">
              <w:rPr>
                <w:sz w:val="22"/>
                <w:szCs w:val="22"/>
              </w:rPr>
              <w:t>2.5</w:t>
            </w:r>
          </w:p>
        </w:tc>
        <w:tc>
          <w:tcPr>
            <w:tcW w:w="5522" w:type="dxa"/>
            <w:vAlign w:val="center"/>
          </w:tcPr>
          <w:p w14:paraId="4830547E" w14:textId="77777777" w:rsidR="003977C4" w:rsidRPr="00FB109E" w:rsidRDefault="003977C4" w:rsidP="00DE08EF">
            <w:r w:rsidRPr="00FB109E">
              <w:rPr>
                <w:sz w:val="22"/>
                <w:szCs w:val="22"/>
              </w:rPr>
              <w:t>Performance of gradient system (Amplitude [</w:t>
            </w:r>
            <w:proofErr w:type="spellStart"/>
            <w:r w:rsidRPr="00FB109E">
              <w:rPr>
                <w:sz w:val="22"/>
                <w:szCs w:val="22"/>
              </w:rPr>
              <w:t>mT</w:t>
            </w:r>
            <w:proofErr w:type="spellEnd"/>
            <w:r w:rsidRPr="00FB109E">
              <w:rPr>
                <w:sz w:val="22"/>
                <w:szCs w:val="22"/>
              </w:rPr>
              <w:t>/m]  x Slew Rate [T/m/s])</w:t>
            </w:r>
          </w:p>
        </w:tc>
        <w:tc>
          <w:tcPr>
            <w:tcW w:w="1699" w:type="dxa"/>
            <w:vAlign w:val="center"/>
          </w:tcPr>
          <w:p w14:paraId="01263726" w14:textId="77777777" w:rsidR="003977C4" w:rsidRPr="00FB109E" w:rsidRDefault="003977C4" w:rsidP="00DE08EF">
            <w:pPr>
              <w:jc w:val="center"/>
              <w:rPr>
                <w:sz w:val="18"/>
                <w:szCs w:val="18"/>
              </w:rPr>
            </w:pPr>
            <w:r w:rsidRPr="00FB109E">
              <w:rPr>
                <w:sz w:val="18"/>
                <w:szCs w:val="18"/>
              </w:rPr>
              <w:t>9000</w:t>
            </w:r>
          </w:p>
        </w:tc>
        <w:tc>
          <w:tcPr>
            <w:tcW w:w="2803" w:type="dxa"/>
            <w:tcBorders>
              <w:top w:val="single" w:sz="4" w:space="0" w:color="auto"/>
            </w:tcBorders>
            <w:vAlign w:val="center"/>
          </w:tcPr>
          <w:p w14:paraId="321E6A52" w14:textId="77777777" w:rsidR="003977C4" w:rsidRPr="00FB109E" w:rsidRDefault="003977C4" w:rsidP="00DE08EF">
            <w:pPr>
              <w:contextualSpacing/>
            </w:pPr>
            <w:r w:rsidRPr="00FB109E">
              <w:t>Up to 6000</w:t>
            </w:r>
            <w:r w:rsidRPr="00FB109E">
              <w:tab/>
              <w:t>- 0 point</w:t>
            </w:r>
          </w:p>
          <w:p w14:paraId="53E1AA80" w14:textId="77777777" w:rsidR="003977C4" w:rsidRPr="00FB109E" w:rsidRDefault="003977C4" w:rsidP="00DE08EF">
            <w:pPr>
              <w:contextualSpacing/>
            </w:pPr>
            <w:r w:rsidRPr="00FB109E">
              <w:t>Up to 7000</w:t>
            </w:r>
            <w:r w:rsidRPr="00FB109E">
              <w:tab/>
              <w:t>- 1 point</w:t>
            </w:r>
          </w:p>
          <w:p w14:paraId="1356C642" w14:textId="77777777" w:rsidR="003977C4" w:rsidRPr="00FB109E" w:rsidRDefault="003977C4" w:rsidP="00DE08EF">
            <w:pPr>
              <w:contextualSpacing/>
            </w:pPr>
            <w:r w:rsidRPr="00FB109E">
              <w:t>Up to 8000</w:t>
            </w:r>
            <w:r w:rsidRPr="00FB109E">
              <w:tab/>
              <w:t>- 2 points</w:t>
            </w:r>
          </w:p>
          <w:p w14:paraId="0300945E" w14:textId="77777777" w:rsidR="003977C4" w:rsidRPr="00FB109E" w:rsidRDefault="003977C4" w:rsidP="00DE08EF">
            <w:pPr>
              <w:contextualSpacing/>
              <w:rPr>
                <w:b/>
              </w:rPr>
            </w:pPr>
            <w:r w:rsidRPr="00FB109E">
              <w:rPr>
                <w:b/>
              </w:rPr>
              <w:t>Up to 9000</w:t>
            </w:r>
            <w:r w:rsidRPr="00FB109E">
              <w:rPr>
                <w:b/>
              </w:rPr>
              <w:tab/>
              <w:t>- 3 points</w:t>
            </w:r>
          </w:p>
          <w:p w14:paraId="48488B14" w14:textId="77777777" w:rsidR="003977C4" w:rsidRPr="00FB109E" w:rsidRDefault="003977C4" w:rsidP="00DE08EF">
            <w:r w:rsidRPr="00FB109E">
              <w:t>9000 or higher</w:t>
            </w:r>
            <w:r w:rsidRPr="00FB109E">
              <w:tab/>
              <w:t>-4 points</w:t>
            </w:r>
          </w:p>
        </w:tc>
      </w:tr>
      <w:tr w:rsidR="003977C4" w:rsidRPr="00FB109E" w14:paraId="3C1DB308" w14:textId="77777777" w:rsidTr="00DE08EF">
        <w:tblPrEx>
          <w:tblLook w:val="01E0" w:firstRow="1" w:lastRow="1" w:firstColumn="1" w:lastColumn="1" w:noHBand="0" w:noVBand="0"/>
        </w:tblPrEx>
        <w:trPr>
          <w:cantSplit/>
          <w:trHeight w:val="1116"/>
        </w:trPr>
        <w:tc>
          <w:tcPr>
            <w:tcW w:w="737" w:type="dxa"/>
            <w:vAlign w:val="center"/>
          </w:tcPr>
          <w:p w14:paraId="4C60E638" w14:textId="77777777" w:rsidR="003977C4" w:rsidRPr="00FB109E" w:rsidRDefault="003977C4" w:rsidP="00DE08EF">
            <w:pPr>
              <w:jc w:val="center"/>
            </w:pPr>
            <w:r w:rsidRPr="00FB109E">
              <w:rPr>
                <w:sz w:val="22"/>
                <w:szCs w:val="22"/>
              </w:rPr>
              <w:t>2.6</w:t>
            </w:r>
          </w:p>
        </w:tc>
        <w:tc>
          <w:tcPr>
            <w:tcW w:w="5522" w:type="dxa"/>
            <w:vAlign w:val="center"/>
          </w:tcPr>
          <w:p w14:paraId="3C6CD121" w14:textId="77777777" w:rsidR="003977C4" w:rsidRPr="00FB109E" w:rsidRDefault="003977C4" w:rsidP="00DE08EF">
            <w:pPr>
              <w:jc w:val="center"/>
            </w:pPr>
            <w:r w:rsidRPr="00FB109E">
              <w:rPr>
                <w:sz w:val="22"/>
                <w:szCs w:val="22"/>
              </w:rPr>
              <w:t>Number of coil elements for spine examination (with spine coil)</w:t>
            </w:r>
          </w:p>
        </w:tc>
        <w:tc>
          <w:tcPr>
            <w:tcW w:w="1699" w:type="dxa"/>
            <w:vAlign w:val="center"/>
          </w:tcPr>
          <w:p w14:paraId="359FB036" w14:textId="77777777" w:rsidR="003977C4" w:rsidRPr="00FB109E" w:rsidRDefault="003977C4" w:rsidP="00DE08EF">
            <w:pPr>
              <w:jc w:val="center"/>
              <w:rPr>
                <w:sz w:val="18"/>
                <w:szCs w:val="18"/>
              </w:rPr>
            </w:pPr>
            <w:r w:rsidRPr="00FB109E">
              <w:rPr>
                <w:sz w:val="18"/>
                <w:szCs w:val="18"/>
              </w:rPr>
              <w:t>32 coil elements</w:t>
            </w:r>
          </w:p>
        </w:tc>
        <w:tc>
          <w:tcPr>
            <w:tcW w:w="2803" w:type="dxa"/>
            <w:vAlign w:val="center"/>
          </w:tcPr>
          <w:p w14:paraId="4A37DD8F" w14:textId="77777777" w:rsidR="003977C4" w:rsidRPr="00FB109E" w:rsidRDefault="003977C4" w:rsidP="00DE08EF">
            <w:pPr>
              <w:ind w:left="720" w:hanging="720"/>
              <w:contextualSpacing/>
            </w:pPr>
            <w:r w:rsidRPr="00FB109E">
              <w:t>12</w:t>
            </w:r>
            <w:r w:rsidRPr="00FB109E">
              <w:tab/>
            </w:r>
            <w:r w:rsidRPr="00FB109E">
              <w:tab/>
              <w:t>- 0 point</w:t>
            </w:r>
          </w:p>
          <w:p w14:paraId="5C3B9DE6" w14:textId="77777777" w:rsidR="003977C4" w:rsidRPr="00FB109E" w:rsidRDefault="003977C4" w:rsidP="00DE08EF">
            <w:pPr>
              <w:ind w:left="720" w:hanging="720"/>
              <w:contextualSpacing/>
            </w:pPr>
            <w:r w:rsidRPr="00FB109E">
              <w:t>13 to 25</w:t>
            </w:r>
            <w:r w:rsidRPr="00FB109E">
              <w:tab/>
              <w:t>- 1 point</w:t>
            </w:r>
          </w:p>
          <w:p w14:paraId="7625706B" w14:textId="77777777" w:rsidR="003977C4" w:rsidRPr="00FB109E" w:rsidRDefault="003977C4" w:rsidP="00DE08EF">
            <w:pPr>
              <w:ind w:left="720" w:hanging="720"/>
              <w:contextualSpacing/>
              <w:rPr>
                <w:b/>
              </w:rPr>
            </w:pPr>
            <w:r w:rsidRPr="00FB109E">
              <w:rPr>
                <w:b/>
              </w:rPr>
              <w:t>26 to 35</w:t>
            </w:r>
            <w:r w:rsidRPr="00FB109E">
              <w:rPr>
                <w:b/>
              </w:rPr>
              <w:tab/>
              <w:t>- 2 points</w:t>
            </w:r>
          </w:p>
          <w:p w14:paraId="1556C058" w14:textId="77777777" w:rsidR="003977C4" w:rsidRPr="00FB109E" w:rsidRDefault="003977C4" w:rsidP="00DE08EF">
            <w:pPr>
              <w:ind w:left="720" w:hanging="720"/>
              <w:contextualSpacing/>
            </w:pPr>
            <w:r w:rsidRPr="00FB109E">
              <w:t>36 or higher</w:t>
            </w:r>
            <w:r w:rsidRPr="00FB109E">
              <w:tab/>
              <w:t>- 3 points</w:t>
            </w:r>
          </w:p>
        </w:tc>
      </w:tr>
      <w:tr w:rsidR="003977C4" w:rsidRPr="00FB109E" w14:paraId="2AB37512" w14:textId="77777777" w:rsidTr="00DE08EF">
        <w:tblPrEx>
          <w:tblLook w:val="01E0" w:firstRow="1" w:lastRow="1" w:firstColumn="1" w:lastColumn="1" w:noHBand="0" w:noVBand="0"/>
        </w:tblPrEx>
        <w:trPr>
          <w:cantSplit/>
          <w:trHeight w:val="1101"/>
        </w:trPr>
        <w:tc>
          <w:tcPr>
            <w:tcW w:w="737" w:type="dxa"/>
            <w:vAlign w:val="center"/>
          </w:tcPr>
          <w:p w14:paraId="5A6A032F" w14:textId="77777777" w:rsidR="003977C4" w:rsidRPr="00FB109E" w:rsidRDefault="003977C4" w:rsidP="00DE08EF">
            <w:pPr>
              <w:jc w:val="center"/>
            </w:pPr>
            <w:r w:rsidRPr="00FB109E">
              <w:rPr>
                <w:sz w:val="22"/>
                <w:szCs w:val="22"/>
              </w:rPr>
              <w:t>2.7</w:t>
            </w:r>
          </w:p>
        </w:tc>
        <w:tc>
          <w:tcPr>
            <w:tcW w:w="5522" w:type="dxa"/>
            <w:vAlign w:val="center"/>
          </w:tcPr>
          <w:p w14:paraId="300914A4" w14:textId="77777777" w:rsidR="003977C4" w:rsidRPr="00FB109E" w:rsidRDefault="003977C4" w:rsidP="00DE08EF">
            <w:r w:rsidRPr="00FB109E">
              <w:rPr>
                <w:sz w:val="22"/>
                <w:szCs w:val="22"/>
              </w:rPr>
              <w:t>Number of coil elements for dedicated knee coil</w:t>
            </w:r>
          </w:p>
        </w:tc>
        <w:tc>
          <w:tcPr>
            <w:tcW w:w="1699" w:type="dxa"/>
            <w:vAlign w:val="center"/>
          </w:tcPr>
          <w:p w14:paraId="6769A700" w14:textId="77777777" w:rsidR="003977C4" w:rsidRPr="00FB109E" w:rsidRDefault="003977C4" w:rsidP="00DE08EF">
            <w:pPr>
              <w:jc w:val="center"/>
              <w:rPr>
                <w:sz w:val="18"/>
                <w:szCs w:val="18"/>
              </w:rPr>
            </w:pPr>
            <w:r w:rsidRPr="00FB109E">
              <w:rPr>
                <w:sz w:val="18"/>
                <w:szCs w:val="18"/>
              </w:rPr>
              <w:t>15 coil elements</w:t>
            </w:r>
          </w:p>
        </w:tc>
        <w:tc>
          <w:tcPr>
            <w:tcW w:w="2803" w:type="dxa"/>
            <w:vAlign w:val="center"/>
          </w:tcPr>
          <w:p w14:paraId="5B389985" w14:textId="77777777" w:rsidR="003977C4" w:rsidRPr="00FB109E" w:rsidRDefault="003977C4" w:rsidP="00DE08EF">
            <w:pPr>
              <w:contextualSpacing/>
            </w:pPr>
            <w:r w:rsidRPr="00FB109E">
              <w:t>8</w:t>
            </w:r>
            <w:r w:rsidRPr="00FB109E">
              <w:tab/>
            </w:r>
            <w:r w:rsidRPr="00FB109E">
              <w:tab/>
              <w:t>- 0 point</w:t>
            </w:r>
          </w:p>
          <w:p w14:paraId="25665A16" w14:textId="77777777" w:rsidR="003977C4" w:rsidRPr="00FB109E" w:rsidRDefault="003977C4" w:rsidP="00DE08EF">
            <w:pPr>
              <w:contextualSpacing/>
            </w:pPr>
            <w:r w:rsidRPr="00FB109E">
              <w:t>9 to 11</w:t>
            </w:r>
            <w:r w:rsidRPr="00FB109E">
              <w:tab/>
              <w:t>-</w:t>
            </w:r>
            <w:r w:rsidRPr="00FB109E">
              <w:tab/>
              <w:t>- 1 point</w:t>
            </w:r>
          </w:p>
          <w:p w14:paraId="629ABE81" w14:textId="77777777" w:rsidR="003977C4" w:rsidRPr="00FB109E" w:rsidRDefault="003977C4" w:rsidP="00DE08EF">
            <w:pPr>
              <w:contextualSpacing/>
              <w:rPr>
                <w:b/>
              </w:rPr>
            </w:pPr>
            <w:r w:rsidRPr="00FB109E">
              <w:rPr>
                <w:b/>
              </w:rPr>
              <w:t>12 to 15</w:t>
            </w:r>
            <w:r w:rsidRPr="00FB109E">
              <w:rPr>
                <w:b/>
              </w:rPr>
              <w:tab/>
              <w:t>- 2 points</w:t>
            </w:r>
          </w:p>
          <w:p w14:paraId="658B43C3" w14:textId="77777777" w:rsidR="003977C4" w:rsidRPr="00FB109E" w:rsidRDefault="003977C4" w:rsidP="00DE08EF">
            <w:pPr>
              <w:contextualSpacing/>
            </w:pPr>
            <w:r w:rsidRPr="00FB109E">
              <w:t>16 or higher</w:t>
            </w:r>
            <w:r w:rsidRPr="00FB109E">
              <w:tab/>
              <w:t>- 3 points</w:t>
            </w:r>
          </w:p>
        </w:tc>
      </w:tr>
      <w:tr w:rsidR="003977C4" w:rsidRPr="00FB109E" w14:paraId="4D3E4FE8" w14:textId="77777777" w:rsidTr="00DE08EF">
        <w:tblPrEx>
          <w:tblLook w:val="01E0" w:firstRow="1" w:lastRow="1" w:firstColumn="1" w:lastColumn="1" w:noHBand="0" w:noVBand="0"/>
        </w:tblPrEx>
        <w:trPr>
          <w:cantSplit/>
          <w:trHeight w:val="1101"/>
        </w:trPr>
        <w:tc>
          <w:tcPr>
            <w:tcW w:w="737" w:type="dxa"/>
            <w:vAlign w:val="center"/>
          </w:tcPr>
          <w:p w14:paraId="419EF63A" w14:textId="77777777" w:rsidR="003977C4" w:rsidRPr="00FB109E" w:rsidRDefault="003977C4" w:rsidP="00DE08EF">
            <w:pPr>
              <w:jc w:val="center"/>
            </w:pPr>
            <w:r w:rsidRPr="00FB109E">
              <w:rPr>
                <w:sz w:val="22"/>
                <w:szCs w:val="22"/>
              </w:rPr>
              <w:t>2.8</w:t>
            </w:r>
          </w:p>
        </w:tc>
        <w:tc>
          <w:tcPr>
            <w:tcW w:w="5522" w:type="dxa"/>
            <w:vAlign w:val="center"/>
          </w:tcPr>
          <w:p w14:paraId="0A58DBE0" w14:textId="77777777" w:rsidR="003977C4" w:rsidRPr="00FB109E" w:rsidRDefault="003977C4" w:rsidP="00DE08EF">
            <w:r w:rsidRPr="00FB109E">
              <w:rPr>
                <w:sz w:val="22"/>
                <w:szCs w:val="22"/>
              </w:rPr>
              <w:t>Number of coil elements for dedicated shoulder coil</w:t>
            </w:r>
          </w:p>
        </w:tc>
        <w:tc>
          <w:tcPr>
            <w:tcW w:w="1699" w:type="dxa"/>
            <w:vAlign w:val="center"/>
          </w:tcPr>
          <w:p w14:paraId="0DF7DAD3" w14:textId="77777777" w:rsidR="003977C4" w:rsidRPr="00FB109E" w:rsidRDefault="003977C4" w:rsidP="00DE08EF">
            <w:pPr>
              <w:jc w:val="center"/>
              <w:rPr>
                <w:sz w:val="18"/>
                <w:szCs w:val="18"/>
              </w:rPr>
            </w:pPr>
            <w:r w:rsidRPr="00FB109E">
              <w:rPr>
                <w:sz w:val="18"/>
                <w:szCs w:val="18"/>
              </w:rPr>
              <w:t>16 coil elements</w:t>
            </w:r>
          </w:p>
        </w:tc>
        <w:tc>
          <w:tcPr>
            <w:tcW w:w="2803" w:type="dxa"/>
            <w:vAlign w:val="center"/>
          </w:tcPr>
          <w:p w14:paraId="789277D6" w14:textId="77777777" w:rsidR="003977C4" w:rsidRPr="00FB109E" w:rsidRDefault="003977C4" w:rsidP="00DE08EF">
            <w:pPr>
              <w:contextualSpacing/>
            </w:pPr>
            <w:r w:rsidRPr="00FB109E">
              <w:t>8</w:t>
            </w:r>
            <w:r w:rsidRPr="00FB109E">
              <w:tab/>
            </w:r>
            <w:r w:rsidRPr="00FB109E">
              <w:tab/>
              <w:t>- 0 point</w:t>
            </w:r>
          </w:p>
          <w:p w14:paraId="260C4CDF" w14:textId="77777777" w:rsidR="003977C4" w:rsidRPr="00FB109E" w:rsidRDefault="003977C4" w:rsidP="00DE08EF">
            <w:pPr>
              <w:contextualSpacing/>
            </w:pPr>
            <w:r w:rsidRPr="00FB109E">
              <w:t>9 to 11</w:t>
            </w:r>
            <w:r w:rsidRPr="00FB109E">
              <w:tab/>
            </w:r>
            <w:r w:rsidRPr="00FB109E">
              <w:tab/>
              <w:t>- 1 point</w:t>
            </w:r>
          </w:p>
          <w:p w14:paraId="40EDD1DE" w14:textId="77777777" w:rsidR="003977C4" w:rsidRPr="00FB109E" w:rsidRDefault="003977C4" w:rsidP="00DE08EF">
            <w:pPr>
              <w:contextualSpacing/>
            </w:pPr>
            <w:r w:rsidRPr="00FB109E">
              <w:t>12 to 15</w:t>
            </w:r>
            <w:r w:rsidRPr="00FB109E">
              <w:tab/>
              <w:t>- 2 points</w:t>
            </w:r>
          </w:p>
          <w:p w14:paraId="7E98F6BB" w14:textId="77777777" w:rsidR="003977C4" w:rsidRPr="00FB109E" w:rsidRDefault="003977C4" w:rsidP="00DE08EF">
            <w:pPr>
              <w:contextualSpacing/>
              <w:rPr>
                <w:b/>
              </w:rPr>
            </w:pPr>
            <w:r w:rsidRPr="00FB109E">
              <w:rPr>
                <w:b/>
              </w:rPr>
              <w:t>16 or higher</w:t>
            </w:r>
            <w:r w:rsidRPr="00FB109E">
              <w:rPr>
                <w:b/>
              </w:rPr>
              <w:tab/>
              <w:t>-3 points</w:t>
            </w:r>
          </w:p>
        </w:tc>
      </w:tr>
      <w:tr w:rsidR="003977C4" w:rsidRPr="00FB109E" w14:paraId="4AF9D8DE" w14:textId="77777777" w:rsidTr="00DE08EF">
        <w:tblPrEx>
          <w:tblLook w:val="01E0" w:firstRow="1" w:lastRow="1" w:firstColumn="1" w:lastColumn="1" w:noHBand="0" w:noVBand="0"/>
        </w:tblPrEx>
        <w:trPr>
          <w:cantSplit/>
          <w:trHeight w:val="558"/>
        </w:trPr>
        <w:tc>
          <w:tcPr>
            <w:tcW w:w="737" w:type="dxa"/>
            <w:vAlign w:val="center"/>
          </w:tcPr>
          <w:p w14:paraId="6A8C4761" w14:textId="77777777" w:rsidR="003977C4" w:rsidRPr="00FB109E" w:rsidRDefault="003977C4" w:rsidP="00DE08EF">
            <w:pPr>
              <w:jc w:val="center"/>
            </w:pPr>
            <w:r w:rsidRPr="00FB109E">
              <w:rPr>
                <w:sz w:val="22"/>
                <w:szCs w:val="22"/>
              </w:rPr>
              <w:t>2.9</w:t>
            </w:r>
          </w:p>
        </w:tc>
        <w:tc>
          <w:tcPr>
            <w:tcW w:w="5522" w:type="dxa"/>
            <w:vAlign w:val="center"/>
          </w:tcPr>
          <w:p w14:paraId="229B34BF" w14:textId="77777777" w:rsidR="003977C4" w:rsidRPr="00FB109E" w:rsidRDefault="003977C4" w:rsidP="00DE08EF">
            <w:r w:rsidRPr="00FB109E">
              <w:rPr>
                <w:sz w:val="22"/>
                <w:szCs w:val="22"/>
              </w:rPr>
              <w:t>3D sequences in GRE for inner ear examination:</w:t>
            </w:r>
          </w:p>
        </w:tc>
        <w:tc>
          <w:tcPr>
            <w:tcW w:w="1699" w:type="dxa"/>
            <w:vAlign w:val="center"/>
          </w:tcPr>
          <w:p w14:paraId="37435B6E" w14:textId="77777777" w:rsidR="003977C4" w:rsidRPr="00FB109E" w:rsidRDefault="003977C4" w:rsidP="00DE08EF">
            <w:pPr>
              <w:jc w:val="center"/>
              <w:rPr>
                <w:sz w:val="18"/>
                <w:szCs w:val="18"/>
              </w:rPr>
            </w:pPr>
            <w:r w:rsidRPr="00FB109E">
              <w:rPr>
                <w:sz w:val="18"/>
                <w:szCs w:val="18"/>
              </w:rPr>
              <w:t>YES, 3D CISS</w:t>
            </w:r>
          </w:p>
        </w:tc>
        <w:tc>
          <w:tcPr>
            <w:tcW w:w="2803" w:type="dxa"/>
            <w:vAlign w:val="center"/>
          </w:tcPr>
          <w:p w14:paraId="2E174ED9" w14:textId="77777777" w:rsidR="003977C4" w:rsidRPr="00FB109E" w:rsidRDefault="003977C4" w:rsidP="00DE08EF">
            <w:pPr>
              <w:contextualSpacing/>
            </w:pPr>
            <w:r w:rsidRPr="00FB109E">
              <w:t>NO</w:t>
            </w:r>
            <w:r w:rsidRPr="00FB109E">
              <w:tab/>
            </w:r>
            <w:r w:rsidRPr="00FB109E">
              <w:tab/>
              <w:t>- 0 point</w:t>
            </w:r>
          </w:p>
          <w:p w14:paraId="4F38A409" w14:textId="77777777" w:rsidR="003977C4" w:rsidRPr="00FB109E" w:rsidRDefault="003977C4" w:rsidP="00DE08EF">
            <w:pPr>
              <w:contextualSpacing/>
              <w:rPr>
                <w:b/>
              </w:rPr>
            </w:pPr>
            <w:r w:rsidRPr="00FB109E">
              <w:rPr>
                <w:b/>
              </w:rPr>
              <w:t>YES</w:t>
            </w:r>
            <w:r w:rsidRPr="00FB109E">
              <w:rPr>
                <w:b/>
              </w:rPr>
              <w:tab/>
            </w:r>
            <w:r w:rsidRPr="00FB109E">
              <w:rPr>
                <w:b/>
              </w:rPr>
              <w:tab/>
              <w:t>- 1 point</w:t>
            </w:r>
          </w:p>
        </w:tc>
      </w:tr>
      <w:tr w:rsidR="003977C4" w:rsidRPr="00FB109E" w14:paraId="2A58BEFE" w14:textId="77777777" w:rsidTr="00DE08EF">
        <w:tblPrEx>
          <w:tblLook w:val="01E0" w:firstRow="1" w:lastRow="1" w:firstColumn="1" w:lastColumn="1" w:noHBand="0" w:noVBand="0"/>
        </w:tblPrEx>
        <w:trPr>
          <w:cantSplit/>
          <w:trHeight w:val="558"/>
        </w:trPr>
        <w:tc>
          <w:tcPr>
            <w:tcW w:w="737" w:type="dxa"/>
            <w:vAlign w:val="center"/>
          </w:tcPr>
          <w:p w14:paraId="6E019031" w14:textId="77777777" w:rsidR="003977C4" w:rsidRPr="00FB109E" w:rsidRDefault="003977C4" w:rsidP="00DE08EF">
            <w:pPr>
              <w:jc w:val="center"/>
            </w:pPr>
            <w:r w:rsidRPr="00FB109E">
              <w:rPr>
                <w:sz w:val="22"/>
                <w:szCs w:val="22"/>
              </w:rPr>
              <w:t>2.10</w:t>
            </w:r>
          </w:p>
        </w:tc>
        <w:tc>
          <w:tcPr>
            <w:tcW w:w="5522" w:type="dxa"/>
            <w:vAlign w:val="center"/>
          </w:tcPr>
          <w:p w14:paraId="4D0595F2" w14:textId="77777777" w:rsidR="003977C4" w:rsidRPr="00FB109E" w:rsidRDefault="003977C4" w:rsidP="00DE08EF">
            <w:r w:rsidRPr="00FB109E">
              <w:rPr>
                <w:sz w:val="22"/>
                <w:szCs w:val="22"/>
              </w:rPr>
              <w:t>3D sequences in GRE for mandibular bone and joint examination</w:t>
            </w:r>
          </w:p>
        </w:tc>
        <w:tc>
          <w:tcPr>
            <w:tcW w:w="1699" w:type="dxa"/>
            <w:vAlign w:val="center"/>
          </w:tcPr>
          <w:p w14:paraId="6A563F5A" w14:textId="77777777" w:rsidR="003977C4" w:rsidRPr="00FB109E" w:rsidRDefault="003977C4" w:rsidP="00DE08EF">
            <w:pPr>
              <w:jc w:val="center"/>
              <w:rPr>
                <w:sz w:val="18"/>
                <w:szCs w:val="18"/>
              </w:rPr>
            </w:pPr>
            <w:r w:rsidRPr="00FB109E">
              <w:rPr>
                <w:sz w:val="18"/>
                <w:szCs w:val="18"/>
              </w:rPr>
              <w:t>YES, 3D DESS</w:t>
            </w:r>
          </w:p>
        </w:tc>
        <w:tc>
          <w:tcPr>
            <w:tcW w:w="2803" w:type="dxa"/>
            <w:vAlign w:val="center"/>
          </w:tcPr>
          <w:p w14:paraId="09C942C1" w14:textId="77777777" w:rsidR="003977C4" w:rsidRPr="00FB109E" w:rsidRDefault="003977C4" w:rsidP="00DE08EF">
            <w:pPr>
              <w:contextualSpacing/>
            </w:pPr>
            <w:r w:rsidRPr="00FB109E">
              <w:t>NO</w:t>
            </w:r>
            <w:r w:rsidRPr="00FB109E">
              <w:tab/>
            </w:r>
            <w:r w:rsidRPr="00FB109E">
              <w:tab/>
              <w:t>- 0 point</w:t>
            </w:r>
          </w:p>
          <w:p w14:paraId="09129E8A" w14:textId="77777777" w:rsidR="003977C4" w:rsidRPr="00FB109E" w:rsidRDefault="003977C4" w:rsidP="00DE08EF">
            <w:pPr>
              <w:contextualSpacing/>
              <w:rPr>
                <w:b/>
              </w:rPr>
            </w:pPr>
            <w:r w:rsidRPr="00FB109E">
              <w:rPr>
                <w:b/>
              </w:rPr>
              <w:t>YES</w:t>
            </w:r>
            <w:r w:rsidRPr="00FB109E">
              <w:rPr>
                <w:b/>
              </w:rPr>
              <w:tab/>
            </w:r>
            <w:r w:rsidRPr="00FB109E">
              <w:rPr>
                <w:b/>
              </w:rPr>
              <w:tab/>
              <w:t>- 1 point</w:t>
            </w:r>
          </w:p>
        </w:tc>
      </w:tr>
      <w:tr w:rsidR="003977C4" w:rsidRPr="00FB109E" w14:paraId="2A66F4B8" w14:textId="77777777" w:rsidTr="00DE08EF">
        <w:tblPrEx>
          <w:tblLook w:val="01E0" w:firstRow="1" w:lastRow="1" w:firstColumn="1" w:lastColumn="1" w:noHBand="0" w:noVBand="0"/>
        </w:tblPrEx>
        <w:trPr>
          <w:cantSplit/>
          <w:trHeight w:val="543"/>
        </w:trPr>
        <w:tc>
          <w:tcPr>
            <w:tcW w:w="737" w:type="dxa"/>
            <w:vAlign w:val="center"/>
          </w:tcPr>
          <w:p w14:paraId="29A3EC38" w14:textId="77777777" w:rsidR="003977C4" w:rsidRPr="00FB109E" w:rsidRDefault="003977C4" w:rsidP="00DE08EF">
            <w:pPr>
              <w:jc w:val="center"/>
            </w:pPr>
            <w:r w:rsidRPr="00FB109E">
              <w:rPr>
                <w:sz w:val="22"/>
                <w:szCs w:val="22"/>
              </w:rPr>
              <w:t>2.11</w:t>
            </w:r>
          </w:p>
        </w:tc>
        <w:tc>
          <w:tcPr>
            <w:tcW w:w="5522" w:type="dxa"/>
            <w:vAlign w:val="center"/>
          </w:tcPr>
          <w:p w14:paraId="10A9E0EF" w14:textId="77777777" w:rsidR="003977C4" w:rsidRPr="00FB109E" w:rsidRDefault="003977C4" w:rsidP="00DE08EF">
            <w:r w:rsidRPr="00FB109E">
              <w:rPr>
                <w:sz w:val="22"/>
                <w:szCs w:val="22"/>
              </w:rPr>
              <w:t xml:space="preserve">Artifact reducing technique for abdominal imaging without gating or </w:t>
            </w:r>
            <w:proofErr w:type="spellStart"/>
            <w:r w:rsidRPr="00FB109E">
              <w:rPr>
                <w:sz w:val="22"/>
                <w:szCs w:val="22"/>
              </w:rPr>
              <w:t>breathold</w:t>
            </w:r>
            <w:proofErr w:type="spellEnd"/>
            <w:r w:rsidRPr="00FB109E">
              <w:rPr>
                <w:sz w:val="22"/>
                <w:szCs w:val="22"/>
              </w:rPr>
              <w:t xml:space="preserve"> using Radial imaging technique</w:t>
            </w:r>
          </w:p>
        </w:tc>
        <w:tc>
          <w:tcPr>
            <w:tcW w:w="1699" w:type="dxa"/>
            <w:vAlign w:val="center"/>
          </w:tcPr>
          <w:p w14:paraId="6026FA54" w14:textId="77777777" w:rsidR="003977C4" w:rsidRPr="00FB109E" w:rsidRDefault="003977C4" w:rsidP="00DE08EF">
            <w:pPr>
              <w:jc w:val="center"/>
              <w:rPr>
                <w:sz w:val="18"/>
                <w:szCs w:val="18"/>
              </w:rPr>
            </w:pPr>
            <w:r w:rsidRPr="00FB109E">
              <w:rPr>
                <w:sz w:val="18"/>
                <w:szCs w:val="18"/>
              </w:rPr>
              <w:t xml:space="preserve">YES, </w:t>
            </w:r>
            <w:proofErr w:type="spellStart"/>
            <w:r w:rsidRPr="00FB109E">
              <w:rPr>
                <w:sz w:val="18"/>
                <w:szCs w:val="18"/>
              </w:rPr>
              <w:t>FREEZEIt</w:t>
            </w:r>
            <w:proofErr w:type="spellEnd"/>
          </w:p>
        </w:tc>
        <w:tc>
          <w:tcPr>
            <w:tcW w:w="2803" w:type="dxa"/>
            <w:vAlign w:val="center"/>
          </w:tcPr>
          <w:p w14:paraId="525E499F" w14:textId="77777777" w:rsidR="003977C4" w:rsidRPr="00FB109E" w:rsidRDefault="003977C4" w:rsidP="00DE08EF">
            <w:pPr>
              <w:contextualSpacing/>
            </w:pPr>
            <w:r w:rsidRPr="00FB109E">
              <w:t>NO</w:t>
            </w:r>
            <w:r w:rsidRPr="00FB109E">
              <w:tab/>
            </w:r>
            <w:r w:rsidRPr="00FB109E">
              <w:tab/>
              <w:t>- 0 point</w:t>
            </w:r>
          </w:p>
          <w:p w14:paraId="063B4231" w14:textId="77777777" w:rsidR="003977C4" w:rsidRPr="00FB109E" w:rsidRDefault="003977C4" w:rsidP="00DE08EF">
            <w:pPr>
              <w:contextualSpacing/>
              <w:rPr>
                <w:b/>
              </w:rPr>
            </w:pPr>
            <w:r w:rsidRPr="00FB109E">
              <w:rPr>
                <w:b/>
              </w:rPr>
              <w:t>YES</w:t>
            </w:r>
            <w:r w:rsidRPr="00FB109E">
              <w:rPr>
                <w:b/>
              </w:rPr>
              <w:tab/>
            </w:r>
            <w:r w:rsidRPr="00FB109E">
              <w:rPr>
                <w:b/>
              </w:rPr>
              <w:tab/>
              <w:t>- 5 point</w:t>
            </w:r>
          </w:p>
        </w:tc>
      </w:tr>
      <w:tr w:rsidR="003977C4" w:rsidRPr="00FB109E" w14:paraId="152B19DD" w14:textId="77777777" w:rsidTr="00DE08EF">
        <w:tblPrEx>
          <w:tblLook w:val="01E0" w:firstRow="1" w:lastRow="1" w:firstColumn="1" w:lastColumn="1" w:noHBand="0" w:noVBand="0"/>
        </w:tblPrEx>
        <w:trPr>
          <w:cantSplit/>
          <w:trHeight w:val="558"/>
        </w:trPr>
        <w:tc>
          <w:tcPr>
            <w:tcW w:w="737" w:type="dxa"/>
            <w:vAlign w:val="center"/>
          </w:tcPr>
          <w:p w14:paraId="4AC7030C" w14:textId="77777777" w:rsidR="003977C4" w:rsidRPr="00FB109E" w:rsidRDefault="003977C4" w:rsidP="00DE08EF">
            <w:pPr>
              <w:jc w:val="center"/>
            </w:pPr>
            <w:r w:rsidRPr="00FB109E">
              <w:rPr>
                <w:sz w:val="22"/>
                <w:szCs w:val="22"/>
              </w:rPr>
              <w:lastRenderedPageBreak/>
              <w:t>2.12</w:t>
            </w:r>
          </w:p>
        </w:tc>
        <w:tc>
          <w:tcPr>
            <w:tcW w:w="5522" w:type="dxa"/>
            <w:vAlign w:val="center"/>
          </w:tcPr>
          <w:p w14:paraId="4FCCB2C8" w14:textId="77777777" w:rsidR="003977C4" w:rsidRPr="00FB109E" w:rsidRDefault="003977C4" w:rsidP="00DE08EF">
            <w:proofErr w:type="spellStart"/>
            <w:r w:rsidRPr="00FB109E">
              <w:rPr>
                <w:sz w:val="22"/>
                <w:szCs w:val="22"/>
              </w:rPr>
              <w:t>Multishot</w:t>
            </w:r>
            <w:proofErr w:type="spellEnd"/>
            <w:r w:rsidRPr="00FB109E">
              <w:rPr>
                <w:sz w:val="22"/>
                <w:szCs w:val="22"/>
              </w:rPr>
              <w:t xml:space="preserve"> readout segmented EPI for reduced distortions and higher resolution</w:t>
            </w:r>
          </w:p>
        </w:tc>
        <w:tc>
          <w:tcPr>
            <w:tcW w:w="1699" w:type="dxa"/>
            <w:vAlign w:val="center"/>
          </w:tcPr>
          <w:p w14:paraId="7AF3912C" w14:textId="77777777" w:rsidR="003977C4" w:rsidRPr="00FB109E" w:rsidRDefault="003977C4" w:rsidP="00DE08EF">
            <w:pPr>
              <w:jc w:val="center"/>
              <w:rPr>
                <w:sz w:val="18"/>
                <w:szCs w:val="18"/>
              </w:rPr>
            </w:pPr>
            <w:r w:rsidRPr="00FB109E">
              <w:rPr>
                <w:sz w:val="18"/>
                <w:szCs w:val="18"/>
              </w:rPr>
              <w:t>YES, RESOLVE</w:t>
            </w:r>
          </w:p>
        </w:tc>
        <w:tc>
          <w:tcPr>
            <w:tcW w:w="2803" w:type="dxa"/>
            <w:vAlign w:val="center"/>
          </w:tcPr>
          <w:p w14:paraId="6D15421D" w14:textId="77777777" w:rsidR="003977C4" w:rsidRPr="00FB109E" w:rsidRDefault="003977C4" w:rsidP="00DE08EF">
            <w:pPr>
              <w:contextualSpacing/>
            </w:pPr>
            <w:r w:rsidRPr="00FB109E">
              <w:t>NO</w:t>
            </w:r>
            <w:r w:rsidRPr="00FB109E">
              <w:tab/>
            </w:r>
            <w:r w:rsidRPr="00FB109E">
              <w:tab/>
              <w:t>- 0 point</w:t>
            </w:r>
          </w:p>
          <w:p w14:paraId="6396398F" w14:textId="77777777" w:rsidR="003977C4" w:rsidRPr="00FB109E" w:rsidRDefault="003977C4" w:rsidP="00DE08EF">
            <w:pPr>
              <w:contextualSpacing/>
              <w:rPr>
                <w:b/>
              </w:rPr>
            </w:pPr>
            <w:r w:rsidRPr="00FB109E">
              <w:rPr>
                <w:b/>
              </w:rPr>
              <w:t>YES</w:t>
            </w:r>
            <w:r w:rsidRPr="00FB109E">
              <w:rPr>
                <w:b/>
              </w:rPr>
              <w:tab/>
            </w:r>
            <w:r w:rsidRPr="00FB109E">
              <w:rPr>
                <w:b/>
              </w:rPr>
              <w:tab/>
              <w:t>- 3 point</w:t>
            </w:r>
          </w:p>
        </w:tc>
      </w:tr>
      <w:tr w:rsidR="003977C4" w:rsidRPr="00FB109E" w14:paraId="5D3B5624" w14:textId="77777777" w:rsidTr="00DE08EF">
        <w:tblPrEx>
          <w:tblLook w:val="01E0" w:firstRow="1" w:lastRow="1" w:firstColumn="1" w:lastColumn="1" w:noHBand="0" w:noVBand="0"/>
        </w:tblPrEx>
        <w:trPr>
          <w:cantSplit/>
          <w:trHeight w:val="829"/>
        </w:trPr>
        <w:tc>
          <w:tcPr>
            <w:tcW w:w="737" w:type="dxa"/>
            <w:vAlign w:val="center"/>
          </w:tcPr>
          <w:p w14:paraId="318BF0E1" w14:textId="77777777" w:rsidR="003977C4" w:rsidRPr="00FB109E" w:rsidRDefault="003977C4" w:rsidP="00DE08EF">
            <w:pPr>
              <w:jc w:val="center"/>
            </w:pPr>
            <w:r w:rsidRPr="00FB109E">
              <w:rPr>
                <w:sz w:val="22"/>
                <w:szCs w:val="22"/>
              </w:rPr>
              <w:t>2.13</w:t>
            </w:r>
          </w:p>
        </w:tc>
        <w:tc>
          <w:tcPr>
            <w:tcW w:w="5522" w:type="dxa"/>
            <w:vAlign w:val="center"/>
          </w:tcPr>
          <w:p w14:paraId="60A4A70D" w14:textId="77777777" w:rsidR="003977C4" w:rsidRPr="00FB109E" w:rsidRDefault="003977C4" w:rsidP="00DE08EF">
            <w:r w:rsidRPr="00FB109E">
              <w:rPr>
                <w:sz w:val="22"/>
                <w:szCs w:val="22"/>
              </w:rPr>
              <w:t>Number of parallel imaging techniques</w:t>
            </w:r>
          </w:p>
        </w:tc>
        <w:tc>
          <w:tcPr>
            <w:tcW w:w="1699" w:type="dxa"/>
            <w:vAlign w:val="center"/>
          </w:tcPr>
          <w:p w14:paraId="27A98A38" w14:textId="77777777" w:rsidR="003977C4" w:rsidRPr="00FB109E" w:rsidRDefault="003977C4" w:rsidP="00DE08EF">
            <w:pPr>
              <w:jc w:val="center"/>
              <w:rPr>
                <w:sz w:val="18"/>
                <w:szCs w:val="18"/>
              </w:rPr>
            </w:pPr>
            <w:r w:rsidRPr="00FB109E">
              <w:rPr>
                <w:sz w:val="18"/>
                <w:szCs w:val="18"/>
              </w:rPr>
              <w:t xml:space="preserve">3, </w:t>
            </w:r>
            <w:proofErr w:type="spellStart"/>
            <w:r w:rsidRPr="00FB109E">
              <w:rPr>
                <w:sz w:val="18"/>
                <w:szCs w:val="18"/>
              </w:rPr>
              <w:t>iPAT</w:t>
            </w:r>
            <w:proofErr w:type="spellEnd"/>
            <w:r w:rsidRPr="00FB109E">
              <w:rPr>
                <w:sz w:val="18"/>
                <w:szCs w:val="18"/>
              </w:rPr>
              <w:t>, GRAPPA and CAIPARINHA</w:t>
            </w:r>
          </w:p>
        </w:tc>
        <w:tc>
          <w:tcPr>
            <w:tcW w:w="2803" w:type="dxa"/>
            <w:vAlign w:val="center"/>
          </w:tcPr>
          <w:p w14:paraId="2E2860C9" w14:textId="77777777" w:rsidR="003977C4" w:rsidRPr="00FB109E" w:rsidRDefault="003977C4" w:rsidP="00DE08EF">
            <w:pPr>
              <w:contextualSpacing/>
            </w:pPr>
            <w:r w:rsidRPr="00FB109E">
              <w:t>1</w:t>
            </w:r>
            <w:r w:rsidRPr="00FB109E">
              <w:tab/>
            </w:r>
            <w:r w:rsidRPr="00FB109E">
              <w:tab/>
              <w:t>- 0 point</w:t>
            </w:r>
          </w:p>
          <w:p w14:paraId="5E15BBB6" w14:textId="77777777" w:rsidR="003977C4" w:rsidRPr="00FB109E" w:rsidRDefault="003977C4" w:rsidP="00DE08EF">
            <w:pPr>
              <w:contextualSpacing/>
            </w:pPr>
            <w:r w:rsidRPr="00FB109E">
              <w:t>2</w:t>
            </w:r>
            <w:r w:rsidRPr="00FB109E">
              <w:tab/>
            </w:r>
            <w:r w:rsidRPr="00FB109E">
              <w:tab/>
              <w:t>- 1 point</w:t>
            </w:r>
          </w:p>
          <w:p w14:paraId="02CF13E8" w14:textId="77777777" w:rsidR="003977C4" w:rsidRPr="00FB109E" w:rsidRDefault="003977C4" w:rsidP="00DE08EF">
            <w:pPr>
              <w:contextualSpacing/>
              <w:rPr>
                <w:b/>
              </w:rPr>
            </w:pPr>
            <w:r w:rsidRPr="00FB109E">
              <w:rPr>
                <w:b/>
              </w:rPr>
              <w:t>3</w:t>
            </w:r>
            <w:r w:rsidRPr="00FB109E">
              <w:rPr>
                <w:b/>
              </w:rPr>
              <w:tab/>
            </w:r>
            <w:r w:rsidRPr="00FB109E">
              <w:rPr>
                <w:b/>
              </w:rPr>
              <w:tab/>
              <w:t>- 2 points</w:t>
            </w:r>
          </w:p>
        </w:tc>
      </w:tr>
      <w:tr w:rsidR="003977C4" w:rsidRPr="00FB109E" w14:paraId="7EF6DDB5" w14:textId="77777777" w:rsidTr="00DE08EF">
        <w:tblPrEx>
          <w:tblLook w:val="01E0" w:firstRow="1" w:lastRow="1" w:firstColumn="1" w:lastColumn="1" w:noHBand="0" w:noVBand="0"/>
        </w:tblPrEx>
        <w:trPr>
          <w:cantSplit/>
          <w:trHeight w:val="543"/>
        </w:trPr>
        <w:tc>
          <w:tcPr>
            <w:tcW w:w="737" w:type="dxa"/>
            <w:vAlign w:val="center"/>
          </w:tcPr>
          <w:p w14:paraId="48647906" w14:textId="77777777" w:rsidR="003977C4" w:rsidRPr="00FB109E" w:rsidRDefault="003977C4" w:rsidP="00DE08EF">
            <w:pPr>
              <w:jc w:val="center"/>
            </w:pPr>
            <w:r w:rsidRPr="00FB109E">
              <w:rPr>
                <w:sz w:val="22"/>
                <w:szCs w:val="22"/>
              </w:rPr>
              <w:t>2.14</w:t>
            </w:r>
          </w:p>
        </w:tc>
        <w:tc>
          <w:tcPr>
            <w:tcW w:w="5522" w:type="dxa"/>
            <w:vAlign w:val="center"/>
          </w:tcPr>
          <w:p w14:paraId="5183B2C5" w14:textId="77777777" w:rsidR="003977C4" w:rsidRPr="00FB109E" w:rsidRDefault="003977C4" w:rsidP="00DE08EF">
            <w:r w:rsidRPr="00FB109E">
              <w:rPr>
                <w:sz w:val="22"/>
                <w:szCs w:val="22"/>
              </w:rPr>
              <w:t>Quiet scanning compatible with all coils</w:t>
            </w:r>
          </w:p>
        </w:tc>
        <w:tc>
          <w:tcPr>
            <w:tcW w:w="1699" w:type="dxa"/>
            <w:vAlign w:val="center"/>
          </w:tcPr>
          <w:p w14:paraId="446E165E" w14:textId="77777777" w:rsidR="003977C4" w:rsidRPr="00FB109E" w:rsidRDefault="003977C4" w:rsidP="00DE08EF">
            <w:pPr>
              <w:jc w:val="center"/>
              <w:rPr>
                <w:sz w:val="18"/>
                <w:szCs w:val="18"/>
              </w:rPr>
            </w:pPr>
            <w:r w:rsidRPr="00FB109E">
              <w:rPr>
                <w:sz w:val="18"/>
                <w:szCs w:val="18"/>
              </w:rPr>
              <w:t>YES, Quiet Suite</w:t>
            </w:r>
          </w:p>
        </w:tc>
        <w:tc>
          <w:tcPr>
            <w:tcW w:w="2803" w:type="dxa"/>
            <w:vAlign w:val="center"/>
          </w:tcPr>
          <w:p w14:paraId="4E5CF614" w14:textId="77777777" w:rsidR="003977C4" w:rsidRPr="00FB109E" w:rsidRDefault="003977C4" w:rsidP="00DE08EF">
            <w:pPr>
              <w:contextualSpacing/>
            </w:pPr>
            <w:r w:rsidRPr="00FB109E">
              <w:t>NO</w:t>
            </w:r>
            <w:r w:rsidRPr="00FB109E">
              <w:tab/>
            </w:r>
            <w:r w:rsidRPr="00FB109E">
              <w:tab/>
              <w:t>- 0 point</w:t>
            </w:r>
          </w:p>
          <w:p w14:paraId="5F59469D" w14:textId="77777777" w:rsidR="003977C4" w:rsidRPr="00FB109E" w:rsidRDefault="003977C4" w:rsidP="00DE08EF">
            <w:r w:rsidRPr="00FB109E">
              <w:rPr>
                <w:b/>
              </w:rPr>
              <w:t>YES</w:t>
            </w:r>
            <w:r w:rsidRPr="00FB109E">
              <w:rPr>
                <w:b/>
              </w:rPr>
              <w:tab/>
            </w:r>
            <w:r w:rsidRPr="00FB109E">
              <w:rPr>
                <w:b/>
              </w:rPr>
              <w:tab/>
              <w:t>- 2 point</w:t>
            </w:r>
          </w:p>
        </w:tc>
      </w:tr>
      <w:tr w:rsidR="003977C4" w:rsidRPr="00FB109E" w14:paraId="4C26100E" w14:textId="77777777" w:rsidTr="00DE08EF">
        <w:tblPrEx>
          <w:tblLook w:val="01E0" w:firstRow="1" w:lastRow="1" w:firstColumn="1" w:lastColumn="1" w:noHBand="0" w:noVBand="0"/>
        </w:tblPrEx>
        <w:trPr>
          <w:cantSplit/>
          <w:trHeight w:val="1101"/>
        </w:trPr>
        <w:tc>
          <w:tcPr>
            <w:tcW w:w="737" w:type="dxa"/>
            <w:tcBorders>
              <w:bottom w:val="single" w:sz="4" w:space="0" w:color="auto"/>
            </w:tcBorders>
            <w:vAlign w:val="center"/>
          </w:tcPr>
          <w:p w14:paraId="5FA45F70" w14:textId="77777777" w:rsidR="003977C4" w:rsidRPr="00FB109E" w:rsidRDefault="003977C4" w:rsidP="00DE08EF">
            <w:pPr>
              <w:jc w:val="center"/>
            </w:pPr>
            <w:r w:rsidRPr="00FB109E">
              <w:rPr>
                <w:sz w:val="22"/>
                <w:szCs w:val="22"/>
              </w:rPr>
              <w:t>2.15</w:t>
            </w:r>
          </w:p>
        </w:tc>
        <w:tc>
          <w:tcPr>
            <w:tcW w:w="5522" w:type="dxa"/>
            <w:tcBorders>
              <w:bottom w:val="single" w:sz="4" w:space="0" w:color="auto"/>
            </w:tcBorders>
            <w:vAlign w:val="center"/>
          </w:tcPr>
          <w:p w14:paraId="3FEE411A" w14:textId="77777777" w:rsidR="003977C4" w:rsidRPr="00FB109E" w:rsidRDefault="003977C4" w:rsidP="00DE08EF">
            <w:r w:rsidRPr="00FB109E">
              <w:rPr>
                <w:sz w:val="22"/>
                <w:szCs w:val="22"/>
              </w:rPr>
              <w:t>Weight of offered body coil</w:t>
            </w:r>
          </w:p>
        </w:tc>
        <w:tc>
          <w:tcPr>
            <w:tcW w:w="1699" w:type="dxa"/>
            <w:tcBorders>
              <w:bottom w:val="single" w:sz="4" w:space="0" w:color="auto"/>
            </w:tcBorders>
            <w:vAlign w:val="center"/>
          </w:tcPr>
          <w:p w14:paraId="32444E20" w14:textId="77777777" w:rsidR="003977C4" w:rsidRPr="00FB109E" w:rsidRDefault="003977C4" w:rsidP="00DE08EF">
            <w:pPr>
              <w:jc w:val="center"/>
              <w:rPr>
                <w:sz w:val="18"/>
                <w:szCs w:val="18"/>
              </w:rPr>
            </w:pPr>
            <w:r w:rsidRPr="00FB109E">
              <w:rPr>
                <w:sz w:val="18"/>
                <w:szCs w:val="18"/>
              </w:rPr>
              <w:t>Body 18, 1.6kg</w:t>
            </w:r>
          </w:p>
        </w:tc>
        <w:tc>
          <w:tcPr>
            <w:tcW w:w="2803" w:type="dxa"/>
            <w:vAlign w:val="center"/>
          </w:tcPr>
          <w:p w14:paraId="0175E6A3" w14:textId="77777777" w:rsidR="003977C4" w:rsidRPr="00FB109E" w:rsidRDefault="003977C4" w:rsidP="00DE08EF">
            <w:pPr>
              <w:contextualSpacing/>
            </w:pPr>
            <w:r w:rsidRPr="00FB109E">
              <w:t>4 kg or higher</w:t>
            </w:r>
            <w:r w:rsidRPr="00FB109E">
              <w:tab/>
              <w:t>- 0 point</w:t>
            </w:r>
          </w:p>
          <w:p w14:paraId="231DB9DB" w14:textId="77777777" w:rsidR="003977C4" w:rsidRPr="00FB109E" w:rsidRDefault="003977C4" w:rsidP="00DE08EF">
            <w:pPr>
              <w:contextualSpacing/>
            </w:pPr>
            <w:r w:rsidRPr="00FB109E">
              <w:t xml:space="preserve">Less </w:t>
            </w:r>
            <w:proofErr w:type="spellStart"/>
            <w:r w:rsidRPr="00FB109E">
              <w:t>then</w:t>
            </w:r>
            <w:proofErr w:type="spellEnd"/>
            <w:r w:rsidRPr="00FB109E">
              <w:t xml:space="preserve"> 4 kg and more </w:t>
            </w:r>
            <w:proofErr w:type="spellStart"/>
            <w:r w:rsidRPr="00FB109E">
              <w:t>then</w:t>
            </w:r>
            <w:proofErr w:type="spellEnd"/>
            <w:r w:rsidRPr="00FB109E">
              <w:t xml:space="preserve"> 2 kg</w:t>
            </w:r>
            <w:r w:rsidRPr="00FB109E">
              <w:tab/>
              <w:t>- 1 point</w:t>
            </w:r>
          </w:p>
          <w:p w14:paraId="466FDAB4" w14:textId="77777777" w:rsidR="003977C4" w:rsidRPr="00FB109E" w:rsidRDefault="003977C4" w:rsidP="00DE08EF">
            <w:pPr>
              <w:contextualSpacing/>
              <w:rPr>
                <w:b/>
              </w:rPr>
            </w:pPr>
            <w:r w:rsidRPr="00FB109E">
              <w:rPr>
                <w:b/>
              </w:rPr>
              <w:t>2 kg or less</w:t>
            </w:r>
            <w:r w:rsidRPr="00FB109E">
              <w:rPr>
                <w:b/>
              </w:rPr>
              <w:tab/>
              <w:t>- 2 points</w:t>
            </w:r>
          </w:p>
        </w:tc>
      </w:tr>
      <w:tr w:rsidR="003977C4" w:rsidRPr="00FB109E" w14:paraId="1A31C2B0" w14:textId="77777777" w:rsidTr="00DE08EF">
        <w:tblPrEx>
          <w:tblLook w:val="01E0" w:firstRow="1" w:lastRow="1" w:firstColumn="1" w:lastColumn="1" w:noHBand="0" w:noVBand="0"/>
        </w:tblPrEx>
        <w:trPr>
          <w:cantSplit/>
          <w:trHeight w:val="1101"/>
        </w:trPr>
        <w:tc>
          <w:tcPr>
            <w:tcW w:w="737" w:type="dxa"/>
            <w:tcBorders>
              <w:bottom w:val="single" w:sz="4" w:space="0" w:color="auto"/>
            </w:tcBorders>
            <w:vAlign w:val="center"/>
          </w:tcPr>
          <w:p w14:paraId="6B42D761" w14:textId="77777777" w:rsidR="003977C4" w:rsidRPr="00FB109E" w:rsidRDefault="003977C4" w:rsidP="00DE08EF">
            <w:pPr>
              <w:jc w:val="center"/>
            </w:pPr>
          </w:p>
        </w:tc>
        <w:tc>
          <w:tcPr>
            <w:tcW w:w="5522" w:type="dxa"/>
            <w:tcBorders>
              <w:bottom w:val="single" w:sz="4" w:space="0" w:color="auto"/>
            </w:tcBorders>
            <w:vAlign w:val="center"/>
          </w:tcPr>
          <w:p w14:paraId="7E4D8C76" w14:textId="77777777" w:rsidR="003977C4" w:rsidRPr="00FB109E" w:rsidRDefault="003977C4" w:rsidP="00DE08EF"/>
        </w:tc>
        <w:tc>
          <w:tcPr>
            <w:tcW w:w="1699" w:type="dxa"/>
            <w:tcBorders>
              <w:bottom w:val="single" w:sz="4" w:space="0" w:color="auto"/>
            </w:tcBorders>
            <w:vAlign w:val="center"/>
          </w:tcPr>
          <w:p w14:paraId="00127E30" w14:textId="77777777" w:rsidR="003977C4" w:rsidRPr="00FB109E" w:rsidRDefault="003977C4" w:rsidP="00DE08EF">
            <w:pPr>
              <w:jc w:val="center"/>
              <w:rPr>
                <w:sz w:val="18"/>
                <w:szCs w:val="18"/>
              </w:rPr>
            </w:pPr>
            <w:r>
              <w:rPr>
                <w:sz w:val="18"/>
                <w:szCs w:val="18"/>
              </w:rPr>
              <w:t>Total points</w:t>
            </w:r>
          </w:p>
        </w:tc>
        <w:tc>
          <w:tcPr>
            <w:tcW w:w="2803" w:type="dxa"/>
            <w:vAlign w:val="center"/>
          </w:tcPr>
          <w:p w14:paraId="607F9987" w14:textId="77777777" w:rsidR="003977C4" w:rsidRPr="00FB109E" w:rsidRDefault="003977C4" w:rsidP="00DE08EF">
            <w:pPr>
              <w:contextualSpacing/>
              <w:jc w:val="center"/>
              <w:rPr>
                <w:b/>
              </w:rPr>
            </w:pPr>
            <w:r w:rsidRPr="00FB109E">
              <w:rPr>
                <w:b/>
              </w:rPr>
              <w:t>97</w:t>
            </w:r>
          </w:p>
        </w:tc>
      </w:tr>
    </w:tbl>
    <w:p w14:paraId="0206979C" w14:textId="77777777" w:rsidR="003977C4" w:rsidRPr="00E354B0" w:rsidRDefault="003977C4" w:rsidP="003977C4"/>
    <w:p w14:paraId="51F2DB97" w14:textId="77777777" w:rsidR="003977C4" w:rsidRPr="009B7F8C" w:rsidRDefault="003977C4" w:rsidP="003977C4">
      <w:pPr>
        <w:pStyle w:val="NoSpacing"/>
        <w:jc w:val="both"/>
        <w:rPr>
          <w:rFonts w:ascii="Times New Roman" w:hAnsi="Times New Roman"/>
          <w:sz w:val="24"/>
          <w:szCs w:val="24"/>
        </w:rPr>
      </w:pPr>
      <w:r w:rsidRPr="00A725FB">
        <w:rPr>
          <w:rFonts w:ascii="Times New Roman" w:hAnsi="Times New Roman"/>
          <w:sz w:val="24"/>
          <w:szCs w:val="24"/>
        </w:rPr>
        <w:t>Since there w</w:t>
      </w:r>
      <w:r>
        <w:rPr>
          <w:rFonts w:ascii="Times New Roman" w:hAnsi="Times New Roman"/>
          <w:sz w:val="24"/>
          <w:szCs w:val="24"/>
        </w:rPr>
        <w:t>ere</w:t>
      </w:r>
      <w:r w:rsidRPr="00A725FB">
        <w:rPr>
          <w:rFonts w:ascii="Times New Roman" w:hAnsi="Times New Roman"/>
          <w:sz w:val="24"/>
          <w:szCs w:val="24"/>
        </w:rPr>
        <w:t xml:space="preserve"> no more bids there was no need </w:t>
      </w:r>
      <w:r>
        <w:rPr>
          <w:rFonts w:ascii="Times New Roman" w:hAnsi="Times New Roman"/>
          <w:sz w:val="24"/>
          <w:szCs w:val="24"/>
        </w:rPr>
        <w:t>for</w:t>
      </w:r>
      <w:r w:rsidRPr="00A725FB">
        <w:rPr>
          <w:rFonts w:ascii="Times New Roman" w:hAnsi="Times New Roman"/>
          <w:sz w:val="24"/>
          <w:szCs w:val="24"/>
        </w:rPr>
        <w:t xml:space="preserve"> ranking.</w:t>
      </w:r>
    </w:p>
    <w:p w14:paraId="6CDF183B" w14:textId="77777777" w:rsidR="003977C4" w:rsidRDefault="003977C4" w:rsidP="003977C4">
      <w:pPr>
        <w:pStyle w:val="HTMLPreformatted"/>
        <w:shd w:val="clear" w:color="auto" w:fill="FFFFFF"/>
        <w:rPr>
          <w:rFonts w:ascii="Times New Roman" w:hAnsi="Times New Roman" w:cs="Times New Roman"/>
          <w:color w:val="212121"/>
          <w:sz w:val="24"/>
          <w:szCs w:val="24"/>
          <w:lang w:val="en"/>
        </w:rPr>
      </w:pPr>
    </w:p>
    <w:p w14:paraId="45B18140" w14:textId="77777777" w:rsidR="003977C4" w:rsidRDefault="003977C4" w:rsidP="00922892">
      <w:pPr>
        <w:pStyle w:val="HTMLPreformatted"/>
        <w:shd w:val="clear" w:color="auto" w:fill="FFFFFF"/>
        <w:jc w:val="both"/>
        <w:rPr>
          <w:rFonts w:ascii="Times New Roman" w:hAnsi="Times New Roman" w:cs="Times New Roman"/>
          <w:color w:val="212121"/>
          <w:sz w:val="24"/>
          <w:szCs w:val="24"/>
          <w:lang w:val="en"/>
        </w:rPr>
      </w:pPr>
      <w:r w:rsidRPr="00FB109E">
        <w:rPr>
          <w:rFonts w:ascii="Times New Roman" w:hAnsi="Times New Roman" w:cs="Times New Roman"/>
          <w:color w:val="212121"/>
          <w:sz w:val="24"/>
          <w:szCs w:val="24"/>
          <w:lang w:val="en"/>
        </w:rPr>
        <w:t>All documents which prove fulfillment of the required mandatory and additional conditions are submitted.</w:t>
      </w:r>
    </w:p>
    <w:p w14:paraId="45B84ACB" w14:textId="77777777" w:rsidR="003977C4" w:rsidRPr="001C4B2E" w:rsidRDefault="003977C4" w:rsidP="00922892">
      <w:pPr>
        <w:pStyle w:val="HTMLPreformatted"/>
        <w:shd w:val="clear" w:color="auto" w:fill="FFFFFF"/>
        <w:jc w:val="both"/>
        <w:rPr>
          <w:rFonts w:ascii="Times New Roman" w:hAnsi="Times New Roman" w:cs="Times New Roman"/>
          <w:color w:val="212121"/>
          <w:sz w:val="24"/>
          <w:szCs w:val="24"/>
        </w:rPr>
      </w:pPr>
      <w:r w:rsidRPr="001C4B2E">
        <w:rPr>
          <w:rFonts w:ascii="Times New Roman" w:hAnsi="Times New Roman" w:cs="Times New Roman"/>
          <w:sz w:val="24"/>
          <w:szCs w:val="24"/>
        </w:rPr>
        <w:t xml:space="preserve">The Committee found that bidder Siemens Healthcare </w:t>
      </w:r>
      <w:proofErr w:type="spellStart"/>
      <w:r w:rsidRPr="001C4B2E">
        <w:rPr>
          <w:rFonts w:ascii="Times New Roman" w:hAnsi="Times New Roman" w:cs="Times New Roman"/>
          <w:sz w:val="24"/>
          <w:szCs w:val="24"/>
        </w:rPr>
        <w:t>d.o.o</w:t>
      </w:r>
      <w:proofErr w:type="spellEnd"/>
      <w:r w:rsidRPr="001C4B2E">
        <w:rPr>
          <w:rFonts w:ascii="Times New Roman" w:hAnsi="Times New Roman" w:cs="Times New Roman"/>
          <w:sz w:val="24"/>
          <w:szCs w:val="24"/>
        </w:rPr>
        <w:t>.</w:t>
      </w:r>
      <w:r>
        <w:rPr>
          <w:rFonts w:ascii="Times New Roman" w:hAnsi="Times New Roman" w:cs="Times New Roman"/>
          <w:sz w:val="24"/>
          <w:szCs w:val="24"/>
        </w:rPr>
        <w:t xml:space="preserve"> Belgrade</w:t>
      </w:r>
      <w:r w:rsidRPr="001C4B2E">
        <w:rPr>
          <w:rFonts w:ascii="Times New Roman" w:hAnsi="Times New Roman" w:cs="Times New Roman"/>
          <w:sz w:val="24"/>
          <w:szCs w:val="24"/>
        </w:rPr>
        <w:t xml:space="preserve"> fully meets all mandator</w:t>
      </w:r>
      <w:r>
        <w:rPr>
          <w:rFonts w:ascii="Times New Roman" w:hAnsi="Times New Roman" w:cs="Times New Roman"/>
          <w:sz w:val="24"/>
          <w:szCs w:val="24"/>
        </w:rPr>
        <w:t xml:space="preserve">y and additional conditions for </w:t>
      </w:r>
      <w:r>
        <w:rPr>
          <w:rFonts w:ascii="Times New Roman" w:hAnsi="Times New Roman" w:cs="Times New Roman"/>
          <w:color w:val="212121"/>
          <w:sz w:val="24"/>
          <w:szCs w:val="24"/>
          <w:lang w:val="en"/>
        </w:rPr>
        <w:t xml:space="preserve">participation </w:t>
      </w:r>
      <w:r w:rsidRPr="001C4B2E">
        <w:rPr>
          <w:rFonts w:ascii="Times New Roman" w:hAnsi="Times New Roman" w:cs="Times New Roman"/>
          <w:color w:val="212121"/>
          <w:sz w:val="24"/>
          <w:szCs w:val="24"/>
          <w:lang w:val="en"/>
        </w:rPr>
        <w:t xml:space="preserve">as well as </w:t>
      </w:r>
      <w:r>
        <w:rPr>
          <w:rFonts w:ascii="Times New Roman" w:hAnsi="Times New Roman" w:cs="Times New Roman"/>
          <w:color w:val="212121"/>
          <w:sz w:val="24"/>
          <w:szCs w:val="24"/>
          <w:lang w:val="en"/>
        </w:rPr>
        <w:t xml:space="preserve">submitted </w:t>
      </w:r>
      <w:r w:rsidRPr="001C4B2E">
        <w:rPr>
          <w:rFonts w:ascii="Times New Roman" w:hAnsi="Times New Roman" w:cs="Times New Roman"/>
          <w:color w:val="212121"/>
          <w:sz w:val="24"/>
          <w:szCs w:val="24"/>
          <w:lang w:val="en"/>
        </w:rPr>
        <w:t>correct bid security.</w:t>
      </w:r>
    </w:p>
    <w:p w14:paraId="4A1A1FB8" w14:textId="77777777" w:rsidR="003977C4" w:rsidRPr="001C4B2E" w:rsidRDefault="003977C4" w:rsidP="00922892">
      <w:pPr>
        <w:pStyle w:val="HTMLPreformatted"/>
        <w:shd w:val="clear" w:color="auto" w:fill="FFFFFF"/>
        <w:jc w:val="both"/>
        <w:rPr>
          <w:rFonts w:ascii="Times New Roman" w:hAnsi="Times New Roman" w:cs="Times New Roman"/>
          <w:color w:val="212121"/>
          <w:sz w:val="24"/>
          <w:szCs w:val="24"/>
        </w:rPr>
      </w:pPr>
    </w:p>
    <w:p w14:paraId="673FA4BE" w14:textId="5F6EC492" w:rsidR="003977C4" w:rsidRPr="00CB20E8" w:rsidRDefault="003977C4" w:rsidP="00922892">
      <w:pPr>
        <w:jc w:val="both"/>
        <w:rPr>
          <w:b/>
        </w:rPr>
      </w:pPr>
      <w:r w:rsidRPr="00CB20E8">
        <w:rPr>
          <w:b/>
        </w:rPr>
        <w:t>According to abov</w:t>
      </w:r>
      <w:r w:rsidR="00C15506">
        <w:rPr>
          <w:b/>
        </w:rPr>
        <w:t>e mentioned, the Committee noted</w:t>
      </w:r>
      <w:r w:rsidRPr="00CB20E8">
        <w:rPr>
          <w:b/>
        </w:rPr>
        <w:t xml:space="preserve"> that the bid of the bidder Siemens Healthcare </w:t>
      </w:r>
      <w:proofErr w:type="spellStart"/>
      <w:r w:rsidRPr="00CB20E8">
        <w:rPr>
          <w:b/>
        </w:rPr>
        <w:t>d.o.o</w:t>
      </w:r>
      <w:proofErr w:type="spellEnd"/>
      <w:r w:rsidRPr="00CB20E8">
        <w:rPr>
          <w:b/>
        </w:rPr>
        <w:t>. Belgrade is acceptable-</w:t>
      </w:r>
      <w:r w:rsidRPr="00FB08BE">
        <w:t xml:space="preserve"> </w:t>
      </w:r>
      <w:r w:rsidRPr="00401EB6">
        <w:rPr>
          <w:b/>
        </w:rPr>
        <w:t xml:space="preserve">complies with </w:t>
      </w:r>
      <w:r w:rsidR="00922892">
        <w:rPr>
          <w:b/>
        </w:rPr>
        <w:t xml:space="preserve">all </w:t>
      </w:r>
      <w:proofErr w:type="spellStart"/>
      <w:r w:rsidR="00922892">
        <w:rPr>
          <w:b/>
        </w:rPr>
        <w:t>postqualific</w:t>
      </w:r>
      <w:r w:rsidRPr="00CB20E8">
        <w:rPr>
          <w:b/>
        </w:rPr>
        <w:t>ation</w:t>
      </w:r>
      <w:proofErr w:type="spellEnd"/>
      <w:r w:rsidRPr="00CB20E8">
        <w:rPr>
          <w:b/>
        </w:rPr>
        <w:t xml:space="preserve"> conditions. </w:t>
      </w:r>
    </w:p>
    <w:p w14:paraId="0F9FF122" w14:textId="77777777" w:rsidR="003977C4" w:rsidRDefault="003977C4" w:rsidP="00922892">
      <w:pPr>
        <w:jc w:val="both"/>
      </w:pPr>
    </w:p>
    <w:p w14:paraId="05F24C3E" w14:textId="1BD5B3D9" w:rsidR="003977C4" w:rsidRDefault="003977C4" w:rsidP="00922892">
      <w:pPr>
        <w:jc w:val="both"/>
      </w:pPr>
      <w:r>
        <w:t xml:space="preserve">According </w:t>
      </w:r>
      <w:r w:rsidRPr="00A725FB">
        <w:t xml:space="preserve">to </w:t>
      </w:r>
      <w:r w:rsidR="006F3B98">
        <w:t>all aforemen</w:t>
      </w:r>
      <w:r>
        <w:t>tioned the Committee su</w:t>
      </w:r>
      <w:r w:rsidR="00C15506">
        <w:t>ggested</w:t>
      </w:r>
      <w:r>
        <w:t xml:space="preserve"> to </w:t>
      </w:r>
      <w:r w:rsidRPr="00A725FB">
        <w:t xml:space="preserve">the Purchaser to, in the procedure of the public procurement of </w:t>
      </w:r>
      <w:r w:rsidRPr="006C4D00">
        <w:rPr>
          <w:b/>
        </w:rPr>
        <w:t>MRI Scanner</w:t>
      </w:r>
      <w:r w:rsidRPr="00A725FB">
        <w:t>, deliver the Decision on Contract Award an</w:t>
      </w:r>
      <w:r>
        <w:t>d to conclude Contract with the following bidder</w:t>
      </w:r>
      <w:r w:rsidRPr="00A725FB">
        <w:t>:</w:t>
      </w:r>
    </w:p>
    <w:p w14:paraId="3B63A46A" w14:textId="77777777" w:rsidR="003977C4" w:rsidRPr="005B1E6F" w:rsidRDefault="003977C4" w:rsidP="003977C4">
      <w:pPr>
        <w:pStyle w:val="Sub-ClauseText"/>
        <w:spacing w:before="0" w:after="0"/>
        <w:ind w:left="1004"/>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8"/>
        <w:gridCol w:w="5778"/>
      </w:tblGrid>
      <w:tr w:rsidR="00C15506" w:rsidRPr="00A725FB" w14:paraId="7C841CF3" w14:textId="77777777" w:rsidTr="00C15506">
        <w:trPr>
          <w:trHeight w:val="962"/>
          <w:jc w:val="center"/>
        </w:trPr>
        <w:tc>
          <w:tcPr>
            <w:tcW w:w="3078" w:type="dxa"/>
            <w:vAlign w:val="center"/>
          </w:tcPr>
          <w:p w14:paraId="762A35FB" w14:textId="77777777" w:rsidR="00C15506" w:rsidRPr="00A725FB" w:rsidRDefault="00C15506" w:rsidP="00C15506">
            <w:pPr>
              <w:autoSpaceDE w:val="0"/>
              <w:autoSpaceDN w:val="0"/>
              <w:adjustRightInd w:val="0"/>
              <w:jc w:val="both"/>
              <w:rPr>
                <w:noProof/>
              </w:rPr>
            </w:pPr>
            <w:r w:rsidRPr="00A725FB">
              <w:rPr>
                <w:noProof/>
              </w:rPr>
              <w:t>Bidder’s name</w:t>
            </w:r>
          </w:p>
        </w:tc>
        <w:tc>
          <w:tcPr>
            <w:tcW w:w="5778" w:type="dxa"/>
            <w:tcBorders>
              <w:bottom w:val="single" w:sz="4" w:space="0" w:color="000000"/>
            </w:tcBorders>
            <w:vAlign w:val="center"/>
          </w:tcPr>
          <w:p w14:paraId="4C65E80D" w14:textId="77777777" w:rsidR="00C15506" w:rsidRPr="005537BF" w:rsidRDefault="00C15506" w:rsidP="00C15506">
            <w:pPr>
              <w:autoSpaceDE w:val="0"/>
              <w:autoSpaceDN w:val="0"/>
              <w:adjustRightInd w:val="0"/>
              <w:jc w:val="center"/>
              <w:rPr>
                <w:b/>
                <w:noProof/>
              </w:rPr>
            </w:pPr>
            <w:r w:rsidRPr="005537BF">
              <w:rPr>
                <w:b/>
              </w:rPr>
              <w:t xml:space="preserve">Siemens Healthcare </w:t>
            </w:r>
            <w:proofErr w:type="spellStart"/>
            <w:r w:rsidRPr="005537BF">
              <w:rPr>
                <w:b/>
              </w:rPr>
              <w:t>d.o.o</w:t>
            </w:r>
            <w:proofErr w:type="spellEnd"/>
            <w:r w:rsidRPr="005537BF">
              <w:rPr>
                <w:b/>
              </w:rPr>
              <w:t xml:space="preserve">. </w:t>
            </w:r>
            <w:r w:rsidRPr="005537BF">
              <w:rPr>
                <w:b/>
                <w:noProof/>
              </w:rPr>
              <w:t>Belgrade</w:t>
            </w:r>
          </w:p>
        </w:tc>
      </w:tr>
      <w:tr w:rsidR="00C15506" w:rsidRPr="00A725FB" w14:paraId="18EAF8F1" w14:textId="77777777" w:rsidTr="00C15506">
        <w:trPr>
          <w:trHeight w:val="620"/>
          <w:jc w:val="center"/>
        </w:trPr>
        <w:tc>
          <w:tcPr>
            <w:tcW w:w="3078" w:type="dxa"/>
            <w:vAlign w:val="center"/>
          </w:tcPr>
          <w:p w14:paraId="73579B7F" w14:textId="77777777" w:rsidR="00C15506" w:rsidRPr="00A725FB" w:rsidRDefault="00C15506" w:rsidP="00C15506">
            <w:pPr>
              <w:autoSpaceDE w:val="0"/>
              <w:autoSpaceDN w:val="0"/>
              <w:adjustRightInd w:val="0"/>
              <w:jc w:val="both"/>
              <w:rPr>
                <w:noProof/>
              </w:rPr>
            </w:pPr>
            <w:r w:rsidRPr="00A725FB">
              <w:rPr>
                <w:noProof/>
              </w:rPr>
              <w:t>Offered</w:t>
            </w:r>
            <w:r w:rsidRPr="00A725FB">
              <w:rPr>
                <w:lang w:val="en-GB"/>
              </w:rPr>
              <w:t xml:space="preserve"> Equipment</w:t>
            </w:r>
            <w:r w:rsidRPr="00A725FB">
              <w:rPr>
                <w:noProof/>
              </w:rPr>
              <w:t xml:space="preserve"> Model </w:t>
            </w:r>
          </w:p>
        </w:tc>
        <w:tc>
          <w:tcPr>
            <w:tcW w:w="5778" w:type="dxa"/>
            <w:tcBorders>
              <w:bottom w:val="single" w:sz="4" w:space="0" w:color="000000"/>
            </w:tcBorders>
            <w:vAlign w:val="center"/>
          </w:tcPr>
          <w:p w14:paraId="02F555D8" w14:textId="77777777" w:rsidR="00C15506" w:rsidRPr="005537BF" w:rsidRDefault="00C15506" w:rsidP="00C15506">
            <w:pPr>
              <w:autoSpaceDE w:val="0"/>
              <w:autoSpaceDN w:val="0"/>
              <w:adjustRightInd w:val="0"/>
              <w:jc w:val="center"/>
              <w:rPr>
                <w:b/>
                <w:noProof/>
              </w:rPr>
            </w:pPr>
            <w:r w:rsidRPr="005537BF">
              <w:rPr>
                <w:b/>
                <w:noProof/>
              </w:rPr>
              <w:t>Мagnetom Aera</w:t>
            </w:r>
          </w:p>
        </w:tc>
      </w:tr>
      <w:tr w:rsidR="00C15506" w:rsidRPr="00A725FB" w14:paraId="015292D9" w14:textId="77777777" w:rsidTr="00C15506">
        <w:trPr>
          <w:trHeight w:val="413"/>
          <w:jc w:val="center"/>
        </w:trPr>
        <w:tc>
          <w:tcPr>
            <w:tcW w:w="3078" w:type="dxa"/>
            <w:vAlign w:val="center"/>
          </w:tcPr>
          <w:p w14:paraId="095CF53F" w14:textId="77777777" w:rsidR="00C15506" w:rsidRPr="00A725FB" w:rsidRDefault="00C15506" w:rsidP="00C15506">
            <w:pPr>
              <w:autoSpaceDE w:val="0"/>
              <w:autoSpaceDN w:val="0"/>
              <w:adjustRightInd w:val="0"/>
              <w:jc w:val="both"/>
              <w:rPr>
                <w:noProof/>
                <w:lang w:val="ru-RU"/>
              </w:rPr>
            </w:pPr>
            <w:r w:rsidRPr="00A725FB">
              <w:rPr>
                <w:noProof/>
              </w:rPr>
              <w:t>Price offered</w:t>
            </w:r>
            <w:r w:rsidRPr="00A725FB">
              <w:rPr>
                <w:noProof/>
                <w:lang w:val="ru-RU"/>
              </w:rPr>
              <w:t xml:space="preserve"> (Total DAP price excluding VAT and Custom Duties on import)</w:t>
            </w:r>
          </w:p>
        </w:tc>
        <w:tc>
          <w:tcPr>
            <w:tcW w:w="5778" w:type="dxa"/>
            <w:vAlign w:val="center"/>
          </w:tcPr>
          <w:p w14:paraId="4E392523" w14:textId="77777777" w:rsidR="00C15506" w:rsidRPr="005537BF" w:rsidRDefault="00C15506" w:rsidP="00C15506">
            <w:pPr>
              <w:autoSpaceDE w:val="0"/>
              <w:autoSpaceDN w:val="0"/>
              <w:adjustRightInd w:val="0"/>
              <w:jc w:val="center"/>
              <w:rPr>
                <w:b/>
                <w:noProof/>
              </w:rPr>
            </w:pPr>
            <w:r w:rsidRPr="005537BF">
              <w:rPr>
                <w:b/>
                <w:noProof/>
              </w:rPr>
              <w:t xml:space="preserve">1.130.000,00 </w:t>
            </w:r>
            <w:r w:rsidRPr="005537BF">
              <w:rPr>
                <w:b/>
              </w:rPr>
              <w:t>€</w:t>
            </w:r>
          </w:p>
        </w:tc>
      </w:tr>
    </w:tbl>
    <w:p w14:paraId="57D84E38" w14:textId="77777777" w:rsidR="00C15506" w:rsidRDefault="00C15506" w:rsidP="00E622A8">
      <w:pPr>
        <w:ind w:firstLine="720"/>
        <w:jc w:val="both"/>
        <w:rPr>
          <w:lang w:val="en-GB"/>
        </w:rPr>
      </w:pPr>
    </w:p>
    <w:p w14:paraId="6A6EDB98" w14:textId="65077B2E" w:rsidR="00C15506" w:rsidRDefault="006F3B98" w:rsidP="00E622A8">
      <w:pPr>
        <w:ind w:firstLine="720"/>
        <w:jc w:val="both"/>
        <w:rPr>
          <w:lang w:val="en-GB"/>
        </w:rPr>
      </w:pPr>
      <w:r>
        <w:rPr>
          <w:lang w:val="en-GB"/>
        </w:rPr>
        <w:t>Pursuant to ev</w:t>
      </w:r>
      <w:r w:rsidR="00C15506">
        <w:rPr>
          <w:lang w:val="en-GB"/>
        </w:rPr>
        <w:t xml:space="preserve">erything </w:t>
      </w:r>
      <w:r>
        <w:rPr>
          <w:lang w:val="en-GB"/>
        </w:rPr>
        <w:t>abovementioned</w:t>
      </w:r>
      <w:r w:rsidR="00C15506">
        <w:rPr>
          <w:lang w:val="en-GB"/>
        </w:rPr>
        <w:t>, Evaluation report has been prepared and sent to the European investment bank on the 21</w:t>
      </w:r>
      <w:r w:rsidRPr="006F3B98">
        <w:rPr>
          <w:vertAlign w:val="superscript"/>
          <w:lang w:val="en-GB"/>
        </w:rPr>
        <w:t>st</w:t>
      </w:r>
      <w:r w:rsidR="00C15506">
        <w:rPr>
          <w:lang w:val="en-GB"/>
        </w:rPr>
        <w:t xml:space="preserve"> May 2017, in line with </w:t>
      </w:r>
      <w:r w:rsidR="00B02984">
        <w:rPr>
          <w:lang w:val="en-GB"/>
        </w:rPr>
        <w:t>Annex</w:t>
      </w:r>
      <w:r w:rsidR="00C15506">
        <w:rPr>
          <w:lang w:val="en-GB"/>
        </w:rPr>
        <w:t xml:space="preserve"> 2 EIB Guide to Procurement. On 15</w:t>
      </w:r>
      <w:r w:rsidRPr="006F3B98">
        <w:rPr>
          <w:vertAlign w:val="superscript"/>
          <w:lang w:val="en-GB"/>
        </w:rPr>
        <w:t>th</w:t>
      </w:r>
      <w:r w:rsidR="00C15506">
        <w:rPr>
          <w:lang w:val="en-GB"/>
        </w:rPr>
        <w:t xml:space="preserve"> June 2017 Purchaser received the </w:t>
      </w:r>
      <w:r w:rsidR="00B02984">
        <w:rPr>
          <w:lang w:val="en-GB"/>
        </w:rPr>
        <w:t>non-objection</w:t>
      </w:r>
      <w:r w:rsidR="00C15506">
        <w:rPr>
          <w:lang w:val="en-GB"/>
        </w:rPr>
        <w:t xml:space="preserve"> on the suggestion represented in the Evaluation report for Procurement of MRI Scanner for </w:t>
      </w:r>
      <w:r w:rsidR="00C15506">
        <w:rPr>
          <w:lang w:val="en-GB"/>
        </w:rPr>
        <w:lastRenderedPageBreak/>
        <w:t xml:space="preserve">delivering the Decision on Contract Award and concluding Contract with the abovementioned bidder. </w:t>
      </w:r>
    </w:p>
    <w:p w14:paraId="6B9BF93A" w14:textId="7342F857" w:rsidR="00C15506" w:rsidRDefault="006F3B98" w:rsidP="00E622A8">
      <w:pPr>
        <w:ind w:firstLine="720"/>
        <w:jc w:val="both"/>
        <w:rPr>
          <w:lang w:val="en-GB"/>
        </w:rPr>
      </w:pPr>
      <w:r>
        <w:rPr>
          <w:lang w:val="en-GB"/>
        </w:rPr>
        <w:t xml:space="preserve">Pursuant to </w:t>
      </w:r>
      <w:r w:rsidR="00C15506">
        <w:rPr>
          <w:lang w:val="en-GB"/>
        </w:rPr>
        <w:t xml:space="preserve">everything abovementioned, </w:t>
      </w:r>
      <w:r w:rsidR="000E3BC7">
        <w:rPr>
          <w:lang w:val="en-GB"/>
        </w:rPr>
        <w:t>it has been decided as in the enacting clause.</w:t>
      </w:r>
    </w:p>
    <w:p w14:paraId="203DADD0" w14:textId="77777777" w:rsidR="00C15506" w:rsidRDefault="00C15506" w:rsidP="00E622A8">
      <w:pPr>
        <w:ind w:firstLine="720"/>
        <w:jc w:val="both"/>
        <w:rPr>
          <w:lang w:val="en-GB"/>
        </w:rPr>
      </w:pPr>
    </w:p>
    <w:p w14:paraId="7941BFFA" w14:textId="77777777" w:rsidR="00C15506" w:rsidRDefault="00C15506" w:rsidP="00E622A8">
      <w:pPr>
        <w:ind w:firstLine="720"/>
        <w:jc w:val="both"/>
        <w:rPr>
          <w:lang w:val="en-GB"/>
        </w:rPr>
      </w:pPr>
    </w:p>
    <w:p w14:paraId="4DC58932" w14:textId="17DD48C3" w:rsidR="009A1B7B" w:rsidRDefault="000E3BC7" w:rsidP="009A1B7B">
      <w:pPr>
        <w:jc w:val="both"/>
      </w:pPr>
      <w:r w:rsidRPr="000F25CA">
        <w:rPr>
          <w:b/>
        </w:rPr>
        <w:t>Legal remedy</w:t>
      </w:r>
      <w:r>
        <w:t>:</w:t>
      </w:r>
    </w:p>
    <w:p w14:paraId="3514B1CC" w14:textId="0FB04B94" w:rsidR="000E3BC7" w:rsidRPr="00172CE0" w:rsidRDefault="000E3BC7" w:rsidP="000F25CA">
      <w:pPr>
        <w:spacing w:before="120"/>
        <w:jc w:val="both"/>
        <w:rPr>
          <w:iCs/>
        </w:rPr>
      </w:pPr>
      <w:r w:rsidRPr="00172CE0">
        <w:rPr>
          <w:iCs/>
        </w:rPr>
        <w:t xml:space="preserve">Bidders believing that they have been harmed by an error or irregularity during the award process may file a complaint within 10 (ten) days from the date </w:t>
      </w:r>
      <w:r w:rsidR="000F25CA">
        <w:rPr>
          <w:iCs/>
        </w:rPr>
        <w:t xml:space="preserve">of </w:t>
      </w:r>
      <w:r w:rsidR="00E85F40">
        <w:rPr>
          <w:iCs/>
        </w:rPr>
        <w:t xml:space="preserve">its </w:t>
      </w:r>
      <w:r w:rsidR="000F25CA">
        <w:rPr>
          <w:iCs/>
        </w:rPr>
        <w:t>publishi</w:t>
      </w:r>
      <w:r w:rsidR="00E85F40">
        <w:rPr>
          <w:iCs/>
        </w:rPr>
        <w:t>ng on the website of the Purchasers</w:t>
      </w:r>
      <w:r w:rsidRPr="00172CE0">
        <w:rPr>
          <w:iCs/>
        </w:rPr>
        <w:t xml:space="preserve">. </w:t>
      </w:r>
    </w:p>
    <w:p w14:paraId="75F5BE6A" w14:textId="77777777" w:rsidR="000E3BC7" w:rsidRPr="000F25CA" w:rsidRDefault="000E3BC7" w:rsidP="000F25CA">
      <w:pPr>
        <w:spacing w:before="120"/>
        <w:jc w:val="both"/>
        <w:rPr>
          <w:iCs/>
        </w:rPr>
      </w:pPr>
      <w:r w:rsidRPr="000F25CA">
        <w:rPr>
          <w:iCs/>
        </w:rPr>
        <w:t xml:space="preserve">Complaints (request for protection of rights) in the first instance, should be submitted to the Purchaser at the address: </w:t>
      </w:r>
    </w:p>
    <w:p w14:paraId="6F96EA81" w14:textId="77777777" w:rsidR="000E3BC7" w:rsidRPr="000F25CA" w:rsidRDefault="000E3BC7" w:rsidP="000F25CA">
      <w:pPr>
        <w:spacing w:before="120"/>
        <w:jc w:val="both"/>
        <w:rPr>
          <w:iCs/>
        </w:rPr>
      </w:pPr>
      <w:r w:rsidRPr="000F25CA">
        <w:rPr>
          <w:iCs/>
        </w:rPr>
        <w:t>Public Investment Management Office</w:t>
      </w:r>
    </w:p>
    <w:p w14:paraId="0BAF5CC3" w14:textId="77777777" w:rsidR="000E3BC7" w:rsidRPr="000F25CA" w:rsidRDefault="000E3BC7" w:rsidP="000F25CA">
      <w:pPr>
        <w:jc w:val="both"/>
        <w:rPr>
          <w:iCs/>
        </w:rPr>
      </w:pPr>
      <w:proofErr w:type="gramStart"/>
      <w:r w:rsidRPr="000F25CA">
        <w:rPr>
          <w:iCs/>
        </w:rPr>
        <w:t>no.22-26</w:t>
      </w:r>
      <w:proofErr w:type="gramEnd"/>
      <w:r w:rsidRPr="000F25CA">
        <w:rPr>
          <w:iCs/>
        </w:rPr>
        <w:t xml:space="preserve"> </w:t>
      </w:r>
      <w:proofErr w:type="spellStart"/>
      <w:r w:rsidRPr="000F25CA">
        <w:rPr>
          <w:iCs/>
        </w:rPr>
        <w:t>Nemanjina</w:t>
      </w:r>
      <w:proofErr w:type="spellEnd"/>
      <w:r w:rsidRPr="000F25CA">
        <w:rPr>
          <w:iCs/>
        </w:rPr>
        <w:t xml:space="preserve"> street, Belgrade, Serbia</w:t>
      </w:r>
    </w:p>
    <w:p w14:paraId="61866F18" w14:textId="77777777" w:rsidR="000E3BC7" w:rsidRPr="000F25CA" w:rsidRDefault="000E3BC7" w:rsidP="000F25CA">
      <w:pPr>
        <w:jc w:val="both"/>
        <w:rPr>
          <w:iCs/>
        </w:rPr>
      </w:pPr>
      <w:r w:rsidRPr="000F25CA">
        <w:rPr>
          <w:iCs/>
        </w:rPr>
        <w:t>Republic of Serbia</w:t>
      </w:r>
    </w:p>
    <w:p w14:paraId="7D60C5C7" w14:textId="77777777" w:rsidR="000E3BC7" w:rsidRPr="000F25CA" w:rsidRDefault="000E3BC7" w:rsidP="000F25CA">
      <w:pPr>
        <w:spacing w:before="120"/>
        <w:jc w:val="both"/>
        <w:rPr>
          <w:iCs/>
        </w:rPr>
      </w:pPr>
      <w:r w:rsidRPr="000F25CA">
        <w:rPr>
          <w:iCs/>
        </w:rPr>
        <w:t>The Purchaser may uphold the appeal within 5 days or, in case it does not uphold it, submit the complete documentation to the Republic Commission for Protection of Rights in Public Procurement Procedures for the purpose of deciding on the request.</w:t>
      </w:r>
    </w:p>
    <w:p w14:paraId="0490703D" w14:textId="6A89A9EB" w:rsidR="000E3BC7" w:rsidRPr="000F25CA" w:rsidRDefault="000E3BC7" w:rsidP="000F25CA">
      <w:pPr>
        <w:spacing w:before="120"/>
        <w:jc w:val="both"/>
        <w:rPr>
          <w:iCs/>
        </w:rPr>
      </w:pPr>
      <w:r w:rsidRPr="000F25CA">
        <w:rPr>
          <w:iCs/>
        </w:rPr>
        <w:t>The Republic Commission for Protection of Rights i</w:t>
      </w:r>
      <w:r w:rsidR="00B8506E">
        <w:rPr>
          <w:iCs/>
        </w:rPr>
        <w:t>n Public Procurement Procedures</w:t>
      </w:r>
      <w:r w:rsidRPr="000F25CA">
        <w:rPr>
          <w:iCs/>
        </w:rPr>
        <w:t xml:space="preserve"> is obliged to decide on the request for protection of rights within 20 days from the date of receipt of the complete documentation necessary for establishment of facts and decision making.</w:t>
      </w:r>
    </w:p>
    <w:p w14:paraId="342E7AE6" w14:textId="77777777" w:rsidR="000E3BC7" w:rsidRPr="000F25CA" w:rsidRDefault="000E3BC7" w:rsidP="000F25CA">
      <w:pPr>
        <w:spacing w:before="120"/>
        <w:jc w:val="both"/>
        <w:rPr>
          <w:iCs/>
        </w:rPr>
      </w:pPr>
      <w:r w:rsidRPr="000F25CA">
        <w:rPr>
          <w:iCs/>
        </w:rPr>
        <w:t xml:space="preserve">No appeal can be filed against decision of the Republic Commission. </w:t>
      </w:r>
    </w:p>
    <w:p w14:paraId="50FFCD8D" w14:textId="463336DA" w:rsidR="000E3BC7" w:rsidRPr="000F25CA" w:rsidRDefault="000E3BC7" w:rsidP="000F25CA">
      <w:pPr>
        <w:jc w:val="both"/>
        <w:rPr>
          <w:iCs/>
        </w:rPr>
      </w:pPr>
      <w:r w:rsidRPr="000F25CA">
        <w:rPr>
          <w:iCs/>
        </w:rPr>
        <w:t>However, an administrative dispute may be brought in the Administrative Court against the decision of the Republic Commission within 30 days from the day of receipt of the decision.</w:t>
      </w:r>
    </w:p>
    <w:p w14:paraId="19F77AEB" w14:textId="007DDE2B" w:rsidR="000E3BC7" w:rsidRPr="000F25CA" w:rsidRDefault="000E3BC7" w:rsidP="000F25CA">
      <w:pPr>
        <w:jc w:val="both"/>
      </w:pPr>
      <w:r w:rsidRPr="000F25CA">
        <w:rPr>
          <w:iCs/>
        </w:rPr>
        <w:t>An administrative dispute may also be brought when the Republic Commission has not passed and delivered decision within the terms set forth in Article 15</w:t>
      </w:r>
      <w:r w:rsidR="00B8506E">
        <w:rPr>
          <w:iCs/>
        </w:rPr>
        <w:t>8 of the Law on Public Procurement</w:t>
      </w:r>
      <w:r w:rsidRPr="000F25CA">
        <w:rPr>
          <w:iCs/>
        </w:rPr>
        <w:t>.</w:t>
      </w:r>
    </w:p>
    <w:p w14:paraId="007D7531" w14:textId="77777777" w:rsidR="000E3BC7" w:rsidRPr="000F25CA" w:rsidRDefault="000E3BC7" w:rsidP="000F25CA">
      <w:pPr>
        <w:jc w:val="both"/>
      </w:pPr>
    </w:p>
    <w:p w14:paraId="6805798B" w14:textId="77777777" w:rsidR="000E3BC7" w:rsidRPr="000F25CA" w:rsidRDefault="000E3BC7" w:rsidP="000F25CA">
      <w:pPr>
        <w:jc w:val="both"/>
      </w:pPr>
    </w:p>
    <w:tbl>
      <w:tblPr>
        <w:tblStyle w:val="TableGrid"/>
        <w:tblW w:w="0" w:type="auto"/>
        <w:tblInd w:w="3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tblGrid>
      <w:tr w:rsidR="00616140" w:rsidRPr="00EE294C" w14:paraId="236E06E8" w14:textId="77777777" w:rsidTr="00FB48F1">
        <w:tc>
          <w:tcPr>
            <w:tcW w:w="4140" w:type="dxa"/>
          </w:tcPr>
          <w:p w14:paraId="2990648C" w14:textId="5833B40C" w:rsidR="00616140" w:rsidRPr="00EE294C" w:rsidRDefault="006B103B" w:rsidP="00FB48F1">
            <w:pPr>
              <w:jc w:val="center"/>
              <w:rPr>
                <w:sz w:val="24"/>
                <w:szCs w:val="24"/>
                <w:lang w:val="en-GB"/>
              </w:rPr>
            </w:pPr>
            <w:r>
              <w:rPr>
                <w:sz w:val="24"/>
                <w:szCs w:val="24"/>
                <w:lang w:val="en-GB"/>
              </w:rPr>
              <w:t>Public Investment Management Office</w:t>
            </w:r>
          </w:p>
        </w:tc>
      </w:tr>
      <w:tr w:rsidR="00616140" w:rsidRPr="00EE294C" w14:paraId="11DF1BBB" w14:textId="77777777" w:rsidTr="00FB48F1">
        <w:trPr>
          <w:trHeight w:val="522"/>
        </w:trPr>
        <w:tc>
          <w:tcPr>
            <w:tcW w:w="4140" w:type="dxa"/>
            <w:tcBorders>
              <w:bottom w:val="single" w:sz="4" w:space="0" w:color="auto"/>
            </w:tcBorders>
          </w:tcPr>
          <w:p w14:paraId="4F0BC706" w14:textId="77777777" w:rsidR="00616140" w:rsidRPr="00EE294C" w:rsidRDefault="00616140" w:rsidP="00FB48F1">
            <w:pPr>
              <w:jc w:val="center"/>
              <w:rPr>
                <w:sz w:val="24"/>
                <w:szCs w:val="24"/>
                <w:lang w:val="en-GB"/>
              </w:rPr>
            </w:pPr>
          </w:p>
        </w:tc>
      </w:tr>
      <w:tr w:rsidR="00616140" w:rsidRPr="00EE294C" w14:paraId="6A28226A" w14:textId="77777777" w:rsidTr="00FB48F1">
        <w:trPr>
          <w:trHeight w:val="440"/>
        </w:trPr>
        <w:tc>
          <w:tcPr>
            <w:tcW w:w="4140" w:type="dxa"/>
            <w:tcBorders>
              <w:top w:val="single" w:sz="4" w:space="0" w:color="auto"/>
            </w:tcBorders>
          </w:tcPr>
          <w:p w14:paraId="373793A6" w14:textId="643143F9" w:rsidR="00616140" w:rsidRPr="00EE294C" w:rsidRDefault="00420366" w:rsidP="004D1D4A">
            <w:pPr>
              <w:jc w:val="center"/>
              <w:rPr>
                <w:sz w:val="24"/>
                <w:szCs w:val="24"/>
                <w:lang w:val="en-GB"/>
              </w:rPr>
            </w:pPr>
            <w:r>
              <w:rPr>
                <w:sz w:val="24"/>
                <w:szCs w:val="24"/>
                <w:lang w:val="en-GB"/>
              </w:rPr>
              <w:t>Marko Blagojević</w:t>
            </w:r>
            <w:bookmarkStart w:id="0" w:name="_GoBack"/>
            <w:bookmarkEnd w:id="0"/>
            <w:r w:rsidR="00616140" w:rsidRPr="00EE294C">
              <w:rPr>
                <w:sz w:val="24"/>
                <w:szCs w:val="24"/>
                <w:lang w:val="en-GB"/>
              </w:rPr>
              <w:t xml:space="preserve">, </w:t>
            </w:r>
            <w:r w:rsidR="004D1D4A">
              <w:rPr>
                <w:sz w:val="24"/>
                <w:szCs w:val="24"/>
                <w:lang w:val="en-GB"/>
              </w:rPr>
              <w:t>acting</w:t>
            </w:r>
            <w:r w:rsidR="006B103B">
              <w:rPr>
                <w:sz w:val="24"/>
                <w:szCs w:val="24"/>
                <w:lang w:val="en-GB"/>
              </w:rPr>
              <w:t xml:space="preserve"> </w:t>
            </w:r>
            <w:r w:rsidR="004D1D4A">
              <w:rPr>
                <w:sz w:val="24"/>
                <w:szCs w:val="24"/>
                <w:lang w:val="en-GB"/>
              </w:rPr>
              <w:t>d</w:t>
            </w:r>
            <w:r w:rsidR="006B103B">
              <w:rPr>
                <w:sz w:val="24"/>
                <w:szCs w:val="24"/>
                <w:lang w:val="en-GB"/>
              </w:rPr>
              <w:t>irector</w:t>
            </w:r>
          </w:p>
        </w:tc>
      </w:tr>
    </w:tbl>
    <w:p w14:paraId="48B9B839" w14:textId="77777777" w:rsidR="000E3BC7" w:rsidRPr="000F25CA" w:rsidRDefault="000E3BC7" w:rsidP="000F25CA">
      <w:pPr>
        <w:jc w:val="both"/>
      </w:pPr>
    </w:p>
    <w:sectPr w:rsidR="000E3BC7" w:rsidRPr="000F25CA" w:rsidSect="001F5C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969FF"/>
    <w:multiLevelType w:val="hybridMultilevel"/>
    <w:tmpl w:val="C4381B8C"/>
    <w:lvl w:ilvl="0" w:tplc="2C260BE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7608F0"/>
    <w:multiLevelType w:val="hybridMultilevel"/>
    <w:tmpl w:val="1FCC187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430E20A4"/>
    <w:multiLevelType w:val="hybridMultilevel"/>
    <w:tmpl w:val="8D58CBF4"/>
    <w:lvl w:ilvl="0" w:tplc="04090011">
      <w:start w:val="1"/>
      <w:numFmt w:val="decimal"/>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5C8F1856"/>
    <w:multiLevelType w:val="hybridMultilevel"/>
    <w:tmpl w:val="33966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584CFB"/>
    <w:multiLevelType w:val="hybridMultilevel"/>
    <w:tmpl w:val="64581152"/>
    <w:lvl w:ilvl="0" w:tplc="CB4A8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B1"/>
    <w:rsid w:val="00033A84"/>
    <w:rsid w:val="00073F90"/>
    <w:rsid w:val="000E3BC7"/>
    <w:rsid w:val="000F25CA"/>
    <w:rsid w:val="00176F96"/>
    <w:rsid w:val="001F5C25"/>
    <w:rsid w:val="002707B0"/>
    <w:rsid w:val="002B2E5E"/>
    <w:rsid w:val="002F2584"/>
    <w:rsid w:val="00324C5B"/>
    <w:rsid w:val="003977C4"/>
    <w:rsid w:val="003F66F2"/>
    <w:rsid w:val="004161D3"/>
    <w:rsid w:val="00420366"/>
    <w:rsid w:val="004311A3"/>
    <w:rsid w:val="004378D4"/>
    <w:rsid w:val="004D1D4A"/>
    <w:rsid w:val="00527A19"/>
    <w:rsid w:val="00572C96"/>
    <w:rsid w:val="005C12CA"/>
    <w:rsid w:val="005D19C5"/>
    <w:rsid w:val="006023FB"/>
    <w:rsid w:val="00616140"/>
    <w:rsid w:val="006A0FA5"/>
    <w:rsid w:val="006B103B"/>
    <w:rsid w:val="006B13F4"/>
    <w:rsid w:val="006E7F52"/>
    <w:rsid w:val="006F3B98"/>
    <w:rsid w:val="007316D3"/>
    <w:rsid w:val="007436A4"/>
    <w:rsid w:val="00751584"/>
    <w:rsid w:val="00771C5E"/>
    <w:rsid w:val="00786FE9"/>
    <w:rsid w:val="00795AB7"/>
    <w:rsid w:val="008008E3"/>
    <w:rsid w:val="00814CFA"/>
    <w:rsid w:val="008173A6"/>
    <w:rsid w:val="00826A56"/>
    <w:rsid w:val="00922892"/>
    <w:rsid w:val="00994005"/>
    <w:rsid w:val="009A1B7B"/>
    <w:rsid w:val="009E7823"/>
    <w:rsid w:val="00AF5A12"/>
    <w:rsid w:val="00B0094F"/>
    <w:rsid w:val="00B02984"/>
    <w:rsid w:val="00B8506E"/>
    <w:rsid w:val="00BA0BF4"/>
    <w:rsid w:val="00BA3ED5"/>
    <w:rsid w:val="00BD5909"/>
    <w:rsid w:val="00C15506"/>
    <w:rsid w:val="00C248B2"/>
    <w:rsid w:val="00C3625E"/>
    <w:rsid w:val="00DE08EF"/>
    <w:rsid w:val="00E325B1"/>
    <w:rsid w:val="00E622A8"/>
    <w:rsid w:val="00E85F40"/>
    <w:rsid w:val="00EB32B6"/>
    <w:rsid w:val="00FE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A16945"/>
  <w14:defaultImageDpi w14:val="300"/>
  <w15:docId w15:val="{B4A92723-090F-4499-9967-8820EFB2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9C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2C96"/>
    <w:pPr>
      <w:ind w:left="720"/>
      <w:contextualSpacing/>
    </w:pPr>
  </w:style>
  <w:style w:type="paragraph" w:styleId="BodyText3">
    <w:name w:val="Body Text 3"/>
    <w:basedOn w:val="Normal"/>
    <w:link w:val="BodyText3Char"/>
    <w:rsid w:val="009A1B7B"/>
    <w:pPr>
      <w:suppressAutoHyphens/>
      <w:spacing w:after="120" w:line="100" w:lineRule="atLeast"/>
    </w:pPr>
    <w:rPr>
      <w:color w:val="000000"/>
      <w:kern w:val="1"/>
      <w:sz w:val="16"/>
      <w:szCs w:val="16"/>
      <w:lang w:val="x-none" w:eastAsia="ar-SA"/>
    </w:rPr>
  </w:style>
  <w:style w:type="character" w:customStyle="1" w:styleId="BodyText3Char">
    <w:name w:val="Body Text 3 Char"/>
    <w:basedOn w:val="DefaultParagraphFont"/>
    <w:link w:val="BodyText3"/>
    <w:rsid w:val="009A1B7B"/>
    <w:rPr>
      <w:rFonts w:ascii="Times New Roman" w:eastAsia="Times New Roman" w:hAnsi="Times New Roman" w:cs="Times New Roman"/>
      <w:color w:val="000000"/>
      <w:kern w:val="1"/>
      <w:sz w:val="16"/>
      <w:szCs w:val="16"/>
      <w:lang w:val="x-none" w:eastAsia="ar-SA"/>
    </w:rPr>
  </w:style>
  <w:style w:type="paragraph" w:styleId="Header">
    <w:name w:val="header"/>
    <w:basedOn w:val="Normal"/>
    <w:link w:val="HeaderChar"/>
    <w:uiPriority w:val="99"/>
    <w:rsid w:val="00E622A8"/>
    <w:pPr>
      <w:tabs>
        <w:tab w:val="center" w:pos="4702"/>
        <w:tab w:val="right" w:pos="9405"/>
      </w:tabs>
    </w:pPr>
  </w:style>
  <w:style w:type="character" w:customStyle="1" w:styleId="HeaderChar">
    <w:name w:val="Header Char"/>
    <w:basedOn w:val="DefaultParagraphFont"/>
    <w:link w:val="Header"/>
    <w:uiPriority w:val="99"/>
    <w:rsid w:val="00E622A8"/>
    <w:rPr>
      <w:rFonts w:ascii="Times New Roman" w:eastAsia="Times New Roman" w:hAnsi="Times New Roman" w:cs="Times New Roman"/>
    </w:rPr>
  </w:style>
  <w:style w:type="paragraph" w:customStyle="1" w:styleId="Default">
    <w:name w:val="Default"/>
    <w:rsid w:val="00E622A8"/>
    <w:pPr>
      <w:autoSpaceDE w:val="0"/>
      <w:autoSpaceDN w:val="0"/>
      <w:adjustRightInd w:val="0"/>
    </w:pPr>
    <w:rPr>
      <w:rFonts w:ascii="Times New Roman" w:eastAsia="Times New Roman" w:hAnsi="Times New Roman" w:cs="Times New Roman"/>
      <w:color w:val="000000"/>
      <w:lang w:val="sr-Latn-CS" w:eastAsia="sr-Latn-CS"/>
    </w:rPr>
  </w:style>
  <w:style w:type="paragraph" w:styleId="NoSpacing">
    <w:name w:val="No Spacing"/>
    <w:uiPriority w:val="1"/>
    <w:qFormat/>
    <w:rsid w:val="003977C4"/>
    <w:rPr>
      <w:rFonts w:ascii="Calibri" w:eastAsia="Calibri" w:hAnsi="Calibri" w:cs="Times New Roman"/>
      <w:sz w:val="22"/>
      <w:szCs w:val="22"/>
    </w:rPr>
  </w:style>
  <w:style w:type="character" w:customStyle="1" w:styleId="ListParagraphChar">
    <w:name w:val="List Paragraph Char"/>
    <w:link w:val="ListParagraph"/>
    <w:uiPriority w:val="34"/>
    <w:rsid w:val="003977C4"/>
  </w:style>
  <w:style w:type="paragraph" w:customStyle="1" w:styleId="Sub-ClauseText">
    <w:name w:val="Sub-Clause Text"/>
    <w:basedOn w:val="Normal"/>
    <w:rsid w:val="003977C4"/>
    <w:pPr>
      <w:spacing w:before="120" w:after="120"/>
      <w:jc w:val="both"/>
    </w:pPr>
    <w:rPr>
      <w:spacing w:val="-4"/>
      <w:lang w:val="sr-Latn-CS"/>
    </w:rPr>
  </w:style>
  <w:style w:type="paragraph" w:styleId="HTMLPreformatted">
    <w:name w:val="HTML Preformatted"/>
    <w:basedOn w:val="Normal"/>
    <w:link w:val="HTMLPreformattedChar"/>
    <w:uiPriority w:val="99"/>
    <w:unhideWhenUsed/>
    <w:rsid w:val="00397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977C4"/>
    <w:rPr>
      <w:rFonts w:ascii="Courier New" w:eastAsia="Times New Roman" w:hAnsi="Courier New" w:cs="Courier New"/>
      <w:sz w:val="20"/>
      <w:szCs w:val="20"/>
    </w:rPr>
  </w:style>
  <w:style w:type="table" w:styleId="TableGrid">
    <w:name w:val="Table Grid"/>
    <w:basedOn w:val="TableNormal"/>
    <w:rsid w:val="00616140"/>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jelenapetrovic</dc:creator>
  <cp:keywords/>
  <dc:description/>
  <cp:lastModifiedBy>User</cp:lastModifiedBy>
  <cp:revision>6</cp:revision>
  <dcterms:created xsi:type="dcterms:W3CDTF">2017-06-22T07:06:00Z</dcterms:created>
  <dcterms:modified xsi:type="dcterms:W3CDTF">2017-06-22T07:27:00Z</dcterms:modified>
</cp:coreProperties>
</file>