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7D7FD" w14:textId="77777777" w:rsidR="00E54187" w:rsidRDefault="00E54187" w:rsidP="00E54187">
      <w:pPr>
        <w:jc w:val="center"/>
        <w:rPr>
          <w:b/>
        </w:rPr>
      </w:pPr>
      <w:r>
        <w:rPr>
          <w:rFonts w:ascii="Arial" w:hAnsi="Arial"/>
          <w:noProof/>
        </w:rPr>
        <w:drawing>
          <wp:inline distT="0" distB="0" distL="0" distR="0" wp14:anchorId="72A269B4" wp14:editId="5BBE0CFC">
            <wp:extent cx="586740" cy="9753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975360"/>
                    </a:xfrm>
                    <a:prstGeom prst="rect">
                      <a:avLst/>
                    </a:prstGeom>
                    <a:noFill/>
                    <a:ln>
                      <a:noFill/>
                    </a:ln>
                  </pic:spPr>
                </pic:pic>
              </a:graphicData>
            </a:graphic>
          </wp:inline>
        </w:drawing>
      </w:r>
    </w:p>
    <w:p w14:paraId="6825E318" w14:textId="77777777" w:rsidR="00E54187" w:rsidRDefault="00E54187" w:rsidP="00E54187">
      <w:pPr>
        <w:jc w:val="center"/>
        <w:rPr>
          <w:b/>
        </w:rPr>
      </w:pPr>
      <w:r>
        <w:rPr>
          <w:b/>
        </w:rPr>
        <w:t>THE REPUBLIC OF SERBIA</w:t>
      </w:r>
    </w:p>
    <w:p w14:paraId="1085F5ED" w14:textId="77777777" w:rsidR="00E54187" w:rsidRDefault="00E54187" w:rsidP="00E54187">
      <w:pPr>
        <w:jc w:val="center"/>
        <w:rPr>
          <w:b/>
        </w:rPr>
      </w:pPr>
      <w:r>
        <w:rPr>
          <w:b/>
        </w:rPr>
        <w:t>Public Investment Management Office</w:t>
      </w:r>
    </w:p>
    <w:p w14:paraId="7E382F47" w14:textId="77777777" w:rsidR="00E54187" w:rsidRDefault="00E54187" w:rsidP="00E54187">
      <w:pPr>
        <w:jc w:val="center"/>
      </w:pPr>
      <w:r>
        <w:t xml:space="preserve">As the Purchaser </w:t>
      </w:r>
    </w:p>
    <w:p w14:paraId="4C7AC11C" w14:textId="77777777" w:rsidR="00E54187" w:rsidRDefault="00E54187" w:rsidP="00E54187">
      <w:pPr>
        <w:spacing w:before="200"/>
        <w:jc w:val="center"/>
        <w:rPr>
          <w:b/>
          <w:i/>
        </w:rPr>
      </w:pPr>
      <w:r>
        <w:rPr>
          <w:b/>
          <w:i/>
        </w:rPr>
        <w:t>Hereby ANNOUNCE</w:t>
      </w:r>
    </w:p>
    <w:p w14:paraId="1C4F3500" w14:textId="77777777" w:rsidR="00E54187" w:rsidRDefault="00E54187" w:rsidP="00E54187">
      <w:pPr>
        <w:jc w:val="center"/>
      </w:pPr>
    </w:p>
    <w:p w14:paraId="25B11512" w14:textId="77777777" w:rsidR="00E54187" w:rsidRDefault="00E54187" w:rsidP="00E54187">
      <w:pPr>
        <w:spacing w:after="120"/>
        <w:jc w:val="center"/>
        <w:rPr>
          <w:b/>
        </w:rPr>
      </w:pPr>
      <w:r>
        <w:rPr>
          <w:b/>
        </w:rPr>
        <w:t xml:space="preserve">AMENDMENT </w:t>
      </w:r>
      <w:r w:rsidR="004058F9">
        <w:rPr>
          <w:b/>
        </w:rPr>
        <w:t>TO</w:t>
      </w:r>
      <w:r>
        <w:rPr>
          <w:b/>
        </w:rPr>
        <w:t xml:space="preserve"> INTERNATIONAL INVITATION FOR TENDER</w:t>
      </w:r>
    </w:p>
    <w:p w14:paraId="3ADBBE95" w14:textId="73193609" w:rsidR="003D221F" w:rsidRPr="003D221F" w:rsidRDefault="00D4196A" w:rsidP="003D221F">
      <w:pPr>
        <w:spacing w:line="276" w:lineRule="auto"/>
        <w:jc w:val="center"/>
        <w:rPr>
          <w:rFonts w:eastAsia="SimSun"/>
          <w:b/>
          <w:color w:val="000000"/>
          <w:lang w:val="en-GB" w:eastAsia="zh-CN"/>
        </w:rPr>
      </w:pPr>
      <w:bookmarkStart w:id="0" w:name="_Hlk19702222"/>
      <w:r w:rsidRPr="00D4196A">
        <w:rPr>
          <w:rFonts w:eastAsia="Calibri"/>
          <w:b/>
          <w:bCs/>
          <w:lang w:val="en-GB"/>
        </w:rPr>
        <w:t xml:space="preserve">Procurement of Diagnostic and Intervention Imaging Equipment for Clinical </w:t>
      </w:r>
      <w:proofErr w:type="spellStart"/>
      <w:r w:rsidRPr="00D4196A">
        <w:rPr>
          <w:rFonts w:eastAsia="Calibri"/>
          <w:b/>
          <w:bCs/>
          <w:lang w:val="en-GB"/>
        </w:rPr>
        <w:t>Center</w:t>
      </w:r>
      <w:proofErr w:type="spellEnd"/>
      <w:r w:rsidRPr="00D4196A">
        <w:rPr>
          <w:rFonts w:eastAsia="Calibri"/>
          <w:b/>
          <w:bCs/>
          <w:lang w:val="en-GB"/>
        </w:rPr>
        <w:t xml:space="preserve"> </w:t>
      </w:r>
      <w:proofErr w:type="spellStart"/>
      <w:r w:rsidRPr="00D4196A">
        <w:rPr>
          <w:rFonts w:eastAsia="Calibri"/>
          <w:b/>
          <w:bCs/>
          <w:lang w:val="en-GB"/>
        </w:rPr>
        <w:t>Zemun</w:t>
      </w:r>
      <w:proofErr w:type="spellEnd"/>
      <w:r w:rsidR="003D221F" w:rsidRPr="003D221F">
        <w:rPr>
          <w:rFonts w:eastAsia="SimSun"/>
          <w:b/>
          <w:color w:val="000000"/>
          <w:lang w:val="en-GB" w:eastAsia="zh-CN"/>
        </w:rPr>
        <w:t xml:space="preserve"> </w:t>
      </w:r>
    </w:p>
    <w:bookmarkEnd w:id="0"/>
    <w:p w14:paraId="1B2B2E0D" w14:textId="0BA88170" w:rsidR="003D221F" w:rsidRPr="003D221F" w:rsidRDefault="003D221F" w:rsidP="003D221F">
      <w:pPr>
        <w:spacing w:line="276" w:lineRule="auto"/>
        <w:jc w:val="center"/>
        <w:rPr>
          <w:rFonts w:eastAsia="SimSun"/>
          <w:b/>
          <w:color w:val="000000"/>
          <w:lang w:val="en-GB" w:eastAsia="zh-CN"/>
        </w:rPr>
      </w:pPr>
      <w:r w:rsidRPr="003D221F">
        <w:rPr>
          <w:rFonts w:eastAsia="SimSun"/>
          <w:b/>
          <w:color w:val="000000"/>
          <w:lang w:val="en-GB" w:eastAsia="zh-CN"/>
        </w:rPr>
        <w:t>NO. IOP/3</w:t>
      </w:r>
      <w:r w:rsidR="00D4196A">
        <w:rPr>
          <w:rFonts w:eastAsia="SimSun"/>
          <w:b/>
          <w:color w:val="000000"/>
          <w:lang w:val="en-GB" w:eastAsia="zh-CN"/>
        </w:rPr>
        <w:t>7</w:t>
      </w:r>
      <w:r w:rsidRPr="003D221F">
        <w:rPr>
          <w:rFonts w:eastAsia="SimSun"/>
          <w:b/>
          <w:color w:val="000000"/>
          <w:lang w:val="en-GB" w:eastAsia="zh-CN"/>
        </w:rPr>
        <w:t>-2019/UHI</w:t>
      </w:r>
    </w:p>
    <w:p w14:paraId="60679240" w14:textId="77777777" w:rsidR="00E54187" w:rsidRDefault="00E54187" w:rsidP="00BE3405">
      <w:pPr>
        <w:spacing w:after="100" w:afterAutospacing="1"/>
        <w:jc w:val="both"/>
        <w:rPr>
          <w:bCs/>
          <w:lang w:val="en-GB"/>
        </w:rPr>
      </w:pPr>
    </w:p>
    <w:p w14:paraId="309FF348" w14:textId="75178762" w:rsidR="00B36A0D" w:rsidRPr="00800BFF" w:rsidRDefault="00C155B5" w:rsidP="00D05AE3">
      <w:pPr>
        <w:jc w:val="both"/>
        <w:rPr>
          <w:b/>
          <w:lang w:val="en-GB"/>
        </w:rPr>
      </w:pPr>
      <w:r>
        <w:t>Public Investment Management Office as the Purchaser</w:t>
      </w:r>
      <w:r w:rsidR="006D7807">
        <w:t>,</w:t>
      </w:r>
      <w:r>
        <w:t xml:space="preserve"> hereby</w:t>
      </w:r>
      <w:r w:rsidR="006D7807">
        <w:t>,</w:t>
      </w:r>
      <w:r>
        <w:t xml:space="preserve"> amends the Procurement Notice </w:t>
      </w:r>
      <w:r w:rsidR="00D46B11">
        <w:t xml:space="preserve">for </w:t>
      </w:r>
      <w:r>
        <w:t xml:space="preserve">an international open </w:t>
      </w:r>
      <w:r w:rsidR="009E2448">
        <w:t xml:space="preserve">tender </w:t>
      </w:r>
      <w:r>
        <w:t xml:space="preserve">procedure for the </w:t>
      </w:r>
      <w:bookmarkStart w:id="1" w:name="_Hlk31102111"/>
      <w:bookmarkStart w:id="2" w:name="_Hlk31104541"/>
      <w:r w:rsidR="00D4196A" w:rsidRPr="00C21BD9">
        <w:rPr>
          <w:rFonts w:cstheme="minorHAnsi"/>
          <w:b/>
          <w:bCs/>
          <w:szCs w:val="30"/>
        </w:rPr>
        <w:t xml:space="preserve">Procurement of Diagnostic and Intervention Imaging Equipment for Clinical Center </w:t>
      </w:r>
      <w:proofErr w:type="spellStart"/>
      <w:r w:rsidR="00D4196A" w:rsidRPr="00C21BD9">
        <w:rPr>
          <w:rFonts w:cstheme="minorHAnsi"/>
          <w:b/>
          <w:bCs/>
          <w:szCs w:val="30"/>
        </w:rPr>
        <w:t>Zemun</w:t>
      </w:r>
      <w:bookmarkEnd w:id="1"/>
      <w:bookmarkEnd w:id="2"/>
      <w:proofErr w:type="spellEnd"/>
      <w:r w:rsidR="00800BFF" w:rsidRPr="00800BFF">
        <w:rPr>
          <w:b/>
          <w:lang w:val="en-GB"/>
        </w:rPr>
        <w:t xml:space="preserve"> </w:t>
      </w:r>
      <w:r w:rsidR="00666EAA">
        <w:rPr>
          <w:b/>
          <w:lang w:val="en-GB"/>
        </w:rPr>
        <w:t>No</w:t>
      </w:r>
      <w:r w:rsidR="00800BFF" w:rsidRPr="00800BFF">
        <w:rPr>
          <w:b/>
          <w:lang w:val="en-GB"/>
        </w:rPr>
        <w:t>. IOP/3</w:t>
      </w:r>
      <w:r w:rsidR="00D4196A">
        <w:rPr>
          <w:b/>
          <w:lang w:val="en-GB"/>
        </w:rPr>
        <w:t>7</w:t>
      </w:r>
      <w:r w:rsidR="00800BFF" w:rsidRPr="00800BFF">
        <w:rPr>
          <w:b/>
          <w:lang w:val="en-GB"/>
        </w:rPr>
        <w:t>-2019/UHI</w:t>
      </w:r>
      <w:r w:rsidR="008F5FFB">
        <w:rPr>
          <w:lang w:val="en-GB"/>
        </w:rPr>
        <w:t xml:space="preserve"> </w:t>
      </w:r>
      <w:r w:rsidRPr="00E63392">
        <w:rPr>
          <w:bCs/>
        </w:rPr>
        <w:t xml:space="preserve">published </w:t>
      </w:r>
      <w:r w:rsidR="00396430" w:rsidRPr="00E63392">
        <w:t xml:space="preserve"> </w:t>
      </w:r>
      <w:r w:rsidR="00D46B11" w:rsidRPr="007F6D92">
        <w:t xml:space="preserve">on </w:t>
      </w:r>
      <w:r w:rsidR="007F6D92" w:rsidRPr="007F6D92">
        <w:t>31</w:t>
      </w:r>
      <w:r w:rsidR="007F6D92" w:rsidRPr="007F6D92">
        <w:rPr>
          <w:vertAlign w:val="superscript"/>
        </w:rPr>
        <w:t>st</w:t>
      </w:r>
      <w:r w:rsidR="00D46B11" w:rsidRPr="007F6D92">
        <w:t xml:space="preserve"> of </w:t>
      </w:r>
      <w:r w:rsidR="00E63392" w:rsidRPr="007F6D92">
        <w:t>January</w:t>
      </w:r>
      <w:r w:rsidR="00D46B11" w:rsidRPr="007F6D92">
        <w:t xml:space="preserve"> </w:t>
      </w:r>
      <w:r w:rsidR="00D05AE3" w:rsidRPr="007F6D92">
        <w:t>20</w:t>
      </w:r>
      <w:r w:rsidR="00E63392" w:rsidRPr="007F6D92">
        <w:t>20</w:t>
      </w:r>
      <w:r w:rsidR="00D05AE3" w:rsidRPr="007F6D92">
        <w:t xml:space="preserve"> </w:t>
      </w:r>
      <w:r w:rsidR="000A2A7D" w:rsidRPr="007F6D92">
        <w:rPr>
          <w:lang w:val="en-GB"/>
        </w:rPr>
        <w:t>in</w:t>
      </w:r>
      <w:r w:rsidR="00D46B11" w:rsidRPr="007F6D92">
        <w:rPr>
          <w:lang w:val="en-GB"/>
        </w:rPr>
        <w:t xml:space="preserve"> the </w:t>
      </w:r>
      <w:r w:rsidR="000A2A7D" w:rsidRPr="007F6D92">
        <w:rPr>
          <w:lang w:val="en-GB"/>
        </w:rPr>
        <w:t>Official Journal of the European Union (OJEU)</w:t>
      </w:r>
      <w:r w:rsidR="00E63392" w:rsidRPr="007F6D92">
        <w:rPr>
          <w:lang w:val="en-GB"/>
        </w:rPr>
        <w:t xml:space="preserve">, No. 2020/S </w:t>
      </w:r>
      <w:r w:rsidR="007F6D92" w:rsidRPr="007F6D92">
        <w:rPr>
          <w:lang w:val="en-GB"/>
        </w:rPr>
        <w:t>022</w:t>
      </w:r>
      <w:r w:rsidR="00E63392" w:rsidRPr="007F6D92">
        <w:rPr>
          <w:lang w:val="en-GB"/>
        </w:rPr>
        <w:t>-</w:t>
      </w:r>
      <w:r w:rsidR="007F6D92" w:rsidRPr="007F6D92">
        <w:rPr>
          <w:lang w:val="en-GB"/>
        </w:rPr>
        <w:t>05</w:t>
      </w:r>
      <w:r w:rsidR="007F6D92">
        <w:rPr>
          <w:lang w:val="en-GB"/>
        </w:rPr>
        <w:t>0123</w:t>
      </w:r>
      <w:r w:rsidR="008F5FFB">
        <w:rPr>
          <w:lang w:val="en-GB"/>
        </w:rPr>
        <w:t xml:space="preserve">, </w:t>
      </w:r>
      <w:r w:rsidR="000A2A7D">
        <w:rPr>
          <w:lang w:val="en-GB"/>
        </w:rPr>
        <w:t>on</w:t>
      </w:r>
      <w:r w:rsidR="00BA76C0">
        <w:rPr>
          <w:lang w:val="en-GB"/>
        </w:rPr>
        <w:t xml:space="preserve"> </w:t>
      </w:r>
      <w:r w:rsidR="00D46B11">
        <w:rPr>
          <w:lang w:val="en-GB"/>
        </w:rPr>
        <w:t xml:space="preserve">the </w:t>
      </w:r>
      <w:r w:rsidR="00D46B11">
        <w:t>Purchaser’s website</w:t>
      </w:r>
      <w:r w:rsidR="006D7807">
        <w:t xml:space="preserve"> and on </w:t>
      </w:r>
      <w:r w:rsidR="006D7807" w:rsidRPr="00E63392">
        <w:t xml:space="preserve">the </w:t>
      </w:r>
      <w:r w:rsidR="00F15992" w:rsidRPr="00F15992">
        <w:rPr>
          <w:lang w:val="sr-Latn-CS"/>
        </w:rPr>
        <w:t>Public Procurement Web portal of the Public procurement Office</w:t>
      </w:r>
      <w:r w:rsidR="00F844B4">
        <w:rPr>
          <w:lang w:val="sr-Latn-CS"/>
        </w:rPr>
        <w:t xml:space="preserve">, </w:t>
      </w:r>
      <w:r w:rsidR="00F844B4" w:rsidRPr="00F844B4">
        <w:rPr>
          <w:lang w:val="sr-Latn-CS"/>
        </w:rPr>
        <w:t xml:space="preserve">as well as, the Amendment to Procurement Notice published  </w:t>
      </w:r>
      <w:r w:rsidR="002B0ADF" w:rsidRPr="002B0ADF">
        <w:rPr>
          <w:lang w:val="sr-Latn-CS"/>
        </w:rPr>
        <w:t xml:space="preserve">on </w:t>
      </w:r>
      <w:r w:rsidR="002B0ADF">
        <w:t>3</w:t>
      </w:r>
      <w:r w:rsidR="002B0ADF" w:rsidRPr="002B0ADF">
        <w:rPr>
          <w:vertAlign w:val="superscript"/>
        </w:rPr>
        <w:t>rd</w:t>
      </w:r>
      <w:r w:rsidR="002B0ADF">
        <w:t xml:space="preserve"> </w:t>
      </w:r>
      <w:r w:rsidR="002B0ADF" w:rsidRPr="002B0ADF">
        <w:rPr>
          <w:lang w:val="sr-Latn-CS"/>
        </w:rPr>
        <w:t xml:space="preserve">of </w:t>
      </w:r>
      <w:r w:rsidR="002B0ADF">
        <w:rPr>
          <w:lang w:val="sr-Latn-CS"/>
        </w:rPr>
        <w:t>April</w:t>
      </w:r>
      <w:r w:rsidR="002B0ADF" w:rsidRPr="002B0ADF">
        <w:rPr>
          <w:lang w:val="sr-Latn-CS"/>
        </w:rPr>
        <w:t xml:space="preserve"> 2020 in the Official Journal of the European Union (OJEU), No. 2020/S </w:t>
      </w:r>
      <w:r w:rsidR="002B0ADF" w:rsidRPr="002B0ADF">
        <w:rPr>
          <w:bCs/>
        </w:rPr>
        <w:t>067-160566</w:t>
      </w:r>
      <w:r w:rsidR="002B0ADF">
        <w:rPr>
          <w:b/>
          <w:bCs/>
        </w:rPr>
        <w:t xml:space="preserve"> </w:t>
      </w:r>
      <w:r w:rsidR="00F844B4" w:rsidRPr="00F844B4">
        <w:rPr>
          <w:lang w:val="sr-Latn-CS"/>
        </w:rPr>
        <w:t>on the Purchaser’s website and on the Public Procurement Web portal of the Public procurement Office</w:t>
      </w:r>
      <w:r w:rsidR="009445E3" w:rsidRPr="00E63392">
        <w:t>.</w:t>
      </w:r>
    </w:p>
    <w:p w14:paraId="24FCDD0F" w14:textId="22B1A1A1" w:rsidR="00B36A0D" w:rsidRDefault="00B36A0D" w:rsidP="00BA76C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b/>
          <w:bCs/>
          <w:spacing w:val="-2"/>
        </w:rPr>
      </w:pPr>
      <w:bookmarkStart w:id="3" w:name="_Hlk507146054"/>
    </w:p>
    <w:p w14:paraId="13926E0A" w14:textId="73943339" w:rsidR="005B2670" w:rsidRDefault="005B2670" w:rsidP="00BA76C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b/>
          <w:bCs/>
          <w:spacing w:val="-2"/>
        </w:rPr>
      </w:pPr>
    </w:p>
    <w:p w14:paraId="177DF763" w14:textId="77777777" w:rsidR="005B2670" w:rsidRDefault="005B2670" w:rsidP="00BA76C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b/>
          <w:bCs/>
          <w:spacing w:val="-2"/>
        </w:rPr>
      </w:pPr>
      <w:bookmarkStart w:id="4" w:name="_GoBack"/>
      <w:bookmarkEnd w:id="4"/>
    </w:p>
    <w:p w14:paraId="6EF6A313" w14:textId="0B444A85" w:rsidR="00B36A0D" w:rsidRPr="00B36A0D" w:rsidRDefault="006D7807" w:rsidP="006D7807">
      <w:pPr>
        <w:pStyle w:val="ListParagraph"/>
        <w:numPr>
          <w:ilvl w:val="0"/>
          <w:numId w:val="8"/>
        </w:numPr>
        <w:jc w:val="both"/>
        <w:rPr>
          <w:u w:val="single"/>
          <w:lang w:val="en-GB"/>
        </w:rPr>
      </w:pPr>
      <w:r>
        <w:rPr>
          <w:u w:val="single"/>
        </w:rPr>
        <w:t xml:space="preserve">The invitation </w:t>
      </w:r>
      <w:r>
        <w:rPr>
          <w:u w:val="single"/>
          <w:lang w:val="sr-Latn-RS"/>
        </w:rPr>
        <w:t>for</w:t>
      </w:r>
      <w:r w:rsidRPr="006D7807">
        <w:rPr>
          <w:u w:val="single"/>
        </w:rPr>
        <w:t xml:space="preserve"> tender is changed in the part </w:t>
      </w:r>
      <w:r w:rsidR="00B36A0D" w:rsidRPr="00B36A0D">
        <w:rPr>
          <w:u w:val="single"/>
        </w:rPr>
        <w:t xml:space="preserve">concerning the deadline for submission of the bids </w:t>
      </w:r>
      <w:r w:rsidR="00B36A0D" w:rsidRPr="00B36A0D">
        <w:rPr>
          <w:u w:val="single"/>
          <w:lang w:val="en-GB"/>
        </w:rPr>
        <w:t xml:space="preserve"> and the date of the </w:t>
      </w:r>
      <w:r w:rsidR="00B36A0D" w:rsidRPr="00B36A0D">
        <w:rPr>
          <w:u w:val="single"/>
        </w:rPr>
        <w:t>opening</w:t>
      </w:r>
      <w:r w:rsidR="00B36A0D">
        <w:rPr>
          <w:u w:val="single"/>
          <w:lang w:val="en-US"/>
        </w:rPr>
        <w:t xml:space="preserve"> </w:t>
      </w:r>
      <w:r w:rsidR="00B36A0D" w:rsidRPr="00B36A0D">
        <w:rPr>
          <w:u w:val="single"/>
        </w:rPr>
        <w:t>of the bids</w:t>
      </w:r>
      <w:r w:rsidR="00B36A0D" w:rsidRPr="00B36A0D">
        <w:rPr>
          <w:u w:val="single"/>
          <w:lang w:val="en-GB"/>
        </w:rPr>
        <w:t>, that</w:t>
      </w:r>
      <w:r w:rsidR="00B36A0D" w:rsidRPr="00B36A0D">
        <w:rPr>
          <w:u w:val="single"/>
          <w:lang w:val="sr-Latn-CS"/>
        </w:rPr>
        <w:t xml:space="preserve"> extends </w:t>
      </w:r>
      <w:r w:rsidR="00B36A0D" w:rsidRPr="00B36A0D">
        <w:rPr>
          <w:u w:val="single"/>
        </w:rPr>
        <w:t>the deadline for submission of the bids</w:t>
      </w:r>
      <w:r w:rsidR="00B36A0D">
        <w:rPr>
          <w:u w:val="single"/>
          <w:lang w:val="en-US"/>
        </w:rPr>
        <w:t>,</w:t>
      </w:r>
      <w:r w:rsidR="00B36A0D" w:rsidRPr="00B36A0D">
        <w:rPr>
          <w:u w:val="single"/>
          <w:lang w:val="en-GB"/>
        </w:rPr>
        <w:t xml:space="preserve"> so that the part that has been amended reads as follows:</w:t>
      </w:r>
    </w:p>
    <w:p w14:paraId="47A69D74" w14:textId="56721AEC" w:rsidR="00B36A0D" w:rsidRDefault="00B36A0D" w:rsidP="00B36A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80"/>
        <w:rPr>
          <w:b/>
          <w:bCs/>
          <w:spacing w:val="-2"/>
          <w:u w:val="single"/>
        </w:rPr>
      </w:pPr>
    </w:p>
    <w:p w14:paraId="727FA107" w14:textId="0EF5C469" w:rsidR="00B36A0D" w:rsidRPr="007E0259" w:rsidRDefault="00B36A0D" w:rsidP="00B36A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80"/>
        <w:rPr>
          <w:b/>
          <w:bCs/>
          <w:lang w:val="en-US"/>
        </w:rPr>
      </w:pPr>
      <w:r w:rsidRPr="00F15992">
        <w:rPr>
          <w:b/>
          <w:bCs/>
          <w:lang w:val="en-US"/>
        </w:rPr>
        <w:t xml:space="preserve">Deadline for submission of the </w:t>
      </w:r>
      <w:r w:rsidRPr="007E0259">
        <w:rPr>
          <w:b/>
          <w:bCs/>
          <w:lang w:val="en-US"/>
        </w:rPr>
        <w:t xml:space="preserve">bids is </w:t>
      </w:r>
      <w:r w:rsidR="00F844B4">
        <w:rPr>
          <w:b/>
          <w:bCs/>
          <w:lang w:val="en-US"/>
        </w:rPr>
        <w:t>June</w:t>
      </w:r>
      <w:r w:rsidRPr="007E0259">
        <w:rPr>
          <w:b/>
          <w:bCs/>
          <w:lang w:val="en-US"/>
        </w:rPr>
        <w:t xml:space="preserve"> </w:t>
      </w:r>
      <w:r w:rsidR="00AF23E3">
        <w:rPr>
          <w:b/>
          <w:bCs/>
          <w:lang w:val="en-US"/>
        </w:rPr>
        <w:t>30</w:t>
      </w:r>
      <w:r w:rsidR="00AF23E3" w:rsidRPr="00AF23E3">
        <w:rPr>
          <w:b/>
          <w:bCs/>
          <w:vertAlign w:val="superscript"/>
          <w:lang w:val="en-US"/>
        </w:rPr>
        <w:t>th</w:t>
      </w:r>
      <w:r w:rsidR="00800BFF" w:rsidRPr="007E0259">
        <w:rPr>
          <w:b/>
          <w:bCs/>
          <w:lang w:val="en-US"/>
        </w:rPr>
        <w:t>, 2020</w:t>
      </w:r>
      <w:r w:rsidRPr="007E0259">
        <w:rPr>
          <w:b/>
          <w:bCs/>
          <w:lang w:val="en-US"/>
        </w:rPr>
        <w:t xml:space="preserve"> not later than 11 a.m. local time.</w:t>
      </w:r>
    </w:p>
    <w:p w14:paraId="655F42F5" w14:textId="1298A60C" w:rsidR="00B36A0D" w:rsidRPr="007E0259" w:rsidRDefault="00B36A0D" w:rsidP="00B36A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80"/>
        <w:rPr>
          <w:b/>
          <w:bCs/>
          <w:lang w:val="en-US"/>
        </w:rPr>
      </w:pPr>
    </w:p>
    <w:p w14:paraId="0526C333" w14:textId="5EC41FFB" w:rsidR="00B36A0D" w:rsidRPr="00B36A0D" w:rsidRDefault="00B36A0D" w:rsidP="00B36A0D">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80"/>
        <w:rPr>
          <w:b/>
          <w:bCs/>
          <w:lang w:val="en-US"/>
        </w:rPr>
      </w:pPr>
      <w:r w:rsidRPr="007E0259">
        <w:rPr>
          <w:b/>
          <w:bCs/>
          <w:lang w:val="en-US"/>
        </w:rPr>
        <w:t xml:space="preserve">The bid opening shall take place at the address: </w:t>
      </w:r>
      <w:proofErr w:type="spellStart"/>
      <w:r w:rsidRPr="007E0259">
        <w:rPr>
          <w:b/>
          <w:bCs/>
          <w:lang w:val="en-US"/>
        </w:rPr>
        <w:t>Krunska</w:t>
      </w:r>
      <w:proofErr w:type="spellEnd"/>
      <w:r w:rsidRPr="007E0259">
        <w:rPr>
          <w:b/>
          <w:bCs/>
          <w:lang w:val="en-US"/>
        </w:rPr>
        <w:t xml:space="preserve"> street no. 58, Ground Floor, Belgrade, on </w:t>
      </w:r>
      <w:r w:rsidR="00F844B4">
        <w:rPr>
          <w:b/>
          <w:bCs/>
          <w:lang w:val="en-US"/>
        </w:rPr>
        <w:t>June</w:t>
      </w:r>
      <w:r w:rsidR="00F15992" w:rsidRPr="007E0259">
        <w:rPr>
          <w:b/>
          <w:bCs/>
          <w:lang w:val="en-US"/>
        </w:rPr>
        <w:t xml:space="preserve"> </w:t>
      </w:r>
      <w:r w:rsidR="00AF23E3">
        <w:rPr>
          <w:b/>
          <w:bCs/>
          <w:lang w:val="en-US"/>
        </w:rPr>
        <w:t>30</w:t>
      </w:r>
      <w:r w:rsidR="00AF23E3">
        <w:rPr>
          <w:b/>
          <w:bCs/>
          <w:vertAlign w:val="superscript"/>
          <w:lang w:val="en-US"/>
        </w:rPr>
        <w:t>th</w:t>
      </w:r>
      <w:r w:rsidRPr="007E0259">
        <w:rPr>
          <w:b/>
          <w:bCs/>
          <w:lang w:val="en-US"/>
        </w:rPr>
        <w:t>, 20</w:t>
      </w:r>
      <w:r w:rsidR="00837D41" w:rsidRPr="007E0259">
        <w:rPr>
          <w:b/>
          <w:bCs/>
          <w:lang w:val="en-US"/>
        </w:rPr>
        <w:t>20</w:t>
      </w:r>
      <w:r w:rsidRPr="007E0259">
        <w:rPr>
          <w:b/>
          <w:bCs/>
          <w:lang w:val="en-US"/>
        </w:rPr>
        <w:t xml:space="preserve"> at</w:t>
      </w:r>
      <w:r w:rsidRPr="00F15992">
        <w:rPr>
          <w:b/>
          <w:bCs/>
          <w:lang w:val="en-US"/>
        </w:rPr>
        <w:t xml:space="preserve"> 1 p.m. local time.</w:t>
      </w:r>
    </w:p>
    <w:p w14:paraId="30090BEB" w14:textId="72010F32" w:rsidR="00B36A0D" w:rsidRDefault="00B36A0D" w:rsidP="00BA76C0">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rPr>
      </w:pPr>
    </w:p>
    <w:bookmarkEnd w:id="3"/>
    <w:p w14:paraId="471F83B7" w14:textId="77777777" w:rsidR="00D05AE3" w:rsidRPr="00D05AE3" w:rsidRDefault="00D05AE3" w:rsidP="00D05AE3">
      <w:pPr>
        <w:jc w:val="both"/>
        <w:rPr>
          <w:b/>
          <w:lang w:val="sr-Latn-CS"/>
        </w:rPr>
      </w:pPr>
    </w:p>
    <w:p w14:paraId="14C3C10E" w14:textId="77777777" w:rsidR="00F844B4" w:rsidRDefault="00422FCF" w:rsidP="00F844B4">
      <w:pPr>
        <w:spacing w:after="100" w:afterAutospacing="1"/>
        <w:jc w:val="both"/>
        <w:rPr>
          <w:lang w:val="en-GB"/>
        </w:rPr>
      </w:pPr>
      <w:r w:rsidRPr="00422FCF">
        <w:t>In all other aspects, Pr</w:t>
      </w:r>
      <w:r>
        <w:t xml:space="preserve">ocurement Notice for </w:t>
      </w:r>
      <w:r w:rsidR="00D4196A" w:rsidRPr="00C21BD9">
        <w:rPr>
          <w:rFonts w:cstheme="minorHAnsi"/>
          <w:b/>
          <w:bCs/>
          <w:szCs w:val="30"/>
        </w:rPr>
        <w:t xml:space="preserve">Procurement of Diagnostic and Intervention Imaging Equipment for Clinical Center </w:t>
      </w:r>
      <w:proofErr w:type="spellStart"/>
      <w:r w:rsidR="00D4196A" w:rsidRPr="00C21BD9">
        <w:rPr>
          <w:rFonts w:cstheme="minorHAnsi"/>
          <w:b/>
          <w:bCs/>
          <w:szCs w:val="30"/>
        </w:rPr>
        <w:t>Zemun</w:t>
      </w:r>
      <w:proofErr w:type="spellEnd"/>
      <w:r w:rsidR="00800BFF" w:rsidRPr="00800BFF">
        <w:rPr>
          <w:b/>
          <w:lang w:val="en-GB"/>
        </w:rPr>
        <w:t xml:space="preserve"> </w:t>
      </w:r>
      <w:r w:rsidR="00666EAA">
        <w:rPr>
          <w:b/>
          <w:lang w:val="en-GB"/>
        </w:rPr>
        <w:t>No</w:t>
      </w:r>
      <w:r w:rsidR="00800BFF" w:rsidRPr="00800BFF">
        <w:rPr>
          <w:b/>
          <w:lang w:val="en-GB"/>
        </w:rPr>
        <w:t>. IOP/3</w:t>
      </w:r>
      <w:r w:rsidR="00D4196A">
        <w:rPr>
          <w:b/>
          <w:lang w:val="en-GB"/>
        </w:rPr>
        <w:t>7</w:t>
      </w:r>
      <w:r w:rsidR="00800BFF" w:rsidRPr="00800BFF">
        <w:rPr>
          <w:b/>
          <w:lang w:val="en-GB"/>
        </w:rPr>
        <w:t>-2019/UHI</w:t>
      </w:r>
      <w:r>
        <w:rPr>
          <w:bCs/>
        </w:rPr>
        <w:t>,</w:t>
      </w:r>
      <w:r w:rsidRPr="00422FCF">
        <w:t xml:space="preserve"> </w:t>
      </w:r>
      <w:r>
        <w:t>international open procedure, remains unchanged.</w:t>
      </w:r>
    </w:p>
    <w:p w14:paraId="6F310805" w14:textId="77777777" w:rsidR="00444CAE" w:rsidRDefault="00444CAE" w:rsidP="00F844B4">
      <w:pPr>
        <w:spacing w:after="100" w:afterAutospacing="1"/>
        <w:jc w:val="both"/>
        <w:rPr>
          <w:lang w:val="en-GB"/>
        </w:rPr>
      </w:pPr>
    </w:p>
    <w:p w14:paraId="516BB0E7" w14:textId="1E21C10C" w:rsidR="001538A4" w:rsidRDefault="006E1463" w:rsidP="00F844B4">
      <w:pPr>
        <w:spacing w:after="100" w:afterAutospacing="1"/>
        <w:jc w:val="center"/>
      </w:pPr>
      <w:r>
        <w:lastRenderedPageBreak/>
        <w:t>Rationale:</w:t>
      </w:r>
    </w:p>
    <w:p w14:paraId="62E2CAFD" w14:textId="4CB6455A" w:rsidR="001538A4" w:rsidRPr="001538A4" w:rsidRDefault="001538A4" w:rsidP="001538A4">
      <w:pPr>
        <w:spacing w:after="100" w:afterAutospacing="1"/>
        <w:jc w:val="both"/>
      </w:pPr>
      <w:proofErr w:type="gramStart"/>
      <w:r w:rsidRPr="001538A4">
        <w:t xml:space="preserve">On </w:t>
      </w:r>
      <w:r>
        <w:t xml:space="preserve"> March</w:t>
      </w:r>
      <w:proofErr w:type="gramEnd"/>
      <w:r>
        <w:t xml:space="preserve"> 3</w:t>
      </w:r>
      <w:r>
        <w:rPr>
          <w:vertAlign w:val="superscript"/>
        </w:rPr>
        <w:t>rd</w:t>
      </w:r>
      <w:r>
        <w:t>,</w:t>
      </w:r>
      <w:r w:rsidRPr="001538A4">
        <w:t xml:space="preserve"> 2020, following a public procurement complaint </w:t>
      </w:r>
      <w:r w:rsidRPr="001538A4">
        <w:rPr>
          <w:b/>
          <w:bCs/>
        </w:rPr>
        <w:t xml:space="preserve">“Procurement of Diagnostic and Intervention Imaging Equipment for Clinical Center </w:t>
      </w:r>
      <w:proofErr w:type="spellStart"/>
      <w:r w:rsidRPr="001538A4">
        <w:rPr>
          <w:b/>
          <w:bCs/>
        </w:rPr>
        <w:t>Zemun</w:t>
      </w:r>
      <w:proofErr w:type="spellEnd"/>
      <w:r w:rsidRPr="001538A4">
        <w:rPr>
          <w:b/>
          <w:lang w:val="en-GB"/>
        </w:rPr>
        <w:t xml:space="preserve"> No. IOP/37-2019/UHI</w:t>
      </w:r>
      <w:r>
        <w:rPr>
          <w:b/>
          <w:lang w:val="en-GB"/>
        </w:rPr>
        <w:t>”</w:t>
      </w:r>
      <w:r w:rsidRPr="001538A4">
        <w:t>, the Contracting Authority, in accordance with the procedure for lodging the complaint prescribed by the Tender Documents, halted further activities in the public procurement procedure until the decision on the complaint was made.</w:t>
      </w:r>
    </w:p>
    <w:p w14:paraId="196B7A75" w14:textId="0D768604" w:rsidR="00BE3405" w:rsidRPr="00D44FB0" w:rsidRDefault="001538A4" w:rsidP="00BE3405">
      <w:pPr>
        <w:spacing w:after="100" w:afterAutospacing="1"/>
        <w:jc w:val="both"/>
      </w:pPr>
      <w:r w:rsidRPr="001538A4">
        <w:t>Second Instance Commission issued the Decision on appeal, and since no appeal was allowed against the said decision, the Decision is considered final, so the Contracting Authority continued the public procurement procedure and accordingly extended the deadline for submission of tenders.</w:t>
      </w:r>
    </w:p>
    <w:tbl>
      <w:tblPr>
        <w:tblW w:w="0" w:type="auto"/>
        <w:tblInd w:w="5103" w:type="dxa"/>
        <w:tblCellMar>
          <w:left w:w="0" w:type="dxa"/>
          <w:right w:w="0" w:type="dxa"/>
        </w:tblCellMar>
        <w:tblLook w:val="0000" w:firstRow="0" w:lastRow="0" w:firstColumn="0" w:lastColumn="0" w:noHBand="0" w:noVBand="0"/>
      </w:tblPr>
      <w:tblGrid>
        <w:gridCol w:w="4257"/>
      </w:tblGrid>
      <w:tr w:rsidR="000C396D" w:rsidRPr="00A8208F" w14:paraId="466787BA" w14:textId="77777777" w:rsidTr="00E30940">
        <w:tc>
          <w:tcPr>
            <w:tcW w:w="4257" w:type="dxa"/>
            <w:tcMar>
              <w:top w:w="0" w:type="dxa"/>
              <w:left w:w="108" w:type="dxa"/>
              <w:bottom w:w="0" w:type="dxa"/>
              <w:right w:w="108" w:type="dxa"/>
            </w:tcMar>
            <w:vAlign w:val="center"/>
          </w:tcPr>
          <w:p w14:paraId="4B458E0E" w14:textId="77777777" w:rsidR="000C396D" w:rsidRPr="00A8208F" w:rsidRDefault="00E30940" w:rsidP="00DD1820">
            <w:pPr>
              <w:jc w:val="center"/>
            </w:pPr>
            <w:r>
              <w:t>Procurement Committee</w:t>
            </w:r>
          </w:p>
        </w:tc>
      </w:tr>
    </w:tbl>
    <w:p w14:paraId="0CCEBFD8" w14:textId="77777777" w:rsidR="00DE2A6F" w:rsidRPr="00E30940" w:rsidRDefault="00DE2A6F">
      <w:pPr>
        <w:rPr>
          <w:lang w:val="sr-Latn-RS"/>
        </w:rPr>
      </w:pPr>
    </w:p>
    <w:sectPr w:rsidR="00DE2A6F" w:rsidRPr="00E3094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7DBEC" w14:textId="77777777" w:rsidR="00CF7570" w:rsidRDefault="00CF7570" w:rsidP="00744C11">
      <w:r>
        <w:separator/>
      </w:r>
    </w:p>
  </w:endnote>
  <w:endnote w:type="continuationSeparator" w:id="0">
    <w:p w14:paraId="4D62BECC" w14:textId="77777777" w:rsidR="00CF7570" w:rsidRDefault="00CF7570" w:rsidP="0074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271577"/>
      <w:docPartObj>
        <w:docPartGallery w:val="Page Numbers (Bottom of Page)"/>
        <w:docPartUnique/>
      </w:docPartObj>
    </w:sdtPr>
    <w:sdtEndPr/>
    <w:sdtContent>
      <w:sdt>
        <w:sdtPr>
          <w:id w:val="1728636285"/>
          <w:docPartObj>
            <w:docPartGallery w:val="Page Numbers (Top of Page)"/>
            <w:docPartUnique/>
          </w:docPartObj>
        </w:sdtPr>
        <w:sdtEndPr/>
        <w:sdtContent>
          <w:p w14:paraId="0BE0D12D" w14:textId="77777777" w:rsidR="00744C11" w:rsidRDefault="00744C11">
            <w:pPr>
              <w:pStyle w:val="Footer"/>
              <w:jc w:val="center"/>
            </w:pPr>
            <w:r>
              <w:t xml:space="preserve">Page </w:t>
            </w:r>
            <w:r>
              <w:rPr>
                <w:b/>
                <w:bCs/>
              </w:rPr>
              <w:fldChar w:fldCharType="begin"/>
            </w:r>
            <w:r>
              <w:rPr>
                <w:b/>
                <w:bCs/>
              </w:rPr>
              <w:instrText xml:space="preserve"> PAGE </w:instrText>
            </w:r>
            <w:r>
              <w:rPr>
                <w:b/>
                <w:bCs/>
              </w:rPr>
              <w:fldChar w:fldCharType="separate"/>
            </w:r>
            <w:r w:rsidR="00CE101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E1010">
              <w:rPr>
                <w:b/>
                <w:bCs/>
                <w:noProof/>
              </w:rPr>
              <w:t>2</w:t>
            </w:r>
            <w:r>
              <w:rPr>
                <w:b/>
                <w:bCs/>
              </w:rPr>
              <w:fldChar w:fldCharType="end"/>
            </w:r>
          </w:p>
        </w:sdtContent>
      </w:sdt>
    </w:sdtContent>
  </w:sdt>
  <w:p w14:paraId="4AC56ABD" w14:textId="77777777" w:rsidR="00744C11" w:rsidRDefault="00744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2DE6" w14:textId="77777777" w:rsidR="00CF7570" w:rsidRDefault="00CF7570" w:rsidP="00744C11">
      <w:r>
        <w:separator/>
      </w:r>
    </w:p>
  </w:footnote>
  <w:footnote w:type="continuationSeparator" w:id="0">
    <w:p w14:paraId="188170D2" w14:textId="77777777" w:rsidR="00CF7570" w:rsidRDefault="00CF7570" w:rsidP="0074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7729"/>
    <w:multiLevelType w:val="singleLevel"/>
    <w:tmpl w:val="F000D4A6"/>
    <w:lvl w:ilvl="0">
      <w:start w:val="2"/>
      <w:numFmt w:val="lowerLetter"/>
      <w:lvlText w:val="(%1)"/>
      <w:lvlJc w:val="left"/>
      <w:pPr>
        <w:ind w:left="720" w:hanging="360"/>
      </w:pPr>
      <w:rPr>
        <w:rFonts w:hint="default"/>
      </w:rPr>
    </w:lvl>
  </w:abstractNum>
  <w:abstractNum w:abstractNumId="1" w15:restartNumberingAfterBreak="0">
    <w:nsid w:val="12772496"/>
    <w:multiLevelType w:val="hybridMultilevel"/>
    <w:tmpl w:val="2D9E54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4DF5ECD"/>
    <w:multiLevelType w:val="hybridMultilevel"/>
    <w:tmpl w:val="29BA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65E4A"/>
    <w:multiLevelType w:val="hybridMultilevel"/>
    <w:tmpl w:val="29BA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E5830"/>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93E082F"/>
    <w:multiLevelType w:val="hybridMultilevel"/>
    <w:tmpl w:val="5768CA4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533C7BA3"/>
    <w:multiLevelType w:val="hybridMultilevel"/>
    <w:tmpl w:val="077C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44C52"/>
    <w:multiLevelType w:val="hybridMultilevel"/>
    <w:tmpl w:val="8922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05"/>
    <w:rsid w:val="00016810"/>
    <w:rsid w:val="00041175"/>
    <w:rsid w:val="000A2A7D"/>
    <w:rsid w:val="000B5180"/>
    <w:rsid w:val="000C396D"/>
    <w:rsid w:val="001470ED"/>
    <w:rsid w:val="00151FEA"/>
    <w:rsid w:val="001538A4"/>
    <w:rsid w:val="00165B04"/>
    <w:rsid w:val="001B1F3C"/>
    <w:rsid w:val="001C646F"/>
    <w:rsid w:val="002340B5"/>
    <w:rsid w:val="00252ABF"/>
    <w:rsid w:val="00284127"/>
    <w:rsid w:val="002A2429"/>
    <w:rsid w:val="002A6286"/>
    <w:rsid w:val="002B0ADF"/>
    <w:rsid w:val="002C5507"/>
    <w:rsid w:val="003403A8"/>
    <w:rsid w:val="003419F3"/>
    <w:rsid w:val="00342625"/>
    <w:rsid w:val="00365B95"/>
    <w:rsid w:val="00396430"/>
    <w:rsid w:val="003A2BBA"/>
    <w:rsid w:val="003B247C"/>
    <w:rsid w:val="003C3413"/>
    <w:rsid w:val="003D221F"/>
    <w:rsid w:val="003D2C7C"/>
    <w:rsid w:val="003D7450"/>
    <w:rsid w:val="00403FE7"/>
    <w:rsid w:val="004058F9"/>
    <w:rsid w:val="0041021E"/>
    <w:rsid w:val="00422FCF"/>
    <w:rsid w:val="00444CAE"/>
    <w:rsid w:val="0047222A"/>
    <w:rsid w:val="00482D2B"/>
    <w:rsid w:val="00492DFE"/>
    <w:rsid w:val="004A1BF8"/>
    <w:rsid w:val="004D75EF"/>
    <w:rsid w:val="005236A2"/>
    <w:rsid w:val="00583262"/>
    <w:rsid w:val="005A28E7"/>
    <w:rsid w:val="005A3C89"/>
    <w:rsid w:val="005B2670"/>
    <w:rsid w:val="005F53AF"/>
    <w:rsid w:val="0061245A"/>
    <w:rsid w:val="00666EAA"/>
    <w:rsid w:val="0069695E"/>
    <w:rsid w:val="006D7807"/>
    <w:rsid w:val="006E1463"/>
    <w:rsid w:val="006E33FD"/>
    <w:rsid w:val="00744C11"/>
    <w:rsid w:val="007A4E55"/>
    <w:rsid w:val="007B02DB"/>
    <w:rsid w:val="007B1DD5"/>
    <w:rsid w:val="007B64D4"/>
    <w:rsid w:val="007E0259"/>
    <w:rsid w:val="007F6D92"/>
    <w:rsid w:val="00800BFF"/>
    <w:rsid w:val="008045C0"/>
    <w:rsid w:val="008275D4"/>
    <w:rsid w:val="00837D41"/>
    <w:rsid w:val="00895437"/>
    <w:rsid w:val="008B65B8"/>
    <w:rsid w:val="008C7792"/>
    <w:rsid w:val="008F5FFB"/>
    <w:rsid w:val="0094160A"/>
    <w:rsid w:val="009445E3"/>
    <w:rsid w:val="009C135A"/>
    <w:rsid w:val="009D6E2E"/>
    <w:rsid w:val="009E2448"/>
    <w:rsid w:val="00A62E21"/>
    <w:rsid w:val="00A759F6"/>
    <w:rsid w:val="00AF23E3"/>
    <w:rsid w:val="00B36A0D"/>
    <w:rsid w:val="00B80F18"/>
    <w:rsid w:val="00B9550E"/>
    <w:rsid w:val="00B9651E"/>
    <w:rsid w:val="00BA76C0"/>
    <w:rsid w:val="00BE3405"/>
    <w:rsid w:val="00BF4D8B"/>
    <w:rsid w:val="00C14D10"/>
    <w:rsid w:val="00C155B5"/>
    <w:rsid w:val="00CC1D58"/>
    <w:rsid w:val="00CD16DB"/>
    <w:rsid w:val="00CD2385"/>
    <w:rsid w:val="00CE1010"/>
    <w:rsid w:val="00CF7570"/>
    <w:rsid w:val="00D05AE3"/>
    <w:rsid w:val="00D31690"/>
    <w:rsid w:val="00D33B13"/>
    <w:rsid w:val="00D4196A"/>
    <w:rsid w:val="00D44FB0"/>
    <w:rsid w:val="00D46B11"/>
    <w:rsid w:val="00D52B18"/>
    <w:rsid w:val="00DE2A6F"/>
    <w:rsid w:val="00DF729B"/>
    <w:rsid w:val="00E11F05"/>
    <w:rsid w:val="00E17960"/>
    <w:rsid w:val="00E30940"/>
    <w:rsid w:val="00E53747"/>
    <w:rsid w:val="00E54187"/>
    <w:rsid w:val="00E63392"/>
    <w:rsid w:val="00E7661A"/>
    <w:rsid w:val="00EA49F3"/>
    <w:rsid w:val="00ED6127"/>
    <w:rsid w:val="00ED6354"/>
    <w:rsid w:val="00EE5161"/>
    <w:rsid w:val="00F15992"/>
    <w:rsid w:val="00F316A5"/>
    <w:rsid w:val="00F844B4"/>
    <w:rsid w:val="00F85B17"/>
    <w:rsid w:val="00F904B0"/>
    <w:rsid w:val="00FA2E2F"/>
    <w:rsid w:val="00FC1919"/>
    <w:rsid w:val="00FD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61A1"/>
  <w15:docId w15:val="{30165691-F549-41F1-BE76-ABD2586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4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E3405"/>
    <w:rPr>
      <w:rFonts w:cs="Times New Roman"/>
      <w:b/>
      <w:bCs/>
    </w:rPr>
  </w:style>
  <w:style w:type="paragraph" w:styleId="ListParagraph">
    <w:name w:val="List Paragraph"/>
    <w:basedOn w:val="Normal"/>
    <w:link w:val="ListParagraphChar"/>
    <w:uiPriority w:val="34"/>
    <w:qFormat/>
    <w:rsid w:val="00BE3405"/>
    <w:pPr>
      <w:ind w:left="720"/>
    </w:pPr>
    <w:rPr>
      <w:lang w:val="sr-Cyrl-CS"/>
    </w:rPr>
  </w:style>
  <w:style w:type="character" w:customStyle="1" w:styleId="ListParagraphChar">
    <w:name w:val="List Paragraph Char"/>
    <w:link w:val="ListParagraph"/>
    <w:uiPriority w:val="34"/>
    <w:rsid w:val="00BE3405"/>
    <w:rPr>
      <w:rFonts w:ascii="Times New Roman" w:eastAsia="Times New Roman" w:hAnsi="Times New Roman" w:cs="Times New Roman"/>
      <w:sz w:val="24"/>
      <w:szCs w:val="24"/>
      <w:lang w:val="sr-Cyrl-CS"/>
    </w:rPr>
  </w:style>
  <w:style w:type="paragraph" w:styleId="PlainText">
    <w:name w:val="Plain Text"/>
    <w:basedOn w:val="Normal"/>
    <w:link w:val="PlainTextChar"/>
    <w:uiPriority w:val="99"/>
    <w:unhideWhenUsed/>
    <w:rsid w:val="00BE340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E3405"/>
    <w:rPr>
      <w:rFonts w:ascii="Consolas" w:hAnsi="Consolas"/>
      <w:sz w:val="21"/>
      <w:szCs w:val="21"/>
    </w:rPr>
  </w:style>
  <w:style w:type="character" w:styleId="Hyperlink">
    <w:name w:val="Hyperlink"/>
    <w:uiPriority w:val="99"/>
    <w:rsid w:val="00284127"/>
    <w:rPr>
      <w:color w:val="0000FF"/>
      <w:u w:val="single"/>
    </w:rPr>
  </w:style>
  <w:style w:type="paragraph" w:styleId="BalloonText">
    <w:name w:val="Balloon Text"/>
    <w:basedOn w:val="Normal"/>
    <w:link w:val="BalloonTextChar"/>
    <w:uiPriority w:val="99"/>
    <w:semiHidden/>
    <w:unhideWhenUsed/>
    <w:rsid w:val="000C3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6D"/>
    <w:rPr>
      <w:rFonts w:ascii="Segoe UI" w:eastAsia="Times New Roman" w:hAnsi="Segoe UI" w:cs="Segoe UI"/>
      <w:sz w:val="18"/>
      <w:szCs w:val="18"/>
    </w:rPr>
  </w:style>
  <w:style w:type="paragraph" w:styleId="Header">
    <w:name w:val="header"/>
    <w:basedOn w:val="Normal"/>
    <w:link w:val="HeaderChar"/>
    <w:uiPriority w:val="99"/>
    <w:unhideWhenUsed/>
    <w:rsid w:val="00744C11"/>
    <w:pPr>
      <w:tabs>
        <w:tab w:val="center" w:pos="4680"/>
        <w:tab w:val="right" w:pos="9360"/>
      </w:tabs>
    </w:pPr>
  </w:style>
  <w:style w:type="character" w:customStyle="1" w:styleId="HeaderChar">
    <w:name w:val="Header Char"/>
    <w:basedOn w:val="DefaultParagraphFont"/>
    <w:link w:val="Header"/>
    <w:uiPriority w:val="99"/>
    <w:rsid w:val="00744C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C11"/>
    <w:pPr>
      <w:tabs>
        <w:tab w:val="center" w:pos="4680"/>
        <w:tab w:val="right" w:pos="9360"/>
      </w:tabs>
    </w:pPr>
  </w:style>
  <w:style w:type="character" w:customStyle="1" w:styleId="FooterChar">
    <w:name w:val="Footer Char"/>
    <w:basedOn w:val="DefaultParagraphFont"/>
    <w:link w:val="Footer"/>
    <w:uiPriority w:val="99"/>
    <w:rsid w:val="00744C11"/>
    <w:rPr>
      <w:rFonts w:ascii="Times New Roman" w:eastAsia="Times New Roman" w:hAnsi="Times New Roman" w:cs="Times New Roman"/>
      <w:sz w:val="24"/>
      <w:szCs w:val="24"/>
    </w:rPr>
  </w:style>
  <w:style w:type="paragraph" w:styleId="NoSpacing">
    <w:name w:val="No Spacing"/>
    <w:uiPriority w:val="1"/>
    <w:qFormat/>
    <w:rsid w:val="007A4E55"/>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38982">
      <w:bodyDiv w:val="1"/>
      <w:marLeft w:val="0"/>
      <w:marRight w:val="0"/>
      <w:marTop w:val="0"/>
      <w:marBottom w:val="0"/>
      <w:divBdr>
        <w:top w:val="none" w:sz="0" w:space="0" w:color="auto"/>
        <w:left w:val="none" w:sz="0" w:space="0" w:color="auto"/>
        <w:bottom w:val="none" w:sz="0" w:space="0" w:color="auto"/>
        <w:right w:val="none" w:sz="0" w:space="0" w:color="auto"/>
      </w:divBdr>
    </w:div>
    <w:div w:id="337930940">
      <w:bodyDiv w:val="1"/>
      <w:marLeft w:val="0"/>
      <w:marRight w:val="0"/>
      <w:marTop w:val="0"/>
      <w:marBottom w:val="0"/>
      <w:divBdr>
        <w:top w:val="none" w:sz="0" w:space="0" w:color="auto"/>
        <w:left w:val="none" w:sz="0" w:space="0" w:color="auto"/>
        <w:bottom w:val="none" w:sz="0" w:space="0" w:color="auto"/>
        <w:right w:val="none" w:sz="0" w:space="0" w:color="auto"/>
      </w:divBdr>
    </w:div>
    <w:div w:id="584800097">
      <w:bodyDiv w:val="1"/>
      <w:marLeft w:val="0"/>
      <w:marRight w:val="0"/>
      <w:marTop w:val="0"/>
      <w:marBottom w:val="0"/>
      <w:divBdr>
        <w:top w:val="none" w:sz="0" w:space="0" w:color="auto"/>
        <w:left w:val="none" w:sz="0" w:space="0" w:color="auto"/>
        <w:bottom w:val="none" w:sz="0" w:space="0" w:color="auto"/>
        <w:right w:val="none" w:sz="0" w:space="0" w:color="auto"/>
      </w:divBdr>
    </w:div>
    <w:div w:id="927612956">
      <w:bodyDiv w:val="1"/>
      <w:marLeft w:val="0"/>
      <w:marRight w:val="0"/>
      <w:marTop w:val="0"/>
      <w:marBottom w:val="0"/>
      <w:divBdr>
        <w:top w:val="none" w:sz="0" w:space="0" w:color="auto"/>
        <w:left w:val="none" w:sz="0" w:space="0" w:color="auto"/>
        <w:bottom w:val="none" w:sz="0" w:space="0" w:color="auto"/>
        <w:right w:val="none" w:sz="0" w:space="0" w:color="auto"/>
      </w:divBdr>
    </w:div>
    <w:div w:id="1069889904">
      <w:bodyDiv w:val="1"/>
      <w:marLeft w:val="0"/>
      <w:marRight w:val="0"/>
      <w:marTop w:val="0"/>
      <w:marBottom w:val="0"/>
      <w:divBdr>
        <w:top w:val="none" w:sz="0" w:space="0" w:color="auto"/>
        <w:left w:val="none" w:sz="0" w:space="0" w:color="auto"/>
        <w:bottom w:val="none" w:sz="0" w:space="0" w:color="auto"/>
        <w:right w:val="none" w:sz="0" w:space="0" w:color="auto"/>
      </w:divBdr>
    </w:div>
    <w:div w:id="1686784318">
      <w:bodyDiv w:val="1"/>
      <w:marLeft w:val="0"/>
      <w:marRight w:val="0"/>
      <w:marTop w:val="0"/>
      <w:marBottom w:val="0"/>
      <w:divBdr>
        <w:top w:val="none" w:sz="0" w:space="0" w:color="auto"/>
        <w:left w:val="none" w:sz="0" w:space="0" w:color="auto"/>
        <w:bottom w:val="none" w:sz="0" w:space="0" w:color="auto"/>
        <w:right w:val="none" w:sz="0" w:space="0" w:color="auto"/>
      </w:divBdr>
    </w:div>
    <w:div w:id="1703897448">
      <w:bodyDiv w:val="1"/>
      <w:marLeft w:val="0"/>
      <w:marRight w:val="0"/>
      <w:marTop w:val="0"/>
      <w:marBottom w:val="0"/>
      <w:divBdr>
        <w:top w:val="none" w:sz="0" w:space="0" w:color="auto"/>
        <w:left w:val="none" w:sz="0" w:space="0" w:color="auto"/>
        <w:bottom w:val="none" w:sz="0" w:space="0" w:color="auto"/>
        <w:right w:val="none" w:sz="0" w:space="0" w:color="auto"/>
      </w:divBdr>
    </w:div>
    <w:div w:id="1722291868">
      <w:bodyDiv w:val="1"/>
      <w:marLeft w:val="0"/>
      <w:marRight w:val="0"/>
      <w:marTop w:val="0"/>
      <w:marBottom w:val="0"/>
      <w:divBdr>
        <w:top w:val="none" w:sz="0" w:space="0" w:color="auto"/>
        <w:left w:val="none" w:sz="0" w:space="0" w:color="auto"/>
        <w:bottom w:val="none" w:sz="0" w:space="0" w:color="auto"/>
        <w:right w:val="none" w:sz="0" w:space="0" w:color="auto"/>
      </w:divBdr>
    </w:div>
    <w:div w:id="183425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2184-C832-49EE-9CA4-25DBEFEA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Acadi Serbia</dc:creator>
  <cp:lastModifiedBy>Dijana Kasapović</cp:lastModifiedBy>
  <cp:revision>4</cp:revision>
  <cp:lastPrinted>2017-10-20T07:43:00Z</cp:lastPrinted>
  <dcterms:created xsi:type="dcterms:W3CDTF">2020-06-02T11:44:00Z</dcterms:created>
  <dcterms:modified xsi:type="dcterms:W3CDTF">2020-06-08T09:28:00Z</dcterms:modified>
</cp:coreProperties>
</file>