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40EBA" w14:textId="77777777" w:rsidR="00BE3405" w:rsidRPr="00B27455" w:rsidRDefault="00BE3405" w:rsidP="00BE3405">
      <w:pPr>
        <w:tabs>
          <w:tab w:val="left" w:pos="7096"/>
        </w:tabs>
        <w:jc w:val="center"/>
        <w:rPr>
          <w:b/>
          <w:bCs/>
          <w:lang w:val="en-GB"/>
        </w:rPr>
      </w:pPr>
      <w:r w:rsidRPr="00B27455">
        <w:rPr>
          <w:b/>
          <w:bCs/>
          <w:lang w:val="en-GB"/>
        </w:rPr>
        <w:t xml:space="preserve">INFORMATION </w:t>
      </w:r>
    </w:p>
    <w:p w14:paraId="2735B09E" w14:textId="1EEE32FA" w:rsidR="00BE3405" w:rsidRPr="00B27455" w:rsidRDefault="00BE3405" w:rsidP="00BE3405">
      <w:pPr>
        <w:tabs>
          <w:tab w:val="left" w:pos="7096"/>
        </w:tabs>
        <w:jc w:val="center"/>
        <w:rPr>
          <w:b/>
          <w:bCs/>
          <w:lang w:val="en-GB"/>
        </w:rPr>
      </w:pPr>
      <w:r w:rsidRPr="00B27455">
        <w:rPr>
          <w:b/>
          <w:bCs/>
          <w:lang w:val="en-GB"/>
        </w:rPr>
        <w:t xml:space="preserve">AMENDMENT </w:t>
      </w:r>
      <w:r w:rsidR="007E4276" w:rsidRPr="00B27455">
        <w:rPr>
          <w:b/>
          <w:bCs/>
          <w:lang w:val="en-GB"/>
        </w:rPr>
        <w:t>No</w:t>
      </w:r>
      <w:r w:rsidR="008542E6" w:rsidRPr="00B27455">
        <w:rPr>
          <w:b/>
          <w:bCs/>
          <w:lang w:val="en-GB"/>
        </w:rPr>
        <w:t>.</w:t>
      </w:r>
      <w:r w:rsidR="007C5456">
        <w:rPr>
          <w:b/>
          <w:bCs/>
          <w:lang w:val="en-GB"/>
        </w:rPr>
        <w:t>2</w:t>
      </w:r>
      <w:r w:rsidR="007E4276" w:rsidRPr="00B27455">
        <w:rPr>
          <w:b/>
          <w:bCs/>
          <w:lang w:val="en-GB"/>
        </w:rPr>
        <w:t xml:space="preserve"> </w:t>
      </w:r>
      <w:r w:rsidRPr="00B27455">
        <w:rPr>
          <w:b/>
          <w:bCs/>
          <w:lang w:val="en-GB"/>
        </w:rPr>
        <w:t xml:space="preserve">TO </w:t>
      </w:r>
      <w:r w:rsidR="00154EC5" w:rsidRPr="00B27455">
        <w:rPr>
          <w:b/>
          <w:bCs/>
          <w:lang w:val="en-GB"/>
        </w:rPr>
        <w:t>PROCUREMENT</w:t>
      </w:r>
      <w:r w:rsidRPr="00B27455">
        <w:rPr>
          <w:b/>
          <w:bCs/>
          <w:lang w:val="en-GB"/>
        </w:rPr>
        <w:t xml:space="preserve"> DOCUMENT</w:t>
      </w:r>
      <w:r w:rsidR="00CD3A51" w:rsidRPr="00B27455">
        <w:rPr>
          <w:b/>
          <w:bCs/>
          <w:lang w:val="en-GB"/>
        </w:rPr>
        <w:t>S</w:t>
      </w:r>
    </w:p>
    <w:p w14:paraId="51C555F8" w14:textId="42B90D65" w:rsidR="00BE3405" w:rsidRPr="00B27455" w:rsidRDefault="000C396D" w:rsidP="00BE3405">
      <w:pPr>
        <w:tabs>
          <w:tab w:val="left" w:pos="7096"/>
        </w:tabs>
        <w:jc w:val="center"/>
        <w:rPr>
          <w:b/>
          <w:bCs/>
          <w:lang w:val="en-GB"/>
        </w:rPr>
      </w:pPr>
      <w:r w:rsidRPr="00B27455">
        <w:rPr>
          <w:b/>
          <w:bCs/>
          <w:lang w:val="en-GB"/>
        </w:rPr>
        <w:t>Issued on</w:t>
      </w:r>
      <w:bookmarkStart w:id="0" w:name="_Hlk519597336"/>
      <w:r w:rsidR="00154EC5" w:rsidRPr="00B27455">
        <w:rPr>
          <w:b/>
          <w:bCs/>
          <w:lang w:val="en-GB"/>
        </w:rPr>
        <w:t xml:space="preserve"> </w:t>
      </w:r>
      <w:r w:rsidR="008542E6" w:rsidRPr="00B27455">
        <w:rPr>
          <w:b/>
          <w:bCs/>
          <w:lang w:val="en-GB"/>
        </w:rPr>
        <w:t>August</w:t>
      </w:r>
      <w:r w:rsidR="007C5456">
        <w:rPr>
          <w:b/>
          <w:bCs/>
          <w:lang w:val="en-GB"/>
        </w:rPr>
        <w:t xml:space="preserve"> 11, </w:t>
      </w:r>
      <w:r w:rsidR="007C5456" w:rsidRPr="00B27455">
        <w:rPr>
          <w:b/>
          <w:bCs/>
          <w:lang w:val="en-GB"/>
        </w:rPr>
        <w:t>2018</w:t>
      </w:r>
      <w:r w:rsidR="00BE3405" w:rsidRPr="00B27455">
        <w:rPr>
          <w:b/>
          <w:bCs/>
          <w:lang w:val="en-GB"/>
        </w:rPr>
        <w:t xml:space="preserve"> </w:t>
      </w:r>
      <w:bookmarkEnd w:id="0"/>
    </w:p>
    <w:p w14:paraId="384A8D51" w14:textId="7F9AA945" w:rsidR="00BE3405" w:rsidRPr="00B27455" w:rsidRDefault="00BE3405" w:rsidP="00CD3A51">
      <w:pPr>
        <w:jc w:val="center"/>
        <w:rPr>
          <w:b/>
          <w:lang w:val="sr-Latn-RS"/>
        </w:rPr>
      </w:pPr>
      <w:r w:rsidRPr="00AB58BC">
        <w:rPr>
          <w:b/>
          <w:bCs/>
          <w:lang w:val="en-GB"/>
        </w:rPr>
        <w:t>for</w:t>
      </w:r>
      <w:r w:rsidRPr="00B27455">
        <w:rPr>
          <w:bCs/>
          <w:lang w:val="en-GB"/>
        </w:rPr>
        <w:t xml:space="preserve"> </w:t>
      </w:r>
      <w:r w:rsidR="008542E6" w:rsidRPr="00B27455">
        <w:rPr>
          <w:b/>
          <w:lang w:val="en-GB"/>
        </w:rPr>
        <w:t>Procurement of Medical Devices for The Obstetrics and Gynaecology Clinic “</w:t>
      </w:r>
      <w:proofErr w:type="spellStart"/>
      <w:r w:rsidR="008542E6" w:rsidRPr="00B27455">
        <w:rPr>
          <w:b/>
          <w:lang w:val="en-GB"/>
        </w:rPr>
        <w:t>Višegradska</w:t>
      </w:r>
      <w:proofErr w:type="spellEnd"/>
      <w:r w:rsidR="008542E6" w:rsidRPr="00B27455">
        <w:rPr>
          <w:b/>
          <w:lang w:val="en-GB"/>
        </w:rPr>
        <w:t>”- Clinical Centre of Serbia</w:t>
      </w:r>
      <w:r w:rsidR="00CD3A51" w:rsidRPr="00B27455">
        <w:rPr>
          <w:noProof/>
          <w:lang w:val="sr-Latn-RS"/>
        </w:rPr>
        <w:t xml:space="preserve">, </w:t>
      </w:r>
      <w:r w:rsidR="00CD3A51" w:rsidRPr="00B27455">
        <w:rPr>
          <w:b/>
          <w:noProof/>
          <w:lang w:val="sr-Latn-RS"/>
        </w:rPr>
        <w:t>No. IOP/1</w:t>
      </w:r>
      <w:r w:rsidR="008542E6" w:rsidRPr="00B27455">
        <w:rPr>
          <w:b/>
          <w:noProof/>
          <w:lang w:val="sr-Latn-RS"/>
        </w:rPr>
        <w:t>8</w:t>
      </w:r>
      <w:r w:rsidR="00CD3A51" w:rsidRPr="00B27455">
        <w:rPr>
          <w:b/>
          <w:noProof/>
          <w:lang w:val="sr-Latn-RS"/>
        </w:rPr>
        <w:t>-2018/RD</w:t>
      </w:r>
    </w:p>
    <w:p w14:paraId="59A97D7F" w14:textId="77777777" w:rsidR="00CD3A51" w:rsidRPr="00B27455" w:rsidRDefault="00CD3A51" w:rsidP="00CD3A51">
      <w:pPr>
        <w:jc w:val="center"/>
      </w:pPr>
    </w:p>
    <w:p w14:paraId="0FB280CC" w14:textId="583C09B6" w:rsidR="007546A8" w:rsidRPr="00B27455" w:rsidRDefault="000A1CA3" w:rsidP="006067D2">
      <w:pPr>
        <w:spacing w:after="100" w:afterAutospacing="1"/>
        <w:jc w:val="both"/>
        <w:rPr>
          <w:lang w:val="en-GB"/>
        </w:rPr>
      </w:pPr>
      <w:r w:rsidRPr="00B27455">
        <w:t xml:space="preserve">In </w:t>
      </w:r>
      <w:r w:rsidR="00246EED" w:rsidRPr="00B27455">
        <w:t xml:space="preserve">accordance with </w:t>
      </w:r>
      <w:r w:rsidR="00366749" w:rsidRPr="00B27455">
        <w:t xml:space="preserve">the </w:t>
      </w:r>
      <w:r w:rsidR="00246EED" w:rsidRPr="00B27455">
        <w:t xml:space="preserve">Clause </w:t>
      </w:r>
      <w:r w:rsidR="00CD3A51" w:rsidRPr="00B27455">
        <w:t>8</w:t>
      </w:r>
      <w:r w:rsidR="00246EED" w:rsidRPr="00B27455">
        <w:t xml:space="preserve">. Part </w:t>
      </w:r>
      <w:r w:rsidR="00E320B7" w:rsidRPr="00B27455">
        <w:t>1</w:t>
      </w:r>
      <w:r w:rsidR="00246EED" w:rsidRPr="00B27455">
        <w:t xml:space="preserve">. </w:t>
      </w:r>
      <w:bookmarkStart w:id="1" w:name="_Hlk519170825"/>
      <w:r w:rsidR="00CD3A51" w:rsidRPr="00B27455">
        <w:t>Bidding Procedures</w:t>
      </w:r>
      <w:r w:rsidR="00B774B7" w:rsidRPr="00B27455">
        <w:t xml:space="preserve">, </w:t>
      </w:r>
      <w:r w:rsidR="00CD3A51" w:rsidRPr="00B27455">
        <w:t xml:space="preserve">Section </w:t>
      </w:r>
      <w:r w:rsidR="00166142" w:rsidRPr="00B27455">
        <w:t>I</w:t>
      </w:r>
      <w:r w:rsidR="00B774B7" w:rsidRPr="00B27455">
        <w:t xml:space="preserve">. </w:t>
      </w:r>
      <w:r w:rsidR="00CD3A51" w:rsidRPr="00B27455">
        <w:t>Instructions to Bidders</w:t>
      </w:r>
      <w:bookmarkEnd w:id="1"/>
      <w:r w:rsidR="00CD3A51" w:rsidRPr="00B27455">
        <w:t>, Contents of Bidding Documents, Amendment of Bidding Documents</w:t>
      </w:r>
      <w:r w:rsidR="00B774B7" w:rsidRPr="00B27455">
        <w:t xml:space="preserve"> of the Procurement Document</w:t>
      </w:r>
      <w:r w:rsidR="00C33364" w:rsidRPr="00B27455">
        <w:t>s</w:t>
      </w:r>
      <w:r w:rsidR="00396430" w:rsidRPr="00B27455">
        <w:t>, Public Investment Management Office</w:t>
      </w:r>
      <w:r w:rsidR="00BE3405" w:rsidRPr="00B27455">
        <w:rPr>
          <w:lang w:val="en-GB"/>
        </w:rPr>
        <w:t xml:space="preserve">, No. </w:t>
      </w:r>
      <w:r w:rsidR="00396430" w:rsidRPr="00B27455">
        <w:rPr>
          <w:lang w:val="en-GB"/>
        </w:rPr>
        <w:t>11</w:t>
      </w:r>
      <w:r w:rsidR="00BE3405" w:rsidRPr="00B27455">
        <w:rPr>
          <w:lang w:val="en-GB"/>
        </w:rPr>
        <w:t xml:space="preserve"> </w:t>
      </w:r>
      <w:proofErr w:type="spellStart"/>
      <w:r w:rsidR="00BE3405" w:rsidRPr="00B27455">
        <w:rPr>
          <w:lang w:val="en-GB"/>
        </w:rPr>
        <w:t>Nemanjina</w:t>
      </w:r>
      <w:proofErr w:type="spellEnd"/>
      <w:r w:rsidR="00BE3405" w:rsidRPr="00B27455">
        <w:rPr>
          <w:lang w:val="en-GB"/>
        </w:rPr>
        <w:t xml:space="preserve"> street,</w:t>
      </w:r>
      <w:r w:rsidR="00E7661A" w:rsidRPr="00B27455">
        <w:rPr>
          <w:lang w:val="en-GB"/>
        </w:rPr>
        <w:t xml:space="preserve"> Republic of Serbia,</w:t>
      </w:r>
      <w:r w:rsidR="00BE3405" w:rsidRPr="00B27455">
        <w:rPr>
          <w:lang w:val="en-GB"/>
        </w:rPr>
        <w:t xml:space="preserve"> </w:t>
      </w:r>
      <w:r w:rsidR="00E7661A" w:rsidRPr="00B27455">
        <w:rPr>
          <w:lang w:val="en-GB"/>
        </w:rPr>
        <w:t>as the Purchaser</w:t>
      </w:r>
      <w:r w:rsidR="00BE3405" w:rsidRPr="00B27455">
        <w:rPr>
          <w:lang w:val="en-GB"/>
        </w:rPr>
        <w:t xml:space="preserve">, hereby notifies all persons concerned </w:t>
      </w:r>
      <w:r w:rsidR="00B27455" w:rsidRPr="00B27455">
        <w:rPr>
          <w:lang w:val="en-GB"/>
        </w:rPr>
        <w:t>Procurement of Medical Devices for The Obstetrics and Gynaecology Clinic “</w:t>
      </w:r>
      <w:proofErr w:type="spellStart"/>
      <w:r w:rsidR="00B27455" w:rsidRPr="00B27455">
        <w:rPr>
          <w:lang w:val="en-GB"/>
        </w:rPr>
        <w:t>Višegradska</w:t>
      </w:r>
      <w:proofErr w:type="spellEnd"/>
      <w:r w:rsidR="00B27455" w:rsidRPr="00B27455">
        <w:rPr>
          <w:lang w:val="en-GB"/>
        </w:rPr>
        <w:t>”-Clinical Centre of Serbia</w:t>
      </w:r>
      <w:r w:rsidR="00C33364" w:rsidRPr="00B27455">
        <w:rPr>
          <w:noProof/>
          <w:lang w:val="sr-Latn-RS"/>
        </w:rPr>
        <w:t>, No. IOP/1</w:t>
      </w:r>
      <w:r w:rsidR="00B27455" w:rsidRPr="00B27455">
        <w:rPr>
          <w:noProof/>
          <w:lang w:val="sr-Latn-RS"/>
        </w:rPr>
        <w:t>8</w:t>
      </w:r>
      <w:r w:rsidR="00C33364" w:rsidRPr="00B27455">
        <w:rPr>
          <w:noProof/>
          <w:lang w:val="sr-Latn-RS"/>
        </w:rPr>
        <w:t>-2018/RD</w:t>
      </w:r>
      <w:r w:rsidR="00BE3405" w:rsidRPr="00B27455">
        <w:rPr>
          <w:rStyle w:val="Strong"/>
          <w:lang w:val="en-GB"/>
        </w:rPr>
        <w:t>,</w:t>
      </w:r>
      <w:r w:rsidR="00BE3405" w:rsidRPr="00B27455">
        <w:rPr>
          <w:lang w:val="en-GB"/>
        </w:rPr>
        <w:t xml:space="preserve"> that there has been an amendmen</w:t>
      </w:r>
      <w:r w:rsidR="00E11F05" w:rsidRPr="00B27455">
        <w:rPr>
          <w:lang w:val="en-GB"/>
        </w:rPr>
        <w:t xml:space="preserve">t made in the </w:t>
      </w:r>
      <w:r w:rsidRPr="00B27455">
        <w:rPr>
          <w:lang w:val="en-GB"/>
        </w:rPr>
        <w:t>Technical specification</w:t>
      </w:r>
      <w:r w:rsidR="00B27455">
        <w:rPr>
          <w:lang w:val="en-GB"/>
        </w:rPr>
        <w:t>s</w:t>
      </w:r>
      <w:r w:rsidR="007546A8" w:rsidRPr="00B27455">
        <w:rPr>
          <w:lang w:val="en-GB"/>
        </w:rPr>
        <w:t>:</w:t>
      </w:r>
    </w:p>
    <w:p w14:paraId="0BD6A432" w14:textId="334676EF" w:rsidR="007C5456" w:rsidRDefault="007C5456" w:rsidP="007C5456">
      <w:pPr>
        <w:spacing w:after="100" w:afterAutospacing="1"/>
        <w:jc w:val="both"/>
        <w:rPr>
          <w:b/>
          <w:u w:val="single"/>
          <w:lang w:val="en-GB"/>
        </w:rPr>
      </w:pPr>
      <w:r w:rsidRPr="00B27455">
        <w:rPr>
          <w:b/>
          <w:u w:val="single"/>
          <w:lang w:val="en-GB"/>
        </w:rPr>
        <w:t>LOT 6 Laboratory</w:t>
      </w:r>
    </w:p>
    <w:p w14:paraId="0347B88D" w14:textId="77777777" w:rsidR="00556063" w:rsidRPr="00556063" w:rsidRDefault="00556063" w:rsidP="00556063">
      <w:pPr>
        <w:pStyle w:val="ListParagraph"/>
        <w:numPr>
          <w:ilvl w:val="0"/>
          <w:numId w:val="13"/>
        </w:numPr>
        <w:spacing w:after="100" w:afterAutospacing="1"/>
        <w:jc w:val="both"/>
        <w:rPr>
          <w:b/>
          <w:lang w:val="en-GB"/>
        </w:rPr>
      </w:pPr>
      <w:r w:rsidRPr="00556063">
        <w:rPr>
          <w:b/>
          <w:lang w:val="en-GB"/>
        </w:rPr>
        <w:t xml:space="preserve">For the Item 6.21, the line 2 </w:t>
      </w:r>
    </w:p>
    <w:p w14:paraId="717FA5BA" w14:textId="4E1A8563" w:rsidR="00556063" w:rsidRDefault="00556063" w:rsidP="00556063">
      <w:pPr>
        <w:spacing w:after="100" w:afterAutospacing="1"/>
        <w:jc w:val="both"/>
        <w:rPr>
          <w:lang w:val="en-GB"/>
        </w:rPr>
      </w:pPr>
      <w:r>
        <w:t xml:space="preserve">           </w:t>
      </w:r>
      <w:r>
        <w:t>“</w:t>
      </w:r>
      <w:r w:rsidRPr="007C5456">
        <w:rPr>
          <w:lang w:val="en-GB"/>
        </w:rPr>
        <w:t>Dimension (</w:t>
      </w:r>
      <w:proofErr w:type="spellStart"/>
      <w:r w:rsidRPr="007C5456">
        <w:rPr>
          <w:lang w:val="en-GB"/>
        </w:rPr>
        <w:t>WxDxH</w:t>
      </w:r>
      <w:proofErr w:type="spellEnd"/>
      <w:r w:rsidRPr="007C5456">
        <w:rPr>
          <w:lang w:val="en-GB"/>
        </w:rPr>
        <w:t>) 65x185x75 cm±2cm</w:t>
      </w:r>
      <w:r>
        <w:rPr>
          <w:lang w:val="en-GB"/>
        </w:rPr>
        <w:t xml:space="preserve">” </w:t>
      </w:r>
    </w:p>
    <w:p w14:paraId="4905CCBB" w14:textId="1173A3FD" w:rsidR="00556063" w:rsidRDefault="00556063" w:rsidP="00556063">
      <w:pPr>
        <w:spacing w:after="100" w:afterAutospacing="1"/>
        <w:jc w:val="both"/>
        <w:rPr>
          <w:lang w:val="en-GB"/>
        </w:rPr>
      </w:pPr>
      <w:r>
        <w:rPr>
          <w:lang w:val="en-GB"/>
        </w:rPr>
        <w:t xml:space="preserve">             </w:t>
      </w:r>
      <w:r>
        <w:rPr>
          <w:lang w:val="en-GB"/>
        </w:rPr>
        <w:t>is changed and now reads as follows:</w:t>
      </w:r>
    </w:p>
    <w:p w14:paraId="314D7329" w14:textId="13D295F0" w:rsidR="00556063" w:rsidRPr="00556063" w:rsidRDefault="00556063" w:rsidP="007C5456">
      <w:pPr>
        <w:spacing w:after="100" w:afterAutospacing="1"/>
        <w:jc w:val="both"/>
        <w:rPr>
          <w:lang w:val="en-GB"/>
        </w:rPr>
      </w:pPr>
      <w:r>
        <w:rPr>
          <w:lang w:val="en-GB"/>
        </w:rPr>
        <w:t xml:space="preserve">            </w:t>
      </w:r>
      <w:r w:rsidRPr="007C5456">
        <w:rPr>
          <w:lang w:val="en-GB"/>
        </w:rPr>
        <w:t>“Dimension (</w:t>
      </w:r>
      <w:proofErr w:type="spellStart"/>
      <w:r w:rsidRPr="007C5456">
        <w:rPr>
          <w:lang w:val="en-GB"/>
        </w:rPr>
        <w:t>Wx</w:t>
      </w:r>
      <w:r>
        <w:rPr>
          <w:lang w:val="en-GB"/>
        </w:rPr>
        <w:t>H</w:t>
      </w:r>
      <w:r w:rsidRPr="007C5456">
        <w:rPr>
          <w:lang w:val="en-GB"/>
        </w:rPr>
        <w:t>x</w:t>
      </w:r>
      <w:r>
        <w:rPr>
          <w:lang w:val="en-GB"/>
        </w:rPr>
        <w:t>D</w:t>
      </w:r>
      <w:proofErr w:type="spellEnd"/>
      <w:r w:rsidRPr="007C5456">
        <w:rPr>
          <w:lang w:val="en-GB"/>
        </w:rPr>
        <w:t xml:space="preserve">) 65x185x75 cm±2cm” </w:t>
      </w:r>
    </w:p>
    <w:p w14:paraId="0B349764" w14:textId="31E4CC64" w:rsidR="007546A8" w:rsidRDefault="007546A8" w:rsidP="007C5456">
      <w:pPr>
        <w:pStyle w:val="ListParagraph"/>
        <w:numPr>
          <w:ilvl w:val="0"/>
          <w:numId w:val="13"/>
        </w:numPr>
        <w:spacing w:after="100" w:afterAutospacing="1"/>
        <w:jc w:val="both"/>
        <w:rPr>
          <w:lang w:val="en-GB"/>
        </w:rPr>
      </w:pPr>
      <w:r w:rsidRPr="00556063">
        <w:rPr>
          <w:b/>
          <w:lang w:val="en-GB"/>
        </w:rPr>
        <w:t xml:space="preserve">For the Item </w:t>
      </w:r>
      <w:r w:rsidR="007C5456" w:rsidRPr="00556063">
        <w:rPr>
          <w:b/>
          <w:lang w:val="en-GB"/>
        </w:rPr>
        <w:t>6.22</w:t>
      </w:r>
      <w:r w:rsidR="007C5456" w:rsidRPr="00556063">
        <w:rPr>
          <w:lang w:val="en-GB"/>
        </w:rPr>
        <w:t xml:space="preserve">, </w:t>
      </w:r>
      <w:r w:rsidR="007C5456" w:rsidRPr="007C5456">
        <w:rPr>
          <w:lang w:val="en-GB"/>
        </w:rPr>
        <w:t xml:space="preserve">in the form Technical specification (Sheet LAB), there is a change in quantity. </w:t>
      </w:r>
      <w:r w:rsidR="007C5456" w:rsidRPr="00EF5D1A">
        <w:rPr>
          <w:b/>
          <w:lang w:val="en-GB"/>
        </w:rPr>
        <w:t>T</w:t>
      </w:r>
      <w:bookmarkStart w:id="2" w:name="_GoBack"/>
      <w:bookmarkEnd w:id="2"/>
      <w:r w:rsidR="007C5456" w:rsidRPr="00EF5D1A">
        <w:rPr>
          <w:b/>
          <w:lang w:val="en-GB"/>
        </w:rPr>
        <w:t>he new quantity is 1.</w:t>
      </w:r>
      <w:r w:rsidRPr="007C5456">
        <w:rPr>
          <w:lang w:val="en-GB"/>
        </w:rPr>
        <w:t xml:space="preserve"> </w:t>
      </w:r>
    </w:p>
    <w:p w14:paraId="06C3B26A" w14:textId="77777777" w:rsidR="0073279E" w:rsidRPr="00B27455" w:rsidRDefault="0073279E" w:rsidP="0073279E">
      <w:pPr>
        <w:rPr>
          <w:lang w:val="en-GB"/>
        </w:rPr>
      </w:pPr>
    </w:p>
    <w:p w14:paraId="7D385A0C" w14:textId="1F0E6A90" w:rsidR="0073279E" w:rsidRPr="00B27455" w:rsidRDefault="0073279E" w:rsidP="0073279E">
      <w:r w:rsidRPr="00B27455">
        <w:t xml:space="preserve">Updated version of technical specifications </w:t>
      </w:r>
      <w:r w:rsidR="009D25FE" w:rsidRPr="00B27455">
        <w:t>is</w:t>
      </w:r>
      <w:r w:rsidRPr="00B27455">
        <w:t xml:space="preserve"> given in excel file and is constituent part of this amendment.</w:t>
      </w:r>
    </w:p>
    <w:p w14:paraId="75E372CC" w14:textId="77777777" w:rsidR="0073279E" w:rsidRPr="00B27455" w:rsidRDefault="0073279E" w:rsidP="0073279E">
      <w:proofErr w:type="gramStart"/>
      <w:r w:rsidRPr="00B27455">
        <w:t>In order to</w:t>
      </w:r>
      <w:proofErr w:type="gramEnd"/>
      <w:r w:rsidRPr="00B27455">
        <w:t xml:space="preserve"> prepare correct bids, regarding lots in which changes were made, the Bids should be prepared in accordance with the latest amendment, published on the website of the Purchaser.</w:t>
      </w:r>
    </w:p>
    <w:p w14:paraId="513099ED" w14:textId="77777777" w:rsidR="00200617" w:rsidRPr="00B27455" w:rsidRDefault="00200617" w:rsidP="0041021E">
      <w:pPr>
        <w:jc w:val="both"/>
      </w:pPr>
    </w:p>
    <w:p w14:paraId="7DC336D5" w14:textId="2CC446D0" w:rsidR="00EF5D1A" w:rsidRDefault="00C707F6" w:rsidP="0041021E">
      <w:pPr>
        <w:jc w:val="both"/>
        <w:rPr>
          <w:b/>
        </w:rPr>
      </w:pPr>
      <w:r>
        <w:t xml:space="preserve">Due to this Amendment the </w:t>
      </w:r>
      <w:r w:rsidR="00EF5D1A">
        <w:rPr>
          <w:b/>
        </w:rPr>
        <w:t>Deadline for submission of the bids</w:t>
      </w:r>
      <w:r w:rsidR="00EF5D1A">
        <w:rPr>
          <w:b/>
        </w:rPr>
        <w:t xml:space="preserve"> will be extended. </w:t>
      </w:r>
    </w:p>
    <w:p w14:paraId="00DD6A44" w14:textId="77777777" w:rsidR="00EF5D1A" w:rsidRDefault="00EF5D1A" w:rsidP="0041021E">
      <w:pPr>
        <w:jc w:val="both"/>
      </w:pPr>
    </w:p>
    <w:p w14:paraId="6092BA3E" w14:textId="5F348AF1" w:rsidR="0041021E" w:rsidRPr="00B27455" w:rsidRDefault="0041021E" w:rsidP="0041021E">
      <w:pPr>
        <w:jc w:val="both"/>
        <w:rPr>
          <w:lang w:val="en-GB"/>
        </w:rPr>
      </w:pPr>
      <w:r w:rsidRPr="00B27455">
        <w:t>In all other aspects</w:t>
      </w:r>
      <w:r w:rsidRPr="00B27455">
        <w:rPr>
          <w:lang w:val="en-GB"/>
        </w:rPr>
        <w:t xml:space="preserve">, </w:t>
      </w:r>
      <w:r w:rsidR="00D00AC8" w:rsidRPr="00B27455">
        <w:rPr>
          <w:lang w:val="en-GB"/>
        </w:rPr>
        <w:t xml:space="preserve">Procurement </w:t>
      </w:r>
      <w:r w:rsidRPr="00B27455">
        <w:rPr>
          <w:lang w:val="en-GB"/>
        </w:rPr>
        <w:t>Document</w:t>
      </w:r>
      <w:r w:rsidRPr="00B27455">
        <w:t xml:space="preserve"> for the </w:t>
      </w:r>
      <w:bookmarkStart w:id="3" w:name="_Hlk523488701"/>
      <w:r w:rsidR="00B27455" w:rsidRPr="00B27455">
        <w:rPr>
          <w:lang w:val="en-GB"/>
        </w:rPr>
        <w:t>Procurement of Medical Devices for The Obstetrics and Gynaecology Clinic “</w:t>
      </w:r>
      <w:proofErr w:type="spellStart"/>
      <w:r w:rsidR="00B27455" w:rsidRPr="00B27455">
        <w:rPr>
          <w:lang w:val="en-GB"/>
        </w:rPr>
        <w:t>Višegradska</w:t>
      </w:r>
      <w:proofErr w:type="spellEnd"/>
      <w:r w:rsidR="00B27455" w:rsidRPr="00B27455">
        <w:rPr>
          <w:lang w:val="en-GB"/>
        </w:rPr>
        <w:t>”-Clinical Centre of Serbia</w:t>
      </w:r>
      <w:r w:rsidR="00F848C7" w:rsidRPr="00B27455">
        <w:rPr>
          <w:noProof/>
          <w:lang w:val="sr-Latn-RS"/>
        </w:rPr>
        <w:t>, No. IOP/1</w:t>
      </w:r>
      <w:r w:rsidR="00B27455" w:rsidRPr="00B27455">
        <w:rPr>
          <w:noProof/>
          <w:lang w:val="sr-Latn-RS"/>
        </w:rPr>
        <w:t>8</w:t>
      </w:r>
      <w:r w:rsidR="00F848C7" w:rsidRPr="00B27455">
        <w:rPr>
          <w:noProof/>
          <w:lang w:val="sr-Latn-RS"/>
        </w:rPr>
        <w:t>-2018/RD</w:t>
      </w:r>
      <w:bookmarkEnd w:id="3"/>
      <w:r w:rsidR="002A67A0" w:rsidRPr="00B27455">
        <w:rPr>
          <w:rStyle w:val="Strong"/>
          <w:lang w:val="en-GB"/>
        </w:rPr>
        <w:t>,</w:t>
      </w:r>
      <w:r w:rsidRPr="00B27455">
        <w:rPr>
          <w:lang w:val="en-GB"/>
        </w:rPr>
        <w:t xml:space="preserve"> remains unchanged.</w:t>
      </w:r>
    </w:p>
    <w:p w14:paraId="73093AEA" w14:textId="77777777" w:rsidR="00A574C4" w:rsidRPr="00B27455" w:rsidRDefault="00A574C4" w:rsidP="0041021E">
      <w:pPr>
        <w:jc w:val="both"/>
        <w:rPr>
          <w:lang w:val="en-GB"/>
        </w:rPr>
      </w:pPr>
    </w:p>
    <w:p w14:paraId="77FFBADB" w14:textId="77777777" w:rsidR="0041021E" w:rsidRPr="00B27455" w:rsidRDefault="0041021E" w:rsidP="0041021E">
      <w:pPr>
        <w:jc w:val="both"/>
        <w:rPr>
          <w:lang w:val="en-GB"/>
        </w:rPr>
      </w:pPr>
    </w:p>
    <w:p w14:paraId="21504DC2" w14:textId="77777777" w:rsidR="008542E6" w:rsidRPr="00B27455" w:rsidRDefault="00BE3405" w:rsidP="008542E6">
      <w:pPr>
        <w:tabs>
          <w:tab w:val="right" w:pos="7272"/>
        </w:tabs>
        <w:jc w:val="right"/>
        <w:rPr>
          <w:color w:val="000000" w:themeColor="text1"/>
        </w:rPr>
      </w:pPr>
      <w:r w:rsidRPr="00B27455">
        <w:rPr>
          <w:lang w:val="en-GB"/>
        </w:rPr>
        <w:t xml:space="preserve"> </w:t>
      </w:r>
      <w:r w:rsidR="008542E6" w:rsidRPr="00B27455">
        <w:rPr>
          <w:color w:val="000000" w:themeColor="text1"/>
        </w:rPr>
        <w:t>Public Procurement Committee</w:t>
      </w:r>
    </w:p>
    <w:p w14:paraId="08391F25" w14:textId="31B7E071" w:rsidR="002A67A0" w:rsidRPr="00B27455" w:rsidRDefault="002A67A0" w:rsidP="00BE3405">
      <w:pPr>
        <w:spacing w:after="100" w:afterAutospacing="1"/>
        <w:jc w:val="both"/>
        <w:rPr>
          <w:lang w:val="en-GB"/>
        </w:rPr>
      </w:pPr>
    </w:p>
    <w:p w14:paraId="719A05F1" w14:textId="77777777" w:rsidR="00B80F18" w:rsidRPr="00F848C7" w:rsidRDefault="00B80F18" w:rsidP="00BE3405">
      <w:pPr>
        <w:spacing w:after="100" w:afterAutospacing="1"/>
        <w:jc w:val="both"/>
        <w:rPr>
          <w:rFonts w:ascii="Arial" w:hAnsi="Arial" w:cs="Arial"/>
          <w:sz w:val="22"/>
          <w:szCs w:val="22"/>
          <w:lang w:val="en-GB"/>
        </w:rPr>
      </w:pPr>
    </w:p>
    <w:p w14:paraId="3CE2EDC8" w14:textId="77777777" w:rsidR="00DE2A6F" w:rsidRPr="00F848C7" w:rsidRDefault="00DE2A6F">
      <w:pPr>
        <w:rPr>
          <w:rFonts w:ascii="Arial" w:hAnsi="Arial" w:cs="Arial"/>
          <w:sz w:val="22"/>
          <w:szCs w:val="22"/>
        </w:rPr>
      </w:pPr>
    </w:p>
    <w:sectPr w:rsidR="00DE2A6F" w:rsidRPr="00F848C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4CC55" w14:textId="77777777" w:rsidR="000F4D62" w:rsidRDefault="000F4D62" w:rsidP="00744C11">
      <w:r>
        <w:separator/>
      </w:r>
    </w:p>
  </w:endnote>
  <w:endnote w:type="continuationSeparator" w:id="0">
    <w:p w14:paraId="7A470547" w14:textId="77777777" w:rsidR="000F4D62" w:rsidRDefault="000F4D62" w:rsidP="0074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2715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B12D3D" w14:textId="77777777" w:rsidR="000E508C" w:rsidRDefault="000E508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213F06" w14:textId="77777777" w:rsidR="000E508C" w:rsidRDefault="000E5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FF69A" w14:textId="77777777" w:rsidR="000F4D62" w:rsidRDefault="000F4D62" w:rsidP="00744C11">
      <w:r>
        <w:separator/>
      </w:r>
    </w:p>
  </w:footnote>
  <w:footnote w:type="continuationSeparator" w:id="0">
    <w:p w14:paraId="1172BCAF" w14:textId="77777777" w:rsidR="000F4D62" w:rsidRDefault="000F4D62" w:rsidP="0074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77729"/>
    <w:multiLevelType w:val="singleLevel"/>
    <w:tmpl w:val="F000D4A6"/>
    <w:lvl w:ilvl="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14DF5ECD"/>
    <w:multiLevelType w:val="hybridMultilevel"/>
    <w:tmpl w:val="29BA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656"/>
    <w:multiLevelType w:val="multilevel"/>
    <w:tmpl w:val="E19E2D16"/>
    <w:lvl w:ilvl="0">
      <w:start w:val="4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3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56"/>
        </w:tabs>
        <w:ind w:left="1256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9765E4A"/>
    <w:multiLevelType w:val="hybridMultilevel"/>
    <w:tmpl w:val="7BEA3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D2B40"/>
    <w:multiLevelType w:val="hybridMultilevel"/>
    <w:tmpl w:val="BE6005DC"/>
    <w:lvl w:ilvl="0" w:tplc="ACDCF8A0">
      <w:start w:val="2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E5830"/>
    <w:multiLevelType w:val="hybridMultilevel"/>
    <w:tmpl w:val="39327FA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F210C95"/>
    <w:multiLevelType w:val="hybridMultilevel"/>
    <w:tmpl w:val="43A0D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1274282"/>
    <w:multiLevelType w:val="hybridMultilevel"/>
    <w:tmpl w:val="CD223B84"/>
    <w:lvl w:ilvl="0" w:tplc="66ECD250">
      <w:start w:val="2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93E082F"/>
    <w:multiLevelType w:val="hybridMultilevel"/>
    <w:tmpl w:val="5768CA4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33C7BA3"/>
    <w:multiLevelType w:val="hybridMultilevel"/>
    <w:tmpl w:val="077C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5217B"/>
    <w:multiLevelType w:val="hybridMultilevel"/>
    <w:tmpl w:val="CE1EF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27C42"/>
    <w:multiLevelType w:val="hybridMultilevel"/>
    <w:tmpl w:val="29BA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44C52"/>
    <w:multiLevelType w:val="hybridMultilevel"/>
    <w:tmpl w:val="89228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05"/>
    <w:rsid w:val="0000409E"/>
    <w:rsid w:val="00015343"/>
    <w:rsid w:val="00016810"/>
    <w:rsid w:val="00035442"/>
    <w:rsid w:val="00060B5E"/>
    <w:rsid w:val="00071A9D"/>
    <w:rsid w:val="000961EC"/>
    <w:rsid w:val="000A1CA3"/>
    <w:rsid w:val="000B27AE"/>
    <w:rsid w:val="000C396D"/>
    <w:rsid w:val="000D105E"/>
    <w:rsid w:val="000D314D"/>
    <w:rsid w:val="000E508C"/>
    <w:rsid w:val="000F4D62"/>
    <w:rsid w:val="000F5549"/>
    <w:rsid w:val="00102F73"/>
    <w:rsid w:val="001113E7"/>
    <w:rsid w:val="00116710"/>
    <w:rsid w:val="001352D0"/>
    <w:rsid w:val="001428C9"/>
    <w:rsid w:val="001469F3"/>
    <w:rsid w:val="00153F27"/>
    <w:rsid w:val="00154EC5"/>
    <w:rsid w:val="00166142"/>
    <w:rsid w:val="00191A26"/>
    <w:rsid w:val="00196A52"/>
    <w:rsid w:val="001A6A8D"/>
    <w:rsid w:val="001B1F3C"/>
    <w:rsid w:val="001C5F11"/>
    <w:rsid w:val="001D1BA3"/>
    <w:rsid w:val="001E2533"/>
    <w:rsid w:val="00200617"/>
    <w:rsid w:val="00243981"/>
    <w:rsid w:val="00246EED"/>
    <w:rsid w:val="00284127"/>
    <w:rsid w:val="00291EE3"/>
    <w:rsid w:val="002A2429"/>
    <w:rsid w:val="002A67A0"/>
    <w:rsid w:val="002C5507"/>
    <w:rsid w:val="002F3ACC"/>
    <w:rsid w:val="0031599E"/>
    <w:rsid w:val="003403A8"/>
    <w:rsid w:val="003419F3"/>
    <w:rsid w:val="00366749"/>
    <w:rsid w:val="0037499C"/>
    <w:rsid w:val="00396430"/>
    <w:rsid w:val="003A2BBA"/>
    <w:rsid w:val="003D10A3"/>
    <w:rsid w:val="003D2C7C"/>
    <w:rsid w:val="003D51F0"/>
    <w:rsid w:val="003D7450"/>
    <w:rsid w:val="003E6FDD"/>
    <w:rsid w:val="0041021E"/>
    <w:rsid w:val="00410AA7"/>
    <w:rsid w:val="00411E87"/>
    <w:rsid w:val="004166C0"/>
    <w:rsid w:val="00425AB7"/>
    <w:rsid w:val="00433155"/>
    <w:rsid w:val="004343A4"/>
    <w:rsid w:val="004346F2"/>
    <w:rsid w:val="0047222A"/>
    <w:rsid w:val="004763EB"/>
    <w:rsid w:val="0049409F"/>
    <w:rsid w:val="004B1F66"/>
    <w:rsid w:val="004E2773"/>
    <w:rsid w:val="004F430A"/>
    <w:rsid w:val="00504DAE"/>
    <w:rsid w:val="00506620"/>
    <w:rsid w:val="005076AE"/>
    <w:rsid w:val="005211DE"/>
    <w:rsid w:val="00522F71"/>
    <w:rsid w:val="00556063"/>
    <w:rsid w:val="00577543"/>
    <w:rsid w:val="00580DC5"/>
    <w:rsid w:val="005A5250"/>
    <w:rsid w:val="005F53AF"/>
    <w:rsid w:val="006067D2"/>
    <w:rsid w:val="00626A16"/>
    <w:rsid w:val="006867A0"/>
    <w:rsid w:val="006C55DF"/>
    <w:rsid w:val="006E088F"/>
    <w:rsid w:val="006E33FD"/>
    <w:rsid w:val="0071326D"/>
    <w:rsid w:val="00723C31"/>
    <w:rsid w:val="0073279E"/>
    <w:rsid w:val="007431E3"/>
    <w:rsid w:val="00744C11"/>
    <w:rsid w:val="007546A8"/>
    <w:rsid w:val="00764999"/>
    <w:rsid w:val="0077739A"/>
    <w:rsid w:val="00782F32"/>
    <w:rsid w:val="007B1DD5"/>
    <w:rsid w:val="007C0050"/>
    <w:rsid w:val="007C348E"/>
    <w:rsid w:val="007C5456"/>
    <w:rsid w:val="007D45A5"/>
    <w:rsid w:val="007D7E48"/>
    <w:rsid w:val="007E2172"/>
    <w:rsid w:val="007E4276"/>
    <w:rsid w:val="007E59DB"/>
    <w:rsid w:val="00813E94"/>
    <w:rsid w:val="008245AC"/>
    <w:rsid w:val="00831FA5"/>
    <w:rsid w:val="00844EB8"/>
    <w:rsid w:val="00852D3F"/>
    <w:rsid w:val="008542E6"/>
    <w:rsid w:val="00864D35"/>
    <w:rsid w:val="00881A3C"/>
    <w:rsid w:val="00885781"/>
    <w:rsid w:val="00895066"/>
    <w:rsid w:val="00895437"/>
    <w:rsid w:val="008A23B3"/>
    <w:rsid w:val="008B2FAF"/>
    <w:rsid w:val="008B65B8"/>
    <w:rsid w:val="008C048E"/>
    <w:rsid w:val="008C7792"/>
    <w:rsid w:val="008D3C50"/>
    <w:rsid w:val="008F5E31"/>
    <w:rsid w:val="00936357"/>
    <w:rsid w:val="00944F8E"/>
    <w:rsid w:val="00951707"/>
    <w:rsid w:val="0096087D"/>
    <w:rsid w:val="009D25FE"/>
    <w:rsid w:val="009D6E2E"/>
    <w:rsid w:val="009E5306"/>
    <w:rsid w:val="00A574C4"/>
    <w:rsid w:val="00A62E21"/>
    <w:rsid w:val="00A6336C"/>
    <w:rsid w:val="00A64480"/>
    <w:rsid w:val="00A908CB"/>
    <w:rsid w:val="00AB58BC"/>
    <w:rsid w:val="00AC0707"/>
    <w:rsid w:val="00AD2173"/>
    <w:rsid w:val="00B27455"/>
    <w:rsid w:val="00B27815"/>
    <w:rsid w:val="00B73A6F"/>
    <w:rsid w:val="00B774B7"/>
    <w:rsid w:val="00B80F18"/>
    <w:rsid w:val="00B9550E"/>
    <w:rsid w:val="00B9651E"/>
    <w:rsid w:val="00BC5FE9"/>
    <w:rsid w:val="00BD3DCB"/>
    <w:rsid w:val="00BE3405"/>
    <w:rsid w:val="00BE5480"/>
    <w:rsid w:val="00BF4D8B"/>
    <w:rsid w:val="00C01AB2"/>
    <w:rsid w:val="00C226AE"/>
    <w:rsid w:val="00C33364"/>
    <w:rsid w:val="00C47E58"/>
    <w:rsid w:val="00C545EC"/>
    <w:rsid w:val="00C707F6"/>
    <w:rsid w:val="00C85A67"/>
    <w:rsid w:val="00C939E0"/>
    <w:rsid w:val="00CC1D58"/>
    <w:rsid w:val="00CC694B"/>
    <w:rsid w:val="00CD3035"/>
    <w:rsid w:val="00CD3A51"/>
    <w:rsid w:val="00CD452E"/>
    <w:rsid w:val="00CF1805"/>
    <w:rsid w:val="00CF1C09"/>
    <w:rsid w:val="00D00AC8"/>
    <w:rsid w:val="00D27942"/>
    <w:rsid w:val="00D309A0"/>
    <w:rsid w:val="00D4500F"/>
    <w:rsid w:val="00D832E1"/>
    <w:rsid w:val="00DA51D5"/>
    <w:rsid w:val="00DB0EB8"/>
    <w:rsid w:val="00DE2A6F"/>
    <w:rsid w:val="00DE3134"/>
    <w:rsid w:val="00DF25C2"/>
    <w:rsid w:val="00E11F05"/>
    <w:rsid w:val="00E12B1E"/>
    <w:rsid w:val="00E17960"/>
    <w:rsid w:val="00E24720"/>
    <w:rsid w:val="00E320B7"/>
    <w:rsid w:val="00E50EF5"/>
    <w:rsid w:val="00E53747"/>
    <w:rsid w:val="00E60724"/>
    <w:rsid w:val="00E7661A"/>
    <w:rsid w:val="00E77B46"/>
    <w:rsid w:val="00E809A9"/>
    <w:rsid w:val="00E85C0E"/>
    <w:rsid w:val="00EB1AC5"/>
    <w:rsid w:val="00EC1351"/>
    <w:rsid w:val="00EC6C74"/>
    <w:rsid w:val="00ED6127"/>
    <w:rsid w:val="00ED6354"/>
    <w:rsid w:val="00EE5161"/>
    <w:rsid w:val="00EF263B"/>
    <w:rsid w:val="00EF5D1A"/>
    <w:rsid w:val="00F316A5"/>
    <w:rsid w:val="00F31DDD"/>
    <w:rsid w:val="00F7548D"/>
    <w:rsid w:val="00F828B8"/>
    <w:rsid w:val="00F82CD2"/>
    <w:rsid w:val="00F848C7"/>
    <w:rsid w:val="00F904B0"/>
    <w:rsid w:val="00FB32E6"/>
    <w:rsid w:val="00FC1919"/>
    <w:rsid w:val="00FC22E3"/>
    <w:rsid w:val="00FC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01F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E3405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E3405"/>
    <w:pPr>
      <w:ind w:left="720"/>
    </w:pPr>
    <w:rPr>
      <w:lang w:val="sr-Cyrl-CS"/>
    </w:rPr>
  </w:style>
  <w:style w:type="character" w:customStyle="1" w:styleId="ListParagraphChar">
    <w:name w:val="List Paragraph Char"/>
    <w:link w:val="ListParagraph"/>
    <w:uiPriority w:val="34"/>
    <w:rsid w:val="00BE340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PlainText">
    <w:name w:val="Plain Text"/>
    <w:basedOn w:val="Normal"/>
    <w:link w:val="PlainTextChar"/>
    <w:uiPriority w:val="99"/>
    <w:unhideWhenUsed/>
    <w:rsid w:val="00BE340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405"/>
    <w:rPr>
      <w:rFonts w:ascii="Consolas" w:hAnsi="Consolas"/>
      <w:sz w:val="21"/>
      <w:szCs w:val="21"/>
    </w:rPr>
  </w:style>
  <w:style w:type="character" w:styleId="Hyperlink">
    <w:name w:val="Hyperlink"/>
    <w:uiPriority w:val="99"/>
    <w:rsid w:val="002841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6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C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C11"/>
    <w:rPr>
      <w:rFonts w:ascii="Times New Roman" w:eastAsia="Times New Roman" w:hAnsi="Times New Roman" w:cs="Times New Roman"/>
      <w:sz w:val="24"/>
      <w:szCs w:val="24"/>
    </w:rPr>
  </w:style>
  <w:style w:type="paragraph" w:customStyle="1" w:styleId="BankNormal">
    <w:name w:val="BankNormal"/>
    <w:basedOn w:val="Normal"/>
    <w:rsid w:val="001C5F11"/>
    <w:pPr>
      <w:spacing w:after="240"/>
    </w:pPr>
    <w:rPr>
      <w:szCs w:val="20"/>
    </w:rPr>
  </w:style>
  <w:style w:type="table" w:styleId="TableGrid">
    <w:name w:val="Table Grid"/>
    <w:basedOn w:val="TableNormal"/>
    <w:uiPriority w:val="59"/>
    <w:rsid w:val="001E2533"/>
    <w:pPr>
      <w:spacing w:after="0" w:line="240" w:lineRule="auto"/>
    </w:pPr>
    <w:rPr>
      <w:rFonts w:ascii="Calibri" w:eastAsia="Times New Roman" w:hAnsi="Calibri" w:cs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ctionVHeader">
    <w:name w:val="Section V. Header"/>
    <w:basedOn w:val="Normal"/>
    <w:rsid w:val="00A908CB"/>
    <w:pPr>
      <w:jc w:val="center"/>
    </w:pPr>
    <w:rPr>
      <w:b/>
      <w:sz w:val="36"/>
    </w:rPr>
  </w:style>
  <w:style w:type="character" w:styleId="Emphasis">
    <w:name w:val="Emphasis"/>
    <w:basedOn w:val="DefaultParagraphFont"/>
    <w:uiPriority w:val="20"/>
    <w:qFormat/>
    <w:rsid w:val="00411E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2018-09-11T12:36:00Z</dcterms:created>
  <dcterms:modified xsi:type="dcterms:W3CDTF">2018-09-11T12:36:00Z</dcterms:modified>
</cp:coreProperties>
</file>