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8D538" w14:textId="6C9541EF" w:rsidR="00366BF5" w:rsidRDefault="00366BF5" w:rsidP="00366BF5">
      <w:pPr>
        <w:jc w:val="center"/>
        <w:rPr>
          <w:b/>
        </w:rPr>
      </w:pPr>
      <w:r>
        <w:rPr>
          <w:rFonts w:ascii="Arial" w:hAnsi="Arial"/>
          <w:noProof/>
        </w:rPr>
        <w:drawing>
          <wp:inline distT="0" distB="0" distL="0" distR="0" wp14:anchorId="3778EA7F" wp14:editId="6575A058">
            <wp:extent cx="584200" cy="97790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97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88FFA" w14:textId="77777777" w:rsidR="00366BF5" w:rsidRPr="00366BF5" w:rsidRDefault="00366BF5" w:rsidP="0036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F5">
        <w:rPr>
          <w:rFonts w:ascii="Times New Roman" w:hAnsi="Times New Roman" w:cs="Times New Roman"/>
          <w:b/>
          <w:sz w:val="24"/>
          <w:szCs w:val="24"/>
        </w:rPr>
        <w:t>THE REPUBLIC OF SERBIA</w:t>
      </w:r>
    </w:p>
    <w:p w14:paraId="38A81A00" w14:textId="77777777" w:rsidR="00366BF5" w:rsidRPr="00366BF5" w:rsidRDefault="00366BF5" w:rsidP="00366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F5">
        <w:rPr>
          <w:rFonts w:ascii="Times New Roman" w:hAnsi="Times New Roman" w:cs="Times New Roman"/>
          <w:b/>
          <w:sz w:val="24"/>
          <w:szCs w:val="24"/>
        </w:rPr>
        <w:t>Public Investment Management Office</w:t>
      </w:r>
    </w:p>
    <w:p w14:paraId="23FA43F9" w14:textId="77777777" w:rsidR="00366BF5" w:rsidRPr="00366BF5" w:rsidRDefault="00366BF5" w:rsidP="00366BF5">
      <w:pPr>
        <w:jc w:val="center"/>
        <w:rPr>
          <w:rFonts w:ascii="Times New Roman" w:hAnsi="Times New Roman" w:cs="Times New Roman"/>
          <w:sz w:val="24"/>
          <w:szCs w:val="24"/>
        </w:rPr>
      </w:pPr>
      <w:r w:rsidRPr="00366BF5">
        <w:rPr>
          <w:rFonts w:ascii="Times New Roman" w:hAnsi="Times New Roman" w:cs="Times New Roman"/>
          <w:sz w:val="24"/>
          <w:szCs w:val="24"/>
        </w:rPr>
        <w:t xml:space="preserve">As the Purchaser </w:t>
      </w:r>
    </w:p>
    <w:p w14:paraId="6CDF6529" w14:textId="2666D2C8" w:rsidR="00366BF5" w:rsidRPr="00E101CD" w:rsidRDefault="00366BF5" w:rsidP="00E101CD">
      <w:pPr>
        <w:spacing w:before="20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66BF5">
        <w:rPr>
          <w:rFonts w:ascii="Times New Roman" w:hAnsi="Times New Roman" w:cs="Times New Roman"/>
          <w:b/>
          <w:i/>
          <w:sz w:val="24"/>
          <w:szCs w:val="24"/>
        </w:rPr>
        <w:t>Hereby ANNOUNCE</w:t>
      </w:r>
    </w:p>
    <w:p w14:paraId="5138C982" w14:textId="77777777" w:rsidR="00366BF5" w:rsidRPr="00366BF5" w:rsidRDefault="00366BF5" w:rsidP="00366BF5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BF5">
        <w:rPr>
          <w:rFonts w:ascii="Times New Roman" w:hAnsi="Times New Roman" w:cs="Times New Roman"/>
          <w:b/>
          <w:sz w:val="24"/>
          <w:szCs w:val="24"/>
        </w:rPr>
        <w:t>AMENDMENT TO INTERNATIONAL INVITATION FOR TENDER</w:t>
      </w:r>
    </w:p>
    <w:p w14:paraId="43E7B426" w14:textId="77777777" w:rsidR="00366BF5" w:rsidRPr="00366BF5" w:rsidRDefault="00366BF5" w:rsidP="00366BF5">
      <w:pPr>
        <w:spacing w:after="100" w:afterAutospacing="1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366BF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Procurement of IT equipment and Hospital furnishing for the new building of Institute for cardiovascular disease – </w:t>
      </w:r>
      <w:proofErr w:type="spellStart"/>
      <w:r w:rsidRPr="00366BF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Dedinje</w:t>
      </w:r>
      <w:proofErr w:type="spellEnd"/>
      <w:r w:rsidRPr="00366BF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2, Belgrade</w:t>
      </w:r>
    </w:p>
    <w:p w14:paraId="3A59B9EA" w14:textId="2AF6DE90" w:rsidR="00366BF5" w:rsidRPr="00366BF5" w:rsidRDefault="00366BF5" w:rsidP="00366BF5">
      <w:pPr>
        <w:spacing w:after="100" w:afterAutospacing="1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GB"/>
        </w:rPr>
      </w:pPr>
      <w:r w:rsidRPr="00366BF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IOP/54-2021/UHI</w:t>
      </w:r>
    </w:p>
    <w:p w14:paraId="574309BB" w14:textId="3B639732" w:rsidR="00366BF5" w:rsidRPr="00E101CD" w:rsidRDefault="00366BF5" w:rsidP="00E101CD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6BF5">
        <w:rPr>
          <w:rFonts w:ascii="Times New Roman" w:hAnsi="Times New Roman" w:cs="Times New Roman"/>
          <w:sz w:val="24"/>
          <w:szCs w:val="24"/>
        </w:rPr>
        <w:t xml:space="preserve">Public Investment Management Office as the Purchaser, hereby, amends the Procurement Notice for an international open tender procedure for the </w:t>
      </w:r>
      <w:bookmarkStart w:id="0" w:name="_Hlk78442939"/>
      <w:r w:rsidRPr="00366BF5">
        <w:rPr>
          <w:rFonts w:ascii="Times New Roman" w:hAnsi="Times New Roman" w:cs="Times New Roman"/>
          <w:b/>
          <w:bCs/>
          <w:sz w:val="24"/>
          <w:szCs w:val="24"/>
        </w:rPr>
        <w:t xml:space="preserve">Procurement of IT equipment and Hospital furnishing for the new building of Institute for cardiovascular disease – </w:t>
      </w:r>
      <w:proofErr w:type="spellStart"/>
      <w:r w:rsidRPr="00366BF5">
        <w:rPr>
          <w:rFonts w:ascii="Times New Roman" w:hAnsi="Times New Roman" w:cs="Times New Roman"/>
          <w:b/>
          <w:bCs/>
          <w:sz w:val="24"/>
          <w:szCs w:val="24"/>
        </w:rPr>
        <w:t>Dedinje</w:t>
      </w:r>
      <w:proofErr w:type="spellEnd"/>
      <w:r w:rsidRPr="00366BF5">
        <w:rPr>
          <w:rFonts w:ascii="Times New Roman" w:hAnsi="Times New Roman" w:cs="Times New Roman"/>
          <w:b/>
          <w:bCs/>
          <w:sz w:val="24"/>
          <w:szCs w:val="24"/>
        </w:rPr>
        <w:t xml:space="preserve"> 2, Belgrade, No. IOP/54-2021/UHI</w:t>
      </w:r>
      <w:bookmarkEnd w:id="0"/>
      <w:r w:rsidRPr="00366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</w:rPr>
        <w:t>published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</w:rPr>
        <w:t>29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the June 2021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in the Official Journal of the European Union (OJEU)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 </w:t>
      </w:r>
      <w:r w:rsidR="00324A40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no. 2021/S 123-327150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and on 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  <w:lang w:val="en-GB"/>
        </w:rPr>
        <w:t xml:space="preserve">the </w:t>
      </w:r>
      <w:r w:rsidRPr="00366BF5">
        <w:rPr>
          <w:rFonts w:ascii="Times New Roman" w:hAnsi="Times New Roman" w:cs="Times New Roman"/>
          <w:color w:val="000000" w:themeColor="text1"/>
          <w:sz w:val="24"/>
          <w:szCs w:val="24"/>
        </w:rPr>
        <w:t>Purchaser’s website.</w:t>
      </w:r>
    </w:p>
    <w:p w14:paraId="41D93867" w14:textId="190B8717" w:rsidR="00366BF5" w:rsidRDefault="00366BF5" w:rsidP="00366BF5">
      <w:pPr>
        <w:pStyle w:val="ListParagraph"/>
        <w:numPr>
          <w:ilvl w:val="0"/>
          <w:numId w:val="1"/>
        </w:numPr>
        <w:jc w:val="both"/>
        <w:rPr>
          <w:u w:val="single"/>
          <w:lang w:val="en-GB"/>
        </w:rPr>
      </w:pPr>
      <w:r>
        <w:rPr>
          <w:u w:val="single"/>
        </w:rPr>
        <w:t xml:space="preserve">The invitation </w:t>
      </w:r>
      <w:r>
        <w:rPr>
          <w:u w:val="single"/>
          <w:lang w:val="sr-Latn-RS"/>
        </w:rPr>
        <w:t>for</w:t>
      </w:r>
      <w:r>
        <w:rPr>
          <w:u w:val="single"/>
        </w:rPr>
        <w:t xml:space="preserve"> tender is changed in the part concerning the </w:t>
      </w:r>
      <w:r>
        <w:rPr>
          <w:u w:val="single"/>
          <w:lang w:val="en-US"/>
        </w:rPr>
        <w:t>estimated price for Lot 2-</w:t>
      </w:r>
      <w:r>
        <w:rPr>
          <w:u w:val="single"/>
        </w:rPr>
        <w:t xml:space="preserve"> </w:t>
      </w:r>
      <w:r>
        <w:rPr>
          <w:u w:val="single"/>
          <w:lang w:val="en-US"/>
        </w:rPr>
        <w:t xml:space="preserve">Hospital furnishing, </w:t>
      </w:r>
      <w:r>
        <w:rPr>
          <w:u w:val="single"/>
          <w:lang w:val="en-GB"/>
        </w:rPr>
        <w:t>so that the part that has been amended reads as follows:</w:t>
      </w:r>
    </w:p>
    <w:p w14:paraId="61BB2BAB" w14:textId="77777777" w:rsidR="00366BF5" w:rsidRDefault="00366BF5" w:rsidP="00366BF5">
      <w:pPr>
        <w:pStyle w:val="NormalWeb"/>
        <w:spacing w:before="0" w:beforeAutospacing="0" w:after="0" w:afterAutospacing="0" w:line="254" w:lineRule="atLeast"/>
        <w:jc w:val="both"/>
        <w:rPr>
          <w:rFonts w:ascii="Roboto" w:hAnsi="Roboto"/>
          <w:color w:val="6D6E70"/>
          <w:sz w:val="20"/>
          <w:szCs w:val="20"/>
        </w:rPr>
      </w:pPr>
    </w:p>
    <w:p w14:paraId="6DB4B9FB" w14:textId="77777777" w:rsidR="00366BF5" w:rsidRDefault="00366BF5" w:rsidP="00366BF5">
      <w:pPr>
        <w:pStyle w:val="NormalWeb"/>
        <w:spacing w:before="0" w:beforeAutospacing="0" w:after="0" w:afterAutospacing="0" w:line="254" w:lineRule="atLeast"/>
        <w:jc w:val="both"/>
        <w:rPr>
          <w:rFonts w:ascii="Roboto" w:hAnsi="Roboto"/>
          <w:color w:val="6D6E70"/>
          <w:sz w:val="20"/>
          <w:szCs w:val="20"/>
        </w:rPr>
      </w:pPr>
    </w:p>
    <w:p w14:paraId="0F41EB9E" w14:textId="5B33CFB8" w:rsidR="00366BF5" w:rsidRPr="00366BF5" w:rsidRDefault="00366BF5" w:rsidP="00366BF5">
      <w:pPr>
        <w:pStyle w:val="NormalWeb"/>
        <w:spacing w:before="0" w:beforeAutospacing="0" w:after="0" w:afterAutospacing="0" w:line="254" w:lineRule="atLeast"/>
        <w:jc w:val="both"/>
        <w:rPr>
          <w:color w:val="000000" w:themeColor="text1"/>
        </w:rPr>
      </w:pPr>
      <w:r w:rsidRPr="00366BF5">
        <w:rPr>
          <w:color w:val="000000" w:themeColor="text1"/>
        </w:rPr>
        <w:t>Public Investment Management Office as the Purchaser now invite eligible bidders for the procurement including two lots:</w:t>
      </w:r>
    </w:p>
    <w:p w14:paraId="74EE38AC" w14:textId="03619D8D" w:rsidR="00366BF5" w:rsidRPr="00366BF5" w:rsidRDefault="00366BF5" w:rsidP="00366BF5">
      <w:pPr>
        <w:pStyle w:val="NormalWeb"/>
        <w:spacing w:after="0" w:line="254" w:lineRule="atLeast"/>
        <w:jc w:val="both"/>
        <w:rPr>
          <w:rStyle w:val="Strong"/>
          <w:b w:val="0"/>
          <w:bCs w:val="0"/>
          <w:color w:val="000000" w:themeColor="text1"/>
        </w:rPr>
      </w:pPr>
      <w:r w:rsidRPr="00366BF5">
        <w:rPr>
          <w:b/>
          <w:bCs/>
          <w:color w:val="000000" w:themeColor="text1"/>
        </w:rPr>
        <w:br/>
      </w:r>
      <w:r w:rsidR="00E101CD">
        <w:rPr>
          <w:rStyle w:val="Strong"/>
          <w:b w:val="0"/>
          <w:bCs w:val="0"/>
          <w:color w:val="000000" w:themeColor="text1"/>
        </w:rPr>
        <w:tab/>
      </w:r>
      <w:r w:rsidRPr="00366BF5">
        <w:rPr>
          <w:rStyle w:val="Strong"/>
          <w:b w:val="0"/>
          <w:bCs w:val="0"/>
          <w:color w:val="000000" w:themeColor="text1"/>
        </w:rPr>
        <w:t>Lot 1 – IT equipment, estimated value: 695.500,00 €</w:t>
      </w:r>
    </w:p>
    <w:p w14:paraId="43AC08E6" w14:textId="52E5C98B" w:rsidR="00366BF5" w:rsidRDefault="00E101CD" w:rsidP="00366BF5">
      <w:pPr>
        <w:pStyle w:val="NormalWeb"/>
        <w:spacing w:before="0" w:beforeAutospacing="0" w:after="0" w:afterAutospacing="0" w:line="254" w:lineRule="atLeast"/>
        <w:jc w:val="both"/>
        <w:rPr>
          <w:rStyle w:val="Strong"/>
          <w:b w:val="0"/>
          <w:bCs w:val="0"/>
          <w:color w:val="000000" w:themeColor="text1"/>
        </w:rPr>
      </w:pPr>
      <w:r>
        <w:rPr>
          <w:rStyle w:val="Strong"/>
          <w:b w:val="0"/>
          <w:bCs w:val="0"/>
          <w:color w:val="000000" w:themeColor="text1"/>
        </w:rPr>
        <w:tab/>
      </w:r>
      <w:r w:rsidR="00366BF5" w:rsidRPr="00366BF5">
        <w:rPr>
          <w:rStyle w:val="Strong"/>
          <w:b w:val="0"/>
          <w:bCs w:val="0"/>
          <w:color w:val="000000" w:themeColor="text1"/>
        </w:rPr>
        <w:t xml:space="preserve">Lot 2 – Hospital furnishing, estimated value: </w:t>
      </w:r>
      <w:r w:rsidR="00343310" w:rsidRPr="00343310">
        <w:rPr>
          <w:rStyle w:val="Strong"/>
          <w:b w:val="0"/>
          <w:bCs w:val="0"/>
          <w:color w:val="000000" w:themeColor="text1"/>
        </w:rPr>
        <w:t>1,389,087.00</w:t>
      </w:r>
      <w:r w:rsidR="00343310">
        <w:rPr>
          <w:rStyle w:val="Strong"/>
          <w:b w:val="0"/>
          <w:bCs w:val="0"/>
          <w:color w:val="000000" w:themeColor="text1"/>
        </w:rPr>
        <w:t xml:space="preserve"> </w:t>
      </w:r>
      <w:r w:rsidR="00366BF5" w:rsidRPr="00366BF5">
        <w:rPr>
          <w:rStyle w:val="Strong"/>
          <w:b w:val="0"/>
          <w:bCs w:val="0"/>
          <w:color w:val="000000" w:themeColor="text1"/>
        </w:rPr>
        <w:t>€</w:t>
      </w:r>
    </w:p>
    <w:p w14:paraId="62AB4625" w14:textId="5FAEEE41" w:rsidR="00E101CD" w:rsidRDefault="00E101CD" w:rsidP="00366BF5">
      <w:pPr>
        <w:pStyle w:val="NormalWeb"/>
        <w:spacing w:before="0" w:beforeAutospacing="0" w:after="0" w:afterAutospacing="0" w:line="254" w:lineRule="atLeast"/>
        <w:jc w:val="both"/>
        <w:rPr>
          <w:rStyle w:val="Strong"/>
          <w:b w:val="0"/>
          <w:bCs w:val="0"/>
          <w:color w:val="000000" w:themeColor="text1"/>
        </w:rPr>
      </w:pPr>
    </w:p>
    <w:p w14:paraId="25D1810C" w14:textId="7C764513" w:rsidR="00E101CD" w:rsidRDefault="00E101CD" w:rsidP="00E101CD">
      <w:pPr>
        <w:pStyle w:val="NormalWeb"/>
        <w:spacing w:after="0" w:afterAutospacing="0" w:line="254" w:lineRule="atLeast"/>
        <w:jc w:val="both"/>
        <w:rPr>
          <w:color w:val="000000" w:themeColor="text1"/>
        </w:rPr>
      </w:pPr>
      <w:r w:rsidRPr="00E101CD">
        <w:rPr>
          <w:color w:val="000000" w:themeColor="text1"/>
        </w:rPr>
        <w:t xml:space="preserve">In all other aspects, Procurement Notice for </w:t>
      </w:r>
      <w:r w:rsidRPr="00E101CD">
        <w:rPr>
          <w:b/>
          <w:bCs/>
          <w:color w:val="000000" w:themeColor="text1"/>
        </w:rPr>
        <w:t xml:space="preserve">Procurement of IT equipment and Hospital furnishing for the new building of Institute for cardiovascular disease – </w:t>
      </w:r>
      <w:proofErr w:type="spellStart"/>
      <w:r w:rsidRPr="00E101CD">
        <w:rPr>
          <w:b/>
          <w:bCs/>
          <w:color w:val="000000" w:themeColor="text1"/>
        </w:rPr>
        <w:t>Dedinje</w:t>
      </w:r>
      <w:proofErr w:type="spellEnd"/>
      <w:r w:rsidRPr="00E101CD">
        <w:rPr>
          <w:b/>
          <w:bCs/>
          <w:color w:val="000000" w:themeColor="text1"/>
        </w:rPr>
        <w:t xml:space="preserve"> 2, Belgrade, No. IOP/54-2021/UHI</w:t>
      </w:r>
      <w:r w:rsidRPr="00E101CD">
        <w:rPr>
          <w:bCs/>
          <w:color w:val="000000" w:themeColor="text1"/>
        </w:rPr>
        <w:t>,</w:t>
      </w:r>
      <w:r w:rsidRPr="00E101CD">
        <w:rPr>
          <w:color w:val="000000" w:themeColor="text1"/>
        </w:rPr>
        <w:t xml:space="preserve"> international open procedure, remains unchanged.</w:t>
      </w:r>
    </w:p>
    <w:p w14:paraId="54F71445" w14:textId="2F2D58DE" w:rsidR="00E101CD" w:rsidRDefault="00E101CD" w:rsidP="00366BF5">
      <w:pPr>
        <w:pStyle w:val="NormalWeb"/>
        <w:spacing w:before="0" w:beforeAutospacing="0" w:after="0" w:afterAutospacing="0" w:line="254" w:lineRule="atLeast"/>
        <w:jc w:val="both"/>
        <w:rPr>
          <w:rStyle w:val="Strong"/>
          <w:b w:val="0"/>
          <w:bCs w:val="0"/>
          <w:color w:val="000000" w:themeColor="text1"/>
        </w:rPr>
      </w:pPr>
    </w:p>
    <w:p w14:paraId="4FAD8001" w14:textId="7DE804B7" w:rsidR="008F3A5B" w:rsidRDefault="00E101CD" w:rsidP="00E101CD">
      <w:pPr>
        <w:jc w:val="right"/>
        <w:rPr>
          <w:rFonts w:ascii="Times New Roman" w:hAnsi="Times New Roman" w:cs="Times New Roman"/>
          <w:sz w:val="24"/>
          <w:szCs w:val="24"/>
        </w:rPr>
      </w:pPr>
      <w:r w:rsidRPr="00E101CD">
        <w:rPr>
          <w:rFonts w:ascii="Times New Roman" w:hAnsi="Times New Roman" w:cs="Times New Roman"/>
          <w:sz w:val="24"/>
          <w:szCs w:val="24"/>
        </w:rPr>
        <w:t>Public Procurement Commission</w:t>
      </w:r>
    </w:p>
    <w:p w14:paraId="4909EA80" w14:textId="2411C125" w:rsidR="00B16577" w:rsidRPr="00B16577" w:rsidRDefault="00B16577" w:rsidP="00B16577">
      <w:pPr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B16577">
        <w:rPr>
          <w:rFonts w:ascii="Times New Roman" w:hAnsi="Times New Roman" w:cs="Times New Roman"/>
          <w:b/>
          <w:bCs/>
          <w:sz w:val="24"/>
          <w:szCs w:val="24"/>
        </w:rPr>
        <w:t>30/07/2021</w:t>
      </w:r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Belgrade</w:t>
      </w:r>
    </w:p>
    <w:sectPr w:rsidR="00B16577" w:rsidRPr="00B165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2496"/>
    <w:multiLevelType w:val="hybridMultilevel"/>
    <w:tmpl w:val="2D9E542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BF5"/>
    <w:rsid w:val="00324A40"/>
    <w:rsid w:val="00343310"/>
    <w:rsid w:val="00366BF5"/>
    <w:rsid w:val="008F3A5B"/>
    <w:rsid w:val="00B16577"/>
    <w:rsid w:val="00CD42FB"/>
    <w:rsid w:val="00E10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192BD"/>
  <w15:chartTrackingRefBased/>
  <w15:docId w15:val="{7E210D52-C171-4141-85B3-288BC353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6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66BF5"/>
    <w:rPr>
      <w:b/>
      <w:bCs/>
    </w:rPr>
  </w:style>
  <w:style w:type="character" w:customStyle="1" w:styleId="ListParagraphChar">
    <w:name w:val="List Paragraph Char"/>
    <w:link w:val="ListParagraph"/>
    <w:uiPriority w:val="34"/>
    <w:locked/>
    <w:rsid w:val="00366BF5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366BF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0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stanisavljevic</dc:creator>
  <cp:keywords/>
  <dc:description/>
  <cp:lastModifiedBy>Dragana Nenadić</cp:lastModifiedBy>
  <cp:revision>7</cp:revision>
  <dcterms:created xsi:type="dcterms:W3CDTF">2021-07-27T07:18:00Z</dcterms:created>
  <dcterms:modified xsi:type="dcterms:W3CDTF">2021-07-30T07:55:00Z</dcterms:modified>
</cp:coreProperties>
</file>