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F69" w:rsidRDefault="004C3F69" w:rsidP="004C3F69">
      <w:pPr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  <w:lang w:val="sr-Cyrl-CS"/>
        </w:rPr>
        <w:t>На основу члана 55. став 1. тачка 2), 57., 60. и 131б. Закона о јавним набавкама (“Сл. гласник РС”, бр. 124/2012</w:t>
      </w:r>
      <w:r>
        <w:rPr>
          <w:noProof/>
          <w:sz w:val="24"/>
          <w:szCs w:val="24"/>
          <w:lang w:val="sr-Latn-RS"/>
        </w:rPr>
        <w:t xml:space="preserve">,14/2015 </w:t>
      </w:r>
      <w:r>
        <w:rPr>
          <w:noProof/>
          <w:sz w:val="24"/>
          <w:szCs w:val="24"/>
          <w:lang w:val="sr-Cyrl-RS"/>
        </w:rPr>
        <w:t>и 68/2015</w:t>
      </w:r>
      <w:r>
        <w:rPr>
          <w:noProof/>
          <w:sz w:val="24"/>
          <w:szCs w:val="24"/>
          <w:lang w:val="sr-Cyrl-CS"/>
        </w:rPr>
        <w:t xml:space="preserve">) </w:t>
      </w:r>
      <w:r>
        <w:rPr>
          <w:noProof/>
          <w:sz w:val="24"/>
          <w:szCs w:val="24"/>
          <w:lang w:val="sr-Cyrl-RS"/>
        </w:rPr>
        <w:t>општина</w:t>
      </w:r>
      <w:r>
        <w:rPr>
          <w:noProof/>
          <w:sz w:val="24"/>
          <w:szCs w:val="24"/>
        </w:rPr>
        <w:t xml:space="preserve"> Осечина,www.osecina.com</w:t>
      </w:r>
    </w:p>
    <w:p w:rsidR="004C3F69" w:rsidRDefault="004C3F69" w:rsidP="004C3F69">
      <w:pPr>
        <w:overflowPunct/>
        <w:autoSpaceDE/>
        <w:adjustRightInd/>
        <w:jc w:val="both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>објављује</w:t>
      </w:r>
    </w:p>
    <w:p w:rsidR="004C3F69" w:rsidRDefault="004C3F69" w:rsidP="004C3F69">
      <w:pPr>
        <w:overflowPunct/>
        <w:autoSpaceDE/>
        <w:adjustRightInd/>
        <w:jc w:val="both"/>
        <w:rPr>
          <w:noProof/>
          <w:sz w:val="24"/>
          <w:szCs w:val="24"/>
          <w:lang w:val="sr-Cyrl-CS"/>
        </w:rPr>
      </w:pPr>
    </w:p>
    <w:p w:rsidR="004C3F69" w:rsidRDefault="004C3F69" w:rsidP="004C3F69">
      <w:pPr>
        <w:jc w:val="center"/>
        <w:rPr>
          <w:b/>
          <w:noProof/>
          <w:sz w:val="24"/>
          <w:szCs w:val="24"/>
          <w:lang w:val="sr-Cyrl-CS"/>
        </w:rPr>
      </w:pPr>
      <w:r>
        <w:rPr>
          <w:b/>
          <w:noProof/>
          <w:sz w:val="24"/>
          <w:szCs w:val="24"/>
          <w:lang w:val="sr-Cyrl-CS"/>
        </w:rPr>
        <w:t>ПОЗИВ</w:t>
      </w:r>
    </w:p>
    <w:p w:rsidR="004C3F69" w:rsidRDefault="004C3F69" w:rsidP="004C3F69">
      <w:pPr>
        <w:jc w:val="center"/>
        <w:rPr>
          <w:b/>
          <w:noProof/>
          <w:sz w:val="24"/>
          <w:szCs w:val="24"/>
          <w:lang w:val="sr-Cyrl-CS"/>
        </w:rPr>
      </w:pPr>
      <w:r>
        <w:rPr>
          <w:b/>
          <w:noProof/>
          <w:sz w:val="24"/>
          <w:szCs w:val="24"/>
          <w:lang w:val="sr-Cyrl-CS"/>
        </w:rPr>
        <w:t>за подношење понуде</w:t>
      </w:r>
    </w:p>
    <w:p w:rsidR="004C3F69" w:rsidRDefault="004C3F69" w:rsidP="004C3F69">
      <w:pPr>
        <w:overflowPunct/>
        <w:autoSpaceDE/>
        <w:adjustRightInd/>
        <w:jc w:val="both"/>
        <w:rPr>
          <w:noProof/>
          <w:sz w:val="24"/>
          <w:szCs w:val="24"/>
          <w:lang w:val="sr-Cyrl-CS"/>
        </w:rPr>
      </w:pPr>
    </w:p>
    <w:p w:rsidR="004C3F69" w:rsidRPr="004C3F69" w:rsidRDefault="004C3F69" w:rsidP="004C3F69">
      <w:pPr>
        <w:jc w:val="both"/>
        <w:rPr>
          <w:bCs/>
          <w:sz w:val="24"/>
          <w:szCs w:val="24"/>
        </w:rPr>
      </w:pPr>
      <w:r>
        <w:rPr>
          <w:noProof/>
          <w:sz w:val="24"/>
          <w:szCs w:val="24"/>
          <w:lang w:val="sr-Cyrl-CS"/>
        </w:rPr>
        <w:t>Предмет јавне набавке, број ЈН</w:t>
      </w:r>
      <w:r>
        <w:rPr>
          <w:noProof/>
          <w:sz w:val="24"/>
          <w:szCs w:val="24"/>
          <w:lang w:val="sr-Latn-RS"/>
        </w:rPr>
        <w:t xml:space="preserve"> </w:t>
      </w:r>
      <w:r>
        <w:rPr>
          <w:noProof/>
          <w:color w:val="000000" w:themeColor="text1"/>
          <w:sz w:val="24"/>
          <w:szCs w:val="24"/>
          <w:lang w:val="sr-Cyrl-CS"/>
        </w:rPr>
        <w:t>404-</w:t>
      </w:r>
      <w:r>
        <w:rPr>
          <w:noProof/>
          <w:color w:val="000000" w:themeColor="text1"/>
          <w:sz w:val="24"/>
          <w:szCs w:val="24"/>
          <w:lang w:val="sr-Latn-RS"/>
        </w:rPr>
        <w:t>24</w:t>
      </w:r>
      <w:r>
        <w:rPr>
          <w:noProof/>
          <w:color w:val="000000" w:themeColor="text1"/>
          <w:sz w:val="24"/>
          <w:szCs w:val="24"/>
          <w:lang w:val="sr-Cyrl-CS"/>
        </w:rPr>
        <w:t>/201</w:t>
      </w:r>
      <w:r>
        <w:rPr>
          <w:noProof/>
          <w:color w:val="000000" w:themeColor="text1"/>
          <w:sz w:val="24"/>
          <w:szCs w:val="24"/>
          <w:lang w:val="sr-Latn-RS"/>
        </w:rPr>
        <w:t>6</w:t>
      </w:r>
      <w:r>
        <w:rPr>
          <w:noProof/>
          <w:sz w:val="24"/>
          <w:szCs w:val="24"/>
          <w:lang w:val="sr-Cyrl-CS"/>
        </w:rPr>
        <w:t>, која се спроводи у отвореном поступку јавне набавке</w:t>
      </w:r>
      <w:r>
        <w:rPr>
          <w:noProof/>
          <w:sz w:val="24"/>
          <w:szCs w:val="24"/>
          <w:lang w:val="sr-Latn-RS"/>
        </w:rPr>
        <w:t>,</w:t>
      </w:r>
      <w:r>
        <w:rPr>
          <w:noProof/>
          <w:sz w:val="24"/>
          <w:szCs w:val="24"/>
          <w:lang w:val="sr-Cyrl-CS"/>
        </w:rPr>
        <w:t xml:space="preserve">  је</w:t>
      </w:r>
      <w:r>
        <w:rPr>
          <w:sz w:val="24"/>
          <w:szCs w:val="24"/>
          <w:lang w:val="sr-Cyrl-CS"/>
        </w:rPr>
        <w:t xml:space="preserve"> из</w:t>
      </w:r>
      <w:r>
        <w:rPr>
          <w:sz w:val="24"/>
          <w:szCs w:val="24"/>
          <w:lang w:val="sr-Cyrl-RS"/>
        </w:rPr>
        <w:t>вођење регулационих радова на реци Пецкој у месту Осечина, општина Осечина</w:t>
      </w:r>
      <w:r>
        <w:rPr>
          <w:sz w:val="24"/>
          <w:szCs w:val="24"/>
          <w:lang w:val="sr-Cyrl-CS"/>
        </w:rPr>
        <w:t>, радови</w:t>
      </w:r>
      <w:r>
        <w:rPr>
          <w:noProof/>
          <w:sz w:val="24"/>
          <w:szCs w:val="24"/>
          <w:lang w:val="sr-Cyrl-CS"/>
        </w:rPr>
        <w:t xml:space="preserve">, ознака из општег речника јавне набавке: </w:t>
      </w:r>
      <w:r w:rsidRPr="004C3F69">
        <w:rPr>
          <w:bCs/>
          <w:sz w:val="24"/>
          <w:szCs w:val="24"/>
          <w:lang w:val="sr-Cyrl-RS"/>
        </w:rPr>
        <w:t>45246000-3- радови на регулацији река и радови на заштити од поплава</w:t>
      </w:r>
    </w:p>
    <w:p w:rsidR="004C3F69" w:rsidRDefault="004C3F69" w:rsidP="004C3F69">
      <w:pPr>
        <w:overflowPunct/>
        <w:autoSpaceDE/>
        <w:adjustRightInd/>
        <w:jc w:val="both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 xml:space="preserve">Право учешћа у поступку имају сви понуђачи који испуњавају услове предвиђене чл. 75. и </w:t>
      </w:r>
      <w:r>
        <w:rPr>
          <w:noProof/>
          <w:sz w:val="24"/>
          <w:szCs w:val="24"/>
        </w:rPr>
        <w:t>чл.76.</w:t>
      </w:r>
      <w:r>
        <w:rPr>
          <w:noProof/>
          <w:sz w:val="24"/>
          <w:szCs w:val="24"/>
          <w:lang w:val="sr-Cyrl-CS"/>
        </w:rPr>
        <w:t xml:space="preserve">Закона о јавним набавкама и конкурсном документацијом наручиоца, уколико доставе докази о испуњености обавезних услова, и то: </w:t>
      </w:r>
    </w:p>
    <w:p w:rsidR="0001218E" w:rsidRPr="0001218E" w:rsidRDefault="0001218E" w:rsidP="0001218E">
      <w:pPr>
        <w:pStyle w:val="ListParagraph"/>
        <w:numPr>
          <w:ilvl w:val="0"/>
          <w:numId w:val="2"/>
        </w:numPr>
        <w:suppressAutoHyphens/>
        <w:spacing w:line="100" w:lineRule="atLeast"/>
        <w:jc w:val="both"/>
        <w:rPr>
          <w:sz w:val="24"/>
          <w:szCs w:val="24"/>
        </w:rPr>
      </w:pPr>
      <w:proofErr w:type="spellStart"/>
      <w:r w:rsidRPr="0001218E">
        <w:rPr>
          <w:rFonts w:ascii="Times New Roman" w:hAnsi="Times New Roman" w:cs="Times New Roman"/>
          <w:iCs/>
          <w:sz w:val="24"/>
          <w:szCs w:val="24"/>
        </w:rPr>
        <w:t>Да</w:t>
      </w:r>
      <w:proofErr w:type="spellEnd"/>
      <w:r w:rsidRPr="0001218E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1218E">
        <w:rPr>
          <w:rFonts w:ascii="Times New Roman" w:hAnsi="Times New Roman" w:cs="Times New Roman"/>
          <w:iCs/>
          <w:sz w:val="24"/>
          <w:szCs w:val="24"/>
        </w:rPr>
        <w:t>је</w:t>
      </w:r>
      <w:proofErr w:type="spellEnd"/>
      <w:r w:rsidRPr="0001218E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1218E">
        <w:rPr>
          <w:rFonts w:ascii="Times New Roman" w:hAnsi="Times New Roman" w:cs="Times New Roman"/>
          <w:iCs/>
          <w:sz w:val="24"/>
          <w:szCs w:val="24"/>
        </w:rPr>
        <w:t>регистрован</w:t>
      </w:r>
      <w:proofErr w:type="spellEnd"/>
      <w:r w:rsidRPr="0001218E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1218E">
        <w:rPr>
          <w:rFonts w:ascii="Times New Roman" w:hAnsi="Times New Roman" w:cs="Times New Roman"/>
          <w:iCs/>
          <w:sz w:val="24"/>
          <w:szCs w:val="24"/>
        </w:rPr>
        <w:t>код</w:t>
      </w:r>
      <w:proofErr w:type="spellEnd"/>
      <w:r w:rsidRPr="0001218E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1218E">
        <w:rPr>
          <w:rFonts w:ascii="Times New Roman" w:hAnsi="Times New Roman" w:cs="Times New Roman"/>
          <w:iCs/>
          <w:sz w:val="24"/>
          <w:szCs w:val="24"/>
        </w:rPr>
        <w:t>надлежног</w:t>
      </w:r>
      <w:proofErr w:type="spellEnd"/>
      <w:r w:rsidRPr="0001218E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1218E">
        <w:rPr>
          <w:rFonts w:ascii="Times New Roman" w:hAnsi="Times New Roman" w:cs="Times New Roman"/>
          <w:iCs/>
          <w:sz w:val="24"/>
          <w:szCs w:val="24"/>
        </w:rPr>
        <w:t>органа</w:t>
      </w:r>
      <w:proofErr w:type="spellEnd"/>
      <w:r w:rsidRPr="0001218E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01218E">
        <w:rPr>
          <w:rFonts w:ascii="Times New Roman" w:hAnsi="Times New Roman" w:cs="Times New Roman"/>
          <w:iCs/>
          <w:sz w:val="24"/>
          <w:szCs w:val="24"/>
        </w:rPr>
        <w:t>односно</w:t>
      </w:r>
      <w:proofErr w:type="spellEnd"/>
      <w:r w:rsidRPr="0001218E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1218E">
        <w:rPr>
          <w:rFonts w:ascii="Times New Roman" w:hAnsi="Times New Roman" w:cs="Times New Roman"/>
          <w:iCs/>
          <w:sz w:val="24"/>
          <w:szCs w:val="24"/>
        </w:rPr>
        <w:t>уписан</w:t>
      </w:r>
      <w:proofErr w:type="spellEnd"/>
      <w:r w:rsidRPr="0001218E">
        <w:rPr>
          <w:rFonts w:ascii="Times New Roman" w:hAnsi="Times New Roman" w:cs="Times New Roman"/>
          <w:iCs/>
          <w:sz w:val="24"/>
          <w:szCs w:val="24"/>
        </w:rPr>
        <w:t xml:space="preserve"> у </w:t>
      </w:r>
      <w:proofErr w:type="spellStart"/>
      <w:r w:rsidRPr="0001218E">
        <w:rPr>
          <w:rFonts w:ascii="Times New Roman" w:hAnsi="Times New Roman" w:cs="Times New Roman"/>
          <w:iCs/>
          <w:sz w:val="24"/>
          <w:szCs w:val="24"/>
        </w:rPr>
        <w:t>одговарајући</w:t>
      </w:r>
      <w:proofErr w:type="spellEnd"/>
      <w:r w:rsidRPr="0001218E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1218E">
        <w:rPr>
          <w:rFonts w:ascii="Times New Roman" w:hAnsi="Times New Roman" w:cs="Times New Roman"/>
          <w:iCs/>
          <w:sz w:val="24"/>
          <w:szCs w:val="24"/>
        </w:rPr>
        <w:t>регистар</w:t>
      </w:r>
      <w:proofErr w:type="spellEnd"/>
      <w:r w:rsidRPr="0001218E"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 </w:t>
      </w:r>
      <w:r w:rsidRPr="0001218E">
        <w:rPr>
          <w:rFonts w:ascii="Times New Roman" w:hAnsi="Times New Roman" w:cs="Times New Roman"/>
          <w:i/>
          <w:iCs/>
          <w:sz w:val="24"/>
          <w:szCs w:val="24"/>
          <w:lang w:val="sr-Cyrl-CS"/>
        </w:rPr>
        <w:t>(чл. 75. ст</w:t>
      </w:r>
      <w:r w:rsidRPr="0001218E">
        <w:rPr>
          <w:i/>
          <w:iCs/>
          <w:sz w:val="24"/>
          <w:szCs w:val="24"/>
          <w:lang w:val="sr-Cyrl-CS"/>
        </w:rPr>
        <w:t>. 1. тач. 1) Закона);</w:t>
      </w:r>
    </w:p>
    <w:p w:rsidR="0001218E" w:rsidRPr="0001218E" w:rsidRDefault="0001218E" w:rsidP="0001218E">
      <w:pPr>
        <w:pStyle w:val="ListParagraph"/>
        <w:numPr>
          <w:ilvl w:val="0"/>
          <w:numId w:val="2"/>
        </w:numPr>
        <w:suppressAutoHyphens/>
        <w:spacing w:after="0" w:line="100" w:lineRule="atLeast"/>
        <w:ind w:left="14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218E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0121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218E">
        <w:rPr>
          <w:rFonts w:ascii="Times New Roman" w:hAnsi="Times New Roman" w:cs="Times New Roman"/>
          <w:sz w:val="24"/>
          <w:szCs w:val="24"/>
        </w:rPr>
        <w:t>он</w:t>
      </w:r>
      <w:proofErr w:type="spellEnd"/>
      <w:r w:rsidRPr="0001218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1218E">
        <w:rPr>
          <w:rFonts w:ascii="Times New Roman" w:hAnsi="Times New Roman" w:cs="Times New Roman"/>
          <w:sz w:val="24"/>
          <w:szCs w:val="24"/>
        </w:rPr>
        <w:t>његов</w:t>
      </w:r>
      <w:proofErr w:type="spellEnd"/>
      <w:r w:rsidRPr="000121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218E">
        <w:rPr>
          <w:rFonts w:ascii="Times New Roman" w:hAnsi="Times New Roman" w:cs="Times New Roman"/>
          <w:sz w:val="24"/>
          <w:szCs w:val="24"/>
        </w:rPr>
        <w:t>законски</w:t>
      </w:r>
      <w:proofErr w:type="spellEnd"/>
      <w:r w:rsidRPr="000121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218E">
        <w:rPr>
          <w:rFonts w:ascii="Times New Roman" w:hAnsi="Times New Roman" w:cs="Times New Roman"/>
          <w:sz w:val="24"/>
          <w:szCs w:val="24"/>
        </w:rPr>
        <w:t>заступник</w:t>
      </w:r>
      <w:proofErr w:type="spellEnd"/>
      <w:r w:rsidRPr="000121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218E">
        <w:rPr>
          <w:rFonts w:ascii="Times New Roman" w:hAnsi="Times New Roman" w:cs="Times New Roman"/>
          <w:sz w:val="24"/>
          <w:szCs w:val="24"/>
        </w:rPr>
        <w:t>није</w:t>
      </w:r>
      <w:proofErr w:type="spellEnd"/>
      <w:r w:rsidRPr="000121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218E">
        <w:rPr>
          <w:rFonts w:ascii="Times New Roman" w:hAnsi="Times New Roman" w:cs="Times New Roman"/>
          <w:sz w:val="24"/>
          <w:szCs w:val="24"/>
        </w:rPr>
        <w:t>осуђиван</w:t>
      </w:r>
      <w:proofErr w:type="spellEnd"/>
      <w:r w:rsidRPr="0001218E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01218E">
        <w:rPr>
          <w:rFonts w:ascii="Times New Roman" w:hAnsi="Times New Roman" w:cs="Times New Roman"/>
          <w:sz w:val="24"/>
          <w:szCs w:val="24"/>
        </w:rPr>
        <w:t>неко</w:t>
      </w:r>
      <w:proofErr w:type="spellEnd"/>
      <w:r w:rsidRPr="000121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218E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0121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218E">
        <w:rPr>
          <w:rFonts w:ascii="Times New Roman" w:hAnsi="Times New Roman" w:cs="Times New Roman"/>
          <w:sz w:val="24"/>
          <w:szCs w:val="24"/>
        </w:rPr>
        <w:t>кривичних</w:t>
      </w:r>
      <w:proofErr w:type="spellEnd"/>
      <w:r w:rsidRPr="000121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218E">
        <w:rPr>
          <w:rFonts w:ascii="Times New Roman" w:hAnsi="Times New Roman" w:cs="Times New Roman"/>
          <w:sz w:val="24"/>
          <w:szCs w:val="24"/>
        </w:rPr>
        <w:t>дела</w:t>
      </w:r>
      <w:proofErr w:type="spellEnd"/>
      <w:r w:rsidRPr="000121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218E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0121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218E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 w:rsidRPr="000121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218E">
        <w:rPr>
          <w:rFonts w:ascii="Times New Roman" w:hAnsi="Times New Roman" w:cs="Times New Roman"/>
          <w:sz w:val="24"/>
          <w:szCs w:val="24"/>
        </w:rPr>
        <w:t>организоване</w:t>
      </w:r>
      <w:proofErr w:type="spellEnd"/>
      <w:r w:rsidRPr="000121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218E">
        <w:rPr>
          <w:rFonts w:ascii="Times New Roman" w:hAnsi="Times New Roman" w:cs="Times New Roman"/>
          <w:sz w:val="24"/>
          <w:szCs w:val="24"/>
        </w:rPr>
        <w:t>криминалне</w:t>
      </w:r>
      <w:proofErr w:type="spellEnd"/>
      <w:r w:rsidRPr="000121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218E">
        <w:rPr>
          <w:rFonts w:ascii="Times New Roman" w:hAnsi="Times New Roman" w:cs="Times New Roman"/>
          <w:sz w:val="24"/>
          <w:szCs w:val="24"/>
        </w:rPr>
        <w:t>групе</w:t>
      </w:r>
      <w:proofErr w:type="spellEnd"/>
      <w:r w:rsidRPr="000121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1218E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0121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218E">
        <w:rPr>
          <w:rFonts w:ascii="Times New Roman" w:hAnsi="Times New Roman" w:cs="Times New Roman"/>
          <w:sz w:val="24"/>
          <w:szCs w:val="24"/>
        </w:rPr>
        <w:t>није</w:t>
      </w:r>
      <w:proofErr w:type="spellEnd"/>
      <w:r w:rsidRPr="000121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218E">
        <w:rPr>
          <w:rFonts w:ascii="Times New Roman" w:hAnsi="Times New Roman" w:cs="Times New Roman"/>
          <w:sz w:val="24"/>
          <w:szCs w:val="24"/>
        </w:rPr>
        <w:t>осуђиван</w:t>
      </w:r>
      <w:proofErr w:type="spellEnd"/>
      <w:r w:rsidRPr="0001218E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01218E">
        <w:rPr>
          <w:rFonts w:ascii="Times New Roman" w:hAnsi="Times New Roman" w:cs="Times New Roman"/>
          <w:sz w:val="24"/>
          <w:szCs w:val="24"/>
        </w:rPr>
        <w:t>кривична</w:t>
      </w:r>
      <w:proofErr w:type="spellEnd"/>
      <w:r w:rsidRPr="000121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218E">
        <w:rPr>
          <w:rFonts w:ascii="Times New Roman" w:hAnsi="Times New Roman" w:cs="Times New Roman"/>
          <w:sz w:val="24"/>
          <w:szCs w:val="24"/>
        </w:rPr>
        <w:t>дела</w:t>
      </w:r>
      <w:proofErr w:type="spellEnd"/>
      <w:r w:rsidRPr="000121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218E">
        <w:rPr>
          <w:rFonts w:ascii="Times New Roman" w:hAnsi="Times New Roman" w:cs="Times New Roman"/>
          <w:sz w:val="24"/>
          <w:szCs w:val="24"/>
        </w:rPr>
        <w:t>против</w:t>
      </w:r>
      <w:proofErr w:type="spellEnd"/>
      <w:r w:rsidRPr="000121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218E">
        <w:rPr>
          <w:rFonts w:ascii="Times New Roman" w:hAnsi="Times New Roman" w:cs="Times New Roman"/>
          <w:sz w:val="24"/>
          <w:szCs w:val="24"/>
        </w:rPr>
        <w:t>привреде</w:t>
      </w:r>
      <w:proofErr w:type="spellEnd"/>
      <w:r w:rsidRPr="000121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1218E">
        <w:rPr>
          <w:rFonts w:ascii="Times New Roman" w:hAnsi="Times New Roman" w:cs="Times New Roman"/>
          <w:sz w:val="24"/>
          <w:szCs w:val="24"/>
        </w:rPr>
        <w:t>кривична</w:t>
      </w:r>
      <w:proofErr w:type="spellEnd"/>
      <w:r w:rsidRPr="000121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218E">
        <w:rPr>
          <w:rFonts w:ascii="Times New Roman" w:hAnsi="Times New Roman" w:cs="Times New Roman"/>
          <w:sz w:val="24"/>
          <w:szCs w:val="24"/>
        </w:rPr>
        <w:t>дела</w:t>
      </w:r>
      <w:proofErr w:type="spellEnd"/>
      <w:r w:rsidRPr="000121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218E">
        <w:rPr>
          <w:rFonts w:ascii="Times New Roman" w:hAnsi="Times New Roman" w:cs="Times New Roman"/>
          <w:sz w:val="24"/>
          <w:szCs w:val="24"/>
        </w:rPr>
        <w:t>против</w:t>
      </w:r>
      <w:proofErr w:type="spellEnd"/>
      <w:r w:rsidRPr="000121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218E">
        <w:rPr>
          <w:rFonts w:ascii="Times New Roman" w:hAnsi="Times New Roman" w:cs="Times New Roman"/>
          <w:sz w:val="24"/>
          <w:szCs w:val="24"/>
        </w:rPr>
        <w:t>животне</w:t>
      </w:r>
      <w:proofErr w:type="spellEnd"/>
      <w:r w:rsidRPr="000121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218E">
        <w:rPr>
          <w:rFonts w:ascii="Times New Roman" w:hAnsi="Times New Roman" w:cs="Times New Roman"/>
          <w:sz w:val="24"/>
          <w:szCs w:val="24"/>
        </w:rPr>
        <w:t>средине</w:t>
      </w:r>
      <w:proofErr w:type="spellEnd"/>
      <w:r w:rsidRPr="000121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1218E">
        <w:rPr>
          <w:rFonts w:ascii="Times New Roman" w:hAnsi="Times New Roman" w:cs="Times New Roman"/>
          <w:sz w:val="24"/>
          <w:szCs w:val="24"/>
        </w:rPr>
        <w:t>кривично</w:t>
      </w:r>
      <w:proofErr w:type="spellEnd"/>
      <w:r w:rsidRPr="000121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218E">
        <w:rPr>
          <w:rFonts w:ascii="Times New Roman" w:hAnsi="Times New Roman" w:cs="Times New Roman"/>
          <w:sz w:val="24"/>
          <w:szCs w:val="24"/>
        </w:rPr>
        <w:t>дело</w:t>
      </w:r>
      <w:proofErr w:type="spellEnd"/>
      <w:r w:rsidRPr="000121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218E">
        <w:rPr>
          <w:rFonts w:ascii="Times New Roman" w:hAnsi="Times New Roman" w:cs="Times New Roman"/>
          <w:sz w:val="24"/>
          <w:szCs w:val="24"/>
        </w:rPr>
        <w:t>примања</w:t>
      </w:r>
      <w:proofErr w:type="spellEnd"/>
      <w:r w:rsidRPr="000121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218E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0121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218E">
        <w:rPr>
          <w:rFonts w:ascii="Times New Roman" w:hAnsi="Times New Roman" w:cs="Times New Roman"/>
          <w:sz w:val="24"/>
          <w:szCs w:val="24"/>
        </w:rPr>
        <w:t>давања</w:t>
      </w:r>
      <w:proofErr w:type="spellEnd"/>
      <w:r w:rsidRPr="000121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218E">
        <w:rPr>
          <w:rFonts w:ascii="Times New Roman" w:hAnsi="Times New Roman" w:cs="Times New Roman"/>
          <w:sz w:val="24"/>
          <w:szCs w:val="24"/>
        </w:rPr>
        <w:t>мита</w:t>
      </w:r>
      <w:proofErr w:type="spellEnd"/>
      <w:r w:rsidRPr="000121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1218E">
        <w:rPr>
          <w:rFonts w:ascii="Times New Roman" w:hAnsi="Times New Roman" w:cs="Times New Roman"/>
          <w:sz w:val="24"/>
          <w:szCs w:val="24"/>
        </w:rPr>
        <w:t>кривично</w:t>
      </w:r>
      <w:proofErr w:type="spellEnd"/>
      <w:r w:rsidRPr="000121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218E">
        <w:rPr>
          <w:rFonts w:ascii="Times New Roman" w:hAnsi="Times New Roman" w:cs="Times New Roman"/>
          <w:sz w:val="24"/>
          <w:szCs w:val="24"/>
        </w:rPr>
        <w:t>дело</w:t>
      </w:r>
      <w:proofErr w:type="spellEnd"/>
      <w:r w:rsidRPr="000121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218E">
        <w:rPr>
          <w:rFonts w:ascii="Times New Roman" w:hAnsi="Times New Roman" w:cs="Times New Roman"/>
          <w:sz w:val="24"/>
          <w:szCs w:val="24"/>
        </w:rPr>
        <w:t>преваре</w:t>
      </w:r>
      <w:proofErr w:type="spellEnd"/>
      <w:r w:rsidRPr="0001218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01218E">
        <w:rPr>
          <w:rFonts w:ascii="Times New Roman" w:hAnsi="Times New Roman" w:cs="Times New Roman"/>
          <w:i/>
          <w:iCs/>
          <w:sz w:val="24"/>
          <w:szCs w:val="24"/>
          <w:lang w:val="sr-Cyrl-CS"/>
        </w:rPr>
        <w:t>(чл. 75. ст. 1. тач. 2) Закона);</w:t>
      </w:r>
    </w:p>
    <w:p w:rsidR="0001218E" w:rsidRPr="0001218E" w:rsidRDefault="0001218E" w:rsidP="0001218E">
      <w:pPr>
        <w:pStyle w:val="ListParagraph"/>
        <w:numPr>
          <w:ilvl w:val="0"/>
          <w:numId w:val="2"/>
        </w:numPr>
        <w:suppressAutoHyphens/>
        <w:spacing w:after="0" w:line="100" w:lineRule="atLeast"/>
        <w:ind w:left="14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218E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0121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218E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0121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218E">
        <w:rPr>
          <w:rFonts w:ascii="Times New Roman" w:hAnsi="Times New Roman" w:cs="Times New Roman"/>
          <w:sz w:val="24"/>
          <w:szCs w:val="24"/>
        </w:rPr>
        <w:t>измирио</w:t>
      </w:r>
      <w:proofErr w:type="spellEnd"/>
      <w:r w:rsidRPr="000121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218E">
        <w:rPr>
          <w:rFonts w:ascii="Times New Roman" w:hAnsi="Times New Roman" w:cs="Times New Roman"/>
          <w:sz w:val="24"/>
          <w:szCs w:val="24"/>
        </w:rPr>
        <w:t>доспеле</w:t>
      </w:r>
      <w:proofErr w:type="spellEnd"/>
      <w:r w:rsidRPr="000121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218E">
        <w:rPr>
          <w:rFonts w:ascii="Times New Roman" w:hAnsi="Times New Roman" w:cs="Times New Roman"/>
          <w:sz w:val="24"/>
          <w:szCs w:val="24"/>
        </w:rPr>
        <w:t>порезе</w:t>
      </w:r>
      <w:proofErr w:type="spellEnd"/>
      <w:r w:rsidRPr="000121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1218E">
        <w:rPr>
          <w:rFonts w:ascii="Times New Roman" w:hAnsi="Times New Roman" w:cs="Times New Roman"/>
          <w:sz w:val="24"/>
          <w:szCs w:val="24"/>
        </w:rPr>
        <w:t>доприносе</w:t>
      </w:r>
      <w:proofErr w:type="spellEnd"/>
      <w:r w:rsidRPr="0001218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1218E">
        <w:rPr>
          <w:rFonts w:ascii="Times New Roman" w:hAnsi="Times New Roman" w:cs="Times New Roman"/>
          <w:sz w:val="24"/>
          <w:szCs w:val="24"/>
        </w:rPr>
        <w:t>друге</w:t>
      </w:r>
      <w:proofErr w:type="spellEnd"/>
      <w:r w:rsidRPr="000121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218E">
        <w:rPr>
          <w:rFonts w:ascii="Times New Roman" w:hAnsi="Times New Roman" w:cs="Times New Roman"/>
          <w:sz w:val="24"/>
          <w:szCs w:val="24"/>
        </w:rPr>
        <w:t>јавне</w:t>
      </w:r>
      <w:proofErr w:type="spellEnd"/>
      <w:r w:rsidRPr="000121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218E">
        <w:rPr>
          <w:rFonts w:ascii="Times New Roman" w:hAnsi="Times New Roman" w:cs="Times New Roman"/>
          <w:sz w:val="24"/>
          <w:szCs w:val="24"/>
        </w:rPr>
        <w:t>дажбине</w:t>
      </w:r>
      <w:proofErr w:type="spellEnd"/>
      <w:r w:rsidRPr="0001218E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01218E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0121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218E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0121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218E">
        <w:rPr>
          <w:rFonts w:ascii="Times New Roman" w:hAnsi="Times New Roman" w:cs="Times New Roman"/>
          <w:sz w:val="24"/>
          <w:szCs w:val="24"/>
        </w:rPr>
        <w:t>прописима</w:t>
      </w:r>
      <w:proofErr w:type="spellEnd"/>
      <w:r w:rsidRPr="000121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218E">
        <w:rPr>
          <w:rFonts w:ascii="Times New Roman" w:hAnsi="Times New Roman" w:cs="Times New Roman"/>
          <w:sz w:val="24"/>
          <w:szCs w:val="24"/>
        </w:rPr>
        <w:t>Републике</w:t>
      </w:r>
      <w:proofErr w:type="spellEnd"/>
      <w:r w:rsidRPr="000121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218E">
        <w:rPr>
          <w:rFonts w:ascii="Times New Roman" w:hAnsi="Times New Roman" w:cs="Times New Roman"/>
          <w:sz w:val="24"/>
          <w:szCs w:val="24"/>
        </w:rPr>
        <w:t>Србије</w:t>
      </w:r>
      <w:proofErr w:type="spellEnd"/>
      <w:r w:rsidRPr="000121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218E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0121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218E">
        <w:rPr>
          <w:rFonts w:ascii="Times New Roman" w:hAnsi="Times New Roman" w:cs="Times New Roman"/>
          <w:sz w:val="24"/>
          <w:szCs w:val="24"/>
        </w:rPr>
        <w:t>стране</w:t>
      </w:r>
      <w:proofErr w:type="spellEnd"/>
      <w:r w:rsidRPr="000121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218E">
        <w:rPr>
          <w:rFonts w:ascii="Times New Roman" w:hAnsi="Times New Roman" w:cs="Times New Roman"/>
          <w:sz w:val="24"/>
          <w:szCs w:val="24"/>
        </w:rPr>
        <w:t>државе</w:t>
      </w:r>
      <w:proofErr w:type="spellEnd"/>
      <w:r w:rsidRPr="000121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218E">
        <w:rPr>
          <w:rFonts w:ascii="Times New Roman" w:hAnsi="Times New Roman" w:cs="Times New Roman"/>
          <w:sz w:val="24"/>
          <w:szCs w:val="24"/>
        </w:rPr>
        <w:t>када</w:t>
      </w:r>
      <w:proofErr w:type="spellEnd"/>
      <w:r w:rsidRPr="000121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218E">
        <w:rPr>
          <w:rFonts w:ascii="Times New Roman" w:hAnsi="Times New Roman" w:cs="Times New Roman"/>
          <w:sz w:val="24"/>
          <w:szCs w:val="24"/>
        </w:rPr>
        <w:t>има</w:t>
      </w:r>
      <w:proofErr w:type="spellEnd"/>
      <w:r w:rsidRPr="000121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218E">
        <w:rPr>
          <w:rFonts w:ascii="Times New Roman" w:hAnsi="Times New Roman" w:cs="Times New Roman"/>
          <w:sz w:val="24"/>
          <w:szCs w:val="24"/>
        </w:rPr>
        <w:t>седиште</w:t>
      </w:r>
      <w:proofErr w:type="spellEnd"/>
      <w:r w:rsidRPr="000121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218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0121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218E">
        <w:rPr>
          <w:rFonts w:ascii="Times New Roman" w:hAnsi="Times New Roman" w:cs="Times New Roman"/>
          <w:sz w:val="24"/>
          <w:szCs w:val="24"/>
        </w:rPr>
        <w:t>њеној</w:t>
      </w:r>
      <w:proofErr w:type="spellEnd"/>
      <w:r w:rsidRPr="000121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218E">
        <w:rPr>
          <w:rFonts w:ascii="Times New Roman" w:hAnsi="Times New Roman" w:cs="Times New Roman"/>
          <w:sz w:val="24"/>
          <w:szCs w:val="24"/>
        </w:rPr>
        <w:t>територији</w:t>
      </w:r>
      <w:proofErr w:type="spellEnd"/>
      <w:r w:rsidRPr="0001218E">
        <w:rPr>
          <w:rFonts w:ascii="Times New Roman" w:hAnsi="Times New Roman" w:cs="Times New Roman"/>
          <w:sz w:val="24"/>
          <w:szCs w:val="24"/>
        </w:rPr>
        <w:t xml:space="preserve"> </w:t>
      </w:r>
      <w:r w:rsidRPr="0001218E">
        <w:rPr>
          <w:rFonts w:ascii="Times New Roman" w:hAnsi="Times New Roman" w:cs="Times New Roman"/>
          <w:i/>
          <w:iCs/>
          <w:sz w:val="24"/>
          <w:szCs w:val="24"/>
          <w:lang w:val="sr-Cyrl-CS"/>
        </w:rPr>
        <w:t>(чл. 75. ст. 1. тач. 4) Закона);</w:t>
      </w:r>
    </w:p>
    <w:p w:rsidR="0001218E" w:rsidRPr="0001218E" w:rsidRDefault="0001218E" w:rsidP="0001218E">
      <w:pPr>
        <w:pStyle w:val="ListParagraph"/>
        <w:numPr>
          <w:ilvl w:val="0"/>
          <w:numId w:val="2"/>
        </w:numPr>
        <w:suppressAutoHyphens/>
        <w:spacing w:after="0" w:line="100" w:lineRule="atLeast"/>
        <w:ind w:left="144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1218E">
        <w:rPr>
          <w:rFonts w:ascii="Times New Roman" w:hAnsi="Times New Roman" w:cs="Times New Roman"/>
          <w:sz w:val="24"/>
          <w:szCs w:val="24"/>
        </w:rPr>
        <w:t>Понуђач</w:t>
      </w:r>
      <w:proofErr w:type="spellEnd"/>
      <w:r w:rsidRPr="000121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218E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0121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218E">
        <w:rPr>
          <w:rFonts w:ascii="Times New Roman" w:hAnsi="Times New Roman" w:cs="Times New Roman"/>
          <w:sz w:val="24"/>
          <w:szCs w:val="24"/>
        </w:rPr>
        <w:t>дужан</w:t>
      </w:r>
      <w:proofErr w:type="spellEnd"/>
      <w:r w:rsidRPr="000121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218E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0121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218E">
        <w:rPr>
          <w:rFonts w:ascii="Times New Roman" w:hAnsi="Times New Roman" w:cs="Times New Roman"/>
          <w:sz w:val="24"/>
          <w:szCs w:val="24"/>
        </w:rPr>
        <w:t>при</w:t>
      </w:r>
      <w:proofErr w:type="spellEnd"/>
      <w:r w:rsidRPr="000121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218E">
        <w:rPr>
          <w:rFonts w:ascii="Times New Roman" w:hAnsi="Times New Roman" w:cs="Times New Roman"/>
          <w:sz w:val="24"/>
          <w:szCs w:val="24"/>
        </w:rPr>
        <w:t>састављању</w:t>
      </w:r>
      <w:proofErr w:type="spellEnd"/>
      <w:r w:rsidRPr="000121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218E">
        <w:rPr>
          <w:rFonts w:ascii="Times New Roman" w:hAnsi="Times New Roman" w:cs="Times New Roman"/>
          <w:sz w:val="24"/>
          <w:szCs w:val="24"/>
        </w:rPr>
        <w:t>понуде</w:t>
      </w:r>
      <w:proofErr w:type="spellEnd"/>
      <w:r w:rsidRPr="000121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218E">
        <w:rPr>
          <w:rFonts w:ascii="Times New Roman" w:hAnsi="Times New Roman" w:cs="Times New Roman"/>
          <w:sz w:val="24"/>
          <w:szCs w:val="24"/>
        </w:rPr>
        <w:t>изричито</w:t>
      </w:r>
      <w:proofErr w:type="spellEnd"/>
      <w:r w:rsidRPr="000121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218E">
        <w:rPr>
          <w:rFonts w:ascii="Times New Roman" w:hAnsi="Times New Roman" w:cs="Times New Roman"/>
          <w:sz w:val="24"/>
          <w:szCs w:val="24"/>
        </w:rPr>
        <w:t>наведе</w:t>
      </w:r>
      <w:proofErr w:type="spellEnd"/>
      <w:r w:rsidRPr="000121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218E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0121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218E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0121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218E">
        <w:rPr>
          <w:rFonts w:ascii="Times New Roman" w:hAnsi="Times New Roman" w:cs="Times New Roman"/>
          <w:sz w:val="24"/>
          <w:szCs w:val="24"/>
        </w:rPr>
        <w:t>поштовао</w:t>
      </w:r>
      <w:proofErr w:type="spellEnd"/>
      <w:r w:rsidRPr="000121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218E">
        <w:rPr>
          <w:rFonts w:ascii="Times New Roman" w:hAnsi="Times New Roman" w:cs="Times New Roman"/>
          <w:sz w:val="24"/>
          <w:szCs w:val="24"/>
        </w:rPr>
        <w:t>обавезе</w:t>
      </w:r>
      <w:proofErr w:type="spellEnd"/>
      <w:r w:rsidRPr="000121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218E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0121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218E">
        <w:rPr>
          <w:rFonts w:ascii="Times New Roman" w:hAnsi="Times New Roman" w:cs="Times New Roman"/>
          <w:sz w:val="24"/>
          <w:szCs w:val="24"/>
        </w:rPr>
        <w:t>произлазе</w:t>
      </w:r>
      <w:proofErr w:type="spellEnd"/>
      <w:r w:rsidRPr="000121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218E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0121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218E">
        <w:rPr>
          <w:rFonts w:ascii="Times New Roman" w:hAnsi="Times New Roman" w:cs="Times New Roman"/>
          <w:sz w:val="24"/>
          <w:szCs w:val="24"/>
        </w:rPr>
        <w:t>важећих</w:t>
      </w:r>
      <w:proofErr w:type="spellEnd"/>
      <w:r w:rsidRPr="000121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218E">
        <w:rPr>
          <w:rFonts w:ascii="Times New Roman" w:hAnsi="Times New Roman" w:cs="Times New Roman"/>
          <w:sz w:val="24"/>
          <w:szCs w:val="24"/>
        </w:rPr>
        <w:t>прописа</w:t>
      </w:r>
      <w:proofErr w:type="spellEnd"/>
      <w:r w:rsidRPr="0001218E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01218E">
        <w:rPr>
          <w:rFonts w:ascii="Times New Roman" w:hAnsi="Times New Roman" w:cs="Times New Roman"/>
          <w:sz w:val="24"/>
          <w:szCs w:val="24"/>
        </w:rPr>
        <w:t>заштити</w:t>
      </w:r>
      <w:proofErr w:type="spellEnd"/>
      <w:r w:rsidRPr="000121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218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0121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218E">
        <w:rPr>
          <w:rFonts w:ascii="Times New Roman" w:hAnsi="Times New Roman" w:cs="Times New Roman"/>
          <w:sz w:val="24"/>
          <w:szCs w:val="24"/>
        </w:rPr>
        <w:t>раду</w:t>
      </w:r>
      <w:proofErr w:type="spellEnd"/>
      <w:r w:rsidRPr="000121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1218E">
        <w:rPr>
          <w:rFonts w:ascii="Times New Roman" w:hAnsi="Times New Roman" w:cs="Times New Roman"/>
          <w:sz w:val="24"/>
          <w:szCs w:val="24"/>
        </w:rPr>
        <w:t>запошљавању</w:t>
      </w:r>
      <w:proofErr w:type="spellEnd"/>
      <w:r w:rsidRPr="0001218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1218E">
        <w:rPr>
          <w:rFonts w:ascii="Times New Roman" w:hAnsi="Times New Roman" w:cs="Times New Roman"/>
          <w:sz w:val="24"/>
          <w:szCs w:val="24"/>
        </w:rPr>
        <w:t>условима</w:t>
      </w:r>
      <w:proofErr w:type="spellEnd"/>
      <w:r w:rsidRPr="000121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218E">
        <w:rPr>
          <w:rFonts w:ascii="Times New Roman" w:hAnsi="Times New Roman" w:cs="Times New Roman"/>
          <w:sz w:val="24"/>
          <w:szCs w:val="24"/>
        </w:rPr>
        <w:t>рада</w:t>
      </w:r>
      <w:proofErr w:type="spellEnd"/>
      <w:r w:rsidRPr="000121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1218E">
        <w:rPr>
          <w:rFonts w:ascii="Times New Roman" w:hAnsi="Times New Roman" w:cs="Times New Roman"/>
          <w:sz w:val="24"/>
          <w:szCs w:val="24"/>
        </w:rPr>
        <w:t>заштити</w:t>
      </w:r>
      <w:proofErr w:type="spellEnd"/>
      <w:r w:rsidRPr="000121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218E">
        <w:rPr>
          <w:rFonts w:ascii="Times New Roman" w:hAnsi="Times New Roman" w:cs="Times New Roman"/>
          <w:sz w:val="24"/>
          <w:szCs w:val="24"/>
        </w:rPr>
        <w:t>животне</w:t>
      </w:r>
      <w:proofErr w:type="spellEnd"/>
      <w:r w:rsidRPr="000121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218E">
        <w:rPr>
          <w:rFonts w:ascii="Times New Roman" w:hAnsi="Times New Roman" w:cs="Times New Roman"/>
          <w:sz w:val="24"/>
          <w:szCs w:val="24"/>
        </w:rPr>
        <w:t>средине</w:t>
      </w:r>
      <w:proofErr w:type="spellEnd"/>
      <w:r w:rsidRPr="0001218E">
        <w:rPr>
          <w:rFonts w:ascii="Times New Roman" w:hAnsi="Times New Roman" w:cs="Times New Roman"/>
          <w:sz w:val="24"/>
          <w:szCs w:val="24"/>
        </w:rPr>
        <w:t xml:space="preserve">, </w:t>
      </w:r>
      <w:r w:rsidRPr="0001218E">
        <w:rPr>
          <w:rFonts w:ascii="Times New Roman" w:hAnsi="Times New Roman" w:cs="Times New Roman"/>
          <w:iCs/>
          <w:sz w:val="24"/>
          <w:szCs w:val="24"/>
          <w:lang w:val="sr-Cyrl-CS"/>
        </w:rPr>
        <w:t>као и да нема забрану обављања делатности која је на снази у време подношења понуде.</w:t>
      </w:r>
    </w:p>
    <w:p w:rsidR="0001218E" w:rsidRDefault="0001218E" w:rsidP="004C3F69">
      <w:pPr>
        <w:rPr>
          <w:sz w:val="24"/>
          <w:szCs w:val="24"/>
        </w:rPr>
      </w:pPr>
    </w:p>
    <w:p w:rsidR="004C3F69" w:rsidRDefault="004C3F69" w:rsidP="004C3F69">
      <w:pPr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као</w:t>
      </w:r>
      <w:proofErr w:type="spellEnd"/>
      <w:proofErr w:type="gram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додатних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услова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предвиђених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конкурсном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документацијом</w:t>
      </w:r>
      <w:proofErr w:type="spellEnd"/>
      <w:r>
        <w:rPr>
          <w:sz w:val="24"/>
          <w:szCs w:val="24"/>
        </w:rPr>
        <w:t xml:space="preserve">, у </w:t>
      </w:r>
      <w:proofErr w:type="spellStart"/>
      <w:r>
        <w:rPr>
          <w:sz w:val="24"/>
          <w:szCs w:val="24"/>
        </w:rPr>
        <w:t>погледу</w:t>
      </w:r>
      <w:proofErr w:type="spellEnd"/>
      <w:r>
        <w:rPr>
          <w:sz w:val="24"/>
          <w:szCs w:val="24"/>
        </w:rPr>
        <w:t xml:space="preserve">, </w:t>
      </w:r>
      <w:r>
        <w:rPr>
          <w:sz w:val="24"/>
          <w:szCs w:val="24"/>
          <w:lang w:val="sr-Cyrl-RS"/>
        </w:rPr>
        <w:t>финансијског, пословног, техничког и кадровског</w:t>
      </w:r>
      <w:r>
        <w:rPr>
          <w:color w:val="FF0000"/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капацитета</w:t>
      </w:r>
      <w:proofErr w:type="spellEnd"/>
      <w:r>
        <w:rPr>
          <w:sz w:val="24"/>
          <w:szCs w:val="24"/>
        </w:rPr>
        <w:t xml:space="preserve"> .</w:t>
      </w:r>
    </w:p>
    <w:p w:rsidR="004C3F69" w:rsidRDefault="004C3F69" w:rsidP="004C3F69">
      <w:pPr>
        <w:overflowPunct/>
        <w:autoSpaceDE/>
        <w:adjustRightInd/>
        <w:jc w:val="both"/>
        <w:rPr>
          <w:noProof/>
          <w:sz w:val="24"/>
          <w:szCs w:val="24"/>
          <w:lang w:val="sr-Cyrl-CS"/>
        </w:rPr>
      </w:pPr>
    </w:p>
    <w:p w:rsidR="004C3F69" w:rsidRDefault="004C3F69" w:rsidP="004C3F69">
      <w:pPr>
        <w:overflowPunct/>
        <w:autoSpaceDE/>
        <w:adjustRightInd/>
        <w:jc w:val="both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>Конкурсном документацијом ближе су одређени услови за учешће у поступку, као и начин доказивања испуњености услова.</w:t>
      </w:r>
    </w:p>
    <w:p w:rsidR="004C3F69" w:rsidRDefault="004C3F69" w:rsidP="004C3F69">
      <w:pPr>
        <w:overflowPunct/>
        <w:autoSpaceDE/>
        <w:adjustRightInd/>
        <w:jc w:val="both"/>
        <w:rPr>
          <w:noProof/>
          <w:sz w:val="24"/>
          <w:szCs w:val="24"/>
          <w:lang w:val="sr-Cyrl-CS"/>
        </w:rPr>
      </w:pPr>
    </w:p>
    <w:p w:rsidR="004C3F69" w:rsidRDefault="004C3F69" w:rsidP="004C3F69">
      <w:pPr>
        <w:overflowPunct/>
        <w:autoSpaceDE/>
        <w:adjustRightInd/>
        <w:jc w:val="both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 xml:space="preserve">а) Критеријум за доделу уговора у овом поступку јавне набавке је најнижа понуђена цена </w:t>
      </w:r>
    </w:p>
    <w:p w:rsidR="004C3F69" w:rsidRDefault="004C3F69" w:rsidP="004C3F69">
      <w:pPr>
        <w:overflowPunct/>
        <w:autoSpaceDE/>
        <w:adjustRightInd/>
        <w:jc w:val="both"/>
        <w:rPr>
          <w:noProof/>
          <w:sz w:val="24"/>
          <w:szCs w:val="24"/>
          <w:lang w:val="sr-Cyrl-CS"/>
        </w:rPr>
      </w:pPr>
    </w:p>
    <w:p w:rsidR="004C3F69" w:rsidRDefault="004C3F69" w:rsidP="004C3F69">
      <w:pPr>
        <w:jc w:val="both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 xml:space="preserve">Сви заинтересовани понуђачи могу бесплатно преузети конкурсну документацију на Порталу Управе за јавне набавке као и интернет страници Општинске управе Осечина </w:t>
      </w:r>
      <w:r>
        <w:rPr>
          <w:noProof/>
          <w:sz w:val="24"/>
          <w:szCs w:val="24"/>
        </w:rPr>
        <w:t>www.osecina.com</w:t>
      </w:r>
      <w:r>
        <w:rPr>
          <w:noProof/>
          <w:sz w:val="24"/>
          <w:szCs w:val="24"/>
          <w:lang w:val="sr-Cyrl-CS"/>
        </w:rPr>
        <w:t>.</w:t>
      </w:r>
    </w:p>
    <w:p w:rsidR="004C3F69" w:rsidRDefault="004C3F69" w:rsidP="004C3F69">
      <w:pPr>
        <w:overflowPunct/>
        <w:autoSpaceDE/>
        <w:adjustRightInd/>
        <w:jc w:val="both"/>
        <w:rPr>
          <w:noProof/>
          <w:sz w:val="24"/>
          <w:szCs w:val="24"/>
          <w:lang w:val="sr-Cyrl-CS"/>
        </w:rPr>
      </w:pPr>
    </w:p>
    <w:p w:rsidR="004C3F69" w:rsidRDefault="004C3F69" w:rsidP="004C3F69">
      <w:pPr>
        <w:overflowPunct/>
        <w:autoSpaceDE/>
        <w:adjustRightInd/>
        <w:jc w:val="both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>Увид у конкурсну документацију, као и преузимање исте може се извршити и у просторијама наручиоца Општина Осечина, Карађорђева 78,  сваког радног дана од 8,00 часова до 1</w:t>
      </w:r>
      <w:r w:rsidR="00FD6143">
        <w:rPr>
          <w:noProof/>
          <w:sz w:val="24"/>
          <w:szCs w:val="24"/>
          <w:lang w:val="sr-Latn-RS"/>
        </w:rPr>
        <w:t>4</w:t>
      </w:r>
      <w:bookmarkStart w:id="0" w:name="_GoBack"/>
      <w:bookmarkEnd w:id="0"/>
      <w:r>
        <w:rPr>
          <w:noProof/>
          <w:sz w:val="24"/>
          <w:szCs w:val="24"/>
          <w:lang w:val="sr-Cyrl-CS"/>
        </w:rPr>
        <w:t xml:space="preserve">,00 часова. </w:t>
      </w:r>
    </w:p>
    <w:p w:rsidR="004C3F69" w:rsidRDefault="004C3F69" w:rsidP="004C3F69">
      <w:pPr>
        <w:overflowPunct/>
        <w:autoSpaceDE/>
        <w:adjustRightInd/>
        <w:jc w:val="both"/>
        <w:rPr>
          <w:noProof/>
          <w:sz w:val="24"/>
          <w:szCs w:val="24"/>
          <w:lang w:val="sr-Cyrl-CS"/>
        </w:rPr>
      </w:pPr>
    </w:p>
    <w:p w:rsidR="004C3F69" w:rsidRDefault="004C3F69" w:rsidP="004C3F69">
      <w:pPr>
        <w:overflowPunct/>
        <w:autoSpaceDE/>
        <w:adjustRightInd/>
        <w:jc w:val="both"/>
        <w:rPr>
          <w:noProof/>
          <w:color w:val="000000" w:themeColor="text1"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>Рок за подношење понуда је 09.06.</w:t>
      </w:r>
      <w:r>
        <w:rPr>
          <w:noProof/>
          <w:color w:val="000000" w:themeColor="text1"/>
          <w:sz w:val="24"/>
          <w:szCs w:val="24"/>
          <w:lang w:val="sr-Latn-RS"/>
        </w:rPr>
        <w:t>2016.</w:t>
      </w:r>
      <w:r>
        <w:rPr>
          <w:noProof/>
          <w:color w:val="000000" w:themeColor="text1"/>
          <w:sz w:val="24"/>
          <w:szCs w:val="24"/>
          <w:lang w:val="sr-Cyrl-CS"/>
        </w:rPr>
        <w:t>године до 11,</w:t>
      </w:r>
      <w:r>
        <w:rPr>
          <w:noProof/>
          <w:color w:val="000000" w:themeColor="text1"/>
          <w:sz w:val="24"/>
          <w:szCs w:val="24"/>
          <w:lang w:val="sr-Cyrl-RS"/>
        </w:rPr>
        <w:t>3</w:t>
      </w:r>
      <w:r>
        <w:rPr>
          <w:noProof/>
          <w:color w:val="000000" w:themeColor="text1"/>
          <w:sz w:val="24"/>
          <w:szCs w:val="24"/>
          <w:lang w:val="sr-Latn-RS"/>
        </w:rPr>
        <w:t>0</w:t>
      </w:r>
      <w:r>
        <w:rPr>
          <w:noProof/>
          <w:color w:val="000000" w:themeColor="text1"/>
          <w:sz w:val="24"/>
          <w:szCs w:val="24"/>
          <w:lang w:val="sr-Cyrl-CS"/>
        </w:rPr>
        <w:t xml:space="preserve"> часова.</w:t>
      </w:r>
    </w:p>
    <w:p w:rsidR="004C3F69" w:rsidRDefault="004C3F69" w:rsidP="004C3F69">
      <w:pPr>
        <w:overflowPunct/>
        <w:autoSpaceDE/>
        <w:adjustRightInd/>
        <w:jc w:val="both"/>
        <w:rPr>
          <w:noProof/>
          <w:color w:val="FF0000"/>
          <w:sz w:val="24"/>
          <w:szCs w:val="24"/>
          <w:lang w:val="sr-Cyrl-CS"/>
        </w:rPr>
      </w:pPr>
    </w:p>
    <w:p w:rsidR="004C3F69" w:rsidRDefault="004C3F69" w:rsidP="004C3F69">
      <w:pPr>
        <w:overflowPunct/>
        <w:autoSpaceDE/>
        <w:adjustRightInd/>
        <w:jc w:val="both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>Неблаговремена понуда се неће отварати и по окончању поступка отварања биће враћена понуђачу уз повратницу, са назнаком да је иста поднета неблаговремено.</w:t>
      </w:r>
    </w:p>
    <w:p w:rsidR="004C3F69" w:rsidRDefault="004C3F69" w:rsidP="004C3F69">
      <w:pPr>
        <w:overflowPunct/>
        <w:autoSpaceDE/>
        <w:adjustRightInd/>
        <w:jc w:val="both"/>
        <w:rPr>
          <w:noProof/>
          <w:sz w:val="24"/>
          <w:szCs w:val="24"/>
          <w:lang w:val="sr-Cyrl-CS"/>
        </w:rPr>
      </w:pPr>
    </w:p>
    <w:p w:rsidR="004C3F69" w:rsidRDefault="004C3F69" w:rsidP="004C3F69">
      <w:pPr>
        <w:overflowPunct/>
        <w:autoSpaceDE/>
        <w:adjustRightInd/>
        <w:jc w:val="both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lastRenderedPageBreak/>
        <w:t>Понуђач може да поднесе само једну понуду.</w:t>
      </w:r>
    </w:p>
    <w:p w:rsidR="004C3F69" w:rsidRDefault="004C3F69" w:rsidP="004C3F69">
      <w:pPr>
        <w:overflowPunct/>
        <w:autoSpaceDE/>
        <w:adjustRightInd/>
        <w:jc w:val="both"/>
        <w:rPr>
          <w:noProof/>
          <w:sz w:val="24"/>
          <w:szCs w:val="24"/>
          <w:lang w:val="sr-Cyrl-CS"/>
        </w:rPr>
      </w:pPr>
    </w:p>
    <w:p w:rsidR="004C3F69" w:rsidRDefault="004C3F69" w:rsidP="004C3F69">
      <w:pPr>
        <w:overflowPunct/>
        <w:autoSpaceDE/>
        <w:adjustRightInd/>
        <w:jc w:val="both"/>
        <w:rPr>
          <w:noProof/>
          <w:color w:val="FF0000"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 xml:space="preserve">Понуде ће се отварати јавно, одмах по истеку рока за подношење понуда односно </w:t>
      </w:r>
      <w:r>
        <w:rPr>
          <w:noProof/>
          <w:color w:val="000000" w:themeColor="text1"/>
          <w:sz w:val="24"/>
          <w:szCs w:val="24"/>
          <w:lang w:val="sr-Cyrl-RS"/>
        </w:rPr>
        <w:t>09.06.2016</w:t>
      </w:r>
      <w:r>
        <w:rPr>
          <w:noProof/>
          <w:color w:val="000000" w:themeColor="text1"/>
          <w:sz w:val="24"/>
          <w:szCs w:val="24"/>
        </w:rPr>
        <w:t xml:space="preserve">. године </w:t>
      </w:r>
      <w:r>
        <w:rPr>
          <w:noProof/>
          <w:color w:val="000000" w:themeColor="text1"/>
          <w:sz w:val="24"/>
          <w:szCs w:val="24"/>
          <w:lang w:val="sr-Cyrl-CS"/>
        </w:rPr>
        <w:t xml:space="preserve">у 12,00 часова </w:t>
      </w:r>
      <w:r>
        <w:rPr>
          <w:noProof/>
          <w:color w:val="FF0000"/>
          <w:sz w:val="24"/>
          <w:szCs w:val="24"/>
          <w:lang w:val="sr-Cyrl-CS"/>
        </w:rPr>
        <w:t xml:space="preserve">. </w:t>
      </w:r>
    </w:p>
    <w:p w:rsidR="004C3F69" w:rsidRDefault="004C3F69" w:rsidP="004C3F69">
      <w:pPr>
        <w:overflowPunct/>
        <w:autoSpaceDE/>
        <w:adjustRightInd/>
        <w:jc w:val="both"/>
        <w:rPr>
          <w:noProof/>
          <w:color w:val="FF0000"/>
          <w:sz w:val="24"/>
          <w:szCs w:val="24"/>
          <w:lang w:val="sr-Cyrl-CS"/>
        </w:rPr>
      </w:pPr>
    </w:p>
    <w:p w:rsidR="004C3F69" w:rsidRDefault="004C3F69" w:rsidP="004C3F69">
      <w:pPr>
        <w:overflowPunct/>
        <w:autoSpaceDE/>
        <w:adjustRightInd/>
        <w:jc w:val="both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 xml:space="preserve">Отварање понуда ће се обавити у просторијама наручиоца Општина Осечина, Карађорђева 78.  </w:t>
      </w:r>
    </w:p>
    <w:p w:rsidR="004C3F69" w:rsidRDefault="004C3F69" w:rsidP="004C3F69">
      <w:pPr>
        <w:overflowPunct/>
        <w:autoSpaceDE/>
        <w:adjustRightInd/>
        <w:jc w:val="both"/>
        <w:rPr>
          <w:noProof/>
          <w:sz w:val="24"/>
          <w:szCs w:val="24"/>
          <w:lang w:val="sr-Cyrl-CS"/>
        </w:rPr>
      </w:pPr>
    </w:p>
    <w:p w:rsidR="004C3F69" w:rsidRDefault="004C3F69" w:rsidP="004C3F69">
      <w:pPr>
        <w:overflowPunct/>
        <w:autoSpaceDE/>
        <w:adjustRightInd/>
        <w:jc w:val="both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 xml:space="preserve">Сва заинтересована лица могу присуствовати отварању понуда. </w:t>
      </w:r>
    </w:p>
    <w:p w:rsidR="004C3F69" w:rsidRDefault="004C3F69" w:rsidP="004C3F69">
      <w:pPr>
        <w:overflowPunct/>
        <w:autoSpaceDE/>
        <w:adjustRightInd/>
        <w:jc w:val="both"/>
        <w:rPr>
          <w:noProof/>
          <w:sz w:val="24"/>
          <w:szCs w:val="24"/>
          <w:lang w:val="sr-Cyrl-CS"/>
        </w:rPr>
      </w:pPr>
    </w:p>
    <w:p w:rsidR="004C3F69" w:rsidRDefault="004C3F69" w:rsidP="004C3F69">
      <w:pPr>
        <w:overflowPunct/>
        <w:autoSpaceDE/>
        <w:adjustRightInd/>
        <w:jc w:val="both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>Представници понуђача, пре почетка поступка отварања морају предати Комисији за јавну набавку писмено пуномоћје (овлашћење) за учешће у поступку отварања понуда, издато на меморандуму понуђача, оверено печатом и потписом овлашћеног лица и личну карту на увид.</w:t>
      </w:r>
    </w:p>
    <w:p w:rsidR="004C3F69" w:rsidRDefault="004C3F69" w:rsidP="004C3F69">
      <w:pPr>
        <w:overflowPunct/>
        <w:autoSpaceDE/>
        <w:adjustRightInd/>
        <w:jc w:val="both"/>
        <w:rPr>
          <w:noProof/>
          <w:sz w:val="24"/>
          <w:szCs w:val="24"/>
          <w:lang w:val="sr-Cyrl-CS"/>
        </w:rPr>
      </w:pPr>
    </w:p>
    <w:p w:rsidR="004C3F69" w:rsidRDefault="004C3F69" w:rsidP="004C3F69">
      <w:pPr>
        <w:overflowPunct/>
        <w:autoSpaceDE/>
        <w:adjustRightInd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  <w:lang w:val="sr-Cyrl-CS"/>
        </w:rPr>
        <w:t xml:space="preserve">Наручилац ће одлуку о додели уговора донети у року од 2(два) дана од дана </w:t>
      </w:r>
      <w:r>
        <w:rPr>
          <w:sz w:val="24"/>
          <w:szCs w:val="24"/>
          <w:lang w:val="ru-RU"/>
        </w:rPr>
        <w:t>од извршеног прегледа и стручне оцене понуда</w:t>
      </w:r>
      <w:r>
        <w:rPr>
          <w:noProof/>
          <w:sz w:val="24"/>
          <w:szCs w:val="24"/>
          <w:lang w:val="sr-Cyrl-CS"/>
        </w:rPr>
        <w:t>.</w:t>
      </w:r>
    </w:p>
    <w:p w:rsidR="004C3F69" w:rsidRDefault="004C3F69" w:rsidP="004C3F69">
      <w:pPr>
        <w:overflowPunct/>
        <w:autoSpaceDE/>
        <w:adjustRightInd/>
        <w:jc w:val="both"/>
        <w:rPr>
          <w:noProof/>
          <w:sz w:val="24"/>
          <w:szCs w:val="24"/>
          <w:lang w:val="sr-Cyrl-CS"/>
        </w:rPr>
      </w:pPr>
    </w:p>
    <w:p w:rsidR="004C3F69" w:rsidRDefault="004C3F69" w:rsidP="004C3F69">
      <w:pPr>
        <w:overflowPunct/>
        <w:autoSpaceDE/>
        <w:adjustRightInd/>
        <w:jc w:val="both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>Наручилац задржава право да обустави поступак јавне набавке у било ком моменту пре закључења уговора.</w:t>
      </w:r>
    </w:p>
    <w:p w:rsidR="004C3F69" w:rsidRDefault="004C3F69" w:rsidP="004C3F69">
      <w:pPr>
        <w:overflowPunct/>
        <w:autoSpaceDE/>
        <w:adjustRightInd/>
        <w:jc w:val="both"/>
        <w:rPr>
          <w:noProof/>
          <w:sz w:val="24"/>
          <w:szCs w:val="24"/>
          <w:lang w:val="sr-Cyrl-CS"/>
        </w:rPr>
      </w:pPr>
    </w:p>
    <w:p w:rsidR="004C3F69" w:rsidRDefault="004C3F69" w:rsidP="004C3F69">
      <w:pPr>
        <w:overflowPunct/>
        <w:autoSpaceDE/>
        <w:adjustRightInd/>
        <w:jc w:val="both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 xml:space="preserve">Додатне информације се могу добити Милан Урошевић, Општина Осечина, од </w:t>
      </w:r>
      <w:r>
        <w:rPr>
          <w:noProof/>
          <w:sz w:val="24"/>
          <w:szCs w:val="24"/>
          <w:lang w:val="sr-Cyrl-RS"/>
        </w:rPr>
        <w:t>8,00</w:t>
      </w:r>
      <w:r>
        <w:rPr>
          <w:noProof/>
          <w:sz w:val="24"/>
          <w:szCs w:val="24"/>
          <w:lang w:val="sr-Cyrl-CS"/>
        </w:rPr>
        <w:t xml:space="preserve"> до 1</w:t>
      </w:r>
      <w:r w:rsidR="0001218E">
        <w:rPr>
          <w:noProof/>
          <w:sz w:val="24"/>
          <w:szCs w:val="24"/>
          <w:lang w:val="sr-Cyrl-CS"/>
        </w:rPr>
        <w:t>4</w:t>
      </w:r>
      <w:r>
        <w:rPr>
          <w:noProof/>
          <w:sz w:val="24"/>
          <w:szCs w:val="24"/>
          <w:lang w:val="sr-Cyrl-CS"/>
        </w:rPr>
        <w:t>,00 часова , 014/451-1</w:t>
      </w:r>
      <w:r>
        <w:rPr>
          <w:noProof/>
          <w:sz w:val="24"/>
          <w:szCs w:val="24"/>
          <w:lang w:val="sr-Latn-RS"/>
        </w:rPr>
        <w:t>58</w:t>
      </w:r>
      <w:r>
        <w:rPr>
          <w:noProof/>
          <w:sz w:val="24"/>
          <w:szCs w:val="24"/>
          <w:lang w:val="sr-Cyrl-CS"/>
        </w:rPr>
        <w:t>,</w:t>
      </w:r>
      <w:r>
        <w:rPr>
          <w:noProof/>
          <w:sz w:val="24"/>
          <w:szCs w:val="24"/>
          <w:lang w:val="sr-Latn-RS"/>
        </w:rPr>
        <w:t xml:space="preserve"> </w:t>
      </w:r>
      <w:r>
        <w:rPr>
          <w:noProof/>
          <w:sz w:val="24"/>
          <w:szCs w:val="24"/>
          <w:lang w:val="sr-Cyrl-CS"/>
        </w:rPr>
        <w:t>soosecina@</w:t>
      </w:r>
      <w:r>
        <w:rPr>
          <w:noProof/>
          <w:sz w:val="24"/>
          <w:szCs w:val="24"/>
          <w:lang w:val="sr-Latn-RS"/>
        </w:rPr>
        <w:t>mts</w:t>
      </w:r>
      <w:r>
        <w:rPr>
          <w:noProof/>
          <w:sz w:val="24"/>
          <w:szCs w:val="24"/>
          <w:lang w:val="sr-Cyrl-CS"/>
        </w:rPr>
        <w:t>.rs, www.ose</w:t>
      </w:r>
      <w:r>
        <w:rPr>
          <w:noProof/>
          <w:sz w:val="24"/>
          <w:szCs w:val="24"/>
          <w:lang w:val="sr-Latn-RS"/>
        </w:rPr>
        <w:t>c</w:t>
      </w:r>
      <w:r>
        <w:rPr>
          <w:noProof/>
          <w:sz w:val="24"/>
          <w:szCs w:val="24"/>
          <w:lang w:val="sr-Cyrl-CS"/>
        </w:rPr>
        <w:t>ina.com</w:t>
      </w:r>
      <w:r>
        <w:rPr>
          <w:i/>
          <w:noProof/>
          <w:sz w:val="24"/>
          <w:szCs w:val="24"/>
          <w:u w:val="single"/>
          <w:lang w:val="sr-Cyrl-CS"/>
        </w:rPr>
        <w:t xml:space="preserve"> </w:t>
      </w:r>
    </w:p>
    <w:p w:rsidR="004C3F69" w:rsidRDefault="004C3F69" w:rsidP="004C3F69">
      <w:pPr>
        <w:overflowPunct/>
        <w:autoSpaceDE/>
        <w:adjustRightInd/>
        <w:jc w:val="both"/>
        <w:rPr>
          <w:noProof/>
          <w:sz w:val="24"/>
          <w:szCs w:val="24"/>
          <w:lang w:val="sr-Cyrl-CS"/>
        </w:rPr>
      </w:pPr>
    </w:p>
    <w:p w:rsidR="004C3F69" w:rsidRDefault="004C3F69" w:rsidP="004C3F69">
      <w:pPr>
        <w:overflowPunct/>
        <w:autoSpaceDE/>
        <w:adjustRightInd/>
        <w:jc w:val="both"/>
        <w:rPr>
          <w:noProof/>
          <w:sz w:val="24"/>
          <w:szCs w:val="24"/>
          <w:lang w:val="sr-Cyrl-CS"/>
        </w:rPr>
      </w:pPr>
    </w:p>
    <w:p w:rsidR="004C3F69" w:rsidRDefault="004C3F69" w:rsidP="004C3F69"/>
    <w:p w:rsidR="00470376" w:rsidRDefault="00470376"/>
    <w:sectPr w:rsidR="004703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B7AE1FEA"/>
    <w:name w:val="WW8Num4"/>
    <w:lvl w:ilvl="0">
      <w:start w:val="1"/>
      <w:numFmt w:val="decimal"/>
      <w:lvlText w:val="%1)"/>
      <w:lvlJc w:val="left"/>
      <w:pPr>
        <w:tabs>
          <w:tab w:val="num" w:pos="810"/>
        </w:tabs>
        <w:ind w:left="1530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6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36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6840" w:hanging="360"/>
      </w:pPr>
      <w:rPr>
        <w:rFonts w:ascii="Wingdings" w:hAnsi="Wingdings" w:cs="Wingdings"/>
      </w:rPr>
    </w:lvl>
  </w:abstractNum>
  <w:abstractNum w:abstractNumId="1" w15:restartNumberingAfterBreak="0">
    <w:nsid w:val="20A051EB"/>
    <w:multiLevelType w:val="hybridMultilevel"/>
    <w:tmpl w:val="822C3D8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F69"/>
    <w:rsid w:val="0001218E"/>
    <w:rsid w:val="00470376"/>
    <w:rsid w:val="004C3F69"/>
    <w:rsid w:val="00A01082"/>
    <w:rsid w:val="00FD6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D9408A-FC58-46E0-8D74-577BA91E7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3F6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C3F69"/>
    <w:pPr>
      <w:spacing w:after="0" w:line="240" w:lineRule="auto"/>
    </w:pPr>
    <w:rPr>
      <w:lang w:val="en-US"/>
    </w:rPr>
  </w:style>
  <w:style w:type="paragraph" w:styleId="ListParagraph">
    <w:name w:val="List Paragraph"/>
    <w:basedOn w:val="Normal"/>
    <w:qFormat/>
    <w:rsid w:val="004C3F69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7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snezana</dc:creator>
  <cp:keywords/>
  <dc:description/>
  <cp:lastModifiedBy>snezana</cp:lastModifiedBy>
  <cp:revision>4</cp:revision>
  <dcterms:created xsi:type="dcterms:W3CDTF">2016-05-30T08:21:00Z</dcterms:created>
  <dcterms:modified xsi:type="dcterms:W3CDTF">2016-05-30T10:07:00Z</dcterms:modified>
</cp:coreProperties>
</file>