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5A84" w:rsidRDefault="009B468F" w:rsidP="008B5A84">
      <w:pPr>
        <w:jc w:val="center"/>
        <w:rPr>
          <w:b/>
        </w:rPr>
      </w:pPr>
      <w:r>
        <w:rPr>
          <w:noProof/>
        </w:rPr>
        <w:drawing>
          <wp:inline distT="0" distB="0" distL="0" distR="0">
            <wp:extent cx="2362200" cy="333375"/>
            <wp:effectExtent l="0" t="0" r="0" b="0"/>
            <wp:docPr id="1" name="Picture 1" descr="Logo JP Putevi Srb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JP Putevi Srbij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62200" cy="333375"/>
                    </a:xfrm>
                    <a:prstGeom prst="rect">
                      <a:avLst/>
                    </a:prstGeom>
                    <a:noFill/>
                    <a:ln>
                      <a:noFill/>
                    </a:ln>
                  </pic:spPr>
                </pic:pic>
              </a:graphicData>
            </a:graphic>
          </wp:inline>
        </w:drawing>
      </w:r>
    </w:p>
    <w:p w:rsidR="008B5A84" w:rsidRDefault="008B5A84" w:rsidP="008B5A84">
      <w:pPr>
        <w:jc w:val="center"/>
        <w:rPr>
          <w:rFonts w:cs="Arial"/>
          <w:sz w:val="20"/>
          <w:szCs w:val="20"/>
        </w:rPr>
      </w:pPr>
    </w:p>
    <w:p w:rsidR="008B5A84" w:rsidRPr="00BA0A46" w:rsidRDefault="008B5A84" w:rsidP="008B5A84">
      <w:pPr>
        <w:jc w:val="center"/>
        <w:rPr>
          <w:rFonts w:ascii="Arial" w:hAnsi="Arial" w:cs="Arial"/>
          <w:b/>
          <w:sz w:val="22"/>
          <w:szCs w:val="22"/>
          <w:u w:val="single"/>
        </w:rPr>
      </w:pPr>
      <w:r w:rsidRPr="008B5A84">
        <w:rPr>
          <w:rFonts w:ascii="Arial" w:hAnsi="Arial" w:cs="Arial"/>
          <w:szCs w:val="22"/>
        </w:rPr>
        <w:t xml:space="preserve">Београд, Булевар краља Александра 282 </w:t>
      </w:r>
      <w:r w:rsidRPr="008B5A84">
        <w:rPr>
          <w:rFonts w:ascii="Arial" w:hAnsi="Arial" w:cs="Arial"/>
          <w:i/>
          <w:szCs w:val="22"/>
          <w:u w:val="single"/>
        </w:rPr>
        <w:t>www.putevi-srbije.rs</w:t>
      </w:r>
    </w:p>
    <w:p w:rsidR="008B5A84" w:rsidRDefault="008B5A84" w:rsidP="008B5A84">
      <w:pPr>
        <w:rPr>
          <w:szCs w:val="22"/>
        </w:rPr>
      </w:pPr>
    </w:p>
    <w:p w:rsidR="008B5A84" w:rsidRDefault="008B5A84" w:rsidP="008B5A84"/>
    <w:p w:rsidR="008B5A84" w:rsidRDefault="008B5A84" w:rsidP="008B5A84"/>
    <w:p w:rsidR="008B5A84" w:rsidRDefault="008B5A84" w:rsidP="008B5A84"/>
    <w:p w:rsidR="008B5A84" w:rsidRDefault="008B5A84" w:rsidP="008B5A84"/>
    <w:p w:rsidR="008B5A84" w:rsidRDefault="008B5A84" w:rsidP="008B5A84"/>
    <w:p w:rsidR="008B5A84" w:rsidRDefault="008B5A84" w:rsidP="008B5A84"/>
    <w:p w:rsidR="008B5A84" w:rsidRDefault="008B5A84" w:rsidP="008B5A84"/>
    <w:p w:rsidR="008B5A84" w:rsidRDefault="008B5A84" w:rsidP="008B5A84"/>
    <w:p w:rsidR="008B5A84" w:rsidRDefault="008B5A84" w:rsidP="008B5A84"/>
    <w:p w:rsidR="008B5A84" w:rsidRDefault="008B5A84" w:rsidP="008B5A84"/>
    <w:p w:rsidR="008B5A84" w:rsidRDefault="008B5A84" w:rsidP="008B5A84"/>
    <w:p w:rsidR="008B5A84" w:rsidRDefault="008B5A84" w:rsidP="008B5A84">
      <w:pPr>
        <w:rPr>
          <w:rFonts w:cs="Arial"/>
        </w:rPr>
      </w:pPr>
    </w:p>
    <w:p w:rsidR="008B5A84" w:rsidRDefault="008B5A84" w:rsidP="008B5A84">
      <w:pPr>
        <w:rPr>
          <w:rFonts w:cs="Arial"/>
        </w:rPr>
      </w:pPr>
    </w:p>
    <w:p w:rsidR="008B5A84" w:rsidRPr="008B5A84" w:rsidRDefault="008B5A84" w:rsidP="008B5A84">
      <w:pPr>
        <w:spacing w:after="240"/>
        <w:jc w:val="center"/>
        <w:rPr>
          <w:rFonts w:ascii="Arial" w:hAnsi="Arial" w:cs="Arial"/>
          <w:b/>
          <w:sz w:val="28"/>
          <w:szCs w:val="28"/>
        </w:rPr>
      </w:pPr>
      <w:r w:rsidRPr="008B5A84">
        <w:rPr>
          <w:rFonts w:ascii="Arial" w:hAnsi="Arial" w:cs="Arial"/>
          <w:b/>
          <w:sz w:val="28"/>
          <w:szCs w:val="28"/>
        </w:rPr>
        <w:t>КОНКУРСНА ДОКУМЕНТАЦИЈА</w:t>
      </w:r>
    </w:p>
    <w:p w:rsidR="008B5A84" w:rsidRPr="008B5A84" w:rsidRDefault="008B5A84" w:rsidP="008B5A84">
      <w:pPr>
        <w:rPr>
          <w:rFonts w:ascii="Arial" w:hAnsi="Arial" w:cs="Arial"/>
          <w:sz w:val="28"/>
          <w:szCs w:val="28"/>
        </w:rPr>
      </w:pPr>
    </w:p>
    <w:p w:rsidR="008B5A84" w:rsidRPr="008B5A84" w:rsidRDefault="008B5A84" w:rsidP="008B5A84">
      <w:pPr>
        <w:pStyle w:val="Header"/>
        <w:tabs>
          <w:tab w:val="left" w:pos="720"/>
        </w:tabs>
        <w:jc w:val="center"/>
        <w:rPr>
          <w:rFonts w:ascii="Arial" w:hAnsi="Arial" w:cs="Arial"/>
          <w:b/>
          <w:bCs/>
          <w:iCs/>
          <w:sz w:val="28"/>
          <w:szCs w:val="28"/>
        </w:rPr>
      </w:pPr>
      <w:r w:rsidRPr="008B5A84">
        <w:rPr>
          <w:rFonts w:ascii="Arial" w:hAnsi="Arial" w:cs="Arial"/>
          <w:b/>
          <w:bCs/>
          <w:iCs/>
          <w:sz w:val="28"/>
          <w:szCs w:val="28"/>
        </w:rPr>
        <w:t>ЈАВНА НАБАВКА У ОТВОРЕНОМ ПОСТУПКУ</w:t>
      </w:r>
    </w:p>
    <w:p w:rsidR="008B5A84" w:rsidRDefault="008971F3" w:rsidP="008971F3">
      <w:pPr>
        <w:tabs>
          <w:tab w:val="left" w:pos="1950"/>
        </w:tabs>
        <w:rPr>
          <w:rFonts w:ascii="Arial" w:hAnsi="Arial" w:cs="Arial"/>
          <w:sz w:val="28"/>
          <w:szCs w:val="28"/>
        </w:rPr>
      </w:pPr>
      <w:r>
        <w:rPr>
          <w:rFonts w:ascii="Arial" w:hAnsi="Arial" w:cs="Arial"/>
          <w:sz w:val="28"/>
          <w:szCs w:val="28"/>
        </w:rPr>
        <w:tab/>
      </w:r>
    </w:p>
    <w:p w:rsidR="00B86C4A" w:rsidRPr="006D550C" w:rsidRDefault="00B86C4A" w:rsidP="00B86C4A">
      <w:pPr>
        <w:jc w:val="center"/>
        <w:rPr>
          <w:rFonts w:ascii="Arial" w:eastAsia="MS Mincho" w:hAnsi="Arial" w:cs="Arial"/>
          <w:b/>
          <w:sz w:val="28"/>
          <w:szCs w:val="28"/>
        </w:rPr>
      </w:pPr>
      <w:r>
        <w:rPr>
          <w:rFonts w:ascii="Arial" w:eastAsia="MS Mincho" w:hAnsi="Arial" w:cs="Arial"/>
          <w:b/>
          <w:sz w:val="28"/>
          <w:szCs w:val="28"/>
          <w:lang w:val="sr-Cyrl-CS"/>
        </w:rPr>
        <w:t xml:space="preserve">САНАЦИЈА КЛИЗИШТА НА ДРЖАВНОМ ПУТУ </w:t>
      </w:r>
      <w:r w:rsidR="008D6463">
        <w:rPr>
          <w:rFonts w:ascii="Arial" w:eastAsia="MS Mincho" w:hAnsi="Arial" w:cs="Arial"/>
          <w:b/>
          <w:sz w:val="28"/>
          <w:szCs w:val="28"/>
        </w:rPr>
        <w:t>II-</w:t>
      </w:r>
      <w:r w:rsidR="008D6463">
        <w:rPr>
          <w:rFonts w:ascii="Arial" w:eastAsia="MS Mincho" w:hAnsi="Arial" w:cs="Arial"/>
          <w:b/>
          <w:sz w:val="28"/>
          <w:szCs w:val="28"/>
          <w:lang w:val="sr-Cyrl-RS"/>
        </w:rPr>
        <w:t>Б</w:t>
      </w:r>
      <w:r>
        <w:rPr>
          <w:rFonts w:ascii="Arial" w:eastAsia="MS Mincho" w:hAnsi="Arial" w:cs="Arial"/>
          <w:b/>
          <w:sz w:val="28"/>
          <w:szCs w:val="28"/>
        </w:rPr>
        <w:t xml:space="preserve"> РЕДА БР. </w:t>
      </w:r>
      <w:r w:rsidR="006D550C">
        <w:rPr>
          <w:rFonts w:ascii="Arial" w:eastAsia="MS Mincho" w:hAnsi="Arial" w:cs="Arial"/>
          <w:b/>
          <w:sz w:val="28"/>
          <w:szCs w:val="28"/>
        </w:rPr>
        <w:t>355</w:t>
      </w:r>
    </w:p>
    <w:p w:rsidR="00B86C4A" w:rsidRPr="006D550C" w:rsidRDefault="00B86C4A" w:rsidP="00B86C4A">
      <w:pPr>
        <w:jc w:val="center"/>
        <w:rPr>
          <w:rFonts w:ascii="Arial" w:eastAsia="MS Mincho" w:hAnsi="Arial" w:cs="Arial"/>
          <w:b/>
          <w:sz w:val="28"/>
          <w:szCs w:val="28"/>
        </w:rPr>
      </w:pPr>
      <w:r>
        <w:rPr>
          <w:rFonts w:ascii="Arial" w:eastAsia="MS Mincho" w:hAnsi="Arial" w:cs="Arial"/>
          <w:b/>
          <w:sz w:val="28"/>
          <w:szCs w:val="28"/>
        </w:rPr>
        <w:t>ДЕО</w:t>
      </w:r>
      <w:r w:rsidR="006D550C">
        <w:rPr>
          <w:rFonts w:ascii="Arial" w:eastAsia="MS Mincho" w:hAnsi="Arial" w:cs="Arial"/>
          <w:b/>
          <w:sz w:val="28"/>
          <w:szCs w:val="28"/>
        </w:rPr>
        <w:t>НИЦА: ЧАЧАК – ШИЉКОВИЦА, ЦАГАЊА</w:t>
      </w:r>
    </w:p>
    <w:p w:rsidR="00867707" w:rsidRPr="00B86C4A" w:rsidRDefault="00867707" w:rsidP="00B86C4A">
      <w:pPr>
        <w:jc w:val="center"/>
        <w:rPr>
          <w:rFonts w:ascii="Arial" w:eastAsia="MS Mincho" w:hAnsi="Arial" w:cs="Arial"/>
          <w:b/>
          <w:sz w:val="28"/>
          <w:szCs w:val="28"/>
        </w:rPr>
      </w:pPr>
      <w:r>
        <w:rPr>
          <w:rFonts w:ascii="Arial" w:eastAsia="MS Mincho" w:hAnsi="Arial" w:cs="Arial"/>
          <w:b/>
          <w:sz w:val="28"/>
          <w:szCs w:val="28"/>
        </w:rPr>
        <w:t>НА</w:t>
      </w:r>
      <w:r w:rsidRPr="00A64DC3">
        <w:rPr>
          <w:rFonts w:ascii="Arial" w:hAnsi="Arial" w:cs="Arial"/>
          <w:b/>
          <w:bCs/>
          <w:noProof/>
          <w:sz w:val="28"/>
          <w:szCs w:val="28"/>
          <w:lang w:val="sr-Cyrl-CS"/>
        </w:rPr>
        <w:t xml:space="preserve"> </w:t>
      </w:r>
      <w:r w:rsidRPr="00A64DC3">
        <w:rPr>
          <w:rFonts w:ascii="Arial" w:hAnsi="Arial" w:cs="Arial"/>
          <w:b/>
          <w:bCs/>
          <w:noProof/>
          <w:sz w:val="28"/>
          <w:szCs w:val="28"/>
        </w:rPr>
        <w:t>km.</w:t>
      </w:r>
      <w:r w:rsidRPr="00A64DC3">
        <w:rPr>
          <w:rFonts w:ascii="Arial" w:hAnsi="Arial" w:cs="Arial"/>
          <w:b/>
          <w:bCs/>
          <w:noProof/>
          <w:sz w:val="28"/>
          <w:szCs w:val="28"/>
          <w:lang w:val="sr-Cyrl-CS"/>
        </w:rPr>
        <w:t xml:space="preserve"> </w:t>
      </w:r>
      <w:r w:rsidR="006D550C">
        <w:rPr>
          <w:rFonts w:ascii="Arial" w:hAnsi="Arial" w:cs="Arial"/>
          <w:b/>
          <w:bCs/>
          <w:noProof/>
          <w:sz w:val="28"/>
          <w:szCs w:val="28"/>
          <w:lang w:val="sr-Cyrl-CS"/>
        </w:rPr>
        <w:t>13</w:t>
      </w:r>
      <w:r w:rsidRPr="00A64DC3">
        <w:rPr>
          <w:rFonts w:ascii="Arial" w:hAnsi="Arial" w:cs="Arial"/>
          <w:b/>
          <w:bCs/>
          <w:noProof/>
          <w:sz w:val="28"/>
          <w:szCs w:val="28"/>
          <w:lang w:val="sr-Cyrl-CS"/>
        </w:rPr>
        <w:t>+</w:t>
      </w:r>
      <w:r w:rsidR="006D550C">
        <w:rPr>
          <w:rFonts w:ascii="Arial" w:hAnsi="Arial" w:cs="Arial"/>
          <w:b/>
          <w:bCs/>
          <w:noProof/>
          <w:sz w:val="28"/>
          <w:szCs w:val="28"/>
          <w:lang w:val="sr-Cyrl-CS"/>
        </w:rPr>
        <w:t>200</w:t>
      </w:r>
    </w:p>
    <w:p w:rsidR="008B5A84" w:rsidRPr="008B5A84" w:rsidRDefault="008B5A84" w:rsidP="008B5A84">
      <w:pPr>
        <w:rPr>
          <w:rFonts w:ascii="Arial" w:hAnsi="Arial" w:cs="Arial"/>
          <w:sz w:val="28"/>
          <w:szCs w:val="28"/>
          <w:highlight w:val="yellow"/>
        </w:rPr>
      </w:pPr>
    </w:p>
    <w:p w:rsidR="008B5A84" w:rsidRPr="00B86C4A" w:rsidRDefault="008B5A84" w:rsidP="008B5A84">
      <w:pPr>
        <w:jc w:val="center"/>
        <w:rPr>
          <w:rFonts w:ascii="Arial" w:hAnsi="Arial" w:cs="Arial"/>
          <w:sz w:val="28"/>
          <w:szCs w:val="28"/>
        </w:rPr>
      </w:pPr>
      <w:r w:rsidRPr="008B5A84">
        <w:rPr>
          <w:rFonts w:ascii="Arial" w:hAnsi="Arial" w:cs="Arial"/>
          <w:b/>
          <w:sz w:val="28"/>
          <w:szCs w:val="28"/>
        </w:rPr>
        <w:t xml:space="preserve">Број јавне набавке: </w:t>
      </w:r>
      <w:r w:rsidR="00867707">
        <w:rPr>
          <w:rFonts w:ascii="Arial" w:hAnsi="Arial" w:cs="Arial"/>
          <w:b/>
          <w:sz w:val="28"/>
          <w:szCs w:val="28"/>
        </w:rPr>
        <w:t>12</w:t>
      </w:r>
      <w:r w:rsidR="006D550C">
        <w:rPr>
          <w:rFonts w:ascii="Arial" w:hAnsi="Arial" w:cs="Arial"/>
          <w:b/>
          <w:sz w:val="28"/>
          <w:szCs w:val="28"/>
        </w:rPr>
        <w:t>0</w:t>
      </w:r>
      <w:r w:rsidRPr="00495ECC">
        <w:rPr>
          <w:rFonts w:ascii="Arial" w:hAnsi="Arial" w:cs="Arial"/>
          <w:b/>
          <w:sz w:val="28"/>
          <w:szCs w:val="28"/>
        </w:rPr>
        <w:t>/201</w:t>
      </w:r>
      <w:r w:rsidR="00B86C4A">
        <w:rPr>
          <w:rFonts w:ascii="Arial" w:hAnsi="Arial" w:cs="Arial"/>
          <w:b/>
          <w:sz w:val="28"/>
          <w:szCs w:val="28"/>
        </w:rPr>
        <w:t>5</w:t>
      </w:r>
    </w:p>
    <w:p w:rsidR="008B5A84" w:rsidRDefault="008B5A84" w:rsidP="008B5A84">
      <w:pPr>
        <w:pStyle w:val="Header"/>
        <w:tabs>
          <w:tab w:val="left" w:pos="720"/>
        </w:tabs>
        <w:jc w:val="center"/>
        <w:rPr>
          <w:rFonts w:ascii="Arial" w:hAnsi="Arial" w:cs="Arial"/>
        </w:rPr>
      </w:pPr>
    </w:p>
    <w:p w:rsidR="008B5A84" w:rsidRDefault="008B5A84" w:rsidP="008B5A84">
      <w:pPr>
        <w:rPr>
          <w:rFonts w:ascii="Arial" w:hAnsi="Arial"/>
        </w:rPr>
      </w:pPr>
    </w:p>
    <w:p w:rsidR="008B5A84" w:rsidRDefault="008B5A84" w:rsidP="008B5A84"/>
    <w:p w:rsidR="008B5A84" w:rsidRDefault="008B5A84" w:rsidP="008B5A84"/>
    <w:p w:rsidR="00E77954" w:rsidRPr="0025639C" w:rsidRDefault="00E77954" w:rsidP="00E77954">
      <w:pPr>
        <w:autoSpaceDE w:val="0"/>
        <w:autoSpaceDN w:val="0"/>
        <w:jc w:val="center"/>
        <w:rPr>
          <w:rFonts w:ascii="Arial" w:eastAsia="MS Mincho" w:hAnsi="Arial" w:cs="Arial"/>
          <w:lang w:val="sr-Cyrl-CS"/>
        </w:rPr>
      </w:pPr>
    </w:p>
    <w:p w:rsidR="00E77954" w:rsidRDefault="00E77954" w:rsidP="00E77954"/>
    <w:p w:rsidR="008B5A84" w:rsidRDefault="008B5A84" w:rsidP="008B5A84"/>
    <w:p w:rsidR="008B5A84" w:rsidRDefault="008B5A84" w:rsidP="008B5A84"/>
    <w:p w:rsidR="00E77954" w:rsidRPr="00E77954" w:rsidRDefault="00E77954" w:rsidP="008B5A84"/>
    <w:p w:rsidR="008B5A84" w:rsidRDefault="008B5A84" w:rsidP="008B5A84"/>
    <w:p w:rsidR="008B5A84" w:rsidRPr="00DA41A7" w:rsidRDefault="008B5A84" w:rsidP="008B5A84">
      <w:pPr>
        <w:jc w:val="center"/>
        <w:rPr>
          <w:rFonts w:cs="Arial"/>
          <w:b/>
        </w:rPr>
      </w:pPr>
    </w:p>
    <w:p w:rsidR="008B5A84" w:rsidRDefault="008B5A84" w:rsidP="008B5A84">
      <w:pPr>
        <w:jc w:val="center"/>
        <w:rPr>
          <w:rFonts w:cs="Arial"/>
          <w:b/>
        </w:rPr>
      </w:pPr>
    </w:p>
    <w:p w:rsidR="008B5A84" w:rsidRPr="00A0408F" w:rsidRDefault="008B5A84" w:rsidP="00A0408F">
      <w:pPr>
        <w:rPr>
          <w:rFonts w:cs="Arial"/>
          <w:b/>
        </w:rPr>
      </w:pPr>
    </w:p>
    <w:p w:rsidR="008B5A84" w:rsidRDefault="008B5A84" w:rsidP="008B5A84">
      <w:pPr>
        <w:jc w:val="center"/>
        <w:rPr>
          <w:rFonts w:cs="Arial"/>
          <w:b/>
          <w:lang w:val="sr-Cyrl-CS"/>
        </w:rPr>
      </w:pPr>
    </w:p>
    <w:p w:rsidR="00DA41A7" w:rsidRDefault="00DA41A7" w:rsidP="008B5A84">
      <w:pPr>
        <w:jc w:val="center"/>
        <w:rPr>
          <w:rFonts w:ascii="Arial" w:hAnsi="Arial" w:cs="Arial"/>
          <w:b/>
          <w:sz w:val="22"/>
          <w:szCs w:val="22"/>
        </w:rPr>
      </w:pPr>
    </w:p>
    <w:p w:rsidR="00DA41A7" w:rsidRDefault="00DA41A7" w:rsidP="008B5A84">
      <w:pPr>
        <w:jc w:val="center"/>
        <w:rPr>
          <w:rFonts w:ascii="Arial" w:hAnsi="Arial" w:cs="Arial"/>
          <w:b/>
          <w:sz w:val="22"/>
          <w:szCs w:val="22"/>
        </w:rPr>
      </w:pPr>
    </w:p>
    <w:p w:rsidR="00DA41A7" w:rsidRDefault="00DA41A7" w:rsidP="008B5A84">
      <w:pPr>
        <w:jc w:val="center"/>
        <w:rPr>
          <w:rFonts w:ascii="Arial" w:hAnsi="Arial" w:cs="Arial"/>
          <w:b/>
          <w:sz w:val="22"/>
          <w:szCs w:val="22"/>
        </w:rPr>
      </w:pPr>
    </w:p>
    <w:p w:rsidR="00DA41A7" w:rsidRDefault="00DA41A7" w:rsidP="008B5A84">
      <w:pPr>
        <w:jc w:val="center"/>
        <w:rPr>
          <w:rFonts w:ascii="Arial" w:hAnsi="Arial" w:cs="Arial"/>
          <w:b/>
          <w:sz w:val="22"/>
          <w:szCs w:val="22"/>
        </w:rPr>
      </w:pPr>
    </w:p>
    <w:p w:rsidR="00DA41A7" w:rsidRDefault="00DA41A7" w:rsidP="008B5A84">
      <w:pPr>
        <w:jc w:val="center"/>
        <w:rPr>
          <w:rFonts w:ascii="Arial" w:hAnsi="Arial" w:cs="Arial"/>
          <w:b/>
          <w:sz w:val="22"/>
          <w:szCs w:val="22"/>
        </w:rPr>
      </w:pPr>
    </w:p>
    <w:p w:rsidR="002A2EA4" w:rsidRDefault="002A2EA4" w:rsidP="008B5A84">
      <w:pPr>
        <w:jc w:val="center"/>
        <w:rPr>
          <w:rFonts w:ascii="Arial" w:hAnsi="Arial" w:cs="Arial"/>
          <w:b/>
        </w:rPr>
      </w:pPr>
    </w:p>
    <w:p w:rsidR="002A2EA4" w:rsidRDefault="002A2EA4" w:rsidP="008B5A84">
      <w:pPr>
        <w:jc w:val="center"/>
        <w:rPr>
          <w:rFonts w:ascii="Arial" w:hAnsi="Arial" w:cs="Arial"/>
          <w:b/>
        </w:rPr>
      </w:pPr>
    </w:p>
    <w:p w:rsidR="002A2EA4" w:rsidRDefault="002A2EA4" w:rsidP="008B5A84">
      <w:pPr>
        <w:jc w:val="center"/>
        <w:rPr>
          <w:rFonts w:ascii="Arial" w:hAnsi="Arial" w:cs="Arial"/>
          <w:b/>
        </w:rPr>
      </w:pPr>
    </w:p>
    <w:p w:rsidR="008B5A84" w:rsidRPr="00FD5B63" w:rsidRDefault="008B5A84" w:rsidP="008B5A84">
      <w:pPr>
        <w:jc w:val="center"/>
        <w:rPr>
          <w:rFonts w:ascii="Arial" w:hAnsi="Arial" w:cs="Arial"/>
          <w:b/>
        </w:rPr>
      </w:pPr>
      <w:r w:rsidRPr="00FD5B63">
        <w:rPr>
          <w:rFonts w:ascii="Arial" w:hAnsi="Arial" w:cs="Arial"/>
          <w:b/>
        </w:rPr>
        <w:t>Б е о г р а д</w:t>
      </w:r>
    </w:p>
    <w:p w:rsidR="008B5A84" w:rsidRPr="00867707" w:rsidRDefault="001069D1" w:rsidP="008B5A84">
      <w:pPr>
        <w:jc w:val="center"/>
        <w:rPr>
          <w:rFonts w:ascii="Arial" w:hAnsi="Arial" w:cs="Arial"/>
          <w:b/>
        </w:rPr>
      </w:pPr>
      <w:r w:rsidRPr="00FD5B63">
        <w:rPr>
          <w:rFonts w:ascii="Arial" w:hAnsi="Arial" w:cs="Arial"/>
          <w:b/>
        </w:rPr>
        <w:t>децембар</w:t>
      </w:r>
      <w:r w:rsidR="008B5A84" w:rsidRPr="00FD5B63">
        <w:rPr>
          <w:rFonts w:ascii="Arial" w:hAnsi="Arial" w:cs="Arial"/>
          <w:b/>
        </w:rPr>
        <w:t xml:space="preserve"> 201</w:t>
      </w:r>
      <w:r w:rsidR="002A2EA4" w:rsidRPr="00FD5B63">
        <w:rPr>
          <w:rFonts w:ascii="Arial" w:hAnsi="Arial" w:cs="Arial"/>
          <w:b/>
        </w:rPr>
        <w:t>5</w:t>
      </w:r>
      <w:r w:rsidR="008B5A84" w:rsidRPr="00FD5B63">
        <w:rPr>
          <w:rFonts w:ascii="Arial" w:hAnsi="Arial" w:cs="Arial"/>
          <w:b/>
        </w:rPr>
        <w:t>. године</w:t>
      </w:r>
    </w:p>
    <w:p w:rsidR="008B5A84" w:rsidRDefault="008B5A84" w:rsidP="008B5A84">
      <w:r>
        <w:br w:type="page"/>
      </w:r>
    </w:p>
    <w:p w:rsidR="008B5A84" w:rsidRPr="00427EAA" w:rsidRDefault="008B5A84" w:rsidP="00427EAA">
      <w:pPr>
        <w:ind w:firstLine="720"/>
        <w:jc w:val="both"/>
        <w:rPr>
          <w:rFonts w:ascii="Arial" w:hAnsi="Arial" w:cs="Arial"/>
          <w:sz w:val="22"/>
          <w:szCs w:val="22"/>
        </w:rPr>
      </w:pPr>
      <w:r w:rsidRPr="002A2EA4">
        <w:rPr>
          <w:rFonts w:ascii="Arial" w:hAnsi="Arial" w:cs="Arial"/>
          <w:sz w:val="22"/>
          <w:szCs w:val="22"/>
        </w:rPr>
        <w:lastRenderedPageBreak/>
        <w:t>На основу члана 32. и 61. Закона о јавним набавкама („Сл. гласник РС“ бр. 124/12</w:t>
      </w:r>
      <w:r w:rsidR="002A2EA4">
        <w:rPr>
          <w:rFonts w:ascii="Arial" w:hAnsi="Arial" w:cs="Arial"/>
          <w:sz w:val="22"/>
          <w:szCs w:val="22"/>
        </w:rPr>
        <w:t>, 14/15 и 68/15</w:t>
      </w:r>
      <w:r w:rsidRPr="002A2EA4">
        <w:rPr>
          <w:rFonts w:ascii="Arial" w:hAnsi="Arial" w:cs="Arial"/>
          <w:sz w:val="22"/>
          <w:szCs w:val="22"/>
        </w:rPr>
        <w:t xml:space="preserve"> у даљем тексту: Закон), члана 2. Правилника о обавезним елементима конкурсне документације у </w:t>
      </w:r>
      <w:r w:rsidRPr="00FD5B63">
        <w:rPr>
          <w:rFonts w:ascii="Arial" w:hAnsi="Arial" w:cs="Arial"/>
          <w:sz w:val="22"/>
          <w:szCs w:val="22"/>
        </w:rPr>
        <w:t xml:space="preserve">поступцима јавних набавки и начину доказивања испуњености услова („Сл. гласник РС“ бр. </w:t>
      </w:r>
      <w:r w:rsidR="002774E9" w:rsidRPr="00FD5B63">
        <w:rPr>
          <w:rFonts w:ascii="Arial" w:hAnsi="Arial" w:cs="Arial"/>
          <w:sz w:val="22"/>
          <w:szCs w:val="22"/>
        </w:rPr>
        <w:t>86</w:t>
      </w:r>
      <w:r w:rsidRPr="00FD5B63">
        <w:rPr>
          <w:rFonts w:ascii="Arial" w:hAnsi="Arial" w:cs="Arial"/>
          <w:sz w:val="22"/>
          <w:szCs w:val="22"/>
        </w:rPr>
        <w:t>/1</w:t>
      </w:r>
      <w:r w:rsidR="002774E9" w:rsidRPr="00FD5B63">
        <w:rPr>
          <w:rFonts w:ascii="Arial" w:hAnsi="Arial" w:cs="Arial"/>
          <w:sz w:val="22"/>
          <w:szCs w:val="22"/>
        </w:rPr>
        <w:t>5</w:t>
      </w:r>
      <w:r w:rsidRPr="00FD5B63">
        <w:rPr>
          <w:rFonts w:ascii="Arial" w:hAnsi="Arial" w:cs="Arial"/>
          <w:sz w:val="22"/>
          <w:szCs w:val="22"/>
        </w:rPr>
        <w:t xml:space="preserve">), Одлуке о </w:t>
      </w:r>
      <w:r w:rsidR="008A5B2C" w:rsidRPr="00FD5B63">
        <w:rPr>
          <w:rFonts w:ascii="Arial" w:hAnsi="Arial" w:cs="Arial"/>
          <w:sz w:val="22"/>
          <w:szCs w:val="22"/>
        </w:rPr>
        <w:t xml:space="preserve">измени одлуке о </w:t>
      </w:r>
      <w:r w:rsidRPr="00FD5B63">
        <w:rPr>
          <w:rFonts w:ascii="Arial" w:hAnsi="Arial" w:cs="Arial"/>
          <w:sz w:val="22"/>
          <w:szCs w:val="22"/>
        </w:rPr>
        <w:t xml:space="preserve">покретању поступка јавне набавке бр. </w:t>
      </w:r>
      <w:r w:rsidR="00515FDC" w:rsidRPr="00FD5B63">
        <w:rPr>
          <w:rFonts w:ascii="Arial" w:hAnsi="Arial" w:cs="Arial"/>
          <w:sz w:val="22"/>
          <w:szCs w:val="22"/>
        </w:rPr>
        <w:t>404-33</w:t>
      </w:r>
      <w:r w:rsidR="002A2EA4" w:rsidRPr="00FD5B63">
        <w:rPr>
          <w:rFonts w:ascii="Arial" w:hAnsi="Arial" w:cs="Arial"/>
          <w:sz w:val="22"/>
          <w:szCs w:val="22"/>
        </w:rPr>
        <w:t>9</w:t>
      </w:r>
      <w:r w:rsidRPr="00FD5B63">
        <w:rPr>
          <w:rFonts w:ascii="Arial" w:hAnsi="Arial" w:cs="Arial"/>
          <w:sz w:val="22"/>
          <w:szCs w:val="22"/>
        </w:rPr>
        <w:t>/</w:t>
      </w:r>
      <w:r w:rsidR="002A2EA4" w:rsidRPr="00FD5B63">
        <w:rPr>
          <w:rFonts w:ascii="Arial" w:hAnsi="Arial" w:cs="Arial"/>
          <w:sz w:val="22"/>
          <w:szCs w:val="22"/>
        </w:rPr>
        <w:t>20</w:t>
      </w:r>
      <w:r w:rsidRPr="00FD5B63">
        <w:rPr>
          <w:rFonts w:ascii="Arial" w:hAnsi="Arial" w:cs="Arial"/>
          <w:sz w:val="22"/>
          <w:szCs w:val="22"/>
        </w:rPr>
        <w:t>1</w:t>
      </w:r>
      <w:r w:rsidR="002A2EA4" w:rsidRPr="00FD5B63">
        <w:rPr>
          <w:rFonts w:ascii="Arial" w:hAnsi="Arial" w:cs="Arial"/>
          <w:sz w:val="22"/>
          <w:szCs w:val="22"/>
        </w:rPr>
        <w:t>5-</w:t>
      </w:r>
      <w:r w:rsidR="008A5B2C" w:rsidRPr="00FD5B63">
        <w:rPr>
          <w:rFonts w:ascii="Arial" w:hAnsi="Arial" w:cs="Arial"/>
          <w:sz w:val="22"/>
          <w:szCs w:val="22"/>
        </w:rPr>
        <w:t>4</w:t>
      </w:r>
      <w:r w:rsidRPr="00FD5B63">
        <w:rPr>
          <w:rFonts w:ascii="Arial" w:hAnsi="Arial" w:cs="Arial"/>
          <w:sz w:val="22"/>
          <w:szCs w:val="22"/>
          <w:lang w:val="sr-Cyrl-CS"/>
        </w:rPr>
        <w:t xml:space="preserve"> од </w:t>
      </w:r>
      <w:r w:rsidR="008A5B2C" w:rsidRPr="00FD5B63">
        <w:rPr>
          <w:rFonts w:ascii="Arial" w:hAnsi="Arial" w:cs="Arial"/>
          <w:sz w:val="22"/>
          <w:szCs w:val="22"/>
        </w:rPr>
        <w:t>19</w:t>
      </w:r>
      <w:r w:rsidRPr="00FD5B63">
        <w:rPr>
          <w:rFonts w:ascii="Arial" w:hAnsi="Arial" w:cs="Arial"/>
          <w:sz w:val="22"/>
          <w:szCs w:val="22"/>
        </w:rPr>
        <w:t>.</w:t>
      </w:r>
      <w:r w:rsidR="002A2EA4" w:rsidRPr="00FD5B63">
        <w:rPr>
          <w:rFonts w:ascii="Arial" w:hAnsi="Arial" w:cs="Arial"/>
          <w:sz w:val="22"/>
          <w:szCs w:val="22"/>
        </w:rPr>
        <w:t>11</w:t>
      </w:r>
      <w:r w:rsidRPr="00FD5B63">
        <w:rPr>
          <w:rFonts w:ascii="Arial" w:hAnsi="Arial" w:cs="Arial"/>
          <w:sz w:val="22"/>
          <w:szCs w:val="22"/>
          <w:lang w:val="sr-Cyrl-CS"/>
        </w:rPr>
        <w:t>.201</w:t>
      </w:r>
      <w:r w:rsidR="002A2EA4" w:rsidRPr="00FD5B63">
        <w:rPr>
          <w:rFonts w:ascii="Arial" w:hAnsi="Arial" w:cs="Arial"/>
          <w:sz w:val="22"/>
          <w:szCs w:val="22"/>
          <w:lang w:val="sr-Cyrl-CS"/>
        </w:rPr>
        <w:t>5</w:t>
      </w:r>
      <w:r w:rsidRPr="00FD5B63">
        <w:rPr>
          <w:rFonts w:ascii="Arial" w:hAnsi="Arial" w:cs="Arial"/>
          <w:sz w:val="22"/>
          <w:szCs w:val="22"/>
          <w:lang w:val="sr-Cyrl-CS"/>
        </w:rPr>
        <w:t xml:space="preserve">. </w:t>
      </w:r>
      <w:r w:rsidRPr="00FD5B63">
        <w:rPr>
          <w:rFonts w:ascii="Arial" w:hAnsi="Arial" w:cs="Arial"/>
          <w:sz w:val="22"/>
          <w:szCs w:val="22"/>
        </w:rPr>
        <w:t xml:space="preserve">године и Решења о </w:t>
      </w:r>
      <w:r w:rsidR="008A5B2C" w:rsidRPr="00FD5B63">
        <w:rPr>
          <w:rFonts w:ascii="Arial" w:hAnsi="Arial" w:cs="Arial"/>
          <w:sz w:val="22"/>
          <w:szCs w:val="22"/>
        </w:rPr>
        <w:t xml:space="preserve">измени решења о </w:t>
      </w:r>
      <w:r w:rsidRPr="00FD5B63">
        <w:rPr>
          <w:rFonts w:ascii="Arial" w:hAnsi="Arial" w:cs="Arial"/>
          <w:sz w:val="22"/>
          <w:szCs w:val="22"/>
        </w:rPr>
        <w:t xml:space="preserve">образовању комисије за јавну набавку бр. </w:t>
      </w:r>
      <w:r w:rsidR="002A2EA4" w:rsidRPr="00FD5B63">
        <w:rPr>
          <w:rFonts w:ascii="Arial" w:hAnsi="Arial" w:cs="Arial"/>
          <w:sz w:val="22"/>
          <w:szCs w:val="22"/>
          <w:lang w:val="sr-Cyrl-CS"/>
        </w:rPr>
        <w:t>404-339/201</w:t>
      </w:r>
      <w:r w:rsidR="002A2EA4" w:rsidRPr="00FD5B63">
        <w:rPr>
          <w:rFonts w:ascii="Arial" w:hAnsi="Arial" w:cs="Arial"/>
          <w:sz w:val="22"/>
          <w:szCs w:val="22"/>
          <w:lang w:val="sr-Latn-CS"/>
        </w:rPr>
        <w:t>5</w:t>
      </w:r>
      <w:r w:rsidR="002A2EA4" w:rsidRPr="00FD5B63">
        <w:rPr>
          <w:rFonts w:ascii="Arial" w:hAnsi="Arial" w:cs="Arial"/>
          <w:sz w:val="22"/>
          <w:szCs w:val="22"/>
          <w:lang w:val="sr-Cyrl-CS"/>
        </w:rPr>
        <w:t>-</w:t>
      </w:r>
      <w:r w:rsidR="008A5B2C" w:rsidRPr="00FD5B63">
        <w:rPr>
          <w:rFonts w:ascii="Arial" w:hAnsi="Arial" w:cs="Arial"/>
          <w:sz w:val="22"/>
          <w:szCs w:val="22"/>
          <w:lang w:val="sr-Cyrl-CS"/>
        </w:rPr>
        <w:t>5</w:t>
      </w:r>
      <w:r w:rsidR="002A2EA4" w:rsidRPr="00FD5B63">
        <w:rPr>
          <w:rFonts w:ascii="Arial" w:hAnsi="Arial" w:cs="Arial"/>
          <w:sz w:val="22"/>
          <w:szCs w:val="22"/>
          <w:lang w:val="sr-Cyrl-CS"/>
        </w:rPr>
        <w:t xml:space="preserve"> од </w:t>
      </w:r>
      <w:r w:rsidR="008A5B2C" w:rsidRPr="00FD5B63">
        <w:rPr>
          <w:rFonts w:ascii="Arial" w:hAnsi="Arial" w:cs="Arial"/>
          <w:sz w:val="22"/>
          <w:szCs w:val="22"/>
          <w:lang w:val="sr-Cyrl-CS"/>
        </w:rPr>
        <w:t>19</w:t>
      </w:r>
      <w:r w:rsidR="002A2EA4" w:rsidRPr="00FD5B63">
        <w:rPr>
          <w:rFonts w:ascii="Arial" w:hAnsi="Arial" w:cs="Arial"/>
          <w:sz w:val="22"/>
          <w:szCs w:val="22"/>
          <w:lang w:val="sr-Latn-CS"/>
        </w:rPr>
        <w:t>.</w:t>
      </w:r>
      <w:r w:rsidR="002A2EA4" w:rsidRPr="00FD5B63">
        <w:rPr>
          <w:rFonts w:ascii="Arial" w:hAnsi="Arial" w:cs="Arial"/>
          <w:sz w:val="22"/>
          <w:szCs w:val="22"/>
        </w:rPr>
        <w:t>11</w:t>
      </w:r>
      <w:r w:rsidR="002A2EA4" w:rsidRPr="00FD5B63">
        <w:rPr>
          <w:rFonts w:ascii="Arial" w:hAnsi="Arial" w:cs="Arial"/>
          <w:sz w:val="22"/>
          <w:szCs w:val="22"/>
          <w:lang w:val="sr-Cyrl-CS"/>
        </w:rPr>
        <w:t>.201</w:t>
      </w:r>
      <w:r w:rsidR="002A2EA4" w:rsidRPr="00FD5B63">
        <w:rPr>
          <w:rFonts w:ascii="Arial" w:hAnsi="Arial" w:cs="Arial"/>
          <w:sz w:val="22"/>
          <w:szCs w:val="22"/>
          <w:lang w:val="sr-Latn-CS"/>
        </w:rPr>
        <w:t>5</w:t>
      </w:r>
      <w:r w:rsidR="002A2EA4" w:rsidRPr="00FD5B63">
        <w:rPr>
          <w:rFonts w:ascii="Arial" w:hAnsi="Arial" w:cs="Arial"/>
          <w:sz w:val="22"/>
          <w:szCs w:val="22"/>
          <w:lang w:val="sr-Cyrl-CS"/>
        </w:rPr>
        <w:t>. године</w:t>
      </w:r>
      <w:r w:rsidRPr="00FD5B63">
        <w:rPr>
          <w:rFonts w:ascii="Arial" w:hAnsi="Arial" w:cs="Arial"/>
          <w:sz w:val="22"/>
          <w:szCs w:val="22"/>
        </w:rPr>
        <w:t>, Јавно предузеће „ПУТЕВИ СРБИЈЕ“ Београд, Булевар краља Александра</w:t>
      </w:r>
      <w:r w:rsidRPr="002A2EA4">
        <w:rPr>
          <w:rFonts w:ascii="Arial" w:hAnsi="Arial" w:cs="Arial"/>
          <w:sz w:val="22"/>
          <w:szCs w:val="22"/>
        </w:rPr>
        <w:t xml:space="preserve"> број 282 (у даљем тексту: Наручилац), позива Вас да поднесете понуду у складу са конкурсном документацијом</w:t>
      </w:r>
      <w:r w:rsidRPr="00427EAA">
        <w:rPr>
          <w:rFonts w:ascii="Arial" w:hAnsi="Arial" w:cs="Arial"/>
          <w:sz w:val="22"/>
          <w:szCs w:val="22"/>
        </w:rPr>
        <w:t xml:space="preserve"> за јавну набавку радова у отвореном поступку:</w:t>
      </w:r>
    </w:p>
    <w:p w:rsidR="008B5A84" w:rsidRDefault="008B5A84" w:rsidP="008B5A84">
      <w:pPr>
        <w:rPr>
          <w:rFonts w:cs="Arial"/>
        </w:rPr>
      </w:pPr>
    </w:p>
    <w:p w:rsidR="008B5A84" w:rsidRDefault="008B5A84" w:rsidP="008B5A84">
      <w:pPr>
        <w:rPr>
          <w:rFonts w:cs="Arial"/>
        </w:rPr>
      </w:pPr>
    </w:p>
    <w:p w:rsidR="002774E9" w:rsidRPr="002774E9" w:rsidRDefault="002774E9" w:rsidP="002774E9">
      <w:pPr>
        <w:jc w:val="center"/>
        <w:rPr>
          <w:rFonts w:ascii="Arial" w:eastAsia="MS Mincho" w:hAnsi="Arial" w:cs="Arial"/>
          <w:b/>
        </w:rPr>
      </w:pPr>
      <w:r w:rsidRPr="002774E9">
        <w:rPr>
          <w:rFonts w:ascii="Arial" w:eastAsia="MS Mincho" w:hAnsi="Arial" w:cs="Arial"/>
          <w:b/>
          <w:lang w:val="sr-Cyrl-CS"/>
        </w:rPr>
        <w:t xml:space="preserve">САНАЦИЈА КЛИЗИШТА НА ДРЖАВНОМ ПУТУ </w:t>
      </w:r>
      <w:r w:rsidR="008D6463">
        <w:rPr>
          <w:rFonts w:ascii="Arial" w:eastAsia="MS Mincho" w:hAnsi="Arial" w:cs="Arial"/>
          <w:b/>
        </w:rPr>
        <w:t>II-</w:t>
      </w:r>
      <w:r w:rsidR="008D6463">
        <w:rPr>
          <w:rFonts w:ascii="Arial" w:eastAsia="MS Mincho" w:hAnsi="Arial" w:cs="Arial"/>
          <w:b/>
          <w:lang w:val="sr-Cyrl-RS"/>
        </w:rPr>
        <w:t>Б</w:t>
      </w:r>
      <w:r w:rsidRPr="002774E9">
        <w:rPr>
          <w:rFonts w:ascii="Arial" w:eastAsia="MS Mincho" w:hAnsi="Arial" w:cs="Arial"/>
          <w:b/>
        </w:rPr>
        <w:t xml:space="preserve"> РЕДА БР. 355</w:t>
      </w:r>
    </w:p>
    <w:p w:rsidR="002774E9" w:rsidRPr="002774E9" w:rsidRDefault="002774E9" w:rsidP="002774E9">
      <w:pPr>
        <w:jc w:val="center"/>
        <w:rPr>
          <w:rFonts w:ascii="Arial" w:eastAsia="MS Mincho" w:hAnsi="Arial" w:cs="Arial"/>
          <w:b/>
        </w:rPr>
      </w:pPr>
      <w:r w:rsidRPr="002774E9">
        <w:rPr>
          <w:rFonts w:ascii="Arial" w:eastAsia="MS Mincho" w:hAnsi="Arial" w:cs="Arial"/>
          <w:b/>
        </w:rPr>
        <w:t>ДЕОНИЦА: ЧАЧАК – ШИЉКОВИЦА, ЦАГАЊА</w:t>
      </w:r>
    </w:p>
    <w:p w:rsidR="002774E9" w:rsidRPr="002774E9" w:rsidRDefault="002774E9" w:rsidP="002774E9">
      <w:pPr>
        <w:jc w:val="center"/>
        <w:rPr>
          <w:rFonts w:ascii="Arial" w:eastAsia="MS Mincho" w:hAnsi="Arial" w:cs="Arial"/>
          <w:b/>
        </w:rPr>
      </w:pPr>
      <w:r w:rsidRPr="002774E9">
        <w:rPr>
          <w:rFonts w:ascii="Arial" w:eastAsia="MS Mincho" w:hAnsi="Arial" w:cs="Arial"/>
          <w:b/>
        </w:rPr>
        <w:t>НА</w:t>
      </w:r>
      <w:r w:rsidRPr="002774E9">
        <w:rPr>
          <w:rFonts w:ascii="Arial" w:hAnsi="Arial" w:cs="Arial"/>
          <w:b/>
          <w:bCs/>
          <w:noProof/>
          <w:lang w:val="sr-Cyrl-CS"/>
        </w:rPr>
        <w:t xml:space="preserve"> </w:t>
      </w:r>
      <w:r w:rsidRPr="002774E9">
        <w:rPr>
          <w:rFonts w:ascii="Arial" w:hAnsi="Arial" w:cs="Arial"/>
          <w:b/>
          <w:bCs/>
          <w:noProof/>
        </w:rPr>
        <w:t>km.</w:t>
      </w:r>
      <w:r w:rsidRPr="002774E9">
        <w:rPr>
          <w:rFonts w:ascii="Arial" w:hAnsi="Arial" w:cs="Arial"/>
          <w:b/>
          <w:bCs/>
          <w:noProof/>
          <w:lang w:val="sr-Cyrl-CS"/>
        </w:rPr>
        <w:t xml:space="preserve"> 13+200</w:t>
      </w:r>
    </w:p>
    <w:p w:rsidR="002774E9" w:rsidRPr="002774E9" w:rsidRDefault="002774E9" w:rsidP="002774E9">
      <w:pPr>
        <w:rPr>
          <w:rFonts w:ascii="Arial" w:hAnsi="Arial" w:cs="Arial"/>
          <w:highlight w:val="yellow"/>
        </w:rPr>
      </w:pPr>
    </w:p>
    <w:p w:rsidR="008B5A84" w:rsidRPr="00093D5D" w:rsidRDefault="002774E9" w:rsidP="002774E9">
      <w:pPr>
        <w:pStyle w:val="Header"/>
        <w:tabs>
          <w:tab w:val="left" w:pos="720"/>
        </w:tabs>
        <w:spacing w:after="120"/>
        <w:jc w:val="center"/>
        <w:rPr>
          <w:rFonts w:ascii="Arial" w:hAnsi="Arial" w:cs="Arial"/>
          <w:b/>
          <w:sz w:val="24"/>
          <w:szCs w:val="24"/>
          <w:lang w:val="sr-Cyrl-CS"/>
        </w:rPr>
      </w:pPr>
      <w:r w:rsidRPr="002774E9">
        <w:rPr>
          <w:rFonts w:ascii="Arial" w:hAnsi="Arial" w:cs="Arial"/>
          <w:b/>
          <w:sz w:val="24"/>
          <w:szCs w:val="24"/>
        </w:rPr>
        <w:t>Број јавне набавке: 120/2015</w:t>
      </w:r>
    </w:p>
    <w:p w:rsidR="008B5A84" w:rsidRDefault="008B5A84" w:rsidP="008B5A84">
      <w:pPr>
        <w:pStyle w:val="Header"/>
        <w:tabs>
          <w:tab w:val="left" w:pos="720"/>
        </w:tabs>
        <w:spacing w:after="120"/>
        <w:rPr>
          <w:rFonts w:ascii="Arial" w:hAnsi="Arial" w:cs="Arial"/>
          <w:b/>
          <w:sz w:val="22"/>
          <w:szCs w:val="22"/>
        </w:rPr>
      </w:pPr>
    </w:p>
    <w:p w:rsidR="008B5A84" w:rsidRDefault="008B5A84" w:rsidP="008B5A84">
      <w:pPr>
        <w:pStyle w:val="Header"/>
        <w:tabs>
          <w:tab w:val="left" w:pos="720"/>
        </w:tabs>
        <w:spacing w:after="120"/>
        <w:rPr>
          <w:rFonts w:ascii="Arial" w:hAnsi="Arial" w:cs="Arial"/>
          <w:b/>
          <w:sz w:val="22"/>
          <w:szCs w:val="22"/>
        </w:rPr>
      </w:pPr>
      <w:r w:rsidRPr="00515FDC">
        <w:rPr>
          <w:rFonts w:ascii="Arial" w:hAnsi="Arial" w:cs="Arial"/>
          <w:b/>
          <w:sz w:val="22"/>
          <w:szCs w:val="22"/>
        </w:rPr>
        <w:t>Конкурсна документација садржи:</w:t>
      </w:r>
    </w:p>
    <w:p w:rsidR="008B5A84" w:rsidRDefault="008B5A84" w:rsidP="008B5A84">
      <w:pPr>
        <w:rPr>
          <w:rFonts w:ascii="Arial" w:hAnsi="Arial" w:cs="Arial"/>
          <w:sz w:val="22"/>
          <w:lang w:val="sr-Cyrl-CS"/>
        </w:rPr>
      </w:pPr>
    </w:p>
    <w:tbl>
      <w:tblPr>
        <w:tblW w:w="9645" w:type="dxa"/>
        <w:tblInd w:w="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39"/>
        <w:gridCol w:w="6748"/>
        <w:gridCol w:w="1458"/>
      </w:tblGrid>
      <w:tr w:rsidR="008B5A84" w:rsidTr="008B5A84">
        <w:tc>
          <w:tcPr>
            <w:tcW w:w="144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jc w:val="center"/>
              <w:rPr>
                <w:rFonts w:ascii="Arial" w:hAnsi="Arial" w:cs="Arial"/>
                <w:b/>
                <w:sz w:val="22"/>
                <w:szCs w:val="22"/>
                <w:lang w:val="sr-Cyrl-CS"/>
              </w:rPr>
            </w:pPr>
            <w:r>
              <w:rPr>
                <w:rFonts w:ascii="Arial" w:hAnsi="Arial" w:cs="Arial"/>
                <w:b/>
                <w:sz w:val="22"/>
                <w:szCs w:val="22"/>
                <w:lang w:val="sr-Cyrl-CS"/>
              </w:rPr>
              <w:t>Поглавље</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ind w:right="-70"/>
              <w:jc w:val="center"/>
              <w:rPr>
                <w:rFonts w:ascii="Arial" w:hAnsi="Arial" w:cs="Arial"/>
                <w:b/>
                <w:sz w:val="22"/>
                <w:szCs w:val="22"/>
                <w:lang w:val="sr-Cyrl-CS"/>
              </w:rPr>
            </w:pPr>
            <w:r>
              <w:rPr>
                <w:rFonts w:ascii="Arial" w:hAnsi="Arial" w:cs="Arial"/>
                <w:b/>
                <w:sz w:val="22"/>
                <w:szCs w:val="22"/>
                <w:lang w:val="sr-Cyrl-CS"/>
              </w:rPr>
              <w:t>Назив поглавља</w:t>
            </w:r>
          </w:p>
        </w:tc>
        <w:tc>
          <w:tcPr>
            <w:tcW w:w="1458"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jc w:val="center"/>
              <w:rPr>
                <w:rFonts w:ascii="Arial" w:hAnsi="Arial" w:cs="Arial"/>
                <w:b/>
                <w:sz w:val="22"/>
                <w:szCs w:val="22"/>
                <w:lang w:val="sr-Cyrl-CS"/>
              </w:rPr>
            </w:pPr>
            <w:r>
              <w:rPr>
                <w:rFonts w:ascii="Arial" w:hAnsi="Arial" w:cs="Arial"/>
                <w:b/>
                <w:sz w:val="22"/>
                <w:szCs w:val="22"/>
                <w:lang w:val="sr-Cyrl-CS"/>
              </w:rPr>
              <w:t>Страница</w:t>
            </w:r>
          </w:p>
        </w:tc>
      </w:tr>
      <w:tr w:rsidR="008B5A84" w:rsidTr="008B5A84">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spacing w:after="120"/>
              <w:jc w:val="center"/>
              <w:rPr>
                <w:rFonts w:ascii="Arial" w:hAnsi="Arial" w:cs="Arial"/>
                <w:sz w:val="22"/>
                <w:szCs w:val="22"/>
              </w:rPr>
            </w:pPr>
            <w:r>
              <w:rPr>
                <w:rFonts w:ascii="Arial" w:hAnsi="Arial" w:cs="Arial"/>
                <w:sz w:val="22"/>
                <w:szCs w:val="22"/>
              </w:rPr>
              <w:t>I</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rPr>
                <w:rFonts w:ascii="Arial" w:hAnsi="Arial" w:cs="Arial"/>
                <w:sz w:val="22"/>
                <w:szCs w:val="22"/>
              </w:rPr>
            </w:pPr>
            <w:r>
              <w:rPr>
                <w:rFonts w:ascii="Arial" w:hAnsi="Arial" w:cs="Arial"/>
                <w:sz w:val="22"/>
                <w:szCs w:val="22"/>
              </w:rPr>
              <w:t>Општи подаци о јавној набавци</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8B5A84">
            <w:pPr>
              <w:pStyle w:val="Header"/>
              <w:spacing w:after="120"/>
              <w:jc w:val="center"/>
              <w:rPr>
                <w:rFonts w:ascii="Arial" w:hAnsi="Arial" w:cs="Arial"/>
                <w:sz w:val="22"/>
                <w:szCs w:val="22"/>
                <w:lang w:val="sr-Latn-CS"/>
              </w:rPr>
            </w:pPr>
            <w:r w:rsidRPr="001069D1">
              <w:rPr>
                <w:rFonts w:ascii="Arial" w:hAnsi="Arial" w:cs="Arial"/>
                <w:sz w:val="22"/>
                <w:szCs w:val="22"/>
                <w:lang w:val="sr-Cyrl-CS"/>
              </w:rPr>
              <w:t>3</w:t>
            </w:r>
          </w:p>
        </w:tc>
      </w:tr>
      <w:tr w:rsidR="008B5A84" w:rsidTr="008B5A84">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spacing w:after="120"/>
              <w:jc w:val="center"/>
              <w:rPr>
                <w:rFonts w:ascii="Arial" w:hAnsi="Arial" w:cs="Arial"/>
                <w:sz w:val="22"/>
                <w:szCs w:val="22"/>
              </w:rPr>
            </w:pPr>
            <w:r>
              <w:rPr>
                <w:rFonts w:ascii="Arial" w:hAnsi="Arial" w:cs="Arial"/>
                <w:sz w:val="22"/>
                <w:szCs w:val="22"/>
              </w:rPr>
              <w:t>II</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rPr>
                <w:rFonts w:ascii="Arial" w:hAnsi="Arial" w:cs="Arial"/>
                <w:sz w:val="22"/>
                <w:szCs w:val="22"/>
                <w:lang w:val="sr-Cyrl-CS"/>
              </w:rPr>
            </w:pPr>
            <w:r>
              <w:rPr>
                <w:rFonts w:ascii="Arial" w:hAnsi="Arial" w:cs="Arial"/>
                <w:sz w:val="22"/>
                <w:szCs w:val="22"/>
                <w:lang w:val="sr-Cyrl-CS"/>
              </w:rPr>
              <w:t>Подаци о предмету јавне набавке</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8B5A84">
            <w:pPr>
              <w:pStyle w:val="Header"/>
              <w:spacing w:after="120"/>
              <w:jc w:val="center"/>
              <w:rPr>
                <w:rFonts w:ascii="Arial" w:hAnsi="Arial" w:cs="Arial"/>
                <w:sz w:val="22"/>
                <w:szCs w:val="22"/>
                <w:lang w:val="sr-Cyrl-CS"/>
              </w:rPr>
            </w:pPr>
            <w:r w:rsidRPr="001069D1">
              <w:rPr>
                <w:rFonts w:ascii="Arial" w:hAnsi="Arial" w:cs="Arial"/>
                <w:sz w:val="22"/>
                <w:szCs w:val="22"/>
                <w:lang w:val="sr-Cyrl-CS"/>
              </w:rPr>
              <w:t>3</w:t>
            </w:r>
          </w:p>
        </w:tc>
      </w:tr>
      <w:tr w:rsidR="008B5A84" w:rsidTr="00EF7D4A">
        <w:trPr>
          <w:trHeight w:val="395"/>
        </w:trPr>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spacing w:after="120"/>
              <w:jc w:val="center"/>
              <w:rPr>
                <w:rFonts w:ascii="Arial" w:hAnsi="Arial" w:cs="Arial"/>
                <w:sz w:val="22"/>
                <w:szCs w:val="22"/>
                <w:lang w:val="sr-Latn-CS"/>
              </w:rPr>
            </w:pPr>
            <w:r>
              <w:rPr>
                <w:rFonts w:ascii="Arial" w:hAnsi="Arial" w:cs="Arial"/>
                <w:sz w:val="22"/>
                <w:szCs w:val="22"/>
                <w:lang w:val="sr-Latn-CS"/>
              </w:rPr>
              <w:t>III</w:t>
            </w:r>
          </w:p>
        </w:tc>
        <w:tc>
          <w:tcPr>
            <w:tcW w:w="6750" w:type="dxa"/>
            <w:tcBorders>
              <w:top w:val="single" w:sz="4" w:space="0" w:color="auto"/>
              <w:left w:val="single" w:sz="4" w:space="0" w:color="auto"/>
              <w:bottom w:val="single" w:sz="4" w:space="0" w:color="auto"/>
              <w:right w:val="single" w:sz="4" w:space="0" w:color="auto"/>
            </w:tcBorders>
            <w:vAlign w:val="center"/>
            <w:hideMark/>
          </w:tcPr>
          <w:p w:rsidR="008B5A84" w:rsidRDefault="008B5A84" w:rsidP="00EF7D4A">
            <w:pPr>
              <w:pStyle w:val="Header"/>
              <w:spacing w:after="120"/>
              <w:rPr>
                <w:rFonts w:ascii="Arial" w:hAnsi="Arial" w:cs="Arial"/>
                <w:sz w:val="22"/>
                <w:szCs w:val="22"/>
                <w:lang w:val="sr-Cyrl-CS"/>
              </w:rPr>
            </w:pPr>
            <w:r>
              <w:rPr>
                <w:rFonts w:ascii="Arial" w:hAnsi="Arial" w:cs="Arial"/>
                <w:sz w:val="22"/>
                <w:szCs w:val="22"/>
                <w:lang w:val="sr-Cyrl-CS"/>
              </w:rPr>
              <w:t>Врста и опис радова, рок извршења и технички услови</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8B5A84">
            <w:pPr>
              <w:pStyle w:val="Header"/>
              <w:spacing w:after="120"/>
              <w:jc w:val="center"/>
              <w:rPr>
                <w:rFonts w:ascii="Arial" w:hAnsi="Arial" w:cs="Arial"/>
                <w:sz w:val="22"/>
                <w:szCs w:val="22"/>
                <w:lang w:val="sr-Cyrl-CS"/>
              </w:rPr>
            </w:pPr>
            <w:r w:rsidRPr="001069D1">
              <w:rPr>
                <w:rFonts w:ascii="Arial" w:hAnsi="Arial" w:cs="Arial"/>
                <w:sz w:val="22"/>
                <w:szCs w:val="22"/>
                <w:lang w:val="sr-Cyrl-CS"/>
              </w:rPr>
              <w:t>4</w:t>
            </w:r>
          </w:p>
        </w:tc>
      </w:tr>
      <w:tr w:rsidR="008B5A84" w:rsidTr="008B5A84">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jc w:val="center"/>
              <w:rPr>
                <w:rFonts w:ascii="Arial" w:hAnsi="Arial" w:cs="Arial"/>
                <w:sz w:val="22"/>
                <w:szCs w:val="22"/>
              </w:rPr>
            </w:pPr>
            <w:r>
              <w:rPr>
                <w:rFonts w:ascii="Arial" w:hAnsi="Arial" w:cs="Arial"/>
                <w:sz w:val="22"/>
                <w:szCs w:val="22"/>
              </w:rPr>
              <w:t>IV</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rPr>
                <w:rFonts w:ascii="Arial" w:hAnsi="Arial" w:cs="Arial"/>
                <w:sz w:val="22"/>
                <w:szCs w:val="22"/>
              </w:rPr>
            </w:pPr>
            <w:r>
              <w:rPr>
                <w:rFonts w:ascii="Arial" w:hAnsi="Arial" w:cs="Arial"/>
                <w:sz w:val="22"/>
                <w:szCs w:val="22"/>
              </w:rPr>
              <w:t>Услови за учешће у поступку јавне набавке из чл. 75. и 76. Закона о јавним набавкама и упутство како се доказује испуњеност тих услова</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384B46">
            <w:pPr>
              <w:pStyle w:val="Header"/>
              <w:spacing w:after="120"/>
              <w:jc w:val="center"/>
              <w:rPr>
                <w:rFonts w:ascii="Arial" w:hAnsi="Arial" w:cs="Arial"/>
                <w:sz w:val="22"/>
                <w:szCs w:val="22"/>
              </w:rPr>
            </w:pPr>
            <w:r w:rsidRPr="001069D1">
              <w:rPr>
                <w:rFonts w:ascii="Arial" w:hAnsi="Arial" w:cs="Arial"/>
                <w:sz w:val="22"/>
                <w:szCs w:val="22"/>
              </w:rPr>
              <w:t>44</w:t>
            </w:r>
          </w:p>
        </w:tc>
      </w:tr>
      <w:tr w:rsidR="008B5A84" w:rsidTr="008B5A84">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jc w:val="center"/>
              <w:rPr>
                <w:rFonts w:ascii="Arial" w:hAnsi="Arial" w:cs="Arial"/>
                <w:sz w:val="22"/>
                <w:szCs w:val="22"/>
                <w:lang w:val="sr-Latn-CS"/>
              </w:rPr>
            </w:pPr>
            <w:r>
              <w:rPr>
                <w:rFonts w:ascii="Arial" w:hAnsi="Arial" w:cs="Arial"/>
                <w:sz w:val="22"/>
                <w:szCs w:val="22"/>
                <w:lang w:val="sr-Latn-CS"/>
              </w:rPr>
              <w:t>V</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rPr>
                <w:rFonts w:ascii="Arial" w:hAnsi="Arial" w:cs="Arial"/>
                <w:sz w:val="22"/>
                <w:szCs w:val="22"/>
                <w:lang w:val="sr-Cyrl-CS"/>
              </w:rPr>
            </w:pPr>
            <w:r>
              <w:rPr>
                <w:rFonts w:ascii="Arial" w:hAnsi="Arial" w:cs="Arial"/>
                <w:sz w:val="22"/>
                <w:szCs w:val="22"/>
                <w:lang w:val="sr-Cyrl-CS"/>
              </w:rPr>
              <w:t>Упутство понуђачима како да сачине понуду</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384B46" w:rsidP="008B42ED">
            <w:pPr>
              <w:pStyle w:val="Header"/>
              <w:spacing w:after="120"/>
              <w:jc w:val="center"/>
              <w:rPr>
                <w:rFonts w:ascii="Arial" w:hAnsi="Arial" w:cs="Arial"/>
                <w:sz w:val="22"/>
                <w:szCs w:val="22"/>
              </w:rPr>
            </w:pPr>
            <w:r w:rsidRPr="001069D1">
              <w:rPr>
                <w:rFonts w:ascii="Arial" w:hAnsi="Arial" w:cs="Arial"/>
                <w:sz w:val="22"/>
                <w:szCs w:val="22"/>
              </w:rPr>
              <w:t>52</w:t>
            </w:r>
          </w:p>
        </w:tc>
      </w:tr>
      <w:tr w:rsidR="008B5A84" w:rsidTr="008B5A84">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jc w:val="center"/>
              <w:rPr>
                <w:rFonts w:ascii="Arial" w:hAnsi="Arial" w:cs="Arial"/>
                <w:sz w:val="22"/>
                <w:szCs w:val="22"/>
                <w:lang w:val="sr-Latn-CS"/>
              </w:rPr>
            </w:pPr>
            <w:r>
              <w:rPr>
                <w:rFonts w:ascii="Arial" w:hAnsi="Arial" w:cs="Arial"/>
                <w:sz w:val="22"/>
                <w:szCs w:val="22"/>
                <w:lang w:val="sr-Latn-CS"/>
              </w:rPr>
              <w:t>VI</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rPr>
                <w:rFonts w:ascii="Arial" w:hAnsi="Arial" w:cs="Arial"/>
                <w:sz w:val="22"/>
                <w:szCs w:val="22"/>
                <w:lang w:val="sr-Cyrl-CS"/>
              </w:rPr>
            </w:pPr>
            <w:r>
              <w:rPr>
                <w:rFonts w:ascii="Arial" w:hAnsi="Arial" w:cs="Arial"/>
                <w:sz w:val="22"/>
                <w:szCs w:val="22"/>
                <w:lang w:val="sr-Cyrl-CS"/>
              </w:rPr>
              <w:t>Образац понуде</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384B46">
            <w:pPr>
              <w:pStyle w:val="Header"/>
              <w:spacing w:after="120"/>
              <w:jc w:val="center"/>
              <w:rPr>
                <w:rFonts w:ascii="Arial" w:hAnsi="Arial" w:cs="Arial"/>
                <w:sz w:val="22"/>
                <w:szCs w:val="22"/>
              </w:rPr>
            </w:pPr>
            <w:r w:rsidRPr="001069D1">
              <w:rPr>
                <w:rFonts w:ascii="Arial" w:hAnsi="Arial" w:cs="Arial"/>
                <w:sz w:val="22"/>
                <w:szCs w:val="22"/>
              </w:rPr>
              <w:t>62</w:t>
            </w:r>
          </w:p>
        </w:tc>
      </w:tr>
      <w:tr w:rsidR="008B5A84" w:rsidTr="008B5A84">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jc w:val="center"/>
              <w:rPr>
                <w:rFonts w:ascii="Arial" w:hAnsi="Arial" w:cs="Arial"/>
                <w:sz w:val="22"/>
                <w:szCs w:val="22"/>
              </w:rPr>
            </w:pPr>
            <w:r>
              <w:rPr>
                <w:rFonts w:ascii="Arial" w:hAnsi="Arial" w:cs="Arial"/>
                <w:sz w:val="22"/>
                <w:szCs w:val="22"/>
              </w:rPr>
              <w:t>VII</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rPr>
                <w:rFonts w:ascii="Arial" w:hAnsi="Arial" w:cs="Arial"/>
                <w:sz w:val="22"/>
                <w:szCs w:val="22"/>
                <w:lang w:val="sr-Cyrl-CS"/>
              </w:rPr>
            </w:pPr>
            <w:r>
              <w:rPr>
                <w:rFonts w:ascii="Arial" w:hAnsi="Arial" w:cs="Arial"/>
                <w:sz w:val="22"/>
                <w:szCs w:val="22"/>
                <w:lang w:val="sr-Cyrl-CS"/>
              </w:rPr>
              <w:t>Модел уговора</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384B46">
            <w:pPr>
              <w:pStyle w:val="Header"/>
              <w:spacing w:after="120"/>
              <w:jc w:val="center"/>
              <w:rPr>
                <w:rFonts w:ascii="Arial" w:hAnsi="Arial" w:cs="Arial"/>
                <w:sz w:val="22"/>
                <w:szCs w:val="22"/>
              </w:rPr>
            </w:pPr>
            <w:r w:rsidRPr="001069D1">
              <w:rPr>
                <w:rFonts w:ascii="Arial" w:hAnsi="Arial" w:cs="Arial"/>
                <w:sz w:val="22"/>
                <w:szCs w:val="22"/>
              </w:rPr>
              <w:t>65</w:t>
            </w:r>
          </w:p>
        </w:tc>
      </w:tr>
      <w:tr w:rsidR="008B5A84" w:rsidTr="008B5A84">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spacing w:after="120"/>
              <w:jc w:val="center"/>
              <w:rPr>
                <w:rFonts w:ascii="Arial" w:hAnsi="Arial" w:cs="Arial"/>
                <w:sz w:val="22"/>
                <w:szCs w:val="22"/>
              </w:rPr>
            </w:pPr>
            <w:r>
              <w:rPr>
                <w:rFonts w:ascii="Arial" w:hAnsi="Arial" w:cs="Arial"/>
                <w:sz w:val="22"/>
                <w:szCs w:val="22"/>
              </w:rPr>
              <w:t>VIII</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rPr>
                <w:rFonts w:ascii="Arial" w:hAnsi="Arial" w:cs="Arial"/>
                <w:sz w:val="22"/>
                <w:szCs w:val="22"/>
                <w:lang w:val="sr-Cyrl-CS"/>
              </w:rPr>
            </w:pPr>
            <w:r>
              <w:rPr>
                <w:rFonts w:ascii="Arial" w:hAnsi="Arial" w:cs="Arial"/>
                <w:sz w:val="22"/>
                <w:szCs w:val="22"/>
                <w:lang w:val="sr-Cyrl-CS"/>
              </w:rPr>
              <w:t>Предмер и предрачун радова</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FE0157">
            <w:pPr>
              <w:pStyle w:val="Header"/>
              <w:spacing w:after="120"/>
              <w:jc w:val="center"/>
              <w:rPr>
                <w:rFonts w:ascii="Arial" w:hAnsi="Arial" w:cs="Arial"/>
                <w:sz w:val="22"/>
                <w:szCs w:val="22"/>
              </w:rPr>
            </w:pPr>
            <w:r>
              <w:rPr>
                <w:rFonts w:ascii="Arial" w:hAnsi="Arial" w:cs="Arial"/>
                <w:sz w:val="22"/>
                <w:szCs w:val="22"/>
              </w:rPr>
              <w:t>73</w:t>
            </w:r>
          </w:p>
        </w:tc>
      </w:tr>
      <w:tr w:rsidR="008B5A84" w:rsidTr="008B5A84">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spacing w:after="120"/>
              <w:jc w:val="center"/>
              <w:rPr>
                <w:rFonts w:ascii="Arial" w:hAnsi="Arial" w:cs="Arial"/>
                <w:sz w:val="22"/>
                <w:szCs w:val="22"/>
                <w:lang w:val="sr-Cyrl-CS"/>
              </w:rPr>
            </w:pPr>
            <w:r>
              <w:rPr>
                <w:rFonts w:ascii="Arial" w:hAnsi="Arial" w:cs="Arial"/>
                <w:sz w:val="22"/>
                <w:szCs w:val="22"/>
              </w:rPr>
              <w:t>IX</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rPr>
                <w:rFonts w:ascii="Arial" w:hAnsi="Arial" w:cs="Arial"/>
                <w:sz w:val="22"/>
                <w:szCs w:val="22"/>
                <w:lang w:val="sr-Cyrl-CS"/>
              </w:rPr>
            </w:pPr>
            <w:r>
              <w:rPr>
                <w:rFonts w:ascii="Arial" w:hAnsi="Arial" w:cs="Arial"/>
                <w:sz w:val="22"/>
                <w:szCs w:val="22"/>
                <w:lang w:val="sr-Cyrl-CS"/>
              </w:rPr>
              <w:t>Образац трошкова припреме понуде</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FE0157">
            <w:pPr>
              <w:pStyle w:val="Header"/>
              <w:spacing w:after="120"/>
              <w:jc w:val="center"/>
              <w:rPr>
                <w:rFonts w:ascii="Arial" w:hAnsi="Arial" w:cs="Arial"/>
                <w:sz w:val="22"/>
                <w:szCs w:val="22"/>
              </w:rPr>
            </w:pPr>
            <w:r>
              <w:rPr>
                <w:rFonts w:ascii="Arial" w:hAnsi="Arial" w:cs="Arial"/>
                <w:sz w:val="22"/>
                <w:szCs w:val="22"/>
              </w:rPr>
              <w:t>79</w:t>
            </w:r>
          </w:p>
        </w:tc>
      </w:tr>
      <w:tr w:rsidR="008B5A84" w:rsidTr="008B5A84">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spacing w:after="120"/>
              <w:jc w:val="center"/>
              <w:rPr>
                <w:rFonts w:ascii="Arial" w:hAnsi="Arial" w:cs="Arial"/>
                <w:sz w:val="22"/>
                <w:szCs w:val="22"/>
                <w:lang w:val="sr-Cyrl-CS"/>
              </w:rPr>
            </w:pPr>
            <w:r>
              <w:rPr>
                <w:rFonts w:ascii="Arial" w:hAnsi="Arial" w:cs="Arial"/>
                <w:sz w:val="22"/>
                <w:szCs w:val="22"/>
              </w:rPr>
              <w:t>X</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rPr>
                <w:rFonts w:ascii="Arial" w:hAnsi="Arial" w:cs="Arial"/>
                <w:sz w:val="22"/>
                <w:szCs w:val="22"/>
                <w:lang w:val="sr-Cyrl-CS"/>
              </w:rPr>
            </w:pPr>
            <w:r>
              <w:rPr>
                <w:rFonts w:ascii="Arial" w:hAnsi="Arial" w:cs="Arial"/>
                <w:sz w:val="22"/>
                <w:szCs w:val="22"/>
                <w:lang w:val="sr-Cyrl-CS"/>
              </w:rPr>
              <w:t>Образац изјаве о независној понуди</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384B46">
            <w:pPr>
              <w:pStyle w:val="Header"/>
              <w:spacing w:after="120"/>
              <w:jc w:val="center"/>
              <w:rPr>
                <w:rFonts w:ascii="Arial" w:hAnsi="Arial" w:cs="Arial"/>
                <w:sz w:val="22"/>
                <w:szCs w:val="22"/>
              </w:rPr>
            </w:pPr>
            <w:r w:rsidRPr="001069D1">
              <w:rPr>
                <w:rFonts w:ascii="Arial" w:hAnsi="Arial" w:cs="Arial"/>
                <w:sz w:val="22"/>
                <w:szCs w:val="22"/>
              </w:rPr>
              <w:t>8</w:t>
            </w:r>
            <w:r w:rsidR="00FE0157">
              <w:rPr>
                <w:rFonts w:ascii="Arial" w:hAnsi="Arial" w:cs="Arial"/>
                <w:sz w:val="22"/>
                <w:szCs w:val="22"/>
              </w:rPr>
              <w:t>0</w:t>
            </w:r>
          </w:p>
        </w:tc>
      </w:tr>
      <w:tr w:rsidR="008B5A84" w:rsidTr="008B5A84">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spacing w:after="120"/>
              <w:jc w:val="center"/>
              <w:rPr>
                <w:rFonts w:ascii="Arial" w:hAnsi="Arial" w:cs="Arial"/>
                <w:sz w:val="22"/>
                <w:szCs w:val="22"/>
              </w:rPr>
            </w:pPr>
            <w:r>
              <w:rPr>
                <w:rFonts w:ascii="Arial" w:hAnsi="Arial" w:cs="Arial"/>
                <w:sz w:val="22"/>
                <w:szCs w:val="22"/>
              </w:rPr>
              <w:t>XI</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rPr>
                <w:rFonts w:ascii="Arial" w:hAnsi="Arial" w:cs="Arial"/>
                <w:sz w:val="22"/>
                <w:szCs w:val="22"/>
                <w:lang w:val="sr-Cyrl-CS"/>
              </w:rPr>
            </w:pPr>
            <w:r>
              <w:rPr>
                <w:rFonts w:ascii="Arial" w:hAnsi="Arial" w:cs="Arial"/>
                <w:sz w:val="22"/>
                <w:szCs w:val="22"/>
                <w:lang w:val="sr-Cyrl-CS"/>
              </w:rPr>
              <w:t xml:space="preserve">Образац изјаве о поштовању обавеза из чл. 75. ст. 2. Закона о јавним набавкама </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384B46">
            <w:pPr>
              <w:pStyle w:val="Header"/>
              <w:spacing w:after="120"/>
              <w:jc w:val="center"/>
              <w:rPr>
                <w:rFonts w:ascii="Arial" w:hAnsi="Arial" w:cs="Arial"/>
                <w:sz w:val="22"/>
                <w:szCs w:val="22"/>
              </w:rPr>
            </w:pPr>
            <w:r w:rsidRPr="001069D1">
              <w:rPr>
                <w:rFonts w:ascii="Arial" w:hAnsi="Arial" w:cs="Arial"/>
                <w:sz w:val="22"/>
                <w:szCs w:val="22"/>
              </w:rPr>
              <w:t>8</w:t>
            </w:r>
            <w:r w:rsidR="00FE0157">
              <w:rPr>
                <w:rFonts w:ascii="Arial" w:hAnsi="Arial" w:cs="Arial"/>
                <w:sz w:val="22"/>
                <w:szCs w:val="22"/>
              </w:rPr>
              <w:t>1</w:t>
            </w:r>
          </w:p>
        </w:tc>
      </w:tr>
      <w:tr w:rsidR="008B5A84" w:rsidTr="008B5A84">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spacing w:after="120"/>
              <w:jc w:val="center"/>
              <w:rPr>
                <w:rFonts w:ascii="Arial" w:hAnsi="Arial" w:cs="Arial"/>
                <w:sz w:val="22"/>
                <w:szCs w:val="22"/>
              </w:rPr>
            </w:pPr>
            <w:r>
              <w:rPr>
                <w:rFonts w:ascii="Arial" w:hAnsi="Arial" w:cs="Arial"/>
                <w:sz w:val="22"/>
                <w:szCs w:val="22"/>
              </w:rPr>
              <w:t>XII</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rPr>
                <w:rFonts w:ascii="Arial" w:hAnsi="Arial" w:cs="Arial"/>
                <w:sz w:val="22"/>
                <w:szCs w:val="22"/>
                <w:lang w:val="sr-Cyrl-CS"/>
              </w:rPr>
            </w:pPr>
            <w:r>
              <w:rPr>
                <w:rFonts w:ascii="Arial" w:hAnsi="Arial" w:cs="Arial"/>
                <w:sz w:val="22"/>
                <w:szCs w:val="22"/>
                <w:lang w:val="sr-Cyrl-CS"/>
              </w:rPr>
              <w:t>Изјава понуђача о посети локације</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FE0157">
            <w:pPr>
              <w:pStyle w:val="Header"/>
              <w:spacing w:after="120"/>
              <w:jc w:val="center"/>
              <w:rPr>
                <w:rFonts w:ascii="Arial" w:hAnsi="Arial" w:cs="Arial"/>
                <w:sz w:val="22"/>
                <w:szCs w:val="22"/>
              </w:rPr>
            </w:pPr>
            <w:r>
              <w:rPr>
                <w:rFonts w:ascii="Arial" w:hAnsi="Arial" w:cs="Arial"/>
                <w:sz w:val="22"/>
                <w:szCs w:val="22"/>
              </w:rPr>
              <w:t>82</w:t>
            </w:r>
          </w:p>
        </w:tc>
      </w:tr>
      <w:tr w:rsidR="008B5A84" w:rsidTr="008B5A84">
        <w:tc>
          <w:tcPr>
            <w:tcW w:w="1440" w:type="dxa"/>
            <w:tcBorders>
              <w:top w:val="single" w:sz="4" w:space="0" w:color="auto"/>
              <w:left w:val="single" w:sz="4" w:space="0" w:color="auto"/>
              <w:bottom w:val="single" w:sz="4" w:space="0" w:color="auto"/>
              <w:right w:val="single" w:sz="4" w:space="0" w:color="auto"/>
            </w:tcBorders>
            <w:vAlign w:val="center"/>
            <w:hideMark/>
          </w:tcPr>
          <w:p w:rsidR="008B5A84" w:rsidRDefault="008B5A84">
            <w:pPr>
              <w:pStyle w:val="Header"/>
              <w:spacing w:after="120"/>
              <w:jc w:val="center"/>
              <w:rPr>
                <w:rFonts w:ascii="Arial" w:hAnsi="Arial" w:cs="Arial"/>
                <w:sz w:val="22"/>
                <w:szCs w:val="22"/>
              </w:rPr>
            </w:pPr>
            <w:r>
              <w:rPr>
                <w:rFonts w:ascii="Arial" w:hAnsi="Arial" w:cs="Arial"/>
                <w:sz w:val="22"/>
                <w:szCs w:val="22"/>
              </w:rPr>
              <w:t>XIII</w:t>
            </w:r>
          </w:p>
        </w:tc>
        <w:tc>
          <w:tcPr>
            <w:tcW w:w="6750" w:type="dxa"/>
            <w:tcBorders>
              <w:top w:val="single" w:sz="4" w:space="0" w:color="auto"/>
              <w:left w:val="single" w:sz="4" w:space="0" w:color="auto"/>
              <w:bottom w:val="single" w:sz="4" w:space="0" w:color="auto"/>
              <w:right w:val="single" w:sz="4" w:space="0" w:color="auto"/>
            </w:tcBorders>
            <w:hideMark/>
          </w:tcPr>
          <w:p w:rsidR="008B5A84" w:rsidRDefault="008B5A84">
            <w:pPr>
              <w:pStyle w:val="Header"/>
              <w:spacing w:after="120"/>
              <w:rPr>
                <w:rFonts w:ascii="Arial" w:hAnsi="Arial" w:cs="Arial"/>
                <w:sz w:val="22"/>
                <w:szCs w:val="22"/>
                <w:lang w:val="sr-Cyrl-CS"/>
              </w:rPr>
            </w:pPr>
            <w:r>
              <w:rPr>
                <w:rFonts w:ascii="Arial" w:hAnsi="Arial" w:cs="Arial"/>
                <w:sz w:val="22"/>
                <w:szCs w:val="22"/>
                <w:lang w:val="sr-Cyrl-CS"/>
              </w:rPr>
              <w:t>Изјава о прибављању полисе осигурања</w:t>
            </w:r>
          </w:p>
        </w:tc>
        <w:tc>
          <w:tcPr>
            <w:tcW w:w="1458" w:type="dxa"/>
            <w:tcBorders>
              <w:top w:val="single" w:sz="4" w:space="0" w:color="auto"/>
              <w:left w:val="single" w:sz="4" w:space="0" w:color="auto"/>
              <w:bottom w:val="single" w:sz="4" w:space="0" w:color="auto"/>
              <w:right w:val="single" w:sz="4" w:space="0" w:color="auto"/>
            </w:tcBorders>
            <w:vAlign w:val="center"/>
            <w:hideMark/>
          </w:tcPr>
          <w:p w:rsidR="008B5A84" w:rsidRPr="001069D1" w:rsidRDefault="00FE0157">
            <w:pPr>
              <w:pStyle w:val="Header"/>
              <w:spacing w:after="120"/>
              <w:jc w:val="center"/>
              <w:rPr>
                <w:rFonts w:ascii="Arial" w:hAnsi="Arial" w:cs="Arial"/>
                <w:sz w:val="22"/>
                <w:szCs w:val="22"/>
              </w:rPr>
            </w:pPr>
            <w:r>
              <w:rPr>
                <w:rFonts w:ascii="Arial" w:hAnsi="Arial" w:cs="Arial"/>
                <w:sz w:val="22"/>
                <w:szCs w:val="22"/>
              </w:rPr>
              <w:t>83</w:t>
            </w:r>
          </w:p>
        </w:tc>
      </w:tr>
    </w:tbl>
    <w:p w:rsidR="008B5A84" w:rsidRDefault="008B5A84" w:rsidP="008B5A84">
      <w:pPr>
        <w:rPr>
          <w:rFonts w:ascii="Arial" w:hAnsi="Arial" w:cs="Arial"/>
          <w:sz w:val="22"/>
        </w:rPr>
      </w:pPr>
    </w:p>
    <w:p w:rsidR="008B5A84" w:rsidRDefault="008B5A84" w:rsidP="008B5A84">
      <w:pPr>
        <w:rPr>
          <w:rFonts w:cs="Arial"/>
        </w:rPr>
      </w:pPr>
    </w:p>
    <w:p w:rsidR="00F35FCA" w:rsidRDefault="008B5A84" w:rsidP="00427EAA">
      <w:pPr>
        <w:jc w:val="center"/>
        <w:rPr>
          <w:rFonts w:cs="Arial"/>
        </w:rPr>
      </w:pPr>
      <w:r>
        <w:rPr>
          <w:rFonts w:cs="Arial"/>
        </w:rPr>
        <w:br w:type="page"/>
      </w:r>
    </w:p>
    <w:p w:rsidR="00C10B80" w:rsidRDefault="00C10B80" w:rsidP="00427EAA">
      <w:pPr>
        <w:jc w:val="center"/>
        <w:rPr>
          <w:rFonts w:ascii="Arial" w:hAnsi="Arial" w:cs="Arial"/>
          <w:b/>
          <w:i/>
          <w:sz w:val="28"/>
          <w:szCs w:val="28"/>
        </w:rPr>
      </w:pPr>
    </w:p>
    <w:p w:rsidR="008B5A84" w:rsidRDefault="008B5A84" w:rsidP="00427EAA">
      <w:pPr>
        <w:jc w:val="center"/>
        <w:rPr>
          <w:rFonts w:ascii="Arial" w:hAnsi="Arial" w:cs="Arial"/>
          <w:b/>
          <w:i/>
          <w:sz w:val="28"/>
          <w:szCs w:val="28"/>
          <w:u w:val="single"/>
        </w:rPr>
      </w:pPr>
      <w:r>
        <w:rPr>
          <w:rFonts w:ascii="Arial" w:hAnsi="Arial" w:cs="Arial"/>
          <w:b/>
          <w:i/>
          <w:sz w:val="28"/>
          <w:szCs w:val="28"/>
        </w:rPr>
        <w:t xml:space="preserve">I  </w:t>
      </w:r>
      <w:r>
        <w:rPr>
          <w:rFonts w:ascii="Arial" w:hAnsi="Arial" w:cs="Arial"/>
          <w:b/>
          <w:i/>
          <w:sz w:val="28"/>
          <w:szCs w:val="28"/>
          <w:u w:val="single"/>
        </w:rPr>
        <w:t>ОПШТИ ПОДАЦИ О ЈАВНОЈ НАБАВЦИ</w:t>
      </w:r>
    </w:p>
    <w:p w:rsidR="008B5A84" w:rsidRDefault="008B5A84" w:rsidP="00EF7D4A">
      <w:pPr>
        <w:pStyle w:val="Heading1"/>
        <w:numPr>
          <w:ilvl w:val="0"/>
          <w:numId w:val="0"/>
        </w:numPr>
        <w:ind w:left="360"/>
      </w:pPr>
    </w:p>
    <w:p w:rsidR="008B5A84" w:rsidRDefault="008B5A84" w:rsidP="00031248">
      <w:pPr>
        <w:pStyle w:val="Header"/>
        <w:numPr>
          <w:ilvl w:val="0"/>
          <w:numId w:val="49"/>
        </w:numPr>
        <w:tabs>
          <w:tab w:val="left" w:pos="540"/>
        </w:tabs>
        <w:spacing w:after="120"/>
        <w:ind w:left="567" w:hanging="567"/>
        <w:jc w:val="both"/>
        <w:rPr>
          <w:rFonts w:ascii="Arial" w:hAnsi="Arial" w:cs="Arial"/>
          <w:b/>
          <w:sz w:val="24"/>
          <w:szCs w:val="24"/>
        </w:rPr>
      </w:pPr>
      <w:r>
        <w:rPr>
          <w:rFonts w:ascii="Arial" w:hAnsi="Arial" w:cs="Arial"/>
          <w:b/>
          <w:sz w:val="24"/>
          <w:szCs w:val="24"/>
        </w:rPr>
        <w:t>Подаци о наручиоцу</w:t>
      </w:r>
    </w:p>
    <w:p w:rsidR="008B5A84" w:rsidRDefault="008B5A84" w:rsidP="008B5A84">
      <w:pPr>
        <w:pStyle w:val="Header"/>
        <w:tabs>
          <w:tab w:val="left" w:pos="720"/>
        </w:tabs>
        <w:spacing w:after="120"/>
        <w:ind w:firstLine="567"/>
        <w:rPr>
          <w:rFonts w:ascii="Arial" w:hAnsi="Arial" w:cs="Arial"/>
          <w:sz w:val="22"/>
          <w:szCs w:val="22"/>
        </w:rPr>
      </w:pPr>
      <w:r>
        <w:rPr>
          <w:rFonts w:ascii="Arial" w:hAnsi="Arial" w:cs="Arial"/>
          <w:b/>
          <w:sz w:val="22"/>
          <w:szCs w:val="22"/>
        </w:rPr>
        <w:t xml:space="preserve">НАЗИВ: </w:t>
      </w:r>
      <w:r>
        <w:rPr>
          <w:rFonts w:ascii="Arial" w:hAnsi="Arial" w:cs="Arial"/>
          <w:sz w:val="22"/>
          <w:szCs w:val="22"/>
        </w:rPr>
        <w:t>ЈАВНО ПРЕДУЗЕЋЕ „ПУТЕВИ СРБИЈЕ“</w:t>
      </w:r>
    </w:p>
    <w:p w:rsidR="008B5A84" w:rsidRDefault="008B5A84" w:rsidP="008B5A84">
      <w:pPr>
        <w:pStyle w:val="Header"/>
        <w:tabs>
          <w:tab w:val="left" w:pos="720"/>
        </w:tabs>
        <w:spacing w:after="120"/>
        <w:ind w:firstLine="567"/>
        <w:rPr>
          <w:rFonts w:ascii="Arial" w:hAnsi="Arial" w:cs="Arial"/>
          <w:sz w:val="22"/>
          <w:szCs w:val="22"/>
        </w:rPr>
      </w:pPr>
      <w:r>
        <w:rPr>
          <w:rFonts w:ascii="Arial" w:hAnsi="Arial" w:cs="Arial"/>
          <w:b/>
          <w:sz w:val="22"/>
          <w:szCs w:val="22"/>
        </w:rPr>
        <w:t xml:space="preserve">АДРЕСА: </w:t>
      </w:r>
      <w:r>
        <w:rPr>
          <w:rFonts w:ascii="Arial" w:hAnsi="Arial" w:cs="Arial"/>
          <w:sz w:val="22"/>
          <w:szCs w:val="22"/>
        </w:rPr>
        <w:t>Београд, Булевар краља Александра број 282</w:t>
      </w:r>
    </w:p>
    <w:p w:rsidR="008B5A84" w:rsidRPr="00427EAA" w:rsidRDefault="008B5A84" w:rsidP="008B5A84">
      <w:pPr>
        <w:pStyle w:val="Header"/>
        <w:tabs>
          <w:tab w:val="left" w:pos="720"/>
        </w:tabs>
        <w:spacing w:after="120"/>
        <w:ind w:firstLine="567"/>
        <w:rPr>
          <w:rFonts w:ascii="Arial" w:hAnsi="Arial" w:cs="Arial"/>
          <w:sz w:val="22"/>
          <w:szCs w:val="22"/>
        </w:rPr>
      </w:pPr>
      <w:r>
        <w:rPr>
          <w:rFonts w:ascii="Arial" w:hAnsi="Arial" w:cs="Arial"/>
          <w:b/>
          <w:sz w:val="22"/>
          <w:szCs w:val="22"/>
        </w:rPr>
        <w:t xml:space="preserve">ИНТЕРНЕТ СТРАНИЦА: </w:t>
      </w:r>
      <w:hyperlink r:id="rId10" w:history="1">
        <w:r w:rsidRPr="00427EAA">
          <w:rPr>
            <w:rStyle w:val="Hyperlink"/>
            <w:rFonts w:ascii="Arial" w:hAnsi="Arial" w:cs="Arial"/>
            <w:color w:val="auto"/>
            <w:sz w:val="22"/>
            <w:szCs w:val="22"/>
          </w:rPr>
          <w:t>www.putevi-srbije.rs</w:t>
        </w:r>
      </w:hyperlink>
    </w:p>
    <w:p w:rsidR="008B5A84" w:rsidRDefault="008B5A84" w:rsidP="008B5A84">
      <w:pPr>
        <w:rPr>
          <w:rFonts w:ascii="Arial" w:hAnsi="Arial" w:cs="Arial"/>
          <w:sz w:val="22"/>
        </w:rPr>
      </w:pPr>
    </w:p>
    <w:p w:rsidR="008B5A84" w:rsidRDefault="008B5A84" w:rsidP="00031248">
      <w:pPr>
        <w:pStyle w:val="Header"/>
        <w:numPr>
          <w:ilvl w:val="0"/>
          <w:numId w:val="49"/>
        </w:numPr>
        <w:tabs>
          <w:tab w:val="left" w:pos="540"/>
        </w:tabs>
        <w:spacing w:after="120"/>
        <w:ind w:left="567" w:hanging="567"/>
        <w:jc w:val="both"/>
        <w:rPr>
          <w:rFonts w:ascii="Arial" w:hAnsi="Arial" w:cs="Arial"/>
          <w:b/>
          <w:sz w:val="24"/>
          <w:szCs w:val="24"/>
        </w:rPr>
      </w:pPr>
      <w:r>
        <w:rPr>
          <w:rFonts w:ascii="Arial" w:hAnsi="Arial" w:cs="Arial"/>
          <w:b/>
          <w:sz w:val="24"/>
          <w:szCs w:val="24"/>
        </w:rPr>
        <w:t>Врста поступка јавне набавке</w:t>
      </w:r>
    </w:p>
    <w:p w:rsidR="008471B7" w:rsidRDefault="008471B7" w:rsidP="008471B7">
      <w:pPr>
        <w:pStyle w:val="Header"/>
        <w:tabs>
          <w:tab w:val="left" w:pos="720"/>
        </w:tabs>
        <w:ind w:firstLine="720"/>
        <w:jc w:val="both"/>
        <w:rPr>
          <w:rFonts w:ascii="Arial" w:hAnsi="Arial" w:cs="Arial"/>
          <w:sz w:val="22"/>
          <w:szCs w:val="22"/>
          <w:lang w:val="sr-Cyrl-CS"/>
        </w:rPr>
      </w:pPr>
      <w:r>
        <w:rPr>
          <w:rFonts w:ascii="Arial" w:hAnsi="Arial" w:cs="Arial"/>
          <w:sz w:val="22"/>
          <w:szCs w:val="22"/>
          <w:lang w:val="sr-Cyrl-CS"/>
        </w:rPr>
        <w:t>Предметна јавна набавка</w:t>
      </w:r>
      <w:r>
        <w:rPr>
          <w:rFonts w:ascii="Arial" w:hAnsi="Arial" w:cs="Arial"/>
          <w:sz w:val="22"/>
          <w:szCs w:val="22"/>
          <w:lang w:val="sr-Latn-CS"/>
        </w:rPr>
        <w:t xml:space="preserve"> </w:t>
      </w:r>
      <w:r>
        <w:rPr>
          <w:rFonts w:ascii="Arial" w:hAnsi="Arial" w:cs="Arial"/>
          <w:sz w:val="22"/>
          <w:szCs w:val="22"/>
        </w:rPr>
        <w:t xml:space="preserve">се </w:t>
      </w:r>
      <w:r>
        <w:rPr>
          <w:rFonts w:ascii="Arial" w:hAnsi="Arial" w:cs="Arial"/>
          <w:sz w:val="22"/>
          <w:szCs w:val="22"/>
          <w:lang w:val="sr-Cyrl-CS"/>
        </w:rPr>
        <w:t>спроводи у отвореном поступку, у ск</w:t>
      </w:r>
      <w:r w:rsidR="00F03396">
        <w:rPr>
          <w:rFonts w:ascii="Arial" w:hAnsi="Arial" w:cs="Arial"/>
          <w:sz w:val="22"/>
          <w:szCs w:val="22"/>
          <w:lang w:val="sr-Cyrl-CS"/>
        </w:rPr>
        <w:t xml:space="preserve">ладу са одредбама </w:t>
      </w:r>
      <w:r w:rsidR="00152D04" w:rsidRPr="00152D04">
        <w:rPr>
          <w:rFonts w:ascii="Arial" w:hAnsi="Arial" w:cs="Arial"/>
          <w:b/>
          <w:sz w:val="22"/>
          <w:szCs w:val="22"/>
          <w:lang w:val="sr-Cyrl-CS"/>
        </w:rPr>
        <w:t>Поглавља Va Закона</w:t>
      </w:r>
      <w:r w:rsidR="002A2EA4">
        <w:rPr>
          <w:rFonts w:ascii="Arial" w:hAnsi="Arial" w:cs="Arial"/>
          <w:sz w:val="22"/>
          <w:szCs w:val="22"/>
          <w:lang w:val="sr-Cyrl-CS"/>
        </w:rPr>
        <w:t xml:space="preserve"> и подзаконским актима којима се уређују јавне набавке</w:t>
      </w:r>
      <w:r>
        <w:rPr>
          <w:rFonts w:ascii="Arial" w:hAnsi="Arial" w:cs="Arial"/>
          <w:sz w:val="22"/>
          <w:szCs w:val="22"/>
        </w:rPr>
        <w:t xml:space="preserve">, </w:t>
      </w:r>
      <w:r>
        <w:rPr>
          <w:rFonts w:ascii="Arial" w:hAnsi="Arial" w:cs="Arial"/>
          <w:iCs/>
          <w:sz w:val="22"/>
          <w:szCs w:val="22"/>
        </w:rPr>
        <w:t xml:space="preserve">Законом о планирању и изградњи („Сл. гласник РС“ </w:t>
      </w:r>
      <w:r>
        <w:rPr>
          <w:rFonts w:ascii="Arial" w:hAnsi="Arial" w:cs="Arial"/>
          <w:sz w:val="22"/>
          <w:szCs w:val="22"/>
          <w:lang w:val="ru-RU"/>
        </w:rPr>
        <w:t xml:space="preserve">бр. </w:t>
      </w:r>
      <w:r w:rsidR="00152D04" w:rsidRPr="001B4D9B">
        <w:rPr>
          <w:rFonts w:ascii="Arial" w:hAnsi="Arial" w:cs="Arial"/>
          <w:sz w:val="22"/>
          <w:szCs w:val="22"/>
          <w:lang w:val="ru-RU"/>
        </w:rPr>
        <w:t>72/09, 81/09-испр., 64/10-одлука УС</w:t>
      </w:r>
      <w:r w:rsidR="00152D04" w:rsidRPr="001B4D9B">
        <w:rPr>
          <w:rFonts w:ascii="Arial" w:hAnsi="Arial" w:cs="Arial"/>
          <w:sz w:val="22"/>
          <w:szCs w:val="22"/>
          <w:lang w:val="sr-Latn-CS"/>
        </w:rPr>
        <w:t>,</w:t>
      </w:r>
      <w:r w:rsidR="00152D04" w:rsidRPr="001B4D9B">
        <w:rPr>
          <w:rFonts w:ascii="Arial" w:hAnsi="Arial" w:cs="Arial"/>
          <w:sz w:val="22"/>
          <w:szCs w:val="22"/>
          <w:lang w:val="ru-RU"/>
        </w:rPr>
        <w:t xml:space="preserve"> 24/11</w:t>
      </w:r>
      <w:r w:rsidR="00152D04" w:rsidRPr="001B4D9B">
        <w:rPr>
          <w:rFonts w:ascii="Arial" w:hAnsi="Arial" w:cs="Arial"/>
          <w:sz w:val="22"/>
          <w:szCs w:val="22"/>
          <w:lang w:val="sr-Cyrl-CS"/>
        </w:rPr>
        <w:t>, 121/12, 42/13</w:t>
      </w:r>
      <w:r w:rsidR="00152D04" w:rsidRPr="001B4D9B">
        <w:rPr>
          <w:rFonts w:ascii="Arial" w:hAnsi="Arial" w:cs="Arial"/>
          <w:sz w:val="22"/>
          <w:szCs w:val="22"/>
          <w:lang w:val="ru-RU"/>
        </w:rPr>
        <w:t>-одлука УС,</w:t>
      </w:r>
      <w:r w:rsidR="00152D04" w:rsidRPr="001B4D9B">
        <w:rPr>
          <w:rFonts w:ascii="Arial" w:hAnsi="Arial" w:cs="Arial"/>
          <w:sz w:val="22"/>
          <w:szCs w:val="22"/>
          <w:lang w:val="sr-Cyrl-CS"/>
        </w:rPr>
        <w:t xml:space="preserve"> 50/13</w:t>
      </w:r>
      <w:r w:rsidR="00152D04" w:rsidRPr="001B4D9B">
        <w:rPr>
          <w:rFonts w:ascii="Arial" w:hAnsi="Arial" w:cs="Arial"/>
          <w:sz w:val="22"/>
          <w:szCs w:val="22"/>
          <w:lang w:val="ru-RU"/>
        </w:rPr>
        <w:t>-одлука УС, 98/13-одлука УС, 132/14 и 145/14</w:t>
      </w:r>
      <w:r>
        <w:rPr>
          <w:rFonts w:ascii="Arial" w:hAnsi="Arial" w:cs="Arial"/>
          <w:iCs/>
          <w:sz w:val="22"/>
          <w:szCs w:val="22"/>
        </w:rPr>
        <w:t xml:space="preserve">) и Законом о јавним путевима („Сл. гласник РС“ </w:t>
      </w:r>
      <w:r>
        <w:rPr>
          <w:rFonts w:ascii="Arial" w:hAnsi="Arial" w:cs="Arial"/>
          <w:iCs/>
          <w:sz w:val="22"/>
          <w:szCs w:val="22"/>
          <w:lang w:val="ru-RU"/>
        </w:rPr>
        <w:t xml:space="preserve">бр. </w:t>
      </w:r>
      <w:r w:rsidR="00152D04" w:rsidRPr="001B4D9B">
        <w:rPr>
          <w:rFonts w:ascii="Arial" w:hAnsi="Arial" w:cs="Arial"/>
          <w:sz w:val="22"/>
          <w:szCs w:val="22"/>
          <w:lang w:val="sr-Cyrl-CS"/>
        </w:rPr>
        <w:t>101/05, 123/07, 101/11, 93/12 и 104/13</w:t>
      </w:r>
      <w:r>
        <w:rPr>
          <w:rFonts w:ascii="Arial" w:hAnsi="Arial" w:cs="Arial"/>
          <w:iCs/>
          <w:sz w:val="22"/>
          <w:szCs w:val="22"/>
        </w:rPr>
        <w:t>)</w:t>
      </w:r>
      <w:r>
        <w:rPr>
          <w:rFonts w:ascii="Arial" w:hAnsi="Arial" w:cs="Arial"/>
          <w:sz w:val="22"/>
          <w:szCs w:val="22"/>
          <w:lang w:val="sr-Cyrl-CS"/>
        </w:rPr>
        <w:t xml:space="preserve">. </w:t>
      </w:r>
    </w:p>
    <w:p w:rsidR="008B5A84" w:rsidRDefault="008B5A84" w:rsidP="00F35FCA">
      <w:pPr>
        <w:pStyle w:val="Header"/>
        <w:tabs>
          <w:tab w:val="left" w:pos="720"/>
        </w:tabs>
        <w:rPr>
          <w:rFonts w:ascii="Arial" w:hAnsi="Arial" w:cs="Arial"/>
          <w:sz w:val="22"/>
          <w:szCs w:val="22"/>
          <w:lang w:val="sr-Cyrl-CS"/>
        </w:rPr>
      </w:pPr>
    </w:p>
    <w:p w:rsidR="008B5A84" w:rsidRDefault="008B5A84" w:rsidP="00031248">
      <w:pPr>
        <w:pStyle w:val="Header"/>
        <w:numPr>
          <w:ilvl w:val="0"/>
          <w:numId w:val="49"/>
        </w:numPr>
        <w:tabs>
          <w:tab w:val="left" w:pos="540"/>
        </w:tabs>
        <w:spacing w:after="120"/>
        <w:ind w:left="567" w:hanging="567"/>
        <w:jc w:val="both"/>
        <w:rPr>
          <w:rFonts w:ascii="Arial" w:hAnsi="Arial" w:cs="Arial"/>
          <w:b/>
          <w:sz w:val="24"/>
          <w:szCs w:val="24"/>
        </w:rPr>
      </w:pPr>
      <w:r>
        <w:rPr>
          <w:rFonts w:ascii="Arial" w:hAnsi="Arial" w:cs="Arial"/>
          <w:b/>
          <w:sz w:val="24"/>
          <w:szCs w:val="24"/>
        </w:rPr>
        <w:t>Предмет јавне набавке</w:t>
      </w:r>
    </w:p>
    <w:p w:rsidR="008971F3" w:rsidRPr="00DA41A7" w:rsidRDefault="008B5A84" w:rsidP="006D550C">
      <w:pPr>
        <w:ind w:firstLine="720"/>
        <w:jc w:val="both"/>
      </w:pPr>
      <w:r w:rsidRPr="00B40E02">
        <w:rPr>
          <w:rFonts w:ascii="Arial" w:hAnsi="Arial" w:cs="Arial"/>
          <w:sz w:val="22"/>
          <w:szCs w:val="22"/>
        </w:rPr>
        <w:t xml:space="preserve">Предмет јавне набавке бр. </w:t>
      </w:r>
      <w:r w:rsidR="00FB7380">
        <w:rPr>
          <w:rFonts w:ascii="Arial" w:hAnsi="Arial" w:cs="Arial"/>
          <w:sz w:val="22"/>
          <w:szCs w:val="22"/>
        </w:rPr>
        <w:t>12</w:t>
      </w:r>
      <w:r w:rsidR="006D550C">
        <w:rPr>
          <w:rFonts w:ascii="Arial" w:hAnsi="Arial" w:cs="Arial"/>
          <w:sz w:val="22"/>
          <w:szCs w:val="22"/>
        </w:rPr>
        <w:t>0</w:t>
      </w:r>
      <w:r w:rsidRPr="00495ECC">
        <w:rPr>
          <w:rFonts w:ascii="Arial" w:hAnsi="Arial" w:cs="Arial"/>
          <w:sz w:val="22"/>
          <w:szCs w:val="22"/>
        </w:rPr>
        <w:t>/201</w:t>
      </w:r>
      <w:r w:rsidR="00B86C4A">
        <w:rPr>
          <w:rFonts w:ascii="Arial" w:hAnsi="Arial" w:cs="Arial"/>
          <w:sz w:val="22"/>
          <w:szCs w:val="22"/>
        </w:rPr>
        <w:t>5</w:t>
      </w:r>
      <w:r w:rsidRPr="00495ECC">
        <w:rPr>
          <w:rFonts w:ascii="Arial" w:hAnsi="Arial" w:cs="Arial"/>
          <w:sz w:val="22"/>
          <w:szCs w:val="22"/>
        </w:rPr>
        <w:t xml:space="preserve"> </w:t>
      </w:r>
      <w:r w:rsidRPr="00B40E02">
        <w:rPr>
          <w:rFonts w:ascii="Arial" w:hAnsi="Arial" w:cs="Arial"/>
          <w:sz w:val="22"/>
          <w:szCs w:val="22"/>
        </w:rPr>
        <w:t xml:space="preserve">су радови – </w:t>
      </w:r>
      <w:r w:rsidR="00B86C4A" w:rsidRPr="00C85FB6">
        <w:rPr>
          <w:rFonts w:ascii="Arial" w:hAnsi="Arial" w:cs="Arial"/>
          <w:b/>
          <w:sz w:val="22"/>
          <w:szCs w:val="22"/>
          <w:lang w:val="sr-Cyrl-CS"/>
        </w:rPr>
        <w:t xml:space="preserve">Санација </w:t>
      </w:r>
      <w:r w:rsidR="00B86C4A" w:rsidRPr="003565E2">
        <w:rPr>
          <w:rFonts w:ascii="Arial" w:hAnsi="Arial" w:cs="Arial"/>
          <w:b/>
          <w:sz w:val="22"/>
          <w:szCs w:val="22"/>
          <w:lang w:val="sr-Cyrl-CS"/>
        </w:rPr>
        <w:t>клизишт</w:t>
      </w:r>
      <w:r w:rsidR="00B86C4A">
        <w:rPr>
          <w:rFonts w:ascii="Arial" w:hAnsi="Arial" w:cs="Arial"/>
          <w:b/>
          <w:sz w:val="22"/>
          <w:szCs w:val="22"/>
          <w:lang w:val="sr-Cyrl-CS"/>
        </w:rPr>
        <w:t>а</w:t>
      </w:r>
      <w:r w:rsidR="00B86C4A" w:rsidRPr="003565E2">
        <w:rPr>
          <w:rFonts w:ascii="Arial" w:hAnsi="Arial" w:cs="Arial"/>
          <w:b/>
          <w:sz w:val="22"/>
          <w:szCs w:val="22"/>
          <w:lang w:val="sr-Cyrl-CS"/>
        </w:rPr>
        <w:t xml:space="preserve"> </w:t>
      </w:r>
      <w:r w:rsidR="006D550C" w:rsidRPr="003565E2">
        <w:rPr>
          <w:rFonts w:ascii="Arial" w:hAnsi="Arial" w:cs="Arial"/>
          <w:b/>
          <w:sz w:val="22"/>
          <w:szCs w:val="22"/>
          <w:lang w:val="sr-Cyrl-CS"/>
        </w:rPr>
        <w:t xml:space="preserve">на државном путу </w:t>
      </w:r>
      <w:r w:rsidR="006D550C" w:rsidRPr="003565E2">
        <w:rPr>
          <w:rFonts w:ascii="Arial" w:hAnsi="Arial" w:cs="Arial"/>
          <w:b/>
          <w:sz w:val="22"/>
          <w:szCs w:val="22"/>
        </w:rPr>
        <w:t>I</w:t>
      </w:r>
      <w:r w:rsidR="008D6463">
        <w:rPr>
          <w:rFonts w:ascii="Arial" w:hAnsi="Arial" w:cs="Arial"/>
          <w:b/>
          <w:sz w:val="22"/>
          <w:szCs w:val="22"/>
        </w:rPr>
        <w:t>I-</w:t>
      </w:r>
      <w:r w:rsidR="008D6463">
        <w:rPr>
          <w:rFonts w:ascii="Arial" w:hAnsi="Arial" w:cs="Arial"/>
          <w:b/>
          <w:sz w:val="22"/>
          <w:szCs w:val="22"/>
          <w:lang w:val="sr-Cyrl-RS"/>
        </w:rPr>
        <w:t>Б</w:t>
      </w:r>
      <w:r w:rsidR="006D550C" w:rsidRPr="003565E2">
        <w:rPr>
          <w:rFonts w:ascii="Arial" w:hAnsi="Arial" w:cs="Arial"/>
          <w:b/>
          <w:sz w:val="22"/>
          <w:szCs w:val="22"/>
        </w:rPr>
        <w:t xml:space="preserve"> реда бр. </w:t>
      </w:r>
      <w:r w:rsidR="006D550C">
        <w:rPr>
          <w:rFonts w:ascii="Arial" w:hAnsi="Arial" w:cs="Arial"/>
          <w:b/>
          <w:sz w:val="22"/>
          <w:szCs w:val="22"/>
        </w:rPr>
        <w:t>355</w:t>
      </w:r>
      <w:r w:rsidR="006D550C" w:rsidRPr="003565E2">
        <w:rPr>
          <w:rFonts w:ascii="Arial" w:hAnsi="Arial" w:cs="Arial"/>
          <w:b/>
          <w:sz w:val="22"/>
          <w:szCs w:val="22"/>
        </w:rPr>
        <w:t xml:space="preserve"> деоница </w:t>
      </w:r>
      <w:r w:rsidR="006D550C">
        <w:rPr>
          <w:rFonts w:ascii="Arial" w:hAnsi="Arial" w:cs="Arial"/>
          <w:b/>
          <w:sz w:val="22"/>
          <w:szCs w:val="22"/>
        </w:rPr>
        <w:t>Чачак – Шиљковица, Цагање на</w:t>
      </w:r>
      <w:r w:rsidR="006D550C" w:rsidRPr="003565E2">
        <w:rPr>
          <w:rFonts w:ascii="Arial" w:hAnsi="Arial" w:cs="Arial"/>
          <w:b/>
          <w:sz w:val="22"/>
          <w:szCs w:val="22"/>
        </w:rPr>
        <w:t xml:space="preserve"> km. </w:t>
      </w:r>
      <w:r w:rsidR="006D550C">
        <w:rPr>
          <w:rFonts w:ascii="Arial" w:hAnsi="Arial" w:cs="Arial"/>
          <w:b/>
          <w:sz w:val="22"/>
          <w:szCs w:val="22"/>
        </w:rPr>
        <w:t>13</w:t>
      </w:r>
      <w:r w:rsidR="006D550C" w:rsidRPr="003565E2">
        <w:rPr>
          <w:rFonts w:ascii="Arial" w:hAnsi="Arial" w:cs="Arial"/>
          <w:b/>
          <w:sz w:val="22"/>
          <w:szCs w:val="22"/>
        </w:rPr>
        <w:t>+</w:t>
      </w:r>
      <w:r w:rsidR="006D550C">
        <w:rPr>
          <w:rFonts w:ascii="Arial" w:hAnsi="Arial" w:cs="Arial"/>
          <w:b/>
          <w:sz w:val="22"/>
          <w:szCs w:val="22"/>
        </w:rPr>
        <w:t>200,</w:t>
      </w:r>
      <w:r w:rsidR="004D69F7">
        <w:rPr>
          <w:rFonts w:ascii="Arial" w:hAnsi="Arial" w:cs="Arial"/>
          <w:bCs/>
          <w:noProof/>
          <w:sz w:val="22"/>
          <w:szCs w:val="22"/>
          <w:lang w:val="sr-Cyrl-CS"/>
        </w:rPr>
        <w:t xml:space="preserve"> у ск</w:t>
      </w:r>
      <w:r w:rsidR="00D46D78">
        <w:rPr>
          <w:rFonts w:ascii="Arial" w:hAnsi="Arial" w:cs="Arial"/>
          <w:bCs/>
          <w:noProof/>
          <w:sz w:val="22"/>
          <w:szCs w:val="22"/>
          <w:lang w:val="sr-Cyrl-CS"/>
        </w:rPr>
        <w:t>л</w:t>
      </w:r>
      <w:r w:rsidR="004D69F7">
        <w:rPr>
          <w:rFonts w:ascii="Arial" w:hAnsi="Arial" w:cs="Arial"/>
          <w:bCs/>
          <w:noProof/>
          <w:sz w:val="22"/>
          <w:szCs w:val="22"/>
          <w:lang w:val="sr-Cyrl-CS"/>
        </w:rPr>
        <w:t>а</w:t>
      </w:r>
      <w:r w:rsidR="00D46D78">
        <w:rPr>
          <w:rFonts w:ascii="Arial" w:hAnsi="Arial" w:cs="Arial"/>
          <w:bCs/>
          <w:noProof/>
          <w:sz w:val="22"/>
          <w:szCs w:val="22"/>
          <w:lang w:val="sr-Cyrl-CS"/>
        </w:rPr>
        <w:t>ду са израђеном техничком документацијом.</w:t>
      </w:r>
    </w:p>
    <w:p w:rsidR="008B5A84" w:rsidRDefault="008B5A84" w:rsidP="008B5A84">
      <w:pPr>
        <w:pStyle w:val="Header"/>
        <w:tabs>
          <w:tab w:val="left" w:pos="720"/>
        </w:tabs>
        <w:ind w:firstLine="567"/>
      </w:pPr>
    </w:p>
    <w:p w:rsidR="008B5A84" w:rsidRDefault="008B5A84" w:rsidP="00031248">
      <w:pPr>
        <w:pStyle w:val="Header"/>
        <w:numPr>
          <w:ilvl w:val="0"/>
          <w:numId w:val="49"/>
        </w:numPr>
        <w:tabs>
          <w:tab w:val="left" w:pos="540"/>
        </w:tabs>
        <w:spacing w:after="120"/>
        <w:ind w:left="567" w:hanging="567"/>
        <w:jc w:val="both"/>
        <w:rPr>
          <w:rFonts w:ascii="Arial" w:hAnsi="Arial" w:cs="Arial"/>
          <w:b/>
          <w:sz w:val="24"/>
          <w:szCs w:val="24"/>
        </w:rPr>
      </w:pPr>
      <w:r>
        <w:rPr>
          <w:rFonts w:ascii="Arial" w:hAnsi="Arial" w:cs="Arial"/>
          <w:b/>
          <w:sz w:val="24"/>
          <w:szCs w:val="24"/>
        </w:rPr>
        <w:t>Циљ поступка</w:t>
      </w:r>
    </w:p>
    <w:p w:rsidR="008B5A84" w:rsidRPr="00427EAA" w:rsidRDefault="008B5A84" w:rsidP="008B5A84">
      <w:pPr>
        <w:ind w:firstLine="567"/>
        <w:rPr>
          <w:rFonts w:ascii="Arial" w:hAnsi="Arial" w:cs="Arial"/>
          <w:sz w:val="22"/>
          <w:szCs w:val="22"/>
        </w:rPr>
      </w:pPr>
      <w:r w:rsidRPr="00427EAA">
        <w:rPr>
          <w:rFonts w:ascii="Arial" w:hAnsi="Arial" w:cs="Arial"/>
          <w:sz w:val="22"/>
          <w:szCs w:val="22"/>
        </w:rPr>
        <w:t>Поступак јавне набавке се спроводи ради закључења уговора о јавној набавци.</w:t>
      </w:r>
    </w:p>
    <w:p w:rsidR="008B5A84" w:rsidRDefault="008B5A84" w:rsidP="008B5A84">
      <w:pPr>
        <w:rPr>
          <w:rFonts w:cs="Arial"/>
        </w:rPr>
      </w:pPr>
    </w:p>
    <w:p w:rsidR="008B5A84" w:rsidRDefault="008B5A84" w:rsidP="00031248">
      <w:pPr>
        <w:pStyle w:val="Header"/>
        <w:numPr>
          <w:ilvl w:val="0"/>
          <w:numId w:val="49"/>
        </w:numPr>
        <w:tabs>
          <w:tab w:val="left" w:pos="540"/>
        </w:tabs>
        <w:spacing w:after="120"/>
        <w:ind w:left="567" w:hanging="567"/>
        <w:jc w:val="both"/>
        <w:rPr>
          <w:rFonts w:ascii="Arial" w:hAnsi="Arial" w:cs="Arial"/>
          <w:b/>
          <w:sz w:val="24"/>
          <w:szCs w:val="24"/>
        </w:rPr>
      </w:pPr>
      <w:r>
        <w:rPr>
          <w:rFonts w:ascii="Arial" w:hAnsi="Arial" w:cs="Arial"/>
          <w:b/>
          <w:sz w:val="24"/>
          <w:szCs w:val="24"/>
        </w:rPr>
        <w:t>Контакт (лице или служба)</w:t>
      </w:r>
    </w:p>
    <w:p w:rsidR="008B5A84" w:rsidRPr="00152D04" w:rsidRDefault="008B5A84" w:rsidP="00427EAA">
      <w:pPr>
        <w:pStyle w:val="Header"/>
        <w:tabs>
          <w:tab w:val="right" w:pos="-1080"/>
        </w:tabs>
        <w:spacing w:after="120"/>
        <w:ind w:firstLine="720"/>
        <w:jc w:val="both"/>
        <w:rPr>
          <w:rFonts w:ascii="Arial" w:hAnsi="Arial" w:cs="Arial"/>
          <w:sz w:val="22"/>
          <w:szCs w:val="22"/>
        </w:rPr>
      </w:pPr>
      <w:r w:rsidRPr="00427EAA">
        <w:rPr>
          <w:rFonts w:ascii="Arial" w:hAnsi="Arial" w:cs="Arial"/>
          <w:sz w:val="22"/>
          <w:szCs w:val="22"/>
          <w:lang w:val="sr-Cyrl-CS"/>
        </w:rPr>
        <w:t xml:space="preserve">Информације у вези са предметном јавном набавком могу се добити сваког радног дана у периоду од </w:t>
      </w:r>
      <w:r w:rsidRPr="00152D04">
        <w:rPr>
          <w:rFonts w:ascii="Arial" w:hAnsi="Arial" w:cs="Arial"/>
          <w:sz w:val="22"/>
          <w:szCs w:val="22"/>
          <w:lang w:val="sr-Cyrl-CS"/>
        </w:rPr>
        <w:t xml:space="preserve">10,00 до 14,00 часова на телефон 011/30-40-617, Одељење за јавне набавке и уговоре, </w:t>
      </w:r>
      <w:r w:rsidRPr="00152D04">
        <w:rPr>
          <w:rFonts w:ascii="Arial" w:hAnsi="Arial" w:cs="Arial"/>
          <w:sz w:val="22"/>
          <w:szCs w:val="22"/>
        </w:rPr>
        <w:t xml:space="preserve">e-mail: </w:t>
      </w:r>
      <w:hyperlink r:id="rId11" w:history="1">
        <w:r w:rsidR="00152D04" w:rsidRPr="00152D04">
          <w:rPr>
            <w:rStyle w:val="Hyperlink"/>
            <w:rFonts w:ascii="Arial" w:hAnsi="Arial" w:cs="Arial"/>
            <w:color w:val="auto"/>
            <w:sz w:val="22"/>
            <w:szCs w:val="22"/>
          </w:rPr>
          <w:t>javnenabavke@putevi-srbije.rs</w:t>
        </w:r>
      </w:hyperlink>
      <w:r w:rsidRPr="00152D04">
        <w:rPr>
          <w:rFonts w:ascii="Arial" w:hAnsi="Arial" w:cs="Arial"/>
          <w:sz w:val="22"/>
          <w:szCs w:val="22"/>
        </w:rPr>
        <w:t>.</w:t>
      </w:r>
    </w:p>
    <w:p w:rsidR="008B5A84" w:rsidRDefault="008B5A84" w:rsidP="00F35FCA">
      <w:pPr>
        <w:pStyle w:val="Header"/>
        <w:tabs>
          <w:tab w:val="right" w:pos="-1080"/>
        </w:tabs>
        <w:spacing w:after="120"/>
        <w:ind w:firstLine="720"/>
        <w:jc w:val="both"/>
        <w:rPr>
          <w:rFonts w:ascii="Arial" w:hAnsi="Arial" w:cs="Arial"/>
          <w:sz w:val="22"/>
          <w:szCs w:val="22"/>
          <w:lang w:val="sr-Cyrl-CS"/>
        </w:rPr>
      </w:pPr>
      <w:r w:rsidRPr="00427EAA">
        <w:rPr>
          <w:rFonts w:ascii="Arial" w:hAnsi="Arial" w:cs="Arial"/>
          <w:sz w:val="22"/>
          <w:szCs w:val="22"/>
          <w:lang w:val="sr-Cyrl-CS"/>
        </w:rPr>
        <w:t xml:space="preserve">Заинтересована лица могу извршити </w:t>
      </w:r>
      <w:r w:rsidRPr="004D69F7">
        <w:rPr>
          <w:rFonts w:ascii="Arial" w:hAnsi="Arial" w:cs="Arial"/>
          <w:sz w:val="22"/>
          <w:szCs w:val="22"/>
          <w:lang w:val="sr-Cyrl-CS"/>
        </w:rPr>
        <w:t>увид у пројектно – техничку документацију</w:t>
      </w:r>
      <w:r w:rsidRPr="00427EAA">
        <w:rPr>
          <w:rFonts w:ascii="Arial" w:hAnsi="Arial" w:cs="Arial"/>
          <w:sz w:val="22"/>
          <w:szCs w:val="22"/>
          <w:lang w:val="sr-Cyrl-CS"/>
        </w:rPr>
        <w:t xml:space="preserve"> која се односи на предметну јавну набавку, сваког радног дана од 10,00 до 13,00 часова у просторијама ЈП „Путеви Србије“ Београд,</w:t>
      </w:r>
      <w:r w:rsidR="004D69F7">
        <w:rPr>
          <w:rFonts w:ascii="Arial" w:hAnsi="Arial" w:cs="Arial"/>
          <w:sz w:val="22"/>
          <w:szCs w:val="22"/>
          <w:lang w:val="sr-Cyrl-CS"/>
        </w:rPr>
        <w:t xml:space="preserve"> </w:t>
      </w:r>
      <w:r w:rsidR="004D69F7" w:rsidRPr="002774E9">
        <w:rPr>
          <w:rFonts w:ascii="Arial" w:hAnsi="Arial" w:cs="Arial"/>
          <w:sz w:val="22"/>
          <w:szCs w:val="22"/>
          <w:lang w:val="sr-Cyrl-CS"/>
        </w:rPr>
        <w:t>Обилазница, Раковички пут бб, у канцеларији бр. 1</w:t>
      </w:r>
      <w:r w:rsidR="00D55E3E" w:rsidRPr="002774E9">
        <w:rPr>
          <w:rFonts w:ascii="Arial" w:hAnsi="Arial" w:cs="Arial"/>
          <w:sz w:val="22"/>
          <w:szCs w:val="22"/>
          <w:lang w:val="sr-Cyrl-CS"/>
        </w:rPr>
        <w:t>2</w:t>
      </w:r>
      <w:r w:rsidRPr="002774E9">
        <w:rPr>
          <w:rFonts w:ascii="Arial" w:hAnsi="Arial" w:cs="Arial"/>
          <w:sz w:val="22"/>
          <w:szCs w:val="22"/>
          <w:lang w:val="sr-Cyrl-CS"/>
        </w:rPr>
        <w:t xml:space="preserve">, </w:t>
      </w:r>
      <w:r w:rsidR="00495ECC" w:rsidRPr="002774E9">
        <w:rPr>
          <w:rFonts w:ascii="Arial" w:hAnsi="Arial" w:cs="Arial"/>
          <w:sz w:val="22"/>
          <w:szCs w:val="22"/>
          <w:u w:val="single"/>
          <w:lang w:val="sr-Cyrl-CS"/>
        </w:rPr>
        <w:t>уз претхнодну најаву дан раније</w:t>
      </w:r>
      <w:r w:rsidR="00495ECC" w:rsidRPr="002774E9">
        <w:rPr>
          <w:rFonts w:ascii="Arial" w:hAnsi="Arial" w:cs="Arial"/>
          <w:sz w:val="22"/>
          <w:szCs w:val="22"/>
          <w:lang w:val="sr-Cyrl-CS"/>
        </w:rPr>
        <w:t xml:space="preserve"> на тел.</w:t>
      </w:r>
      <w:r w:rsidR="00495ECC" w:rsidRPr="00495ECC">
        <w:rPr>
          <w:rFonts w:ascii="Arial" w:hAnsi="Arial" w:cs="Arial"/>
          <w:sz w:val="22"/>
          <w:szCs w:val="22"/>
          <w:lang w:val="sr-Cyrl-CS"/>
        </w:rPr>
        <w:t xml:space="preserve"> </w:t>
      </w:r>
      <w:r w:rsidR="00495ECC">
        <w:rPr>
          <w:rFonts w:ascii="Arial" w:hAnsi="Arial" w:cs="Arial"/>
          <w:sz w:val="22"/>
          <w:szCs w:val="22"/>
          <w:lang w:val="sr-Cyrl-CS"/>
        </w:rPr>
        <w:t>060/840</w:t>
      </w:r>
      <w:r w:rsidR="00EF7D4A">
        <w:rPr>
          <w:rFonts w:ascii="Arial" w:hAnsi="Arial" w:cs="Arial"/>
          <w:sz w:val="22"/>
          <w:szCs w:val="22"/>
          <w:lang w:val="sr-Cyrl-CS"/>
        </w:rPr>
        <w:t>-</w:t>
      </w:r>
      <w:r w:rsidR="00495ECC">
        <w:rPr>
          <w:rFonts w:ascii="Arial" w:hAnsi="Arial" w:cs="Arial"/>
          <w:sz w:val="22"/>
          <w:szCs w:val="22"/>
          <w:lang w:val="sr-Cyrl-CS"/>
        </w:rPr>
        <w:t>25</w:t>
      </w:r>
      <w:r w:rsidR="00EF7D4A">
        <w:rPr>
          <w:rFonts w:ascii="Arial" w:hAnsi="Arial" w:cs="Arial"/>
          <w:sz w:val="22"/>
          <w:szCs w:val="22"/>
          <w:lang w:val="sr-Cyrl-CS"/>
        </w:rPr>
        <w:t>-</w:t>
      </w:r>
      <w:r w:rsidR="00495ECC">
        <w:rPr>
          <w:rFonts w:ascii="Arial" w:hAnsi="Arial" w:cs="Arial"/>
          <w:sz w:val="22"/>
          <w:szCs w:val="22"/>
          <w:lang w:val="sr-Cyrl-CS"/>
        </w:rPr>
        <w:t>5</w:t>
      </w:r>
      <w:r w:rsidR="00152D04">
        <w:rPr>
          <w:rFonts w:ascii="Arial" w:hAnsi="Arial" w:cs="Arial"/>
          <w:sz w:val="22"/>
          <w:szCs w:val="22"/>
        </w:rPr>
        <w:t>8</w:t>
      </w:r>
      <w:r w:rsidR="00495ECC" w:rsidRPr="00495ECC">
        <w:rPr>
          <w:rFonts w:ascii="Arial" w:hAnsi="Arial" w:cs="Arial"/>
          <w:sz w:val="22"/>
          <w:szCs w:val="22"/>
          <w:lang w:val="sr-Cyrl-CS"/>
        </w:rPr>
        <w:t xml:space="preserve">, </w:t>
      </w:r>
      <w:r w:rsidR="00152D04">
        <w:rPr>
          <w:rFonts w:ascii="Arial" w:hAnsi="Arial" w:cs="Arial"/>
          <w:sz w:val="22"/>
          <w:szCs w:val="22"/>
        </w:rPr>
        <w:t>Миле Златковић</w:t>
      </w:r>
      <w:r w:rsidR="00495ECC" w:rsidRPr="00495ECC">
        <w:rPr>
          <w:rFonts w:ascii="Arial" w:hAnsi="Arial" w:cs="Arial"/>
          <w:sz w:val="22"/>
          <w:szCs w:val="22"/>
          <w:lang w:val="sr-Cyrl-CS"/>
        </w:rPr>
        <w:t>, дипл.грађ.инж.</w:t>
      </w:r>
    </w:p>
    <w:p w:rsidR="00F35FCA" w:rsidRDefault="00F35FCA" w:rsidP="00F35FCA">
      <w:pPr>
        <w:pStyle w:val="Header"/>
        <w:tabs>
          <w:tab w:val="right" w:pos="-1080"/>
        </w:tabs>
        <w:spacing w:after="120"/>
        <w:ind w:firstLine="720"/>
        <w:jc w:val="both"/>
        <w:rPr>
          <w:rFonts w:ascii="Arial" w:hAnsi="Arial" w:cs="Arial"/>
          <w:sz w:val="22"/>
          <w:szCs w:val="22"/>
          <w:lang w:val="sr-Cyrl-CS"/>
        </w:rPr>
      </w:pPr>
    </w:p>
    <w:p w:rsidR="00F35FCA" w:rsidRDefault="00F35FCA" w:rsidP="00F35FCA">
      <w:pPr>
        <w:pStyle w:val="Header"/>
        <w:tabs>
          <w:tab w:val="right" w:pos="-1080"/>
        </w:tabs>
        <w:spacing w:after="120"/>
        <w:ind w:firstLine="720"/>
        <w:jc w:val="both"/>
        <w:rPr>
          <w:rFonts w:ascii="Arial" w:hAnsi="Arial" w:cs="Arial"/>
          <w:sz w:val="22"/>
          <w:szCs w:val="22"/>
          <w:lang w:val="sr-Cyrl-CS"/>
        </w:rPr>
      </w:pPr>
    </w:p>
    <w:p w:rsidR="00AC7FB9" w:rsidRPr="00F35FCA" w:rsidRDefault="00AC7FB9" w:rsidP="00F35FCA">
      <w:pPr>
        <w:pStyle w:val="Header"/>
        <w:tabs>
          <w:tab w:val="right" w:pos="-1080"/>
        </w:tabs>
        <w:spacing w:after="120"/>
        <w:ind w:firstLine="720"/>
        <w:jc w:val="both"/>
        <w:rPr>
          <w:rFonts w:ascii="Arial" w:hAnsi="Arial" w:cs="Arial"/>
          <w:sz w:val="22"/>
          <w:szCs w:val="22"/>
          <w:lang w:val="sr-Cyrl-CS"/>
        </w:rPr>
      </w:pPr>
    </w:p>
    <w:p w:rsidR="008B5A84" w:rsidRDefault="008B5A84" w:rsidP="008B5A84">
      <w:pPr>
        <w:pStyle w:val="Header"/>
        <w:tabs>
          <w:tab w:val="left" w:pos="720"/>
        </w:tabs>
        <w:spacing w:after="240"/>
        <w:ind w:right="9"/>
        <w:jc w:val="center"/>
        <w:rPr>
          <w:rFonts w:ascii="Arial" w:hAnsi="Arial" w:cs="Arial"/>
          <w:b/>
          <w:i/>
          <w:sz w:val="28"/>
          <w:szCs w:val="28"/>
        </w:rPr>
      </w:pPr>
      <w:r>
        <w:rPr>
          <w:rFonts w:ascii="Arial" w:hAnsi="Arial" w:cs="Arial"/>
          <w:b/>
          <w:i/>
          <w:sz w:val="28"/>
          <w:szCs w:val="28"/>
        </w:rPr>
        <w:t xml:space="preserve">II  </w:t>
      </w:r>
      <w:r>
        <w:rPr>
          <w:rFonts w:ascii="Arial" w:hAnsi="Arial" w:cs="Arial"/>
          <w:b/>
          <w:i/>
          <w:sz w:val="28"/>
          <w:szCs w:val="28"/>
          <w:u w:val="single"/>
        </w:rPr>
        <w:t>ПОДАЦИ О ПРЕДМЕТУ ЈАВНЕ НАБАВКЕ</w:t>
      </w:r>
    </w:p>
    <w:p w:rsidR="008B5A84" w:rsidRDefault="008B5A84" w:rsidP="008B5A84">
      <w:pPr>
        <w:rPr>
          <w:rFonts w:ascii="Arial" w:hAnsi="Arial" w:cs="Arial"/>
          <w:sz w:val="22"/>
        </w:rPr>
      </w:pPr>
    </w:p>
    <w:p w:rsidR="008B5A84" w:rsidRDefault="008B5A84" w:rsidP="00031248">
      <w:pPr>
        <w:pStyle w:val="Header"/>
        <w:numPr>
          <w:ilvl w:val="0"/>
          <w:numId w:val="50"/>
        </w:numPr>
        <w:tabs>
          <w:tab w:val="left" w:pos="540"/>
        </w:tabs>
        <w:spacing w:after="120"/>
        <w:ind w:left="567" w:hanging="567"/>
        <w:jc w:val="both"/>
        <w:rPr>
          <w:rFonts w:ascii="Arial" w:hAnsi="Arial" w:cs="Arial"/>
          <w:b/>
          <w:sz w:val="24"/>
          <w:szCs w:val="24"/>
        </w:rPr>
      </w:pPr>
      <w:r>
        <w:rPr>
          <w:rFonts w:ascii="Arial" w:hAnsi="Arial" w:cs="Arial"/>
          <w:b/>
          <w:sz w:val="24"/>
          <w:szCs w:val="24"/>
        </w:rPr>
        <w:t>Предмет јавне набавке</w:t>
      </w:r>
    </w:p>
    <w:p w:rsidR="008B5A84" w:rsidRPr="00F35FCA" w:rsidRDefault="00152D04" w:rsidP="00427EAA">
      <w:pPr>
        <w:ind w:firstLine="720"/>
        <w:jc w:val="both"/>
        <w:rPr>
          <w:rFonts w:ascii="Arial" w:hAnsi="Arial" w:cs="Arial"/>
          <w:b/>
          <w:sz w:val="22"/>
          <w:szCs w:val="22"/>
        </w:rPr>
      </w:pPr>
      <w:r>
        <w:rPr>
          <w:rFonts w:ascii="Arial" w:hAnsi="Arial" w:cs="Arial"/>
          <w:sz w:val="22"/>
          <w:szCs w:val="22"/>
        </w:rPr>
        <w:t xml:space="preserve">Предмет јавне набавке бр. </w:t>
      </w:r>
      <w:r w:rsidR="002774E9">
        <w:rPr>
          <w:rFonts w:ascii="Arial" w:hAnsi="Arial" w:cs="Arial"/>
          <w:sz w:val="22"/>
          <w:szCs w:val="22"/>
        </w:rPr>
        <w:t>120</w:t>
      </w:r>
      <w:r w:rsidR="002774E9" w:rsidRPr="00495ECC">
        <w:rPr>
          <w:rFonts w:ascii="Arial" w:hAnsi="Arial" w:cs="Arial"/>
          <w:sz w:val="22"/>
          <w:szCs w:val="22"/>
        </w:rPr>
        <w:t>/201</w:t>
      </w:r>
      <w:r w:rsidR="002774E9">
        <w:rPr>
          <w:rFonts w:ascii="Arial" w:hAnsi="Arial" w:cs="Arial"/>
          <w:sz w:val="22"/>
          <w:szCs w:val="22"/>
        </w:rPr>
        <w:t>5</w:t>
      </w:r>
      <w:r w:rsidR="002774E9" w:rsidRPr="00495ECC">
        <w:rPr>
          <w:rFonts w:ascii="Arial" w:hAnsi="Arial" w:cs="Arial"/>
          <w:sz w:val="22"/>
          <w:szCs w:val="22"/>
        </w:rPr>
        <w:t xml:space="preserve"> </w:t>
      </w:r>
      <w:r w:rsidR="002774E9" w:rsidRPr="00B40E02">
        <w:rPr>
          <w:rFonts w:ascii="Arial" w:hAnsi="Arial" w:cs="Arial"/>
          <w:sz w:val="22"/>
          <w:szCs w:val="22"/>
        </w:rPr>
        <w:t xml:space="preserve">су радови – </w:t>
      </w:r>
      <w:r w:rsidR="002774E9" w:rsidRPr="002774E9">
        <w:rPr>
          <w:rFonts w:ascii="Arial" w:hAnsi="Arial" w:cs="Arial"/>
          <w:sz w:val="22"/>
          <w:szCs w:val="22"/>
          <w:lang w:val="sr-Cyrl-CS"/>
        </w:rPr>
        <w:t xml:space="preserve">Санација клизишта на државном путу </w:t>
      </w:r>
      <w:r w:rsidR="008D6463">
        <w:rPr>
          <w:rFonts w:ascii="Arial" w:hAnsi="Arial" w:cs="Arial"/>
          <w:sz w:val="22"/>
          <w:szCs w:val="22"/>
        </w:rPr>
        <w:t>II-</w:t>
      </w:r>
      <w:r w:rsidR="008D6463">
        <w:rPr>
          <w:rFonts w:ascii="Arial" w:hAnsi="Arial" w:cs="Arial"/>
          <w:sz w:val="22"/>
          <w:szCs w:val="22"/>
          <w:lang w:val="sr-Cyrl-RS"/>
        </w:rPr>
        <w:t>Б</w:t>
      </w:r>
      <w:r w:rsidR="002774E9" w:rsidRPr="002774E9">
        <w:rPr>
          <w:rFonts w:ascii="Arial" w:hAnsi="Arial" w:cs="Arial"/>
          <w:sz w:val="22"/>
          <w:szCs w:val="22"/>
        </w:rPr>
        <w:t xml:space="preserve"> реда бр. 355 деоница Чачак – Шиљковица, Цагање на km. 13+200</w:t>
      </w:r>
      <w:r w:rsidR="008B5A84" w:rsidRPr="00427EAA">
        <w:rPr>
          <w:rFonts w:ascii="Arial" w:hAnsi="Arial" w:cs="Arial"/>
          <w:sz w:val="22"/>
          <w:szCs w:val="22"/>
        </w:rPr>
        <w:t xml:space="preserve"> </w:t>
      </w:r>
      <w:r w:rsidR="00F35FCA" w:rsidRPr="00427EAA">
        <w:rPr>
          <w:rFonts w:ascii="Arial" w:hAnsi="Arial" w:cs="Arial"/>
          <w:sz w:val="22"/>
          <w:szCs w:val="22"/>
        </w:rPr>
        <w:t xml:space="preserve">(ознака из Општег речника набавки: </w:t>
      </w:r>
      <w:r w:rsidR="00AC7FB9">
        <w:rPr>
          <w:rFonts w:ascii="Arial" w:hAnsi="Arial" w:cs="Arial"/>
          <w:sz w:val="22"/>
          <w:szCs w:val="22"/>
        </w:rPr>
        <w:t>45233141 – Радови на одржавању путева</w:t>
      </w:r>
      <w:r w:rsidR="00F35FCA" w:rsidRPr="00427EAA">
        <w:rPr>
          <w:rFonts w:ascii="Arial" w:hAnsi="Arial" w:cs="Arial"/>
          <w:sz w:val="22"/>
          <w:szCs w:val="22"/>
        </w:rPr>
        <w:t xml:space="preserve">). </w:t>
      </w:r>
      <w:r w:rsidR="008B5A84" w:rsidRPr="00427EAA">
        <w:rPr>
          <w:rFonts w:ascii="Arial" w:hAnsi="Arial" w:cs="Arial"/>
          <w:sz w:val="22"/>
          <w:szCs w:val="22"/>
          <w:lang w:val="sr-Cyrl-CS"/>
        </w:rPr>
        <w:t xml:space="preserve">Процењена вредност јавне набавке је до </w:t>
      </w:r>
      <w:r w:rsidR="002774E9">
        <w:rPr>
          <w:rFonts w:ascii="Arial" w:hAnsi="Arial" w:cs="Arial"/>
          <w:b/>
          <w:sz w:val="22"/>
          <w:szCs w:val="22"/>
        </w:rPr>
        <w:t>14</w:t>
      </w:r>
      <w:r w:rsidR="002A2EA4">
        <w:rPr>
          <w:rFonts w:ascii="Arial" w:hAnsi="Arial" w:cs="Arial"/>
          <w:b/>
          <w:sz w:val="22"/>
          <w:szCs w:val="22"/>
        </w:rPr>
        <w:t>.000</w:t>
      </w:r>
      <w:r w:rsidR="00515FDC" w:rsidRPr="00CA214F">
        <w:rPr>
          <w:rFonts w:ascii="Arial" w:hAnsi="Arial" w:cs="Arial"/>
          <w:b/>
          <w:sz w:val="22"/>
          <w:szCs w:val="22"/>
          <w:lang w:val="sr-Cyrl-CS"/>
        </w:rPr>
        <w:t xml:space="preserve">.000,00 </w:t>
      </w:r>
      <w:r w:rsidR="008B5A84" w:rsidRPr="00F35FCA">
        <w:rPr>
          <w:rFonts w:ascii="Arial" w:hAnsi="Arial" w:cs="Arial"/>
          <w:b/>
          <w:sz w:val="22"/>
          <w:szCs w:val="22"/>
          <w:lang w:val="sr-Cyrl-CS"/>
        </w:rPr>
        <w:t>динара без пореза на додату вредност</w:t>
      </w:r>
      <w:r w:rsidR="00AC7FB9">
        <w:rPr>
          <w:rFonts w:ascii="Arial" w:hAnsi="Arial" w:cs="Arial"/>
          <w:b/>
          <w:sz w:val="22"/>
          <w:szCs w:val="22"/>
          <w:lang w:val="sr-Cyrl-CS"/>
        </w:rPr>
        <w:t>, а радове финансира Канцеларија за помоћ и обнову поплављених подручја средствима из Фонда солидарности Европске уније</w:t>
      </w:r>
      <w:r w:rsidR="008B5A84" w:rsidRPr="00F35FCA">
        <w:rPr>
          <w:rFonts w:ascii="Arial" w:hAnsi="Arial" w:cs="Arial"/>
          <w:b/>
          <w:sz w:val="22"/>
          <w:szCs w:val="22"/>
          <w:lang w:val="sr-Cyrl-CS"/>
        </w:rPr>
        <w:t>.</w:t>
      </w:r>
    </w:p>
    <w:p w:rsidR="008B5A84" w:rsidRPr="00F418BC" w:rsidRDefault="008B5A84" w:rsidP="008B5A84">
      <w:pPr>
        <w:rPr>
          <w:rFonts w:cs="Arial"/>
          <w:color w:val="00B050"/>
          <w:lang w:val="sr-Cyrl-CS"/>
        </w:rPr>
      </w:pPr>
    </w:p>
    <w:p w:rsidR="008B5A84" w:rsidRDefault="008B5A84" w:rsidP="008B5A84">
      <w:pPr>
        <w:pStyle w:val="Header"/>
        <w:tabs>
          <w:tab w:val="right" w:pos="0"/>
        </w:tabs>
        <w:rPr>
          <w:rFonts w:ascii="Arial" w:hAnsi="Arial" w:cs="Arial"/>
          <w:sz w:val="22"/>
          <w:szCs w:val="22"/>
        </w:rPr>
      </w:pPr>
    </w:p>
    <w:p w:rsidR="00F35FCA" w:rsidRDefault="00F35FCA" w:rsidP="008B5A84">
      <w:pPr>
        <w:pStyle w:val="Header"/>
        <w:tabs>
          <w:tab w:val="right" w:pos="0"/>
        </w:tabs>
        <w:rPr>
          <w:rFonts w:ascii="Arial" w:hAnsi="Arial" w:cs="Arial"/>
          <w:sz w:val="22"/>
          <w:szCs w:val="22"/>
        </w:rPr>
      </w:pPr>
    </w:p>
    <w:p w:rsidR="00361E40" w:rsidRDefault="00361E40" w:rsidP="008B5A84">
      <w:pPr>
        <w:pStyle w:val="Header"/>
        <w:tabs>
          <w:tab w:val="right" w:pos="0"/>
        </w:tabs>
        <w:rPr>
          <w:rFonts w:ascii="Arial" w:hAnsi="Arial" w:cs="Arial"/>
          <w:sz w:val="22"/>
          <w:szCs w:val="22"/>
        </w:rPr>
      </w:pPr>
    </w:p>
    <w:p w:rsidR="00F86A7B" w:rsidRDefault="00F86A7B" w:rsidP="008B5A84">
      <w:pPr>
        <w:pStyle w:val="Header"/>
        <w:tabs>
          <w:tab w:val="right" w:pos="0"/>
        </w:tabs>
        <w:rPr>
          <w:rFonts w:ascii="Arial" w:hAnsi="Arial" w:cs="Arial"/>
          <w:sz w:val="22"/>
          <w:szCs w:val="22"/>
        </w:rPr>
      </w:pPr>
    </w:p>
    <w:p w:rsidR="00AC7FB9" w:rsidRDefault="00AC7FB9" w:rsidP="00361E40">
      <w:pPr>
        <w:pStyle w:val="Style3"/>
        <w:spacing w:after="0"/>
        <w:rPr>
          <w:u w:val="none"/>
        </w:rPr>
      </w:pPr>
      <w:bookmarkStart w:id="0" w:name="_Toc386550985"/>
    </w:p>
    <w:p w:rsidR="00AC6B72" w:rsidRDefault="00AC6B72" w:rsidP="00361E40">
      <w:pPr>
        <w:pStyle w:val="Style3"/>
        <w:spacing w:after="0"/>
        <w:rPr>
          <w:u w:val="none"/>
        </w:rPr>
      </w:pPr>
    </w:p>
    <w:p w:rsidR="00AC6B72" w:rsidRDefault="00AC6B72" w:rsidP="00361E40">
      <w:pPr>
        <w:pStyle w:val="Style3"/>
        <w:spacing w:after="0"/>
        <w:rPr>
          <w:u w:val="none"/>
        </w:rPr>
      </w:pPr>
    </w:p>
    <w:p w:rsidR="00361E40" w:rsidRDefault="008B5A84" w:rsidP="00361E40">
      <w:pPr>
        <w:pStyle w:val="Style3"/>
        <w:spacing w:after="0"/>
      </w:pPr>
      <w:r w:rsidRPr="001D686B">
        <w:rPr>
          <w:u w:val="none"/>
        </w:rPr>
        <w:t xml:space="preserve">III  </w:t>
      </w:r>
      <w:r>
        <w:t>ВРСТА И ОПИС РАДОВА</w:t>
      </w:r>
      <w:r w:rsidR="00EF7D4A">
        <w:t>, РОК ИЗВРШЕЊА</w:t>
      </w:r>
    </w:p>
    <w:p w:rsidR="008B5A84" w:rsidRDefault="00D74617" w:rsidP="008B5A84">
      <w:pPr>
        <w:pStyle w:val="Style3"/>
      </w:pPr>
      <w:r>
        <w:t xml:space="preserve"> </w:t>
      </w:r>
      <w:r w:rsidR="008B5A84">
        <w:t>И ТЕХНИЧКИ УСЛОВИ</w:t>
      </w:r>
      <w:bookmarkEnd w:id="0"/>
    </w:p>
    <w:p w:rsidR="00AC6B72" w:rsidRDefault="00AC6B72" w:rsidP="00427EAA">
      <w:pPr>
        <w:tabs>
          <w:tab w:val="left" w:pos="960"/>
        </w:tabs>
        <w:ind w:firstLine="720"/>
        <w:jc w:val="both"/>
        <w:rPr>
          <w:rFonts w:ascii="Arial" w:hAnsi="Arial" w:cs="Arial"/>
          <w:sz w:val="22"/>
          <w:szCs w:val="22"/>
        </w:rPr>
      </w:pPr>
    </w:p>
    <w:p w:rsidR="008B5A84" w:rsidRPr="002774E9" w:rsidRDefault="008B5A84" w:rsidP="00427EAA">
      <w:pPr>
        <w:tabs>
          <w:tab w:val="left" w:pos="960"/>
        </w:tabs>
        <w:ind w:firstLine="720"/>
        <w:jc w:val="both"/>
        <w:rPr>
          <w:rFonts w:ascii="Arial" w:hAnsi="Arial" w:cs="Arial"/>
          <w:sz w:val="22"/>
          <w:szCs w:val="22"/>
          <w:lang w:val="sr-Cyrl-CS"/>
        </w:rPr>
      </w:pPr>
      <w:r w:rsidRPr="00427EAA">
        <w:rPr>
          <w:rFonts w:ascii="Arial" w:hAnsi="Arial" w:cs="Arial"/>
          <w:sz w:val="22"/>
          <w:szCs w:val="22"/>
        </w:rPr>
        <w:t xml:space="preserve">Понуђач је у </w:t>
      </w:r>
      <w:r w:rsidRPr="00FD5B63">
        <w:rPr>
          <w:rFonts w:ascii="Arial" w:hAnsi="Arial" w:cs="Arial"/>
          <w:sz w:val="22"/>
          <w:szCs w:val="22"/>
        </w:rPr>
        <w:t>обавези да</w:t>
      </w:r>
      <w:r w:rsidR="004314D2" w:rsidRPr="00FD5B63">
        <w:rPr>
          <w:rFonts w:ascii="Arial" w:hAnsi="Arial" w:cs="Arial"/>
          <w:sz w:val="22"/>
          <w:szCs w:val="22"/>
        </w:rPr>
        <w:t xml:space="preserve"> изведе радове на </w:t>
      </w:r>
      <w:r w:rsidR="000B0E5E" w:rsidRPr="00FD5B63">
        <w:rPr>
          <w:rFonts w:ascii="Arial" w:hAnsi="Arial" w:cs="Arial"/>
          <w:sz w:val="22"/>
          <w:szCs w:val="22"/>
          <w:lang w:val="sr-Cyrl-CS"/>
        </w:rPr>
        <w:t xml:space="preserve">санацији клизишта </w:t>
      </w:r>
      <w:r w:rsidR="008A5B2C" w:rsidRPr="00FD5B63">
        <w:rPr>
          <w:rFonts w:ascii="Arial" w:hAnsi="Arial" w:cs="Arial"/>
          <w:sz w:val="22"/>
          <w:szCs w:val="22"/>
          <w:lang w:val="sr-Cyrl-CS"/>
        </w:rPr>
        <w:t xml:space="preserve">на државном путу </w:t>
      </w:r>
      <w:r w:rsidR="008D6463">
        <w:rPr>
          <w:rFonts w:ascii="Arial" w:hAnsi="Arial" w:cs="Arial"/>
          <w:sz w:val="22"/>
          <w:szCs w:val="22"/>
        </w:rPr>
        <w:t>II-</w:t>
      </w:r>
      <w:r w:rsidR="008D6463">
        <w:rPr>
          <w:rFonts w:ascii="Arial" w:hAnsi="Arial" w:cs="Arial"/>
          <w:sz w:val="22"/>
          <w:szCs w:val="22"/>
          <w:lang w:val="sr-Cyrl-RS"/>
        </w:rPr>
        <w:t>Б</w:t>
      </w:r>
      <w:r w:rsidR="008A5B2C" w:rsidRPr="00FD5B63">
        <w:rPr>
          <w:rFonts w:ascii="Arial" w:hAnsi="Arial" w:cs="Arial"/>
          <w:sz w:val="22"/>
          <w:szCs w:val="22"/>
        </w:rPr>
        <w:t xml:space="preserve"> реда бр. 355 деоница Чачак – Шиљковица, Цагање на km. 13+200</w:t>
      </w:r>
      <w:r w:rsidR="00B979A3" w:rsidRPr="00FD5B63">
        <w:rPr>
          <w:rFonts w:ascii="Arial" w:hAnsi="Arial" w:cs="Arial"/>
          <w:bCs/>
          <w:noProof/>
          <w:sz w:val="22"/>
          <w:szCs w:val="22"/>
          <w:lang w:val="sr-Cyrl-CS"/>
        </w:rPr>
        <w:t>,</w:t>
      </w:r>
      <w:r w:rsidRPr="00FD5B63">
        <w:rPr>
          <w:rFonts w:ascii="Arial" w:hAnsi="Arial" w:cs="Arial"/>
          <w:sz w:val="22"/>
          <w:szCs w:val="22"/>
          <w:lang w:val="sr-Latn-CS"/>
        </w:rPr>
        <w:t xml:space="preserve"> </w:t>
      </w:r>
      <w:r w:rsidRPr="00FD5B63">
        <w:rPr>
          <w:rFonts w:ascii="Arial" w:hAnsi="Arial" w:cs="Arial"/>
          <w:sz w:val="22"/>
          <w:szCs w:val="22"/>
          <w:lang w:val="sr-Cyrl-CS"/>
        </w:rPr>
        <w:t>а у складу са техничком</w:t>
      </w:r>
      <w:r w:rsidR="004314D2" w:rsidRPr="00FD5B63">
        <w:rPr>
          <w:rFonts w:ascii="Arial" w:hAnsi="Arial" w:cs="Arial"/>
          <w:sz w:val="22"/>
          <w:szCs w:val="22"/>
          <w:lang w:val="sr-Cyrl-CS"/>
        </w:rPr>
        <w:t xml:space="preserve"> документацијом, </w:t>
      </w:r>
      <w:r w:rsidR="00EF7D4A" w:rsidRPr="00FD5B63">
        <w:rPr>
          <w:rFonts w:ascii="Arial" w:hAnsi="Arial" w:cs="Arial"/>
          <w:sz w:val="22"/>
          <w:szCs w:val="22"/>
          <w:lang w:val="sr-Cyrl-CS"/>
        </w:rPr>
        <w:t>с</w:t>
      </w:r>
      <w:r w:rsidRPr="00FD5B63">
        <w:rPr>
          <w:rFonts w:ascii="Arial" w:hAnsi="Arial" w:cs="Arial"/>
          <w:sz w:val="22"/>
          <w:szCs w:val="22"/>
          <w:lang w:val="sr-Cyrl-CS"/>
        </w:rPr>
        <w:t>пецификацијама</w:t>
      </w:r>
      <w:r w:rsidRPr="002774E9">
        <w:rPr>
          <w:rFonts w:ascii="Arial" w:hAnsi="Arial" w:cs="Arial"/>
          <w:sz w:val="22"/>
          <w:szCs w:val="22"/>
          <w:lang w:val="sr-Cyrl-CS"/>
        </w:rPr>
        <w:t xml:space="preserve"> </w:t>
      </w:r>
      <w:r w:rsidR="004314D2" w:rsidRPr="002774E9">
        <w:rPr>
          <w:rFonts w:ascii="Arial" w:hAnsi="Arial" w:cs="Arial"/>
          <w:sz w:val="22"/>
          <w:szCs w:val="22"/>
          <w:lang w:val="sr-Cyrl-CS"/>
        </w:rPr>
        <w:t xml:space="preserve">и </w:t>
      </w:r>
      <w:r w:rsidR="00EF7D4A" w:rsidRPr="002774E9">
        <w:rPr>
          <w:rFonts w:ascii="Arial" w:hAnsi="Arial" w:cs="Arial"/>
          <w:sz w:val="22"/>
          <w:szCs w:val="22"/>
          <w:lang w:val="sr-Cyrl-CS"/>
        </w:rPr>
        <w:t>т</w:t>
      </w:r>
      <w:r w:rsidR="004314D2" w:rsidRPr="002774E9">
        <w:rPr>
          <w:rFonts w:ascii="Arial" w:hAnsi="Arial" w:cs="Arial"/>
          <w:sz w:val="22"/>
          <w:szCs w:val="22"/>
          <w:lang w:val="sr-Cyrl-CS"/>
        </w:rPr>
        <w:t>ехничким условима који</w:t>
      </w:r>
      <w:r w:rsidRPr="002774E9">
        <w:rPr>
          <w:rFonts w:ascii="Arial" w:hAnsi="Arial" w:cs="Arial"/>
          <w:sz w:val="22"/>
          <w:szCs w:val="22"/>
          <w:lang w:val="sr-Cyrl-CS"/>
        </w:rPr>
        <w:t xml:space="preserve"> су саставни део овог поглавља Конкурсне документације. </w:t>
      </w:r>
    </w:p>
    <w:p w:rsidR="004D69F7" w:rsidRPr="004314D2" w:rsidRDefault="008B5A84" w:rsidP="00361E40">
      <w:pPr>
        <w:ind w:firstLine="720"/>
        <w:jc w:val="both"/>
        <w:rPr>
          <w:rFonts w:ascii="Arial" w:hAnsi="Arial" w:cs="Arial"/>
          <w:sz w:val="22"/>
          <w:szCs w:val="22"/>
        </w:rPr>
      </w:pPr>
      <w:r w:rsidRPr="002774E9">
        <w:rPr>
          <w:rFonts w:ascii="Arial" w:hAnsi="Arial" w:cs="Arial"/>
          <w:sz w:val="22"/>
          <w:szCs w:val="22"/>
        </w:rPr>
        <w:t xml:space="preserve">Рок за завршетак комплетних радова </w:t>
      </w:r>
      <w:r w:rsidR="00361E40" w:rsidRPr="002774E9">
        <w:rPr>
          <w:rFonts w:ascii="Arial" w:hAnsi="Arial" w:cs="Arial"/>
          <w:sz w:val="22"/>
          <w:szCs w:val="22"/>
        </w:rPr>
        <w:t>не може бити краћи од 75 календарских дана нити дужи од 120 календарских дана од дана увођења у посао</w:t>
      </w:r>
      <w:r w:rsidRPr="002774E9">
        <w:rPr>
          <w:rFonts w:ascii="Arial" w:hAnsi="Arial" w:cs="Arial"/>
          <w:sz w:val="22"/>
          <w:szCs w:val="22"/>
        </w:rPr>
        <w:t>. Рок за извођење предметних радова Понуђач уноси у Образац понуде.</w:t>
      </w:r>
    </w:p>
    <w:p w:rsidR="00C12CCB" w:rsidRPr="00F418BC" w:rsidRDefault="00C12CCB" w:rsidP="00C12CCB">
      <w:pPr>
        <w:autoSpaceDE w:val="0"/>
        <w:autoSpaceDN w:val="0"/>
        <w:jc w:val="both"/>
        <w:rPr>
          <w:rFonts w:ascii="Arial" w:hAnsi="Arial" w:cs="Arial"/>
          <w:b/>
        </w:rPr>
      </w:pPr>
    </w:p>
    <w:p w:rsidR="00AC6B72" w:rsidRDefault="00AC6B72" w:rsidP="00AC6B72">
      <w:pPr>
        <w:widowControl w:val="0"/>
        <w:tabs>
          <w:tab w:val="left" w:pos="3932"/>
        </w:tabs>
        <w:jc w:val="center"/>
        <w:rPr>
          <w:rFonts w:ascii="Arial" w:hAnsi="Arial" w:cs="Arial"/>
          <w:b/>
        </w:rPr>
      </w:pPr>
      <w:bookmarkStart w:id="1" w:name="_Toc386550986"/>
    </w:p>
    <w:p w:rsidR="002774E9" w:rsidRPr="00672AE8" w:rsidRDefault="002774E9" w:rsidP="002774E9">
      <w:pPr>
        <w:pStyle w:val="BodyTextIndent"/>
        <w:keepNext/>
        <w:ind w:left="0"/>
        <w:jc w:val="both"/>
        <w:rPr>
          <w:rFonts w:ascii="Arial" w:hAnsi="Arial" w:cs="Arial"/>
          <w:b/>
          <w:spacing w:val="-4"/>
          <w:sz w:val="24"/>
          <w:szCs w:val="24"/>
        </w:rPr>
      </w:pPr>
      <w:r w:rsidRPr="00672AE8">
        <w:rPr>
          <w:rFonts w:ascii="Arial" w:hAnsi="Arial" w:cs="Arial"/>
          <w:b/>
          <w:spacing w:val="-4"/>
          <w:sz w:val="24"/>
          <w:szCs w:val="24"/>
        </w:rPr>
        <w:t>УВОД</w:t>
      </w:r>
    </w:p>
    <w:p w:rsidR="002774E9" w:rsidRPr="002774E9" w:rsidRDefault="002774E9" w:rsidP="002774E9">
      <w:pPr>
        <w:pStyle w:val="BodyTextIndent"/>
        <w:keepNext/>
        <w:ind w:left="0"/>
        <w:jc w:val="both"/>
        <w:rPr>
          <w:rFonts w:ascii="Arial" w:hAnsi="Arial" w:cs="Arial"/>
          <w:spacing w:val="-4"/>
          <w:sz w:val="22"/>
          <w:szCs w:val="22"/>
        </w:rPr>
      </w:pPr>
    </w:p>
    <w:p w:rsidR="002774E9" w:rsidRPr="002774E9" w:rsidRDefault="002774E9" w:rsidP="002774E9">
      <w:pPr>
        <w:pStyle w:val="BodyTextIndent"/>
        <w:keepNext/>
        <w:ind w:left="0" w:firstLine="720"/>
        <w:jc w:val="both"/>
        <w:rPr>
          <w:rFonts w:ascii="Arial" w:hAnsi="Arial" w:cs="Arial"/>
          <w:spacing w:val="-4"/>
          <w:sz w:val="22"/>
          <w:szCs w:val="22"/>
        </w:rPr>
      </w:pPr>
      <w:r w:rsidRPr="002774E9">
        <w:rPr>
          <w:rFonts w:ascii="Arial" w:hAnsi="Arial" w:cs="Arial"/>
          <w:sz w:val="22"/>
          <w:szCs w:val="22"/>
          <w:lang w:val="sr-Cyrl-CS"/>
        </w:rPr>
        <w:t>Након обилних падавина на овом подручју у кратком временском периоду, дошло је до наглог одцепљења леве коловозне траке и косине насипа, превртања постојећег потпорног зида и његовог склизну</w:t>
      </w:r>
      <w:r w:rsidRPr="002774E9">
        <w:rPr>
          <w:rFonts w:ascii="Arial" w:hAnsi="Arial" w:cs="Arial"/>
          <w:sz w:val="22"/>
          <w:szCs w:val="22"/>
        </w:rPr>
        <w:t>ћа</w:t>
      </w:r>
      <w:r w:rsidRPr="002774E9">
        <w:rPr>
          <w:rFonts w:ascii="Arial" w:hAnsi="Arial" w:cs="Arial"/>
          <w:sz w:val="22"/>
          <w:szCs w:val="22"/>
          <w:lang w:val="sr-Cyrl-CS"/>
        </w:rPr>
        <w:t xml:space="preserve"> низ стрму падину неких 50-60</w:t>
      </w:r>
      <w:r w:rsidRPr="002774E9">
        <w:rPr>
          <w:rFonts w:ascii="Arial" w:hAnsi="Arial" w:cs="Arial"/>
          <w:sz w:val="22"/>
          <w:szCs w:val="22"/>
        </w:rPr>
        <w:t>m. Чеони ожиљак оштећења се налази на неких 2,5m од десне ивице коловоза. Пут је оштећен у дужини од око 40m.</w:t>
      </w:r>
    </w:p>
    <w:p w:rsidR="002774E9" w:rsidRPr="002774E9" w:rsidRDefault="002774E9" w:rsidP="002774E9">
      <w:pPr>
        <w:pStyle w:val="BodyTextIndent"/>
        <w:keepNext/>
        <w:ind w:left="0" w:firstLine="720"/>
        <w:jc w:val="both"/>
        <w:rPr>
          <w:rFonts w:ascii="Arial" w:hAnsi="Arial" w:cs="Arial"/>
          <w:spacing w:val="-4"/>
          <w:sz w:val="22"/>
          <w:szCs w:val="22"/>
        </w:rPr>
      </w:pPr>
      <w:r w:rsidRPr="002774E9">
        <w:rPr>
          <w:rFonts w:ascii="Arial" w:hAnsi="Arial" w:cs="Arial"/>
          <w:sz w:val="22"/>
          <w:szCs w:val="22"/>
        </w:rPr>
        <w:t>Ванредним прегледом пута и путних објеката на овој деоници од стране стручног тима ЈП „Путеви Србије“ за евидентирање и праћење клизишта на државним путевима, константовано је клизиште које је захватило леву саобраћајну траку предметног пута у близини места Цагање издало</w:t>
      </w:r>
    </w:p>
    <w:p w:rsidR="002774E9" w:rsidRPr="002774E9" w:rsidRDefault="002774E9" w:rsidP="002774E9">
      <w:pPr>
        <w:ind w:firstLine="720"/>
        <w:jc w:val="both"/>
        <w:rPr>
          <w:rFonts w:ascii="Arial" w:hAnsi="Arial" w:cs="Arial"/>
          <w:sz w:val="22"/>
          <w:szCs w:val="22"/>
        </w:rPr>
      </w:pPr>
      <w:r w:rsidRPr="002774E9">
        <w:rPr>
          <w:rFonts w:ascii="Arial" w:hAnsi="Arial" w:cs="Arial"/>
          <w:sz w:val="22"/>
          <w:szCs w:val="22"/>
          <w:lang w:val="sr-Cyrl-CS"/>
        </w:rPr>
        <w:t xml:space="preserve">ИНСТИТУТА ЗА ПУТЕВЕ А.Д. БЕОГРАД је урадио пројектно-техничку документацију за санацију клизишта на државном путу </w:t>
      </w:r>
      <w:r w:rsidRPr="002774E9">
        <w:rPr>
          <w:rFonts w:ascii="Arial" w:hAnsi="Arial" w:cs="Arial"/>
          <w:sz w:val="22"/>
          <w:szCs w:val="22"/>
        </w:rPr>
        <w:t>IIБ реда бр.</w:t>
      </w:r>
      <w:r>
        <w:rPr>
          <w:rFonts w:ascii="Arial" w:hAnsi="Arial" w:cs="Arial"/>
          <w:sz w:val="22"/>
          <w:szCs w:val="22"/>
        </w:rPr>
        <w:t xml:space="preserve"> </w:t>
      </w:r>
      <w:r w:rsidRPr="002774E9">
        <w:rPr>
          <w:rFonts w:ascii="Arial" w:hAnsi="Arial" w:cs="Arial"/>
          <w:sz w:val="22"/>
          <w:szCs w:val="22"/>
        </w:rPr>
        <w:t>355, деоница: Чачак</w:t>
      </w:r>
      <w:r>
        <w:rPr>
          <w:rFonts w:ascii="Arial" w:hAnsi="Arial" w:cs="Arial"/>
          <w:sz w:val="22"/>
          <w:szCs w:val="22"/>
        </w:rPr>
        <w:t xml:space="preserve"> – </w:t>
      </w:r>
      <w:r w:rsidRPr="002774E9">
        <w:rPr>
          <w:rFonts w:ascii="Arial" w:hAnsi="Arial" w:cs="Arial"/>
          <w:sz w:val="22"/>
          <w:szCs w:val="22"/>
        </w:rPr>
        <w:t>Шљивовица, km13+200.</w:t>
      </w:r>
    </w:p>
    <w:p w:rsidR="002774E9" w:rsidRPr="002774E9" w:rsidRDefault="002774E9" w:rsidP="002774E9">
      <w:pPr>
        <w:jc w:val="both"/>
        <w:rPr>
          <w:rFonts w:ascii="Arial" w:hAnsi="Arial" w:cs="Arial"/>
          <w:sz w:val="22"/>
          <w:szCs w:val="22"/>
        </w:rPr>
      </w:pPr>
    </w:p>
    <w:p w:rsidR="002774E9" w:rsidRPr="002774E9" w:rsidRDefault="002774E9" w:rsidP="002774E9">
      <w:pPr>
        <w:pStyle w:val="PlainText"/>
        <w:keepLines/>
        <w:rPr>
          <w:rFonts w:ascii="Arial" w:hAnsi="Arial" w:cs="Arial"/>
          <w:i/>
          <w:sz w:val="22"/>
          <w:szCs w:val="22"/>
        </w:rPr>
      </w:pPr>
      <w:r w:rsidRPr="002774E9">
        <w:rPr>
          <w:rFonts w:ascii="Arial" w:hAnsi="Arial" w:cs="Arial"/>
          <w:noProof/>
          <w:sz w:val="22"/>
          <w:szCs w:val="22"/>
          <w:lang w:val="en-US" w:eastAsia="en-US"/>
        </w:rPr>
        <w:drawing>
          <wp:inline distT="0" distB="0" distL="0" distR="0" wp14:anchorId="7892E847" wp14:editId="36E5F1C4">
            <wp:extent cx="4763069" cy="276874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a:ext>
                      </a:extLst>
                    </a:blip>
                    <a:srcRect t="22494"/>
                    <a:stretch/>
                  </pic:blipFill>
                  <pic:spPr bwMode="auto">
                    <a:xfrm>
                      <a:off x="0" y="0"/>
                      <a:ext cx="4780800" cy="2779051"/>
                    </a:xfrm>
                    <a:prstGeom prst="rect">
                      <a:avLst/>
                    </a:prstGeom>
                    <a:ln>
                      <a:noFill/>
                    </a:ln>
                    <a:extLst>
                      <a:ext uri="{53640926-AAD7-44D8-BBD7-CCE9431645EC}">
                        <a14:shadowObscured xmlns:a14="http://schemas.microsoft.com/office/drawing/2010/main"/>
                      </a:ext>
                    </a:extLst>
                  </pic:spPr>
                </pic:pic>
              </a:graphicData>
            </a:graphic>
          </wp:inline>
        </w:drawing>
      </w:r>
    </w:p>
    <w:p w:rsidR="002774E9" w:rsidRPr="006841F0" w:rsidRDefault="002774E9" w:rsidP="002774E9">
      <w:pPr>
        <w:pStyle w:val="PlainText"/>
        <w:keepLines/>
        <w:rPr>
          <w:rFonts w:ascii="Arial" w:hAnsi="Arial" w:cs="Arial"/>
          <w:i/>
        </w:rPr>
      </w:pPr>
      <w:r w:rsidRPr="006841F0">
        <w:rPr>
          <w:rFonts w:ascii="Arial" w:hAnsi="Arial" w:cs="Arial"/>
          <w:i/>
        </w:rPr>
        <w:t>Поглед на оштећење пута</w:t>
      </w:r>
    </w:p>
    <w:p w:rsidR="002774E9" w:rsidRPr="006841F0" w:rsidRDefault="002774E9" w:rsidP="002774E9">
      <w:pPr>
        <w:pStyle w:val="PlainText"/>
        <w:keepLines/>
        <w:rPr>
          <w:rFonts w:ascii="Arial" w:hAnsi="Arial" w:cs="Arial"/>
          <w:i/>
        </w:rPr>
      </w:pPr>
      <w:r w:rsidRPr="006841F0">
        <w:rPr>
          <w:rFonts w:ascii="Arial" w:hAnsi="Arial" w:cs="Arial"/>
          <w:noProof/>
          <w:lang w:val="en-US" w:eastAsia="en-US"/>
        </w:rPr>
        <w:lastRenderedPageBreak/>
        <w:drawing>
          <wp:inline distT="0" distB="0" distL="0" distR="0" wp14:anchorId="2E78BD5A" wp14:editId="6904F4AB">
            <wp:extent cx="4776213" cy="3154166"/>
            <wp:effectExtent l="19050" t="0" r="5337"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a:ext>
                      </a:extLst>
                    </a:blip>
                    <a:stretch>
                      <a:fillRect/>
                    </a:stretch>
                  </pic:blipFill>
                  <pic:spPr>
                    <a:xfrm>
                      <a:off x="0" y="0"/>
                      <a:ext cx="4780800" cy="3157195"/>
                    </a:xfrm>
                    <a:prstGeom prst="rect">
                      <a:avLst/>
                    </a:prstGeom>
                  </pic:spPr>
                </pic:pic>
              </a:graphicData>
            </a:graphic>
          </wp:inline>
        </w:drawing>
      </w:r>
    </w:p>
    <w:p w:rsidR="002774E9" w:rsidRPr="006841F0" w:rsidRDefault="002774E9" w:rsidP="002774E9">
      <w:pPr>
        <w:pStyle w:val="PlainText"/>
        <w:keepLines/>
        <w:rPr>
          <w:rFonts w:ascii="Arial" w:hAnsi="Arial" w:cs="Arial"/>
          <w:i/>
        </w:rPr>
      </w:pPr>
      <w:r w:rsidRPr="006841F0">
        <w:rPr>
          <w:rFonts w:ascii="Arial" w:hAnsi="Arial" w:cs="Arial"/>
          <w:i/>
        </w:rPr>
        <w:t>Поглед на оштећење коловоза и косину испод пута</w:t>
      </w:r>
    </w:p>
    <w:p w:rsidR="002774E9" w:rsidRPr="006841F0" w:rsidRDefault="002774E9" w:rsidP="002774E9">
      <w:pPr>
        <w:pStyle w:val="PlainText"/>
        <w:keepLines/>
        <w:rPr>
          <w:rFonts w:ascii="Arial" w:hAnsi="Arial" w:cs="Arial"/>
          <w:i/>
        </w:rPr>
      </w:pPr>
      <w:r w:rsidRPr="006841F0">
        <w:rPr>
          <w:rFonts w:ascii="Arial" w:hAnsi="Arial" w:cs="Arial"/>
          <w:noProof/>
          <w:lang w:val="en-US" w:eastAsia="en-US"/>
        </w:rPr>
        <w:drawing>
          <wp:inline distT="0" distB="0" distL="0" distR="0" wp14:anchorId="7E2B2F31" wp14:editId="59BE5A4B">
            <wp:extent cx="4776213" cy="3000053"/>
            <wp:effectExtent l="19050" t="0" r="5337"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a:ext>
                      </a:extLst>
                    </a:blip>
                    <a:stretch>
                      <a:fillRect/>
                    </a:stretch>
                  </pic:blipFill>
                  <pic:spPr>
                    <a:xfrm>
                      <a:off x="0" y="0"/>
                      <a:ext cx="4780800" cy="3002934"/>
                    </a:xfrm>
                    <a:prstGeom prst="rect">
                      <a:avLst/>
                    </a:prstGeom>
                  </pic:spPr>
                </pic:pic>
              </a:graphicData>
            </a:graphic>
          </wp:inline>
        </w:drawing>
      </w:r>
    </w:p>
    <w:p w:rsidR="002774E9" w:rsidRPr="006841F0" w:rsidRDefault="002774E9" w:rsidP="002774E9">
      <w:pPr>
        <w:pStyle w:val="PlainText"/>
        <w:keepLines/>
        <w:rPr>
          <w:rFonts w:ascii="Arial" w:hAnsi="Arial" w:cs="Arial"/>
          <w:i/>
        </w:rPr>
      </w:pPr>
      <w:r w:rsidRPr="006841F0">
        <w:rPr>
          <w:rFonts w:ascii="Arial" w:hAnsi="Arial" w:cs="Arial"/>
          <w:i/>
        </w:rPr>
        <w:t>Поглед на косину испод пута</w:t>
      </w:r>
    </w:p>
    <w:p w:rsidR="002774E9" w:rsidRDefault="002774E9" w:rsidP="002774E9">
      <w:pPr>
        <w:jc w:val="both"/>
        <w:rPr>
          <w:rFonts w:ascii="Arial" w:hAnsi="Arial" w:cs="Arial"/>
          <w:sz w:val="20"/>
          <w:szCs w:val="20"/>
          <w:lang w:val="sr-Cyrl-CS"/>
        </w:rPr>
      </w:pP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lang w:val="sr-Cyrl-CS"/>
        </w:rPr>
        <w:t>Траса пута</w:t>
      </w:r>
      <w:r w:rsidRPr="00672AE8">
        <w:rPr>
          <w:rFonts w:ascii="Arial" w:hAnsi="Arial" w:cs="Arial"/>
          <w:sz w:val="22"/>
          <w:szCs w:val="22"/>
        </w:rPr>
        <w:t xml:space="preserve"> </w:t>
      </w:r>
      <w:r w:rsidRPr="00672AE8">
        <w:rPr>
          <w:rFonts w:ascii="Arial" w:hAnsi="Arial" w:cs="Arial"/>
          <w:sz w:val="22"/>
          <w:szCs w:val="22"/>
          <w:lang w:val="sr-Cyrl-CS"/>
        </w:rPr>
        <w:t>је</w:t>
      </w:r>
      <w:r w:rsidRPr="00672AE8">
        <w:rPr>
          <w:rFonts w:ascii="Arial" w:hAnsi="Arial" w:cs="Arial"/>
          <w:sz w:val="22"/>
          <w:szCs w:val="22"/>
        </w:rPr>
        <w:t xml:space="preserve"> </w:t>
      </w:r>
      <w:r w:rsidRPr="00672AE8">
        <w:rPr>
          <w:rFonts w:ascii="Arial" w:hAnsi="Arial" w:cs="Arial"/>
          <w:sz w:val="22"/>
          <w:szCs w:val="22"/>
          <w:lang w:val="sr-Cyrl-CS"/>
        </w:rPr>
        <w:t>на</w:t>
      </w:r>
      <w:r w:rsidRPr="00672AE8">
        <w:rPr>
          <w:rFonts w:ascii="Arial" w:hAnsi="Arial" w:cs="Arial"/>
          <w:sz w:val="22"/>
          <w:szCs w:val="22"/>
        </w:rPr>
        <w:t xml:space="preserve"> </w:t>
      </w:r>
      <w:r w:rsidRPr="00672AE8">
        <w:rPr>
          <w:rFonts w:ascii="Arial" w:hAnsi="Arial" w:cs="Arial"/>
          <w:sz w:val="22"/>
          <w:szCs w:val="22"/>
          <w:lang w:val="sr-Cyrl-CS"/>
        </w:rPr>
        <w:t>овој</w:t>
      </w:r>
      <w:r w:rsidRPr="00672AE8">
        <w:rPr>
          <w:rFonts w:ascii="Arial" w:hAnsi="Arial" w:cs="Arial"/>
          <w:sz w:val="22"/>
          <w:szCs w:val="22"/>
        </w:rPr>
        <w:t xml:space="preserve"> </w:t>
      </w:r>
      <w:r w:rsidRPr="00672AE8">
        <w:rPr>
          <w:rFonts w:ascii="Arial" w:hAnsi="Arial" w:cs="Arial"/>
          <w:sz w:val="22"/>
          <w:szCs w:val="22"/>
          <w:lang w:val="sr-Cyrl-CS"/>
        </w:rPr>
        <w:t>деоници</w:t>
      </w:r>
      <w:r w:rsidRPr="00672AE8">
        <w:rPr>
          <w:rFonts w:ascii="Arial" w:hAnsi="Arial" w:cs="Arial"/>
          <w:sz w:val="22"/>
          <w:szCs w:val="22"/>
        </w:rPr>
        <w:t xml:space="preserve"> </w:t>
      </w:r>
      <w:r w:rsidRPr="00672AE8">
        <w:rPr>
          <w:rFonts w:ascii="Arial" w:hAnsi="Arial" w:cs="Arial"/>
          <w:sz w:val="22"/>
          <w:szCs w:val="22"/>
          <w:lang w:val="sr-Cyrl-CS"/>
        </w:rPr>
        <w:t>у</w:t>
      </w:r>
      <w:r w:rsidRPr="00672AE8">
        <w:rPr>
          <w:rFonts w:ascii="Arial" w:hAnsi="Arial" w:cs="Arial"/>
          <w:sz w:val="22"/>
          <w:szCs w:val="22"/>
        </w:rPr>
        <w:t xml:space="preserve"> </w:t>
      </w:r>
      <w:r w:rsidRPr="00672AE8">
        <w:rPr>
          <w:rFonts w:ascii="Arial" w:hAnsi="Arial" w:cs="Arial"/>
          <w:sz w:val="22"/>
          <w:szCs w:val="22"/>
          <w:lang w:val="sr-Cyrl-CS"/>
        </w:rPr>
        <w:t>засеку</w:t>
      </w:r>
      <w:r w:rsidRPr="00672AE8">
        <w:rPr>
          <w:rFonts w:ascii="Arial" w:hAnsi="Arial" w:cs="Arial"/>
          <w:sz w:val="22"/>
          <w:szCs w:val="22"/>
        </w:rPr>
        <w:t xml:space="preserve"> са узбрдне стране и са косином испод пута стрмог нагиба, висине 35-40m. На делу непосредно иза зоне клизишта, гледано у смеру раста стационаже (од Чачка ка Шиљковици) налази се оштра кривина -  серпентина. </w:t>
      </w:r>
      <w:r w:rsidRPr="00672AE8">
        <w:rPr>
          <w:rFonts w:ascii="Arial" w:hAnsi="Arial" w:cs="Arial"/>
          <w:sz w:val="22"/>
          <w:szCs w:val="22"/>
          <w:lang w:val="sr-Cyrl-CS"/>
        </w:rPr>
        <w:t>Косина</w:t>
      </w:r>
      <w:r w:rsidRPr="00672AE8">
        <w:rPr>
          <w:rFonts w:ascii="Arial" w:hAnsi="Arial" w:cs="Arial"/>
          <w:sz w:val="22"/>
          <w:szCs w:val="22"/>
        </w:rPr>
        <w:t xml:space="preserve"> </w:t>
      </w:r>
      <w:r w:rsidRPr="00672AE8">
        <w:rPr>
          <w:rFonts w:ascii="Arial" w:hAnsi="Arial" w:cs="Arial"/>
          <w:sz w:val="22"/>
          <w:szCs w:val="22"/>
          <w:lang w:val="sr-Cyrl-CS"/>
        </w:rPr>
        <w:t>засека</w:t>
      </w:r>
      <w:r w:rsidRPr="00672AE8">
        <w:rPr>
          <w:rFonts w:ascii="Arial" w:hAnsi="Arial" w:cs="Arial"/>
          <w:sz w:val="22"/>
          <w:szCs w:val="22"/>
        </w:rPr>
        <w:t xml:space="preserve"> </w:t>
      </w:r>
      <w:r w:rsidRPr="00672AE8">
        <w:rPr>
          <w:rFonts w:ascii="Arial" w:hAnsi="Arial" w:cs="Arial"/>
          <w:sz w:val="22"/>
          <w:szCs w:val="22"/>
          <w:lang w:val="sr-Cyrl-CS"/>
        </w:rPr>
        <w:t>је</w:t>
      </w:r>
      <w:r w:rsidRPr="00672AE8">
        <w:rPr>
          <w:rFonts w:ascii="Arial" w:hAnsi="Arial" w:cs="Arial"/>
          <w:sz w:val="22"/>
          <w:szCs w:val="22"/>
        </w:rPr>
        <w:t xml:space="preserve"> </w:t>
      </w:r>
      <w:r w:rsidRPr="00672AE8">
        <w:rPr>
          <w:rFonts w:ascii="Arial" w:hAnsi="Arial" w:cs="Arial"/>
          <w:sz w:val="22"/>
          <w:szCs w:val="22"/>
          <w:lang w:val="sr-Cyrl-CS"/>
        </w:rPr>
        <w:t>изведена</w:t>
      </w:r>
      <w:r w:rsidRPr="00672AE8">
        <w:rPr>
          <w:rFonts w:ascii="Arial" w:hAnsi="Arial" w:cs="Arial"/>
          <w:sz w:val="22"/>
          <w:szCs w:val="22"/>
        </w:rPr>
        <w:t xml:space="preserve"> </w:t>
      </w:r>
      <w:r w:rsidRPr="00672AE8">
        <w:rPr>
          <w:rFonts w:ascii="Arial" w:hAnsi="Arial" w:cs="Arial"/>
          <w:sz w:val="22"/>
          <w:szCs w:val="22"/>
          <w:lang w:val="sr-Cyrl-CS"/>
        </w:rPr>
        <w:t>у</w:t>
      </w:r>
      <w:r w:rsidRPr="00672AE8">
        <w:rPr>
          <w:rFonts w:ascii="Arial" w:hAnsi="Arial" w:cs="Arial"/>
          <w:sz w:val="22"/>
          <w:szCs w:val="22"/>
        </w:rPr>
        <w:t xml:space="preserve"> </w:t>
      </w:r>
      <w:r w:rsidRPr="00672AE8">
        <w:rPr>
          <w:rFonts w:ascii="Arial" w:hAnsi="Arial" w:cs="Arial"/>
          <w:sz w:val="22"/>
          <w:szCs w:val="22"/>
          <w:lang w:val="sr-Cyrl-CS"/>
        </w:rPr>
        <w:t>стрмом</w:t>
      </w:r>
      <w:r w:rsidRPr="00672AE8">
        <w:rPr>
          <w:rFonts w:ascii="Arial" w:hAnsi="Arial" w:cs="Arial"/>
          <w:sz w:val="22"/>
          <w:szCs w:val="22"/>
        </w:rPr>
        <w:t xml:space="preserve"> </w:t>
      </w:r>
      <w:r w:rsidRPr="00672AE8">
        <w:rPr>
          <w:rFonts w:ascii="Arial" w:hAnsi="Arial" w:cs="Arial"/>
          <w:sz w:val="22"/>
          <w:szCs w:val="22"/>
          <w:lang w:val="sr-Cyrl-CS"/>
        </w:rPr>
        <w:t>нагибу</w:t>
      </w:r>
      <w:r w:rsidRPr="00672AE8">
        <w:rPr>
          <w:rFonts w:ascii="Arial" w:hAnsi="Arial" w:cs="Arial"/>
          <w:sz w:val="22"/>
          <w:szCs w:val="22"/>
        </w:rPr>
        <w:t xml:space="preserve"> </w:t>
      </w:r>
      <w:r w:rsidRPr="00672AE8">
        <w:rPr>
          <w:rFonts w:ascii="Arial" w:hAnsi="Arial" w:cs="Arial"/>
          <w:sz w:val="22"/>
          <w:szCs w:val="22"/>
          <w:lang w:val="sr-Cyrl-CS"/>
        </w:rPr>
        <w:t>у</w:t>
      </w:r>
      <w:r w:rsidRPr="00672AE8">
        <w:rPr>
          <w:rFonts w:ascii="Arial" w:hAnsi="Arial" w:cs="Arial"/>
          <w:sz w:val="22"/>
          <w:szCs w:val="22"/>
        </w:rPr>
        <w:t xml:space="preserve"> </w:t>
      </w:r>
      <w:r w:rsidRPr="00672AE8">
        <w:rPr>
          <w:rFonts w:ascii="Arial" w:hAnsi="Arial" w:cs="Arial"/>
          <w:sz w:val="22"/>
          <w:szCs w:val="22"/>
          <w:lang w:val="sr-Cyrl-CS"/>
        </w:rPr>
        <w:t>чврстој</w:t>
      </w:r>
      <w:r w:rsidRPr="00672AE8">
        <w:rPr>
          <w:rFonts w:ascii="Arial" w:hAnsi="Arial" w:cs="Arial"/>
          <w:sz w:val="22"/>
          <w:szCs w:val="22"/>
        </w:rPr>
        <w:t xml:space="preserve"> </w:t>
      </w:r>
      <w:r w:rsidRPr="00672AE8">
        <w:rPr>
          <w:rFonts w:ascii="Arial" w:hAnsi="Arial" w:cs="Arial"/>
          <w:sz w:val="22"/>
          <w:szCs w:val="22"/>
          <w:lang w:val="sr-Cyrl-CS"/>
        </w:rPr>
        <w:t>стени. Насип је изведен од дробинско глиновите распадине из ископа. У ножици насипа постојао је бетонски гравитациони потпорни зид у дужини од 55-60</w:t>
      </w:r>
      <w:r w:rsidRPr="00672AE8">
        <w:rPr>
          <w:rFonts w:ascii="Arial" w:hAnsi="Arial" w:cs="Arial"/>
          <w:sz w:val="22"/>
          <w:szCs w:val="22"/>
        </w:rPr>
        <w:t xml:space="preserve">m, </w:t>
      </w:r>
      <w:r w:rsidRPr="00672AE8">
        <w:rPr>
          <w:rFonts w:ascii="Arial" w:hAnsi="Arial" w:cs="Arial"/>
          <w:sz w:val="22"/>
          <w:szCs w:val="22"/>
          <w:lang w:val="sr-Cyrl-CS"/>
        </w:rPr>
        <w:t>процењених димензија: висина око 4,5</w:t>
      </w:r>
      <w:r w:rsidRPr="00672AE8">
        <w:rPr>
          <w:rFonts w:ascii="Arial" w:hAnsi="Arial" w:cs="Arial"/>
          <w:sz w:val="22"/>
          <w:szCs w:val="22"/>
        </w:rPr>
        <w:t>m, дужине кампада око 5,0m.</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rPr>
        <w:t>За време обилних падавина површинска вода са пута која би се сливала ка серпентини прелазила би на леву страну пута и неконтролисано се сливала низ бетонски зид, и даље низ косину. На тај начин, у дужем временском периоду услед интензивног раскавашавања површинским и процедним-подземним водама глиновито дробинског материјала на падини дошло је до губитка стабилности постојећег зида и до формирања клизишта.</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rPr>
        <w:t xml:space="preserve">На делу испред описаног клизишта, на неких 10-15m гледано у смислу раста стационаже налази се мање отцепљење ивичног дела коловоза и банкине уз леву ивицу саобраћајнице у дужини од десетак метара. Као привремена мера предвиђено је проширење пута ка прибрежној страни пута на делу постојећег ригола и банкине. </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rPr>
        <w:lastRenderedPageBreak/>
        <w:t>Саобраћај је на читавом делу пута који је захваћен клизањем регулисан привременом саобраћајном сигнализацијом.</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rPr>
        <w:t>С обзиром на угрожено одвијање саобраћаја на овој деоници државног пута и постојања</w:t>
      </w:r>
      <w:r w:rsidRPr="00672AE8">
        <w:rPr>
          <w:rFonts w:ascii="Arial" w:hAnsi="Arial" w:cs="Arial"/>
          <w:sz w:val="22"/>
          <w:szCs w:val="22"/>
          <w:lang w:val="sr-Cyrl-CS"/>
        </w:rPr>
        <w:t xml:space="preserve"> опасности од даљег проширења оштећења, што би могло да доведе до потпуног прекида овог путног правца, неопходно је извести санационе мере којим ће се обезбедити неометан и сигуран саобраћај</w:t>
      </w:r>
      <w:r w:rsidRPr="00672AE8">
        <w:rPr>
          <w:rFonts w:ascii="Arial" w:hAnsi="Arial" w:cs="Arial"/>
          <w:sz w:val="22"/>
          <w:szCs w:val="22"/>
        </w:rPr>
        <w:t>.</w:t>
      </w:r>
    </w:p>
    <w:p w:rsidR="002774E9" w:rsidRPr="006841F0" w:rsidRDefault="002774E9" w:rsidP="002774E9">
      <w:pPr>
        <w:pStyle w:val="BodyTextIndent"/>
        <w:keepNext/>
        <w:ind w:left="0"/>
        <w:jc w:val="both"/>
        <w:rPr>
          <w:rFonts w:ascii="Arial" w:hAnsi="Arial" w:cs="Arial"/>
          <w:spacing w:val="-4"/>
        </w:rPr>
      </w:pPr>
    </w:p>
    <w:p w:rsidR="002774E9" w:rsidRPr="00672AE8" w:rsidRDefault="002774E9" w:rsidP="002774E9">
      <w:pPr>
        <w:pStyle w:val="BodyTextIndent"/>
        <w:keepNext/>
        <w:ind w:left="0"/>
        <w:jc w:val="both"/>
        <w:rPr>
          <w:rFonts w:ascii="Arial" w:hAnsi="Arial" w:cs="Arial"/>
          <w:b/>
          <w:spacing w:val="-4"/>
          <w:sz w:val="24"/>
          <w:szCs w:val="24"/>
        </w:rPr>
      </w:pPr>
      <w:r w:rsidRPr="00672AE8">
        <w:rPr>
          <w:rFonts w:ascii="Arial" w:hAnsi="Arial" w:cs="Arial"/>
          <w:b/>
          <w:spacing w:val="-4"/>
          <w:sz w:val="24"/>
          <w:szCs w:val="24"/>
        </w:rPr>
        <w:t>ГЕОТЕХНИЧКА СВОЈСТВА ТЕРЕНА</w:t>
      </w:r>
    </w:p>
    <w:p w:rsidR="00672AE8" w:rsidRPr="00672AE8" w:rsidRDefault="00672AE8" w:rsidP="002774E9">
      <w:pPr>
        <w:pStyle w:val="BodyTextIndent"/>
        <w:keepNext/>
        <w:ind w:left="0"/>
        <w:jc w:val="both"/>
        <w:rPr>
          <w:rFonts w:ascii="Arial" w:hAnsi="Arial" w:cs="Arial"/>
          <w:spacing w:val="-4"/>
        </w:rPr>
      </w:pPr>
    </w:p>
    <w:p w:rsidR="002774E9" w:rsidRPr="00672AE8" w:rsidRDefault="002774E9" w:rsidP="00672AE8">
      <w:pPr>
        <w:pStyle w:val="PlainText"/>
        <w:ind w:firstLine="720"/>
        <w:jc w:val="both"/>
        <w:rPr>
          <w:rFonts w:ascii="Arial" w:hAnsi="Arial" w:cs="Arial"/>
          <w:sz w:val="22"/>
          <w:szCs w:val="22"/>
          <w:lang w:val="sr-Cyrl-CS"/>
        </w:rPr>
      </w:pPr>
      <w:r w:rsidRPr="00672AE8">
        <w:rPr>
          <w:rFonts w:ascii="Arial" w:hAnsi="Arial" w:cs="Arial"/>
          <w:sz w:val="22"/>
          <w:szCs w:val="22"/>
        </w:rPr>
        <w:t xml:space="preserve">На основу </w:t>
      </w:r>
      <w:r w:rsidRPr="00672AE8">
        <w:rPr>
          <w:rFonts w:ascii="Arial" w:hAnsi="Arial" w:cs="Arial"/>
          <w:sz w:val="22"/>
          <w:szCs w:val="22"/>
          <w:lang w:val="sr-Cyrl-CS"/>
        </w:rPr>
        <w:t>изведених детаљних геотехничких истраживања и испитивања на наведеној локацији урађен је Геотехнички елаборат.</w:t>
      </w:r>
      <w:r w:rsidRPr="00672AE8">
        <w:rPr>
          <w:rFonts w:ascii="Arial" w:hAnsi="Arial" w:cs="Arial"/>
          <w:sz w:val="22"/>
          <w:szCs w:val="22"/>
          <w:lang w:val="ru-RU"/>
        </w:rPr>
        <w:t xml:space="preserve"> Г</w:t>
      </w:r>
      <w:r w:rsidRPr="00672AE8">
        <w:rPr>
          <w:rFonts w:ascii="Arial" w:hAnsi="Arial" w:cs="Arial"/>
          <w:sz w:val="22"/>
          <w:szCs w:val="22"/>
          <w:lang w:val="sr-Cyrl-CS"/>
        </w:rPr>
        <w:t>еотехничким елаборатом, који је саставни део овог пројекта, дефинисана је конструкција терена у зони клизишта, стање воде у терену, издвојене су инжењерскогеолошке средине у конструкцији терена и дефинисани су параметри физичко-механичких својстава.</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rPr>
        <w:t>Покренута маса на косини је изграђена од делувијално глиновито-прашинастог материјала са дробином габра (d</w:t>
      </w:r>
      <w:r w:rsidRPr="00672AE8">
        <w:rPr>
          <w:rFonts w:ascii="Arial" w:hAnsi="Arial" w:cs="Arial"/>
          <w:sz w:val="22"/>
          <w:szCs w:val="22"/>
          <w:vertAlign w:val="superscript"/>
        </w:rPr>
        <w:t>gp,dr</w:t>
      </w:r>
      <w:r w:rsidRPr="00672AE8">
        <w:rPr>
          <w:rFonts w:ascii="Arial" w:hAnsi="Arial" w:cs="Arial"/>
          <w:sz w:val="22"/>
          <w:szCs w:val="22"/>
        </w:rPr>
        <w:t>) и од деградиране-грусификоване зоне габра (ν*). Клизна површ је формирана на дубини од око 4,0-5,0m. Основа терена је изграђена од стенске масе – габра (ν).</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rPr>
        <w:t>Чеони ожиљак клизишта је јасно изражен, и пружа се дуж осовине коловоза. Ножица клизишта односно косине се налази на неки 40m висинске разлике у односу на нивелету пута и чеони ожиљак. Покренут материјал, са кампадама постојећег зида је наклизао (склизнуо дуж косине) до ножице косине.</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rPr>
        <w:t>До настанка нестабилности је дошло услед водозасићења дробинско глиновитог материјала у залеђу и расквашавања материјала у темељној спојници гравитационог потпорног зида, као и због специфична геолошке грађе терена-косине.</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rPr>
        <w:t>За потребе геостатичких прорачуна усвојене су следеће прорачунске вредности физичкомеханичких својстава:</w:t>
      </w:r>
    </w:p>
    <w:p w:rsidR="00672AE8" w:rsidRPr="00672AE8" w:rsidRDefault="00672AE8" w:rsidP="002774E9">
      <w:pPr>
        <w:jc w:val="both"/>
        <w:rPr>
          <w:rFonts w:ascii="Arial" w:hAnsi="Arial" w:cs="Arial"/>
          <w:sz w:val="20"/>
          <w:szCs w:val="20"/>
        </w:rPr>
      </w:pPr>
    </w:p>
    <w:tbl>
      <w:tblPr>
        <w:tblW w:w="9726" w:type="dxa"/>
        <w:jc w:val="center"/>
        <w:tblInd w:w="-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930"/>
        <w:gridCol w:w="1091"/>
        <w:gridCol w:w="1507"/>
        <w:gridCol w:w="1753"/>
        <w:gridCol w:w="1134"/>
        <w:gridCol w:w="1134"/>
        <w:gridCol w:w="1177"/>
      </w:tblGrid>
      <w:tr w:rsidR="002774E9" w:rsidRPr="006841F0" w:rsidTr="002774E9">
        <w:trPr>
          <w:trHeight w:val="375"/>
          <w:jc w:val="center"/>
        </w:trPr>
        <w:tc>
          <w:tcPr>
            <w:tcW w:w="1930" w:type="dxa"/>
            <w:shd w:val="clear" w:color="auto" w:fill="auto"/>
            <w:vAlign w:val="center"/>
          </w:tcPr>
          <w:p w:rsidR="002774E9" w:rsidRPr="006841F0" w:rsidRDefault="002774E9" w:rsidP="002774E9">
            <w:pPr>
              <w:jc w:val="both"/>
              <w:rPr>
                <w:rFonts w:ascii="Arial" w:hAnsi="Arial" w:cs="Arial"/>
                <w:sz w:val="20"/>
                <w:szCs w:val="20"/>
                <w:lang w:val="sr-Cyrl-CS"/>
              </w:rPr>
            </w:pPr>
            <w:r w:rsidRPr="006841F0">
              <w:rPr>
                <w:rFonts w:ascii="Arial" w:hAnsi="Arial" w:cs="Arial"/>
                <w:sz w:val="20"/>
                <w:szCs w:val="20"/>
                <w:lang w:val="sr-Cyrl-CS"/>
              </w:rPr>
              <w:t>средина</w:t>
            </w:r>
          </w:p>
        </w:tc>
        <w:tc>
          <w:tcPr>
            <w:tcW w:w="1091" w:type="dxa"/>
            <w:shd w:val="clear" w:color="auto" w:fill="auto"/>
            <w:vAlign w:val="center"/>
          </w:tcPr>
          <w:p w:rsidR="002774E9" w:rsidRPr="006841F0" w:rsidRDefault="002774E9" w:rsidP="002774E9">
            <w:pPr>
              <w:jc w:val="center"/>
              <w:rPr>
                <w:rFonts w:ascii="Arial" w:hAnsi="Arial" w:cs="Arial"/>
                <w:i/>
                <w:sz w:val="20"/>
                <w:szCs w:val="20"/>
              </w:rPr>
            </w:pPr>
            <w:r w:rsidRPr="006841F0">
              <w:rPr>
                <w:rFonts w:ascii="Arial" w:hAnsi="Arial" w:cs="Arial"/>
                <w:i/>
                <w:sz w:val="20"/>
                <w:szCs w:val="20"/>
              </w:rPr>
              <w:t>стена</w:t>
            </w:r>
          </w:p>
          <w:p w:rsidR="002774E9" w:rsidRPr="006841F0" w:rsidRDefault="002774E9" w:rsidP="002774E9">
            <w:pPr>
              <w:jc w:val="center"/>
              <w:rPr>
                <w:rFonts w:ascii="Arial" w:hAnsi="Arial" w:cs="Arial"/>
                <w:i/>
                <w:sz w:val="20"/>
                <w:szCs w:val="20"/>
              </w:rPr>
            </w:pPr>
            <w:r w:rsidRPr="006841F0">
              <w:rPr>
                <w:rFonts w:ascii="Arial" w:hAnsi="Arial" w:cs="Arial"/>
                <w:i/>
                <w:sz w:val="20"/>
                <w:szCs w:val="20"/>
              </w:rPr>
              <w:t>габра (ν)</w:t>
            </w:r>
          </w:p>
        </w:tc>
        <w:tc>
          <w:tcPr>
            <w:tcW w:w="1507" w:type="dxa"/>
            <w:vAlign w:val="center"/>
          </w:tcPr>
          <w:p w:rsidR="002774E9" w:rsidRPr="006841F0" w:rsidRDefault="002774E9" w:rsidP="002774E9">
            <w:pPr>
              <w:jc w:val="center"/>
              <w:rPr>
                <w:rFonts w:ascii="Arial" w:hAnsi="Arial" w:cs="Arial"/>
                <w:i/>
                <w:sz w:val="20"/>
                <w:szCs w:val="20"/>
              </w:rPr>
            </w:pPr>
            <w:r w:rsidRPr="006841F0">
              <w:rPr>
                <w:rFonts w:ascii="Arial" w:hAnsi="Arial" w:cs="Arial"/>
                <w:i/>
                <w:sz w:val="20"/>
                <w:szCs w:val="20"/>
              </w:rPr>
              <w:t>деградирана грусификована зона габра (ν*)</w:t>
            </w:r>
          </w:p>
        </w:tc>
        <w:tc>
          <w:tcPr>
            <w:tcW w:w="1753" w:type="dxa"/>
            <w:shd w:val="clear" w:color="auto" w:fill="auto"/>
            <w:vAlign w:val="center"/>
          </w:tcPr>
          <w:p w:rsidR="002774E9" w:rsidRPr="006841F0" w:rsidRDefault="002774E9" w:rsidP="002774E9">
            <w:pPr>
              <w:jc w:val="center"/>
              <w:rPr>
                <w:rFonts w:ascii="Arial" w:hAnsi="Arial" w:cs="Arial"/>
                <w:i/>
                <w:sz w:val="20"/>
                <w:szCs w:val="20"/>
              </w:rPr>
            </w:pPr>
            <w:r w:rsidRPr="006841F0">
              <w:rPr>
                <w:rFonts w:ascii="Arial" w:hAnsi="Arial" w:cs="Arial"/>
                <w:i/>
                <w:sz w:val="20"/>
                <w:szCs w:val="20"/>
              </w:rPr>
              <w:t>делувијaлна глина са дробином</w:t>
            </w:r>
          </w:p>
          <w:p w:rsidR="002774E9" w:rsidRPr="006841F0" w:rsidRDefault="002774E9" w:rsidP="002774E9">
            <w:pPr>
              <w:jc w:val="center"/>
              <w:rPr>
                <w:rFonts w:ascii="Arial" w:hAnsi="Arial" w:cs="Arial"/>
                <w:sz w:val="20"/>
                <w:szCs w:val="20"/>
              </w:rPr>
            </w:pPr>
            <w:r w:rsidRPr="006841F0">
              <w:rPr>
                <w:rFonts w:ascii="Arial" w:hAnsi="Arial" w:cs="Arial"/>
                <w:i/>
                <w:sz w:val="20"/>
                <w:szCs w:val="20"/>
              </w:rPr>
              <w:t>(d</w:t>
            </w:r>
            <w:r w:rsidRPr="006841F0">
              <w:rPr>
                <w:rFonts w:ascii="Arial" w:hAnsi="Arial" w:cs="Arial"/>
                <w:i/>
                <w:sz w:val="20"/>
                <w:szCs w:val="20"/>
                <w:vertAlign w:val="superscript"/>
              </w:rPr>
              <w:t>gp,dr</w:t>
            </w:r>
            <w:r w:rsidRPr="006841F0">
              <w:rPr>
                <w:rFonts w:ascii="Arial" w:hAnsi="Arial" w:cs="Arial"/>
                <w:i/>
                <w:sz w:val="20"/>
                <w:szCs w:val="20"/>
              </w:rPr>
              <w:t>)</w:t>
            </w:r>
          </w:p>
        </w:tc>
        <w:tc>
          <w:tcPr>
            <w:tcW w:w="1134" w:type="dxa"/>
            <w:shd w:val="clear" w:color="auto" w:fill="auto"/>
            <w:vAlign w:val="center"/>
          </w:tcPr>
          <w:p w:rsidR="002774E9" w:rsidRPr="006841F0" w:rsidRDefault="002774E9" w:rsidP="002774E9">
            <w:pPr>
              <w:jc w:val="center"/>
              <w:rPr>
                <w:rFonts w:ascii="Arial" w:hAnsi="Arial" w:cs="Arial"/>
                <w:sz w:val="20"/>
                <w:szCs w:val="20"/>
              </w:rPr>
            </w:pPr>
            <w:r w:rsidRPr="006841F0">
              <w:rPr>
                <w:rFonts w:ascii="Arial" w:hAnsi="Arial" w:cs="Arial"/>
                <w:i/>
                <w:sz w:val="20"/>
                <w:szCs w:val="20"/>
              </w:rPr>
              <w:t>ко</w:t>
            </w:r>
          </w:p>
        </w:tc>
        <w:tc>
          <w:tcPr>
            <w:tcW w:w="1134" w:type="dxa"/>
            <w:vAlign w:val="center"/>
          </w:tcPr>
          <w:p w:rsidR="002774E9" w:rsidRPr="006841F0" w:rsidRDefault="002774E9" w:rsidP="002774E9">
            <w:pPr>
              <w:jc w:val="center"/>
              <w:rPr>
                <w:rFonts w:ascii="Arial" w:hAnsi="Arial" w:cs="Arial"/>
                <w:sz w:val="20"/>
                <w:szCs w:val="20"/>
              </w:rPr>
            </w:pPr>
            <w:r w:rsidRPr="006841F0">
              <w:rPr>
                <w:rFonts w:ascii="Arial" w:hAnsi="Arial" w:cs="Arial"/>
                <w:i/>
                <w:sz w:val="20"/>
                <w:szCs w:val="20"/>
              </w:rPr>
              <w:t>n- насип</w:t>
            </w:r>
          </w:p>
        </w:tc>
        <w:tc>
          <w:tcPr>
            <w:tcW w:w="1177" w:type="dxa"/>
            <w:vAlign w:val="center"/>
          </w:tcPr>
          <w:p w:rsidR="002774E9" w:rsidRPr="006841F0" w:rsidRDefault="002774E9" w:rsidP="002774E9">
            <w:pPr>
              <w:jc w:val="center"/>
              <w:rPr>
                <w:rFonts w:ascii="Arial" w:hAnsi="Arial" w:cs="Arial"/>
                <w:i/>
                <w:sz w:val="20"/>
                <w:szCs w:val="20"/>
              </w:rPr>
            </w:pPr>
            <w:r w:rsidRPr="006841F0">
              <w:rPr>
                <w:rFonts w:ascii="Arial" w:hAnsi="Arial" w:cs="Arial"/>
                <w:i/>
                <w:sz w:val="20"/>
                <w:szCs w:val="20"/>
              </w:rPr>
              <w:t>испуна</w:t>
            </w:r>
          </w:p>
        </w:tc>
      </w:tr>
      <w:tr w:rsidR="002774E9" w:rsidRPr="006841F0" w:rsidTr="002774E9">
        <w:trPr>
          <w:trHeight w:val="467"/>
          <w:jc w:val="center"/>
        </w:trPr>
        <w:tc>
          <w:tcPr>
            <w:tcW w:w="1930" w:type="dxa"/>
            <w:shd w:val="clear" w:color="auto" w:fill="auto"/>
            <w:vAlign w:val="center"/>
          </w:tcPr>
          <w:p w:rsidR="002774E9" w:rsidRPr="006841F0" w:rsidRDefault="002774E9" w:rsidP="002774E9">
            <w:pPr>
              <w:jc w:val="both"/>
              <w:rPr>
                <w:rFonts w:ascii="Arial" w:hAnsi="Arial" w:cs="Arial"/>
                <w:sz w:val="20"/>
                <w:szCs w:val="20"/>
                <w:lang w:val="sr-Cyrl-CS"/>
              </w:rPr>
            </w:pPr>
            <w:r w:rsidRPr="006841F0">
              <w:rPr>
                <w:rFonts w:ascii="Arial" w:hAnsi="Arial" w:cs="Arial"/>
                <w:sz w:val="20"/>
                <w:szCs w:val="20"/>
                <w:lang w:val="sr-Cyrl-CS"/>
              </w:rPr>
              <w:t>запреминска тежина</w:t>
            </w:r>
          </w:p>
        </w:tc>
        <w:tc>
          <w:tcPr>
            <w:tcW w:w="1091" w:type="dxa"/>
            <w:shd w:val="clear" w:color="auto" w:fill="auto"/>
            <w:vAlign w:val="center"/>
          </w:tcPr>
          <w:p w:rsidR="002774E9" w:rsidRPr="006841F0" w:rsidRDefault="002774E9" w:rsidP="002774E9">
            <w:pPr>
              <w:jc w:val="center"/>
              <w:rPr>
                <w:rFonts w:ascii="Arial" w:hAnsi="Arial" w:cs="Arial"/>
                <w:spacing w:val="-4"/>
                <w:sz w:val="20"/>
                <w:szCs w:val="20"/>
                <w:lang w:val="sr-Cyrl-CS"/>
              </w:rPr>
            </w:pPr>
            <w:r w:rsidRPr="006841F0">
              <w:rPr>
                <w:rFonts w:ascii="Arial" w:hAnsi="Arial" w:cs="Arial"/>
                <w:spacing w:val="-4"/>
                <w:sz w:val="20"/>
                <w:szCs w:val="20"/>
                <w:lang w:val="sr-Cyrl-CS"/>
              </w:rPr>
              <w:sym w:font="Symbol" w:char="F067"/>
            </w:r>
            <w:r w:rsidRPr="006841F0">
              <w:rPr>
                <w:rFonts w:ascii="Arial" w:hAnsi="Arial" w:cs="Arial"/>
                <w:spacing w:val="-4"/>
                <w:sz w:val="20"/>
                <w:szCs w:val="20"/>
                <w:lang w:val="sr-Cyrl-CS"/>
              </w:rPr>
              <w:t xml:space="preserve"> = 2</w:t>
            </w:r>
            <w:r w:rsidRPr="006841F0">
              <w:rPr>
                <w:rFonts w:ascii="Arial" w:hAnsi="Arial" w:cs="Arial"/>
                <w:spacing w:val="-4"/>
                <w:sz w:val="20"/>
                <w:szCs w:val="20"/>
              </w:rPr>
              <w:t>8</w:t>
            </w:r>
            <w:r w:rsidRPr="006841F0">
              <w:rPr>
                <w:rFonts w:ascii="Arial" w:hAnsi="Arial" w:cs="Arial"/>
                <w:spacing w:val="-4"/>
                <w:sz w:val="20"/>
                <w:szCs w:val="20"/>
                <w:lang w:val="sr-Cyrl-CS"/>
              </w:rPr>
              <w:t>kN/m</w:t>
            </w:r>
            <w:r w:rsidRPr="006841F0">
              <w:rPr>
                <w:rFonts w:ascii="Arial" w:hAnsi="Arial" w:cs="Arial"/>
                <w:spacing w:val="-4"/>
                <w:sz w:val="20"/>
                <w:szCs w:val="20"/>
                <w:vertAlign w:val="superscript"/>
                <w:lang w:val="sr-Cyrl-CS"/>
              </w:rPr>
              <w:t>3</w:t>
            </w:r>
          </w:p>
        </w:tc>
        <w:tc>
          <w:tcPr>
            <w:tcW w:w="1507" w:type="dxa"/>
            <w:vAlign w:val="center"/>
          </w:tcPr>
          <w:p w:rsidR="002774E9" w:rsidRPr="006841F0" w:rsidRDefault="002774E9" w:rsidP="002774E9">
            <w:pPr>
              <w:jc w:val="center"/>
              <w:rPr>
                <w:rFonts w:ascii="Arial" w:hAnsi="Arial" w:cs="Arial"/>
                <w:spacing w:val="-4"/>
                <w:sz w:val="20"/>
                <w:szCs w:val="20"/>
                <w:lang w:val="sr-Cyrl-CS"/>
              </w:rPr>
            </w:pPr>
            <w:r w:rsidRPr="006841F0">
              <w:rPr>
                <w:rFonts w:ascii="Arial" w:hAnsi="Arial" w:cs="Arial"/>
                <w:spacing w:val="-4"/>
                <w:sz w:val="20"/>
                <w:szCs w:val="20"/>
                <w:lang w:val="sr-Cyrl-CS"/>
              </w:rPr>
              <w:sym w:font="Symbol" w:char="F067"/>
            </w:r>
            <w:r w:rsidRPr="006841F0">
              <w:rPr>
                <w:rFonts w:ascii="Arial" w:hAnsi="Arial" w:cs="Arial"/>
                <w:spacing w:val="-4"/>
                <w:sz w:val="20"/>
                <w:szCs w:val="20"/>
                <w:lang w:val="sr-Cyrl-CS"/>
              </w:rPr>
              <w:t xml:space="preserve"> = </w:t>
            </w:r>
            <w:r w:rsidRPr="006841F0">
              <w:rPr>
                <w:rFonts w:ascii="Arial" w:hAnsi="Arial" w:cs="Arial"/>
                <w:spacing w:val="-4"/>
                <w:sz w:val="20"/>
                <w:szCs w:val="20"/>
              </w:rPr>
              <w:t>20</w:t>
            </w:r>
            <w:r w:rsidRPr="006841F0">
              <w:rPr>
                <w:rFonts w:ascii="Arial" w:hAnsi="Arial" w:cs="Arial"/>
                <w:spacing w:val="-4"/>
                <w:sz w:val="20"/>
                <w:szCs w:val="20"/>
                <w:lang w:val="sr-Cyrl-CS"/>
              </w:rPr>
              <w:t>kN/m</w:t>
            </w:r>
            <w:r w:rsidRPr="006841F0">
              <w:rPr>
                <w:rFonts w:ascii="Arial" w:hAnsi="Arial" w:cs="Arial"/>
                <w:spacing w:val="-4"/>
                <w:sz w:val="20"/>
                <w:szCs w:val="20"/>
                <w:vertAlign w:val="superscript"/>
                <w:lang w:val="sr-Cyrl-CS"/>
              </w:rPr>
              <w:t>3</w:t>
            </w:r>
          </w:p>
        </w:tc>
        <w:tc>
          <w:tcPr>
            <w:tcW w:w="1753" w:type="dxa"/>
            <w:shd w:val="clear" w:color="auto" w:fill="auto"/>
            <w:vAlign w:val="center"/>
          </w:tcPr>
          <w:p w:rsidR="002774E9" w:rsidRPr="006841F0" w:rsidRDefault="002774E9" w:rsidP="002774E9">
            <w:pPr>
              <w:jc w:val="center"/>
              <w:rPr>
                <w:rFonts w:ascii="Arial" w:hAnsi="Arial" w:cs="Arial"/>
                <w:sz w:val="20"/>
                <w:szCs w:val="20"/>
                <w:lang w:val="sr-Cyrl-CS"/>
              </w:rPr>
            </w:pPr>
            <w:r w:rsidRPr="006841F0">
              <w:rPr>
                <w:rFonts w:ascii="Arial" w:hAnsi="Arial" w:cs="Arial"/>
                <w:sz w:val="20"/>
                <w:szCs w:val="20"/>
                <w:lang w:val="sr-Cyrl-CS"/>
              </w:rPr>
              <w:sym w:font="Symbol" w:char="F067"/>
            </w:r>
            <w:r w:rsidRPr="006841F0">
              <w:rPr>
                <w:rFonts w:ascii="Arial" w:hAnsi="Arial" w:cs="Arial"/>
                <w:sz w:val="20"/>
                <w:szCs w:val="20"/>
                <w:lang w:val="sr-Cyrl-CS"/>
              </w:rPr>
              <w:t xml:space="preserve"> = </w:t>
            </w:r>
            <w:r w:rsidRPr="006841F0">
              <w:rPr>
                <w:rFonts w:ascii="Arial" w:hAnsi="Arial" w:cs="Arial"/>
                <w:sz w:val="20"/>
                <w:szCs w:val="20"/>
              </w:rPr>
              <w:t>18</w:t>
            </w:r>
            <w:r w:rsidRPr="006841F0">
              <w:rPr>
                <w:rFonts w:ascii="Arial" w:hAnsi="Arial" w:cs="Arial"/>
                <w:sz w:val="20"/>
                <w:szCs w:val="20"/>
                <w:lang w:val="sr-Cyrl-CS"/>
              </w:rPr>
              <w:t>kN/m</w:t>
            </w:r>
            <w:r w:rsidRPr="006841F0">
              <w:rPr>
                <w:rFonts w:ascii="Arial" w:hAnsi="Arial" w:cs="Arial"/>
                <w:sz w:val="20"/>
                <w:szCs w:val="20"/>
                <w:vertAlign w:val="superscript"/>
                <w:lang w:val="sr-Cyrl-CS"/>
              </w:rPr>
              <w:t>3</w:t>
            </w:r>
          </w:p>
        </w:tc>
        <w:tc>
          <w:tcPr>
            <w:tcW w:w="1134" w:type="dxa"/>
            <w:shd w:val="clear" w:color="auto" w:fill="auto"/>
            <w:vAlign w:val="center"/>
          </w:tcPr>
          <w:p w:rsidR="002774E9" w:rsidRPr="006841F0" w:rsidRDefault="002774E9" w:rsidP="002774E9">
            <w:pPr>
              <w:jc w:val="center"/>
              <w:rPr>
                <w:rFonts w:ascii="Arial" w:hAnsi="Arial" w:cs="Arial"/>
                <w:spacing w:val="-4"/>
                <w:sz w:val="20"/>
                <w:szCs w:val="20"/>
                <w:lang w:val="sr-Cyrl-CS"/>
              </w:rPr>
            </w:pPr>
            <w:r w:rsidRPr="006841F0">
              <w:rPr>
                <w:rFonts w:ascii="Arial" w:hAnsi="Arial" w:cs="Arial"/>
                <w:spacing w:val="-4"/>
                <w:sz w:val="20"/>
                <w:szCs w:val="20"/>
                <w:lang w:val="sr-Cyrl-CS"/>
              </w:rPr>
              <w:sym w:font="Symbol" w:char="F067"/>
            </w:r>
            <w:r w:rsidRPr="006841F0">
              <w:rPr>
                <w:rFonts w:ascii="Arial" w:hAnsi="Arial" w:cs="Arial"/>
                <w:spacing w:val="-4"/>
                <w:sz w:val="20"/>
                <w:szCs w:val="20"/>
                <w:lang w:val="sr-Cyrl-CS"/>
              </w:rPr>
              <w:t xml:space="preserve"> = </w:t>
            </w:r>
            <w:r w:rsidRPr="006841F0">
              <w:rPr>
                <w:rFonts w:ascii="Arial" w:hAnsi="Arial" w:cs="Arial"/>
                <w:spacing w:val="-4"/>
                <w:sz w:val="20"/>
                <w:szCs w:val="20"/>
              </w:rPr>
              <w:t>18</w:t>
            </w:r>
            <w:r w:rsidRPr="006841F0">
              <w:rPr>
                <w:rFonts w:ascii="Arial" w:hAnsi="Arial" w:cs="Arial"/>
                <w:spacing w:val="-4"/>
                <w:sz w:val="20"/>
                <w:szCs w:val="20"/>
                <w:lang w:val="sr-Cyrl-CS"/>
              </w:rPr>
              <w:t>kN/m</w:t>
            </w:r>
            <w:r w:rsidRPr="006841F0">
              <w:rPr>
                <w:rFonts w:ascii="Arial" w:hAnsi="Arial" w:cs="Arial"/>
                <w:spacing w:val="-4"/>
                <w:sz w:val="20"/>
                <w:szCs w:val="20"/>
                <w:vertAlign w:val="superscript"/>
                <w:lang w:val="sr-Cyrl-CS"/>
              </w:rPr>
              <w:t>3</w:t>
            </w:r>
          </w:p>
        </w:tc>
        <w:tc>
          <w:tcPr>
            <w:tcW w:w="1134" w:type="dxa"/>
            <w:vAlign w:val="center"/>
          </w:tcPr>
          <w:p w:rsidR="002774E9" w:rsidRPr="006841F0" w:rsidRDefault="002774E9" w:rsidP="002774E9">
            <w:pPr>
              <w:jc w:val="center"/>
              <w:rPr>
                <w:rFonts w:ascii="Arial" w:hAnsi="Arial" w:cs="Arial"/>
                <w:spacing w:val="-4"/>
                <w:sz w:val="20"/>
                <w:szCs w:val="20"/>
                <w:lang w:val="sr-Cyrl-CS"/>
              </w:rPr>
            </w:pPr>
            <w:r w:rsidRPr="006841F0">
              <w:rPr>
                <w:rFonts w:ascii="Arial" w:hAnsi="Arial" w:cs="Arial"/>
                <w:spacing w:val="-4"/>
                <w:sz w:val="20"/>
                <w:szCs w:val="20"/>
                <w:lang w:val="sr-Cyrl-CS"/>
              </w:rPr>
              <w:sym w:font="Symbol" w:char="F067"/>
            </w:r>
            <w:r w:rsidRPr="006841F0">
              <w:rPr>
                <w:rFonts w:ascii="Arial" w:hAnsi="Arial" w:cs="Arial"/>
                <w:spacing w:val="-4"/>
                <w:sz w:val="20"/>
                <w:szCs w:val="20"/>
                <w:lang w:val="sr-Cyrl-CS"/>
              </w:rPr>
              <w:t xml:space="preserve"> = </w:t>
            </w:r>
            <w:r w:rsidRPr="006841F0">
              <w:rPr>
                <w:rFonts w:ascii="Arial" w:hAnsi="Arial" w:cs="Arial"/>
                <w:spacing w:val="-4"/>
                <w:sz w:val="20"/>
                <w:szCs w:val="20"/>
              </w:rPr>
              <w:t>21</w:t>
            </w:r>
            <w:r w:rsidRPr="006841F0">
              <w:rPr>
                <w:rFonts w:ascii="Arial" w:hAnsi="Arial" w:cs="Arial"/>
                <w:spacing w:val="-4"/>
                <w:sz w:val="20"/>
                <w:szCs w:val="20"/>
                <w:lang w:val="sr-Cyrl-CS"/>
              </w:rPr>
              <w:t>kN/m</w:t>
            </w:r>
            <w:r w:rsidRPr="006841F0">
              <w:rPr>
                <w:rFonts w:ascii="Arial" w:hAnsi="Arial" w:cs="Arial"/>
                <w:spacing w:val="-4"/>
                <w:sz w:val="20"/>
                <w:szCs w:val="20"/>
                <w:vertAlign w:val="superscript"/>
                <w:lang w:val="sr-Cyrl-CS"/>
              </w:rPr>
              <w:t>3</w:t>
            </w:r>
          </w:p>
        </w:tc>
        <w:tc>
          <w:tcPr>
            <w:tcW w:w="1177" w:type="dxa"/>
            <w:vAlign w:val="center"/>
          </w:tcPr>
          <w:p w:rsidR="002774E9" w:rsidRPr="006841F0" w:rsidRDefault="002774E9" w:rsidP="002774E9">
            <w:pPr>
              <w:jc w:val="center"/>
              <w:rPr>
                <w:rFonts w:ascii="Arial" w:hAnsi="Arial" w:cs="Arial"/>
                <w:spacing w:val="-4"/>
                <w:sz w:val="20"/>
                <w:szCs w:val="20"/>
                <w:lang w:val="sr-Cyrl-CS"/>
              </w:rPr>
            </w:pPr>
            <w:r w:rsidRPr="006841F0">
              <w:rPr>
                <w:rFonts w:ascii="Arial" w:hAnsi="Arial" w:cs="Arial"/>
                <w:spacing w:val="-4"/>
                <w:sz w:val="20"/>
                <w:szCs w:val="20"/>
                <w:lang w:val="sr-Cyrl-CS"/>
              </w:rPr>
              <w:sym w:font="Symbol" w:char="F067"/>
            </w:r>
            <w:r w:rsidRPr="006841F0">
              <w:rPr>
                <w:rFonts w:ascii="Arial" w:hAnsi="Arial" w:cs="Arial"/>
                <w:spacing w:val="-4"/>
                <w:sz w:val="20"/>
                <w:szCs w:val="20"/>
                <w:lang w:val="sr-Cyrl-CS"/>
              </w:rPr>
              <w:t xml:space="preserve"> = </w:t>
            </w:r>
            <w:r w:rsidRPr="006841F0">
              <w:rPr>
                <w:rFonts w:ascii="Arial" w:hAnsi="Arial" w:cs="Arial"/>
                <w:spacing w:val="-4"/>
                <w:sz w:val="20"/>
                <w:szCs w:val="20"/>
              </w:rPr>
              <w:t>20</w:t>
            </w:r>
            <w:r w:rsidRPr="006841F0">
              <w:rPr>
                <w:rFonts w:ascii="Arial" w:hAnsi="Arial" w:cs="Arial"/>
                <w:spacing w:val="-4"/>
                <w:sz w:val="20"/>
                <w:szCs w:val="20"/>
                <w:lang w:val="sr-Cyrl-CS"/>
              </w:rPr>
              <w:t>kN/m</w:t>
            </w:r>
            <w:r w:rsidRPr="006841F0">
              <w:rPr>
                <w:rFonts w:ascii="Arial" w:hAnsi="Arial" w:cs="Arial"/>
                <w:spacing w:val="-4"/>
                <w:sz w:val="20"/>
                <w:szCs w:val="20"/>
                <w:vertAlign w:val="superscript"/>
                <w:lang w:val="sr-Cyrl-CS"/>
              </w:rPr>
              <w:t>3</w:t>
            </w:r>
          </w:p>
        </w:tc>
      </w:tr>
      <w:tr w:rsidR="002774E9" w:rsidRPr="006841F0" w:rsidTr="002774E9">
        <w:trPr>
          <w:trHeight w:val="484"/>
          <w:jc w:val="center"/>
        </w:trPr>
        <w:tc>
          <w:tcPr>
            <w:tcW w:w="1930" w:type="dxa"/>
            <w:shd w:val="clear" w:color="auto" w:fill="auto"/>
            <w:vAlign w:val="center"/>
          </w:tcPr>
          <w:p w:rsidR="002774E9" w:rsidRPr="006841F0" w:rsidRDefault="002774E9" w:rsidP="002774E9">
            <w:pPr>
              <w:jc w:val="both"/>
              <w:rPr>
                <w:rFonts w:ascii="Arial" w:hAnsi="Arial" w:cs="Arial"/>
                <w:spacing w:val="-4"/>
                <w:sz w:val="20"/>
                <w:szCs w:val="20"/>
                <w:lang w:val="sr-Cyrl-CS"/>
              </w:rPr>
            </w:pPr>
            <w:r w:rsidRPr="006841F0">
              <w:rPr>
                <w:rFonts w:ascii="Arial" w:hAnsi="Arial" w:cs="Arial"/>
                <w:spacing w:val="-4"/>
                <w:sz w:val="20"/>
                <w:szCs w:val="20"/>
                <w:lang w:val="sr-Cyrl-CS"/>
              </w:rPr>
              <w:t>угао унутрашњег трења (</w:t>
            </w:r>
            <w:r w:rsidRPr="006841F0">
              <w:rPr>
                <w:rFonts w:ascii="Arial" w:hAnsi="Arial" w:cs="Arial"/>
                <w:spacing w:val="-4"/>
                <w:sz w:val="20"/>
                <w:szCs w:val="20"/>
                <w:lang w:val="sr-Cyrl-CS"/>
              </w:rPr>
              <w:sym w:font="Symbol" w:char="F06A"/>
            </w:r>
            <w:r w:rsidRPr="006841F0">
              <w:rPr>
                <w:rFonts w:ascii="Arial" w:hAnsi="Arial" w:cs="Arial"/>
                <w:spacing w:val="-4"/>
                <w:sz w:val="20"/>
                <w:szCs w:val="20"/>
                <w:lang w:val="sr-Cyrl-CS"/>
              </w:rPr>
              <w:t>)</w:t>
            </w:r>
          </w:p>
        </w:tc>
        <w:tc>
          <w:tcPr>
            <w:tcW w:w="1091" w:type="dxa"/>
            <w:shd w:val="clear" w:color="auto" w:fill="auto"/>
            <w:vAlign w:val="center"/>
          </w:tcPr>
          <w:p w:rsidR="002774E9" w:rsidRPr="006841F0" w:rsidRDefault="002774E9" w:rsidP="002774E9">
            <w:pPr>
              <w:jc w:val="center"/>
              <w:rPr>
                <w:rFonts w:ascii="Arial" w:hAnsi="Arial" w:cs="Arial"/>
                <w:sz w:val="20"/>
                <w:szCs w:val="20"/>
                <w:lang w:val="sr-Cyrl-CS"/>
              </w:rPr>
            </w:pPr>
            <w:r w:rsidRPr="006841F0">
              <w:rPr>
                <w:rFonts w:ascii="Arial" w:hAnsi="Arial" w:cs="Arial"/>
                <w:sz w:val="20"/>
                <w:szCs w:val="20"/>
                <w:lang w:val="sr-Cyrl-CS"/>
              </w:rPr>
              <w:sym w:font="Symbol" w:char="F06A"/>
            </w:r>
            <w:r w:rsidRPr="006841F0">
              <w:rPr>
                <w:rFonts w:ascii="Arial" w:hAnsi="Arial" w:cs="Arial"/>
                <w:sz w:val="20"/>
                <w:szCs w:val="20"/>
                <w:lang w:val="sr-Cyrl-CS"/>
              </w:rPr>
              <w:t>=40</w:t>
            </w:r>
            <w:r w:rsidRPr="006841F0">
              <w:rPr>
                <w:rFonts w:ascii="Arial" w:hAnsi="Arial" w:cs="Arial"/>
                <w:sz w:val="20"/>
                <w:szCs w:val="20"/>
                <w:vertAlign w:val="superscript"/>
                <w:lang w:val="sr-Cyrl-CS"/>
              </w:rPr>
              <w:t>0</w:t>
            </w:r>
            <w:r w:rsidRPr="006841F0">
              <w:rPr>
                <w:rFonts w:ascii="Arial" w:hAnsi="Arial" w:cs="Arial"/>
                <w:sz w:val="20"/>
                <w:szCs w:val="20"/>
                <w:lang w:val="sr-Cyrl-CS"/>
              </w:rPr>
              <w:t>-50</w:t>
            </w:r>
            <w:r w:rsidRPr="006841F0">
              <w:rPr>
                <w:rFonts w:ascii="Arial" w:hAnsi="Arial" w:cs="Arial"/>
                <w:sz w:val="20"/>
                <w:szCs w:val="20"/>
                <w:vertAlign w:val="superscript"/>
                <w:lang w:val="sr-Cyrl-CS"/>
              </w:rPr>
              <w:t>0</w:t>
            </w:r>
          </w:p>
        </w:tc>
        <w:tc>
          <w:tcPr>
            <w:tcW w:w="1507" w:type="dxa"/>
            <w:vAlign w:val="center"/>
          </w:tcPr>
          <w:p w:rsidR="002774E9" w:rsidRPr="006841F0" w:rsidRDefault="002774E9" w:rsidP="002774E9">
            <w:pPr>
              <w:jc w:val="center"/>
              <w:rPr>
                <w:rFonts w:ascii="Arial" w:hAnsi="Arial" w:cs="Arial"/>
                <w:sz w:val="20"/>
                <w:szCs w:val="20"/>
                <w:lang w:val="sr-Cyrl-CS"/>
              </w:rPr>
            </w:pPr>
            <w:r w:rsidRPr="006841F0">
              <w:rPr>
                <w:rFonts w:ascii="Arial" w:hAnsi="Arial" w:cs="Arial"/>
                <w:sz w:val="20"/>
                <w:szCs w:val="20"/>
                <w:lang w:val="sr-Cyrl-CS"/>
              </w:rPr>
              <w:sym w:font="Symbol" w:char="F06A"/>
            </w:r>
            <w:r w:rsidRPr="006841F0">
              <w:rPr>
                <w:rFonts w:ascii="Arial" w:hAnsi="Arial" w:cs="Arial"/>
                <w:sz w:val="20"/>
                <w:szCs w:val="20"/>
                <w:lang w:val="sr-Cyrl-CS"/>
              </w:rPr>
              <w:t>=28</w:t>
            </w:r>
            <w:r w:rsidRPr="006841F0">
              <w:rPr>
                <w:rFonts w:ascii="Arial" w:hAnsi="Arial" w:cs="Arial"/>
                <w:sz w:val="20"/>
                <w:szCs w:val="20"/>
                <w:vertAlign w:val="superscript"/>
                <w:lang w:val="sr-Cyrl-CS"/>
              </w:rPr>
              <w:t>0</w:t>
            </w:r>
          </w:p>
        </w:tc>
        <w:tc>
          <w:tcPr>
            <w:tcW w:w="1753" w:type="dxa"/>
            <w:shd w:val="clear" w:color="auto" w:fill="auto"/>
            <w:vAlign w:val="center"/>
          </w:tcPr>
          <w:p w:rsidR="002774E9" w:rsidRPr="006841F0" w:rsidRDefault="002774E9" w:rsidP="002774E9">
            <w:pPr>
              <w:jc w:val="center"/>
              <w:rPr>
                <w:rFonts w:ascii="Arial" w:hAnsi="Arial" w:cs="Arial"/>
                <w:sz w:val="20"/>
                <w:szCs w:val="20"/>
                <w:lang w:val="sr-Cyrl-CS"/>
              </w:rPr>
            </w:pPr>
            <w:r w:rsidRPr="006841F0">
              <w:rPr>
                <w:rFonts w:ascii="Arial" w:hAnsi="Arial" w:cs="Arial"/>
                <w:sz w:val="20"/>
                <w:szCs w:val="20"/>
                <w:lang w:val="sr-Cyrl-CS"/>
              </w:rPr>
              <w:sym w:font="Symbol" w:char="F06A"/>
            </w:r>
            <w:r w:rsidRPr="006841F0">
              <w:rPr>
                <w:rFonts w:ascii="Arial" w:hAnsi="Arial" w:cs="Arial"/>
                <w:sz w:val="20"/>
                <w:szCs w:val="20"/>
                <w:lang w:val="sr-Cyrl-CS"/>
              </w:rPr>
              <w:t>=</w:t>
            </w:r>
            <w:r w:rsidRPr="006841F0">
              <w:rPr>
                <w:rFonts w:ascii="Arial" w:hAnsi="Arial" w:cs="Arial"/>
                <w:sz w:val="20"/>
                <w:szCs w:val="20"/>
              </w:rPr>
              <w:t>28</w:t>
            </w:r>
            <w:r w:rsidRPr="006841F0">
              <w:rPr>
                <w:rFonts w:ascii="Arial" w:hAnsi="Arial" w:cs="Arial"/>
                <w:sz w:val="20"/>
                <w:szCs w:val="20"/>
                <w:vertAlign w:val="superscript"/>
                <w:lang w:val="sr-Cyrl-CS"/>
              </w:rPr>
              <w:t>0</w:t>
            </w:r>
          </w:p>
        </w:tc>
        <w:tc>
          <w:tcPr>
            <w:tcW w:w="1134" w:type="dxa"/>
            <w:shd w:val="clear" w:color="auto" w:fill="auto"/>
            <w:vAlign w:val="center"/>
          </w:tcPr>
          <w:p w:rsidR="002774E9" w:rsidRPr="006841F0" w:rsidRDefault="002774E9" w:rsidP="002774E9">
            <w:pPr>
              <w:jc w:val="center"/>
              <w:rPr>
                <w:rFonts w:ascii="Arial" w:hAnsi="Arial" w:cs="Arial"/>
                <w:sz w:val="20"/>
                <w:szCs w:val="20"/>
                <w:lang w:val="sr-Cyrl-CS"/>
              </w:rPr>
            </w:pPr>
            <w:r w:rsidRPr="006841F0">
              <w:rPr>
                <w:rFonts w:ascii="Arial" w:hAnsi="Arial" w:cs="Arial"/>
                <w:sz w:val="20"/>
                <w:szCs w:val="20"/>
                <w:lang w:val="sr-Cyrl-CS"/>
              </w:rPr>
              <w:sym w:font="Symbol" w:char="F06A"/>
            </w:r>
            <w:r w:rsidRPr="006841F0">
              <w:rPr>
                <w:rFonts w:ascii="Arial" w:hAnsi="Arial" w:cs="Arial"/>
                <w:sz w:val="20"/>
                <w:szCs w:val="20"/>
                <w:lang w:val="sr-Cyrl-CS"/>
              </w:rPr>
              <w:t>=28</w:t>
            </w:r>
            <w:r w:rsidRPr="006841F0">
              <w:rPr>
                <w:rFonts w:ascii="Arial" w:hAnsi="Arial" w:cs="Arial"/>
                <w:sz w:val="20"/>
                <w:szCs w:val="20"/>
                <w:vertAlign w:val="superscript"/>
                <w:lang w:val="sr-Cyrl-CS"/>
              </w:rPr>
              <w:t>0</w:t>
            </w:r>
          </w:p>
        </w:tc>
        <w:tc>
          <w:tcPr>
            <w:tcW w:w="1134" w:type="dxa"/>
            <w:vAlign w:val="center"/>
          </w:tcPr>
          <w:p w:rsidR="002774E9" w:rsidRPr="006841F0" w:rsidRDefault="002774E9" w:rsidP="002774E9">
            <w:pPr>
              <w:jc w:val="center"/>
              <w:rPr>
                <w:rFonts w:ascii="Arial" w:hAnsi="Arial" w:cs="Arial"/>
                <w:sz w:val="20"/>
                <w:szCs w:val="20"/>
                <w:lang w:val="sr-Cyrl-CS"/>
              </w:rPr>
            </w:pPr>
            <w:r w:rsidRPr="006841F0">
              <w:rPr>
                <w:rFonts w:ascii="Arial" w:hAnsi="Arial" w:cs="Arial"/>
                <w:sz w:val="20"/>
                <w:szCs w:val="20"/>
                <w:lang w:val="sr-Cyrl-CS"/>
              </w:rPr>
              <w:sym w:font="Symbol" w:char="F06A"/>
            </w:r>
            <w:r w:rsidRPr="006841F0">
              <w:rPr>
                <w:rFonts w:ascii="Arial" w:hAnsi="Arial" w:cs="Arial"/>
                <w:sz w:val="20"/>
                <w:szCs w:val="20"/>
                <w:lang w:val="sr-Cyrl-CS"/>
              </w:rPr>
              <w:t>=30-32</w:t>
            </w:r>
            <w:r w:rsidRPr="006841F0">
              <w:rPr>
                <w:rFonts w:ascii="Arial" w:hAnsi="Arial" w:cs="Arial"/>
                <w:sz w:val="20"/>
                <w:szCs w:val="20"/>
                <w:vertAlign w:val="superscript"/>
                <w:lang w:val="sr-Cyrl-CS"/>
              </w:rPr>
              <w:t>0</w:t>
            </w:r>
          </w:p>
        </w:tc>
        <w:tc>
          <w:tcPr>
            <w:tcW w:w="1177" w:type="dxa"/>
            <w:vAlign w:val="center"/>
          </w:tcPr>
          <w:p w:rsidR="002774E9" w:rsidRPr="006841F0" w:rsidRDefault="002774E9" w:rsidP="002774E9">
            <w:pPr>
              <w:jc w:val="center"/>
              <w:rPr>
                <w:rFonts w:ascii="Arial" w:hAnsi="Arial" w:cs="Arial"/>
                <w:sz w:val="20"/>
                <w:szCs w:val="20"/>
                <w:lang w:val="sr-Cyrl-CS"/>
              </w:rPr>
            </w:pPr>
            <w:r w:rsidRPr="006841F0">
              <w:rPr>
                <w:rFonts w:ascii="Arial" w:hAnsi="Arial" w:cs="Arial"/>
                <w:sz w:val="20"/>
                <w:szCs w:val="20"/>
                <w:lang w:val="sr-Cyrl-CS"/>
              </w:rPr>
              <w:sym w:font="Symbol" w:char="F06A"/>
            </w:r>
            <w:r w:rsidRPr="006841F0">
              <w:rPr>
                <w:rFonts w:ascii="Arial" w:hAnsi="Arial" w:cs="Arial"/>
                <w:sz w:val="20"/>
                <w:szCs w:val="20"/>
                <w:lang w:val="sr-Cyrl-CS"/>
              </w:rPr>
              <w:t>=32</w:t>
            </w:r>
            <w:r w:rsidRPr="006841F0">
              <w:rPr>
                <w:rFonts w:ascii="Arial" w:hAnsi="Arial" w:cs="Arial"/>
                <w:sz w:val="20"/>
                <w:szCs w:val="20"/>
                <w:vertAlign w:val="superscript"/>
                <w:lang w:val="sr-Cyrl-CS"/>
              </w:rPr>
              <w:t>0</w:t>
            </w:r>
          </w:p>
        </w:tc>
      </w:tr>
      <w:tr w:rsidR="002774E9" w:rsidRPr="006841F0" w:rsidTr="002774E9">
        <w:trPr>
          <w:trHeight w:val="423"/>
          <w:jc w:val="center"/>
        </w:trPr>
        <w:tc>
          <w:tcPr>
            <w:tcW w:w="1930" w:type="dxa"/>
            <w:shd w:val="clear" w:color="auto" w:fill="auto"/>
            <w:vAlign w:val="center"/>
          </w:tcPr>
          <w:p w:rsidR="002774E9" w:rsidRPr="006841F0" w:rsidRDefault="002774E9" w:rsidP="002774E9">
            <w:pPr>
              <w:jc w:val="both"/>
              <w:rPr>
                <w:rFonts w:ascii="Arial" w:hAnsi="Arial" w:cs="Arial"/>
                <w:sz w:val="20"/>
                <w:szCs w:val="20"/>
                <w:lang w:val="sr-Cyrl-CS"/>
              </w:rPr>
            </w:pPr>
            <w:r w:rsidRPr="006841F0">
              <w:rPr>
                <w:rFonts w:ascii="Arial" w:hAnsi="Arial" w:cs="Arial"/>
                <w:sz w:val="20"/>
                <w:szCs w:val="20"/>
                <w:lang w:val="sr-Cyrl-CS"/>
              </w:rPr>
              <w:t>кохезија</w:t>
            </w:r>
            <w:r w:rsidRPr="006841F0">
              <w:rPr>
                <w:rFonts w:ascii="Arial" w:hAnsi="Arial" w:cs="Arial"/>
                <w:spacing w:val="-2"/>
                <w:sz w:val="20"/>
                <w:szCs w:val="20"/>
                <w:lang w:val="sr-Cyrl-CS"/>
              </w:rPr>
              <w:t xml:space="preserve"> (c)</w:t>
            </w:r>
          </w:p>
        </w:tc>
        <w:tc>
          <w:tcPr>
            <w:tcW w:w="1091" w:type="dxa"/>
            <w:shd w:val="clear" w:color="auto" w:fill="auto"/>
            <w:vAlign w:val="center"/>
          </w:tcPr>
          <w:p w:rsidR="002774E9" w:rsidRPr="006841F0" w:rsidRDefault="002774E9" w:rsidP="002774E9">
            <w:pPr>
              <w:jc w:val="center"/>
              <w:rPr>
                <w:rFonts w:ascii="Arial" w:hAnsi="Arial" w:cs="Arial"/>
                <w:sz w:val="20"/>
                <w:szCs w:val="20"/>
                <w:lang w:val="sr-Cyrl-CS"/>
              </w:rPr>
            </w:pPr>
            <w:r w:rsidRPr="006841F0">
              <w:rPr>
                <w:rFonts w:ascii="Arial" w:hAnsi="Arial" w:cs="Arial"/>
                <w:sz w:val="20"/>
                <w:szCs w:val="20"/>
              </w:rPr>
              <w:t>50-150</w:t>
            </w:r>
            <w:r w:rsidRPr="006841F0">
              <w:rPr>
                <w:rFonts w:ascii="Arial" w:hAnsi="Arial" w:cs="Arial"/>
                <w:sz w:val="20"/>
                <w:szCs w:val="20"/>
                <w:lang w:val="sr-Cyrl-CS"/>
              </w:rPr>
              <w:t>kPa</w:t>
            </w:r>
          </w:p>
        </w:tc>
        <w:tc>
          <w:tcPr>
            <w:tcW w:w="1507" w:type="dxa"/>
            <w:vAlign w:val="center"/>
          </w:tcPr>
          <w:p w:rsidR="002774E9" w:rsidRPr="006841F0" w:rsidRDefault="002774E9" w:rsidP="002774E9">
            <w:pPr>
              <w:jc w:val="center"/>
              <w:rPr>
                <w:rFonts w:ascii="Arial" w:hAnsi="Arial" w:cs="Arial"/>
                <w:sz w:val="20"/>
                <w:szCs w:val="20"/>
                <w:lang w:val="sr-Cyrl-CS"/>
              </w:rPr>
            </w:pPr>
            <w:r w:rsidRPr="006841F0">
              <w:rPr>
                <w:rFonts w:ascii="Arial" w:hAnsi="Arial" w:cs="Arial"/>
                <w:spacing w:val="-2"/>
                <w:sz w:val="20"/>
                <w:szCs w:val="20"/>
              </w:rPr>
              <w:t>0</w:t>
            </w:r>
            <w:r w:rsidRPr="006841F0">
              <w:rPr>
                <w:rFonts w:ascii="Arial" w:hAnsi="Arial" w:cs="Arial"/>
                <w:sz w:val="20"/>
                <w:szCs w:val="20"/>
                <w:lang w:val="sr-Cyrl-CS"/>
              </w:rPr>
              <w:t>kPa</w:t>
            </w:r>
          </w:p>
        </w:tc>
        <w:tc>
          <w:tcPr>
            <w:tcW w:w="1753" w:type="dxa"/>
            <w:shd w:val="clear" w:color="auto" w:fill="auto"/>
            <w:vAlign w:val="center"/>
          </w:tcPr>
          <w:p w:rsidR="002774E9" w:rsidRPr="006841F0" w:rsidRDefault="002774E9" w:rsidP="002774E9">
            <w:pPr>
              <w:jc w:val="center"/>
              <w:rPr>
                <w:rFonts w:ascii="Arial" w:hAnsi="Arial" w:cs="Arial"/>
                <w:sz w:val="20"/>
                <w:szCs w:val="20"/>
              </w:rPr>
            </w:pPr>
            <w:r w:rsidRPr="006841F0">
              <w:rPr>
                <w:rFonts w:ascii="Arial" w:hAnsi="Arial" w:cs="Arial"/>
                <w:spacing w:val="-2"/>
                <w:sz w:val="20"/>
                <w:szCs w:val="20"/>
              </w:rPr>
              <w:t>10</w:t>
            </w:r>
            <w:r w:rsidRPr="006841F0">
              <w:rPr>
                <w:rFonts w:ascii="Arial" w:hAnsi="Arial" w:cs="Arial"/>
                <w:sz w:val="20"/>
                <w:szCs w:val="20"/>
                <w:lang w:val="sr-Cyrl-CS"/>
              </w:rPr>
              <w:t>kPa</w:t>
            </w:r>
          </w:p>
        </w:tc>
        <w:tc>
          <w:tcPr>
            <w:tcW w:w="1134" w:type="dxa"/>
            <w:shd w:val="clear" w:color="auto" w:fill="auto"/>
            <w:vAlign w:val="center"/>
          </w:tcPr>
          <w:p w:rsidR="002774E9" w:rsidRPr="006841F0" w:rsidRDefault="002774E9" w:rsidP="002774E9">
            <w:pPr>
              <w:jc w:val="center"/>
              <w:rPr>
                <w:rFonts w:ascii="Arial" w:hAnsi="Arial" w:cs="Arial"/>
                <w:sz w:val="20"/>
                <w:szCs w:val="20"/>
              </w:rPr>
            </w:pPr>
            <w:r w:rsidRPr="006841F0">
              <w:rPr>
                <w:rFonts w:ascii="Arial" w:hAnsi="Arial" w:cs="Arial"/>
                <w:spacing w:val="-2"/>
                <w:sz w:val="20"/>
                <w:szCs w:val="20"/>
              </w:rPr>
              <w:t>0</w:t>
            </w:r>
            <w:r w:rsidRPr="006841F0">
              <w:rPr>
                <w:rFonts w:ascii="Arial" w:hAnsi="Arial" w:cs="Arial"/>
                <w:sz w:val="20"/>
                <w:szCs w:val="20"/>
                <w:lang w:val="sr-Cyrl-CS"/>
              </w:rPr>
              <w:t>kPa</w:t>
            </w:r>
          </w:p>
        </w:tc>
        <w:tc>
          <w:tcPr>
            <w:tcW w:w="1134" w:type="dxa"/>
            <w:vAlign w:val="center"/>
          </w:tcPr>
          <w:p w:rsidR="002774E9" w:rsidRPr="006841F0" w:rsidRDefault="002774E9" w:rsidP="002774E9">
            <w:pPr>
              <w:jc w:val="center"/>
              <w:rPr>
                <w:rFonts w:ascii="Arial" w:hAnsi="Arial" w:cs="Arial"/>
                <w:sz w:val="20"/>
                <w:szCs w:val="20"/>
                <w:lang w:val="sr-Cyrl-CS"/>
              </w:rPr>
            </w:pPr>
            <w:r w:rsidRPr="006841F0">
              <w:rPr>
                <w:rFonts w:ascii="Arial" w:hAnsi="Arial" w:cs="Arial"/>
                <w:spacing w:val="-2"/>
                <w:sz w:val="20"/>
                <w:szCs w:val="20"/>
              </w:rPr>
              <w:t>0-5</w:t>
            </w:r>
            <w:r w:rsidRPr="006841F0">
              <w:rPr>
                <w:rFonts w:ascii="Arial" w:hAnsi="Arial" w:cs="Arial"/>
                <w:sz w:val="20"/>
                <w:szCs w:val="20"/>
                <w:lang w:val="sr-Cyrl-CS"/>
              </w:rPr>
              <w:t>kPa</w:t>
            </w:r>
          </w:p>
        </w:tc>
        <w:tc>
          <w:tcPr>
            <w:tcW w:w="1177" w:type="dxa"/>
            <w:vAlign w:val="center"/>
          </w:tcPr>
          <w:p w:rsidR="002774E9" w:rsidRPr="006841F0" w:rsidRDefault="002774E9" w:rsidP="002774E9">
            <w:pPr>
              <w:jc w:val="center"/>
              <w:rPr>
                <w:rFonts w:ascii="Arial" w:hAnsi="Arial" w:cs="Arial"/>
                <w:sz w:val="20"/>
                <w:szCs w:val="20"/>
                <w:lang w:val="sr-Cyrl-CS"/>
              </w:rPr>
            </w:pPr>
            <w:r w:rsidRPr="006841F0">
              <w:rPr>
                <w:rFonts w:ascii="Arial" w:hAnsi="Arial" w:cs="Arial"/>
                <w:spacing w:val="-2"/>
                <w:sz w:val="20"/>
                <w:szCs w:val="20"/>
              </w:rPr>
              <w:t>0</w:t>
            </w:r>
            <w:r w:rsidRPr="006841F0">
              <w:rPr>
                <w:rFonts w:ascii="Arial" w:hAnsi="Arial" w:cs="Arial"/>
                <w:sz w:val="20"/>
                <w:szCs w:val="20"/>
                <w:lang w:val="sr-Cyrl-CS"/>
              </w:rPr>
              <w:t>kPa</w:t>
            </w:r>
          </w:p>
        </w:tc>
      </w:tr>
    </w:tbl>
    <w:p w:rsidR="00672AE8" w:rsidRDefault="00672AE8" w:rsidP="002774E9">
      <w:pPr>
        <w:jc w:val="both"/>
        <w:rPr>
          <w:rFonts w:ascii="Arial" w:hAnsi="Arial" w:cs="Arial"/>
          <w:sz w:val="20"/>
          <w:szCs w:val="20"/>
        </w:rPr>
      </w:pP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rPr>
        <w:t xml:space="preserve">Фундирање новопројектоване потпорне конструкције је предвиђено у слоју чврсте стенске масе и делом у слоју дробине габра која је повољних физичко механичких карактеристика, а што ће бити потврђено геотехничким надзором на лицу места при извођењу радова на темељном ископу. Уколико затечени материјал на коти темељне спојнице нема захтевани квалитет у смислу носивости темељног тла извршити замену истог, материјалом бољих физичкомеханичких својстава или израдити подлогу за темељ зида од мршавог бетона до споја са стенском масом. </w:t>
      </w:r>
    </w:p>
    <w:p w:rsidR="002774E9" w:rsidRDefault="002774E9" w:rsidP="002774E9">
      <w:pPr>
        <w:pStyle w:val="BodyTextIndent"/>
        <w:keepNext/>
        <w:ind w:left="0"/>
        <w:jc w:val="both"/>
        <w:rPr>
          <w:rFonts w:ascii="Arial" w:hAnsi="Arial" w:cs="Arial"/>
          <w:spacing w:val="-4"/>
        </w:rPr>
      </w:pPr>
    </w:p>
    <w:p w:rsidR="002774E9" w:rsidRPr="00672AE8" w:rsidRDefault="002774E9" w:rsidP="002774E9">
      <w:pPr>
        <w:pStyle w:val="BodyTextIndent"/>
        <w:keepNext/>
        <w:ind w:left="0"/>
        <w:jc w:val="both"/>
        <w:rPr>
          <w:rFonts w:ascii="Arial" w:hAnsi="Arial" w:cs="Arial"/>
          <w:b/>
          <w:spacing w:val="-4"/>
          <w:sz w:val="24"/>
          <w:szCs w:val="24"/>
        </w:rPr>
      </w:pPr>
      <w:r w:rsidRPr="00672AE8">
        <w:rPr>
          <w:rFonts w:ascii="Arial" w:hAnsi="Arial" w:cs="Arial"/>
          <w:b/>
          <w:spacing w:val="-4"/>
          <w:sz w:val="24"/>
          <w:szCs w:val="24"/>
        </w:rPr>
        <w:t>САНАЦИОНЕ МЕРЕ</w:t>
      </w:r>
    </w:p>
    <w:p w:rsidR="00672AE8" w:rsidRPr="00672AE8" w:rsidRDefault="00672AE8" w:rsidP="002774E9">
      <w:pPr>
        <w:pStyle w:val="BodyTextIndent"/>
        <w:keepNext/>
        <w:ind w:left="0"/>
        <w:jc w:val="both"/>
        <w:rPr>
          <w:rFonts w:ascii="Arial" w:hAnsi="Arial" w:cs="Arial"/>
          <w:spacing w:val="-4"/>
        </w:rPr>
      </w:pP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rPr>
        <w:t xml:space="preserve">За решење санације клизишта у зони саобраћајнице санационе мере обухватају израду </w:t>
      </w:r>
      <w:r w:rsidRPr="00672AE8">
        <w:rPr>
          <w:rFonts w:ascii="Arial" w:hAnsi="Arial" w:cs="Arial"/>
          <w:sz w:val="22"/>
          <w:szCs w:val="22"/>
          <w:lang w:val="sr-Cyrl-CS"/>
        </w:rPr>
        <w:t xml:space="preserve">подножног ножичног </w:t>
      </w:r>
      <w:r w:rsidRPr="00672AE8">
        <w:rPr>
          <w:rFonts w:ascii="Arial" w:hAnsi="Arial" w:cs="Arial"/>
          <w:sz w:val="22"/>
          <w:szCs w:val="22"/>
        </w:rPr>
        <w:t>аб потпорног зида дуж леве ивице коловоза. За потребе санације предвиђене су следеће санационе мере:</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lang w:val="sr-Cyrl-CS"/>
        </w:rPr>
        <w:t xml:space="preserve">- </w:t>
      </w:r>
      <w:r w:rsidRPr="00672AE8">
        <w:rPr>
          <w:rFonts w:ascii="Arial" w:hAnsi="Arial" w:cs="Arial"/>
          <w:sz w:val="22"/>
          <w:szCs w:val="22"/>
          <w:u w:val="single"/>
          <w:lang w:val="sr-Cyrl-CS"/>
        </w:rPr>
        <w:t>Израда потпорне конструкције – зида</w:t>
      </w:r>
      <w:r w:rsidRPr="00672AE8">
        <w:rPr>
          <w:rFonts w:ascii="Arial" w:hAnsi="Arial" w:cs="Arial"/>
          <w:sz w:val="22"/>
          <w:szCs w:val="22"/>
          <w:lang w:val="sr-Cyrl-CS"/>
        </w:rPr>
        <w:t>. У зони саобраћајнице предвиђен је подножни ножични армиранобетонски потпорни зид са предњим и задњим препустом темељне плоче. Конструкција је пројектована у дужини од 46,5</w:t>
      </w:r>
      <w:r w:rsidRPr="00672AE8">
        <w:rPr>
          <w:rFonts w:ascii="Arial" w:hAnsi="Arial" w:cs="Arial"/>
          <w:sz w:val="22"/>
          <w:szCs w:val="22"/>
        </w:rPr>
        <w:t>m</w:t>
      </w:r>
      <w:r w:rsidRPr="00672AE8">
        <w:rPr>
          <w:rFonts w:ascii="Arial" w:hAnsi="Arial" w:cs="Arial"/>
          <w:sz w:val="22"/>
          <w:szCs w:val="22"/>
          <w:lang w:val="sr-Cyrl-CS"/>
        </w:rPr>
        <w:t>. Висина зида је константна, 5,20</w:t>
      </w:r>
      <w:r w:rsidRPr="00672AE8">
        <w:rPr>
          <w:rFonts w:ascii="Arial" w:hAnsi="Arial" w:cs="Arial"/>
          <w:sz w:val="22"/>
          <w:szCs w:val="22"/>
        </w:rPr>
        <w:t>m са вертикалним лицем зида и са нагибом залеђа зида 10:1.  Ширин</w:t>
      </w:r>
      <w:r w:rsidRPr="00672AE8">
        <w:rPr>
          <w:rFonts w:ascii="Arial" w:hAnsi="Arial" w:cs="Arial"/>
          <w:sz w:val="22"/>
          <w:szCs w:val="22"/>
          <w:lang w:val="sr-Cyrl-CS"/>
        </w:rPr>
        <w:t xml:space="preserve">а темељне плоче зида износи </w:t>
      </w:r>
      <w:r w:rsidRPr="00672AE8">
        <w:rPr>
          <w:rFonts w:ascii="Arial" w:hAnsi="Arial" w:cs="Arial"/>
          <w:sz w:val="22"/>
          <w:szCs w:val="22"/>
        </w:rPr>
        <w:t>4,22m</w:t>
      </w:r>
      <w:r w:rsidRPr="00672AE8">
        <w:rPr>
          <w:rFonts w:ascii="Arial" w:hAnsi="Arial" w:cs="Arial"/>
          <w:sz w:val="22"/>
          <w:szCs w:val="22"/>
          <w:lang w:val="sr-Cyrl-CS"/>
        </w:rPr>
        <w:t xml:space="preserve">, а дебљина </w:t>
      </w:r>
      <w:r w:rsidRPr="00672AE8">
        <w:rPr>
          <w:rFonts w:ascii="Arial" w:hAnsi="Arial" w:cs="Arial"/>
          <w:sz w:val="22"/>
          <w:szCs w:val="22"/>
        </w:rPr>
        <w:t>0,80m</w:t>
      </w:r>
      <w:r w:rsidRPr="00672AE8">
        <w:rPr>
          <w:rFonts w:ascii="Arial" w:hAnsi="Arial" w:cs="Arial"/>
          <w:sz w:val="22"/>
          <w:szCs w:val="22"/>
          <w:lang w:val="sr-Cyrl-CS"/>
        </w:rPr>
        <w:t>.</w:t>
      </w:r>
      <w:r w:rsidRPr="00672AE8">
        <w:rPr>
          <w:rFonts w:ascii="Arial" w:hAnsi="Arial" w:cs="Arial"/>
          <w:sz w:val="22"/>
          <w:szCs w:val="22"/>
        </w:rPr>
        <w:t xml:space="preserve"> </w:t>
      </w:r>
      <w:r w:rsidRPr="00672AE8">
        <w:rPr>
          <w:rFonts w:ascii="Arial" w:hAnsi="Arial" w:cs="Arial"/>
          <w:sz w:val="22"/>
          <w:szCs w:val="22"/>
          <w:lang w:val="sr-Cyrl-CS"/>
        </w:rPr>
        <w:t xml:space="preserve"> Препуст према залеђу зида је ширине 2,50</w:t>
      </w:r>
      <w:r w:rsidRPr="00672AE8">
        <w:rPr>
          <w:rFonts w:ascii="Arial" w:hAnsi="Arial" w:cs="Arial"/>
          <w:sz w:val="22"/>
          <w:szCs w:val="22"/>
        </w:rPr>
        <w:t xml:space="preserve">m. Предњи препуст износи 0,80m. </w:t>
      </w:r>
      <w:r w:rsidRPr="00672AE8">
        <w:rPr>
          <w:rFonts w:ascii="Arial" w:hAnsi="Arial" w:cs="Arial"/>
          <w:sz w:val="22"/>
          <w:szCs w:val="22"/>
          <w:lang w:val="sr-Cyrl-CS"/>
        </w:rPr>
        <w:t xml:space="preserve">Зид има </w:t>
      </w:r>
      <w:r w:rsidRPr="00672AE8">
        <w:rPr>
          <w:rFonts w:ascii="Arial" w:hAnsi="Arial" w:cs="Arial"/>
          <w:sz w:val="22"/>
          <w:szCs w:val="22"/>
        </w:rPr>
        <w:t>10</w:t>
      </w:r>
      <w:r w:rsidRPr="00672AE8">
        <w:rPr>
          <w:rFonts w:ascii="Arial" w:hAnsi="Arial" w:cs="Arial"/>
          <w:sz w:val="22"/>
          <w:szCs w:val="22"/>
          <w:lang w:val="sr-Cyrl-CS"/>
        </w:rPr>
        <w:t xml:space="preserve"> кампада од по </w:t>
      </w:r>
      <w:r w:rsidRPr="00672AE8">
        <w:rPr>
          <w:rFonts w:ascii="Arial" w:hAnsi="Arial" w:cs="Arial"/>
          <w:sz w:val="22"/>
          <w:szCs w:val="22"/>
        </w:rPr>
        <w:t>4m две од по 3,25m</w:t>
      </w:r>
      <w:r w:rsidRPr="00672AE8">
        <w:rPr>
          <w:rFonts w:ascii="Arial" w:hAnsi="Arial" w:cs="Arial"/>
          <w:sz w:val="22"/>
          <w:szCs w:val="22"/>
          <w:lang w:val="sr-Cyrl-CS"/>
        </w:rPr>
        <w:t xml:space="preserve">. </w:t>
      </w:r>
      <w:r w:rsidRPr="00672AE8">
        <w:rPr>
          <w:rFonts w:ascii="Arial" w:hAnsi="Arial" w:cs="Arial"/>
          <w:sz w:val="22"/>
          <w:szCs w:val="22"/>
        </w:rPr>
        <w:t xml:space="preserve">По круни зида се изводи насип у нагибу 1:1,5 и коловозна конструкција са асфалтним застором до нивелете </w:t>
      </w:r>
      <w:r w:rsidRPr="00672AE8">
        <w:rPr>
          <w:rFonts w:ascii="Arial" w:hAnsi="Arial" w:cs="Arial"/>
          <w:sz w:val="22"/>
          <w:szCs w:val="22"/>
        </w:rPr>
        <w:lastRenderedPageBreak/>
        <w:t>постојећег пута. Уз леву ивицу коловоза поставља се бетонски ивичњак, а у банкину се анкерује еластична челична одбојна ограда.</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lang w:val="sr-Cyrl-CS"/>
        </w:rPr>
        <w:t>Зид је пројектован од бетона МБ30 отпораности</w:t>
      </w:r>
      <w:r w:rsidRPr="00672AE8">
        <w:rPr>
          <w:rFonts w:ascii="Arial" w:hAnsi="Arial" w:cs="Arial"/>
          <w:sz w:val="22"/>
          <w:szCs w:val="22"/>
          <w:lang w:val="pl-PL"/>
        </w:rPr>
        <w:t xml:space="preserve"> </w:t>
      </w:r>
      <w:r w:rsidRPr="00672AE8">
        <w:rPr>
          <w:rFonts w:ascii="Arial" w:hAnsi="Arial" w:cs="Arial"/>
          <w:sz w:val="22"/>
          <w:szCs w:val="22"/>
          <w:lang w:val="sr-Cyrl-CS"/>
        </w:rPr>
        <w:t>на</w:t>
      </w:r>
      <w:r w:rsidRPr="00672AE8">
        <w:rPr>
          <w:rFonts w:ascii="Arial" w:hAnsi="Arial" w:cs="Arial"/>
          <w:sz w:val="22"/>
          <w:szCs w:val="22"/>
          <w:lang w:val="pl-PL"/>
        </w:rPr>
        <w:t xml:space="preserve"> </w:t>
      </w:r>
      <w:r w:rsidRPr="00672AE8">
        <w:rPr>
          <w:rFonts w:ascii="Arial" w:hAnsi="Arial" w:cs="Arial"/>
          <w:sz w:val="22"/>
          <w:szCs w:val="22"/>
          <w:lang w:val="sr-Cyrl-CS"/>
        </w:rPr>
        <w:t>дејство</w:t>
      </w:r>
      <w:r w:rsidRPr="00672AE8">
        <w:rPr>
          <w:rFonts w:ascii="Arial" w:hAnsi="Arial" w:cs="Arial"/>
          <w:sz w:val="22"/>
          <w:szCs w:val="22"/>
          <w:lang w:val="pl-PL"/>
        </w:rPr>
        <w:t xml:space="preserve"> </w:t>
      </w:r>
      <w:r w:rsidRPr="00672AE8">
        <w:rPr>
          <w:rFonts w:ascii="Arial" w:hAnsi="Arial" w:cs="Arial"/>
          <w:sz w:val="22"/>
          <w:szCs w:val="22"/>
          <w:lang w:val="sr-Cyrl-CS"/>
        </w:rPr>
        <w:t>мраза</w:t>
      </w:r>
      <w:r w:rsidRPr="00672AE8">
        <w:rPr>
          <w:rFonts w:ascii="Arial" w:hAnsi="Arial" w:cs="Arial"/>
          <w:sz w:val="22"/>
          <w:szCs w:val="22"/>
          <w:lang w:val="pl-PL"/>
        </w:rPr>
        <w:t xml:space="preserve"> </w:t>
      </w:r>
      <w:r w:rsidRPr="00672AE8">
        <w:rPr>
          <w:rFonts w:ascii="Arial" w:hAnsi="Arial" w:cs="Arial"/>
          <w:sz w:val="22"/>
          <w:szCs w:val="22"/>
          <w:lang w:val="sr-Cyrl-CS"/>
        </w:rPr>
        <w:t>М-1</w:t>
      </w:r>
      <w:r w:rsidRPr="00672AE8">
        <w:rPr>
          <w:rFonts w:ascii="Arial" w:hAnsi="Arial" w:cs="Arial"/>
          <w:sz w:val="22"/>
          <w:szCs w:val="22"/>
          <w:lang w:val="pl-PL"/>
        </w:rPr>
        <w:t>00</w:t>
      </w:r>
      <w:r w:rsidRPr="00672AE8">
        <w:rPr>
          <w:rFonts w:ascii="Arial" w:hAnsi="Arial" w:cs="Arial"/>
          <w:sz w:val="22"/>
          <w:szCs w:val="22"/>
        </w:rPr>
        <w:t xml:space="preserve"> </w:t>
      </w:r>
      <w:r w:rsidRPr="00672AE8">
        <w:rPr>
          <w:rFonts w:ascii="Arial" w:hAnsi="Arial" w:cs="Arial"/>
          <w:sz w:val="22"/>
          <w:szCs w:val="22"/>
          <w:lang w:val="sr-Cyrl-CS"/>
        </w:rPr>
        <w:t xml:space="preserve">и армиран ребрастим арматурним челиком </w:t>
      </w:r>
      <w:r w:rsidRPr="00672AE8">
        <w:rPr>
          <w:rFonts w:ascii="Arial" w:hAnsi="Arial" w:cs="Arial"/>
          <w:sz w:val="22"/>
          <w:szCs w:val="22"/>
        </w:rPr>
        <w:t xml:space="preserve">B500B </w:t>
      </w:r>
      <w:r w:rsidRPr="00672AE8">
        <w:rPr>
          <w:rFonts w:ascii="Arial" w:hAnsi="Arial" w:cs="Arial"/>
          <w:sz w:val="22"/>
          <w:szCs w:val="22"/>
          <w:lang w:val="sr-Cyrl-CS"/>
        </w:rPr>
        <w:t xml:space="preserve">према стандарду </w:t>
      </w:r>
      <w:r w:rsidRPr="00672AE8">
        <w:rPr>
          <w:rFonts w:ascii="Arial" w:hAnsi="Arial" w:cs="Arial"/>
          <w:sz w:val="22"/>
          <w:szCs w:val="22"/>
        </w:rPr>
        <w:t>SRPS EN 10080</w:t>
      </w:r>
      <w:r w:rsidRPr="00672AE8">
        <w:rPr>
          <w:rFonts w:ascii="Arial" w:hAnsi="Arial" w:cs="Arial"/>
          <w:sz w:val="22"/>
          <w:szCs w:val="22"/>
          <w:lang w:val="sr-Cyrl-CS"/>
        </w:rPr>
        <w:t>. Испуна иза потпорног зида до круне зида се изводи</w:t>
      </w:r>
      <w:r w:rsidRPr="00672AE8">
        <w:rPr>
          <w:rFonts w:ascii="Arial" w:hAnsi="Arial" w:cs="Arial"/>
          <w:sz w:val="22"/>
          <w:szCs w:val="22"/>
          <w:lang w:val="pl-PL"/>
        </w:rPr>
        <w:t xml:space="preserve"> </w:t>
      </w:r>
      <w:r w:rsidRPr="00672AE8">
        <w:rPr>
          <w:rFonts w:ascii="Arial" w:hAnsi="Arial" w:cs="Arial"/>
          <w:sz w:val="22"/>
          <w:szCs w:val="22"/>
          <w:lang w:val="sr-Cyrl-CS"/>
        </w:rPr>
        <w:t>од</w:t>
      </w:r>
      <w:r w:rsidRPr="00672AE8">
        <w:rPr>
          <w:rFonts w:ascii="Arial" w:hAnsi="Arial" w:cs="Arial"/>
          <w:sz w:val="22"/>
          <w:szCs w:val="22"/>
          <w:lang w:val="pl-PL"/>
        </w:rPr>
        <w:t xml:space="preserve"> </w:t>
      </w:r>
      <w:r w:rsidRPr="00672AE8">
        <w:rPr>
          <w:rFonts w:ascii="Arial" w:hAnsi="Arial" w:cs="Arial"/>
          <w:sz w:val="22"/>
          <w:szCs w:val="22"/>
          <w:lang w:val="sr-Cyrl-CS"/>
        </w:rPr>
        <w:t>лом</w:t>
      </w:r>
      <w:r w:rsidRPr="00672AE8">
        <w:rPr>
          <w:rFonts w:ascii="Arial" w:hAnsi="Arial" w:cs="Arial"/>
          <w:sz w:val="22"/>
          <w:szCs w:val="22"/>
          <w:lang w:val="pl-PL"/>
        </w:rPr>
        <w:t>љ</w:t>
      </w:r>
      <w:r w:rsidRPr="00672AE8">
        <w:rPr>
          <w:rFonts w:ascii="Arial" w:hAnsi="Arial" w:cs="Arial"/>
          <w:sz w:val="22"/>
          <w:szCs w:val="22"/>
          <w:lang w:val="sr-Cyrl-CS"/>
        </w:rPr>
        <w:t>еног</w:t>
      </w:r>
      <w:r w:rsidRPr="00672AE8">
        <w:rPr>
          <w:rFonts w:ascii="Arial" w:hAnsi="Arial" w:cs="Arial"/>
          <w:sz w:val="22"/>
          <w:szCs w:val="22"/>
          <w:lang w:val="pl-PL"/>
        </w:rPr>
        <w:t xml:space="preserve"> </w:t>
      </w:r>
      <w:r w:rsidRPr="00672AE8">
        <w:rPr>
          <w:rFonts w:ascii="Arial" w:hAnsi="Arial" w:cs="Arial"/>
          <w:sz w:val="22"/>
          <w:szCs w:val="22"/>
          <w:lang w:val="sr-Cyrl-CS"/>
        </w:rPr>
        <w:t>камен</w:t>
      </w:r>
      <w:r w:rsidRPr="00672AE8">
        <w:rPr>
          <w:rFonts w:ascii="Arial" w:hAnsi="Arial" w:cs="Arial"/>
          <w:sz w:val="22"/>
          <w:szCs w:val="22"/>
        </w:rPr>
        <w:t>a са зрном максималне величине d</w:t>
      </w:r>
      <w:r w:rsidRPr="00672AE8">
        <w:rPr>
          <w:rFonts w:ascii="Arial" w:hAnsi="Arial" w:cs="Arial"/>
          <w:sz w:val="22"/>
          <w:szCs w:val="22"/>
          <w:vertAlign w:val="subscript"/>
        </w:rPr>
        <w:t>max</w:t>
      </w:r>
      <w:r w:rsidRPr="00672AE8">
        <w:rPr>
          <w:rFonts w:ascii="Arial" w:hAnsi="Arial" w:cs="Arial"/>
          <w:sz w:val="22"/>
          <w:szCs w:val="22"/>
        </w:rPr>
        <w:t>=15cm чија је ф</w:t>
      </w:r>
      <w:r w:rsidRPr="00672AE8">
        <w:rPr>
          <w:rFonts w:ascii="Arial" w:hAnsi="Arial" w:cs="Arial"/>
          <w:sz w:val="22"/>
          <w:szCs w:val="22"/>
          <w:lang w:val="sr-Cyrl-CS"/>
        </w:rPr>
        <w:t>ункција</w:t>
      </w:r>
      <w:r w:rsidRPr="00672AE8">
        <w:rPr>
          <w:rFonts w:ascii="Arial" w:hAnsi="Arial" w:cs="Arial"/>
          <w:sz w:val="22"/>
          <w:szCs w:val="22"/>
          <w:lang w:val="pl-PL"/>
        </w:rPr>
        <w:t xml:space="preserve"> </w:t>
      </w:r>
      <w:r w:rsidRPr="00672AE8">
        <w:rPr>
          <w:rFonts w:ascii="Arial" w:hAnsi="Arial" w:cs="Arial"/>
          <w:sz w:val="22"/>
          <w:szCs w:val="22"/>
        </w:rPr>
        <w:t xml:space="preserve">поред стабилизације аб зида, и </w:t>
      </w:r>
      <w:r w:rsidRPr="00672AE8">
        <w:rPr>
          <w:rFonts w:ascii="Arial" w:hAnsi="Arial" w:cs="Arial"/>
          <w:sz w:val="22"/>
          <w:szCs w:val="22"/>
          <w:lang w:val="sr-Cyrl-CS"/>
        </w:rPr>
        <w:t>да</w:t>
      </w:r>
      <w:r w:rsidRPr="00672AE8">
        <w:rPr>
          <w:rFonts w:ascii="Arial" w:hAnsi="Arial" w:cs="Arial"/>
          <w:sz w:val="22"/>
          <w:szCs w:val="22"/>
          <w:lang w:val="pl-PL"/>
        </w:rPr>
        <w:t xml:space="preserve"> </w:t>
      </w:r>
      <w:r w:rsidRPr="00672AE8">
        <w:rPr>
          <w:rFonts w:ascii="Arial" w:hAnsi="Arial" w:cs="Arial"/>
          <w:sz w:val="22"/>
          <w:szCs w:val="22"/>
          <w:lang w:val="sr-Cyrl-CS"/>
        </w:rPr>
        <w:t>дренира</w:t>
      </w:r>
      <w:r w:rsidRPr="00672AE8">
        <w:rPr>
          <w:rFonts w:ascii="Arial" w:hAnsi="Arial" w:cs="Arial"/>
          <w:sz w:val="22"/>
          <w:szCs w:val="22"/>
          <w:lang w:val="pl-PL"/>
        </w:rPr>
        <w:t xml:space="preserve"> </w:t>
      </w:r>
      <w:r w:rsidRPr="00672AE8">
        <w:rPr>
          <w:rFonts w:ascii="Arial" w:hAnsi="Arial" w:cs="Arial"/>
          <w:sz w:val="22"/>
          <w:szCs w:val="22"/>
          <w:lang w:val="sr-Cyrl-CS"/>
        </w:rPr>
        <w:t>терен</w:t>
      </w:r>
      <w:r w:rsidRPr="00672AE8">
        <w:rPr>
          <w:rFonts w:ascii="Arial" w:hAnsi="Arial" w:cs="Arial"/>
          <w:sz w:val="22"/>
          <w:szCs w:val="22"/>
          <w:lang w:val="pl-PL"/>
        </w:rPr>
        <w:t xml:space="preserve"> </w:t>
      </w:r>
      <w:r w:rsidRPr="00672AE8">
        <w:rPr>
          <w:rFonts w:ascii="Arial" w:hAnsi="Arial" w:cs="Arial"/>
          <w:sz w:val="22"/>
          <w:szCs w:val="22"/>
          <w:lang w:val="sr-Cyrl-CS"/>
        </w:rPr>
        <w:t>иза</w:t>
      </w:r>
      <w:r w:rsidRPr="00672AE8">
        <w:rPr>
          <w:rFonts w:ascii="Arial" w:hAnsi="Arial" w:cs="Arial"/>
          <w:sz w:val="22"/>
          <w:szCs w:val="22"/>
          <w:lang w:val="pl-PL"/>
        </w:rPr>
        <w:t xml:space="preserve"> </w:t>
      </w:r>
      <w:r w:rsidRPr="00672AE8">
        <w:rPr>
          <w:rFonts w:ascii="Arial" w:hAnsi="Arial" w:cs="Arial"/>
          <w:sz w:val="22"/>
          <w:szCs w:val="22"/>
          <w:lang w:val="sr-Cyrl-CS"/>
        </w:rPr>
        <w:t>потпорног</w:t>
      </w:r>
      <w:r w:rsidRPr="00672AE8">
        <w:rPr>
          <w:rFonts w:ascii="Arial" w:hAnsi="Arial" w:cs="Arial"/>
          <w:sz w:val="22"/>
          <w:szCs w:val="22"/>
          <w:lang w:val="pl-PL"/>
        </w:rPr>
        <w:t xml:space="preserve"> </w:t>
      </w:r>
      <w:r w:rsidRPr="00672AE8">
        <w:rPr>
          <w:rFonts w:ascii="Arial" w:hAnsi="Arial" w:cs="Arial"/>
          <w:sz w:val="22"/>
          <w:szCs w:val="22"/>
          <w:lang w:val="sr-Cyrl-CS"/>
        </w:rPr>
        <w:t>зида</w:t>
      </w:r>
      <w:r w:rsidRPr="00672AE8">
        <w:rPr>
          <w:rFonts w:ascii="Arial" w:hAnsi="Arial" w:cs="Arial"/>
          <w:sz w:val="22"/>
          <w:szCs w:val="22"/>
          <w:lang w:val="pl-PL"/>
        </w:rPr>
        <w:t xml:space="preserve">. </w:t>
      </w:r>
      <w:r w:rsidRPr="00672AE8">
        <w:rPr>
          <w:rFonts w:ascii="Arial" w:hAnsi="Arial" w:cs="Arial"/>
          <w:sz w:val="22"/>
          <w:szCs w:val="22"/>
          <w:lang w:val="sr-Cyrl-CS"/>
        </w:rPr>
        <w:t>Да</w:t>
      </w:r>
      <w:r w:rsidRPr="00672AE8">
        <w:rPr>
          <w:rFonts w:ascii="Arial" w:hAnsi="Arial" w:cs="Arial"/>
          <w:sz w:val="22"/>
          <w:szCs w:val="22"/>
          <w:lang w:val="pl-PL"/>
        </w:rPr>
        <w:t xml:space="preserve"> </w:t>
      </w:r>
      <w:r w:rsidRPr="00672AE8">
        <w:rPr>
          <w:rFonts w:ascii="Arial" w:hAnsi="Arial" w:cs="Arial"/>
          <w:sz w:val="22"/>
          <w:szCs w:val="22"/>
          <w:lang w:val="sr-Cyrl-CS"/>
        </w:rPr>
        <w:t>се</w:t>
      </w:r>
      <w:r w:rsidRPr="00672AE8">
        <w:rPr>
          <w:rFonts w:ascii="Arial" w:hAnsi="Arial" w:cs="Arial"/>
          <w:sz w:val="22"/>
          <w:szCs w:val="22"/>
          <w:lang w:val="pl-PL"/>
        </w:rPr>
        <w:t xml:space="preserve"> </w:t>
      </w:r>
      <w:r w:rsidRPr="00672AE8">
        <w:rPr>
          <w:rFonts w:ascii="Arial" w:hAnsi="Arial" w:cs="Arial"/>
          <w:sz w:val="22"/>
          <w:szCs w:val="22"/>
        </w:rPr>
        <w:t>испуна иза зида</w:t>
      </w:r>
      <w:r w:rsidRPr="00672AE8">
        <w:rPr>
          <w:rFonts w:ascii="Arial" w:hAnsi="Arial" w:cs="Arial"/>
          <w:sz w:val="22"/>
          <w:szCs w:val="22"/>
          <w:lang w:val="pl-PL"/>
        </w:rPr>
        <w:t xml:space="preserve"> </w:t>
      </w:r>
      <w:r w:rsidRPr="00672AE8">
        <w:rPr>
          <w:rFonts w:ascii="Arial" w:hAnsi="Arial" w:cs="Arial"/>
          <w:sz w:val="22"/>
          <w:szCs w:val="22"/>
          <w:lang w:val="sr-Cyrl-CS"/>
        </w:rPr>
        <w:t>не</w:t>
      </w:r>
      <w:r w:rsidRPr="00672AE8">
        <w:rPr>
          <w:rFonts w:ascii="Arial" w:hAnsi="Arial" w:cs="Arial"/>
          <w:sz w:val="22"/>
          <w:szCs w:val="22"/>
        </w:rPr>
        <w:t xml:space="preserve"> </w:t>
      </w:r>
      <w:r w:rsidRPr="00672AE8">
        <w:rPr>
          <w:rFonts w:ascii="Arial" w:hAnsi="Arial" w:cs="Arial"/>
          <w:sz w:val="22"/>
          <w:szCs w:val="22"/>
          <w:lang w:val="sr-Cyrl-CS"/>
        </w:rPr>
        <w:t>би</w:t>
      </w:r>
      <w:r w:rsidRPr="00672AE8">
        <w:rPr>
          <w:rFonts w:ascii="Arial" w:hAnsi="Arial" w:cs="Arial"/>
          <w:sz w:val="22"/>
          <w:szCs w:val="22"/>
          <w:lang w:val="pl-PL"/>
        </w:rPr>
        <w:t xml:space="preserve"> </w:t>
      </w:r>
      <w:r w:rsidRPr="00672AE8">
        <w:rPr>
          <w:rFonts w:ascii="Arial" w:hAnsi="Arial" w:cs="Arial"/>
          <w:sz w:val="22"/>
          <w:szCs w:val="22"/>
          <w:lang w:val="sr-Cyrl-CS"/>
        </w:rPr>
        <w:t>заму</w:t>
      </w:r>
      <w:r w:rsidRPr="00672AE8">
        <w:rPr>
          <w:rFonts w:ascii="Arial" w:hAnsi="Arial" w:cs="Arial"/>
          <w:sz w:val="22"/>
          <w:szCs w:val="22"/>
          <w:lang w:val="pl-PL"/>
        </w:rPr>
        <w:t>љ</w:t>
      </w:r>
      <w:r w:rsidRPr="00672AE8">
        <w:rPr>
          <w:rFonts w:ascii="Arial" w:hAnsi="Arial" w:cs="Arial"/>
          <w:sz w:val="22"/>
          <w:szCs w:val="22"/>
          <w:lang w:val="sr-Cyrl-CS"/>
        </w:rPr>
        <w:t>ила</w:t>
      </w:r>
      <w:r w:rsidRPr="00672AE8">
        <w:rPr>
          <w:rFonts w:ascii="Arial" w:hAnsi="Arial" w:cs="Arial"/>
          <w:sz w:val="22"/>
          <w:szCs w:val="22"/>
          <w:lang w:val="pl-PL"/>
        </w:rPr>
        <w:t xml:space="preserve"> </w:t>
      </w:r>
      <w:r w:rsidRPr="00672AE8">
        <w:rPr>
          <w:rFonts w:ascii="Arial" w:hAnsi="Arial" w:cs="Arial"/>
          <w:sz w:val="22"/>
          <w:szCs w:val="22"/>
          <w:lang w:val="sr-Cyrl-CS"/>
        </w:rPr>
        <w:t>штити се</w:t>
      </w:r>
      <w:r w:rsidRPr="00672AE8">
        <w:rPr>
          <w:rFonts w:ascii="Arial" w:hAnsi="Arial" w:cs="Arial"/>
          <w:sz w:val="22"/>
          <w:szCs w:val="22"/>
          <w:lang w:val="pl-PL"/>
        </w:rPr>
        <w:t xml:space="preserve"> </w:t>
      </w:r>
      <w:r w:rsidRPr="00672AE8">
        <w:rPr>
          <w:rFonts w:ascii="Arial" w:hAnsi="Arial" w:cs="Arial"/>
          <w:sz w:val="22"/>
          <w:szCs w:val="22"/>
          <w:lang w:val="sr-Cyrl-CS"/>
        </w:rPr>
        <w:t>нетканим</w:t>
      </w:r>
      <w:r w:rsidRPr="00672AE8">
        <w:rPr>
          <w:rFonts w:ascii="Arial" w:hAnsi="Arial" w:cs="Arial"/>
          <w:sz w:val="22"/>
          <w:szCs w:val="22"/>
          <w:lang w:val="pl-PL"/>
        </w:rPr>
        <w:t xml:space="preserve"> </w:t>
      </w:r>
      <w:r w:rsidRPr="00672AE8">
        <w:rPr>
          <w:rFonts w:ascii="Arial" w:hAnsi="Arial" w:cs="Arial"/>
          <w:sz w:val="22"/>
          <w:szCs w:val="22"/>
          <w:lang w:val="sr-Cyrl-CS"/>
        </w:rPr>
        <w:t>геотекстилом</w:t>
      </w:r>
      <w:r w:rsidRPr="00672AE8">
        <w:rPr>
          <w:rFonts w:ascii="Arial" w:hAnsi="Arial" w:cs="Arial"/>
          <w:sz w:val="22"/>
          <w:szCs w:val="22"/>
          <w:lang w:val="pl-PL"/>
        </w:rPr>
        <w:t xml:space="preserve"> </w:t>
      </w:r>
      <w:r w:rsidRPr="00672AE8">
        <w:rPr>
          <w:rFonts w:ascii="Arial" w:hAnsi="Arial" w:cs="Arial"/>
          <w:sz w:val="22"/>
          <w:szCs w:val="22"/>
          <w:lang w:val="sr-Cyrl-CS"/>
        </w:rPr>
        <w:t>тежине</w:t>
      </w:r>
      <w:r w:rsidRPr="00672AE8">
        <w:rPr>
          <w:rFonts w:ascii="Arial" w:hAnsi="Arial" w:cs="Arial"/>
          <w:sz w:val="22"/>
          <w:szCs w:val="22"/>
          <w:lang w:val="pl-PL"/>
        </w:rPr>
        <w:t xml:space="preserve"> 300</w:t>
      </w:r>
      <w:r w:rsidRPr="00672AE8">
        <w:rPr>
          <w:rFonts w:ascii="Arial" w:hAnsi="Arial" w:cs="Arial"/>
          <w:sz w:val="22"/>
          <w:szCs w:val="22"/>
        </w:rPr>
        <w:t>gr</w:t>
      </w:r>
      <w:r w:rsidRPr="00672AE8">
        <w:rPr>
          <w:rFonts w:ascii="Arial" w:hAnsi="Arial" w:cs="Arial"/>
          <w:sz w:val="22"/>
          <w:szCs w:val="22"/>
          <w:lang w:val="pl-PL"/>
        </w:rPr>
        <w:t xml:space="preserve">, </w:t>
      </w:r>
      <w:r w:rsidRPr="00672AE8">
        <w:rPr>
          <w:rFonts w:ascii="Arial" w:hAnsi="Arial" w:cs="Arial"/>
          <w:sz w:val="22"/>
          <w:szCs w:val="22"/>
          <w:lang w:val="sr-Cyrl-CS"/>
        </w:rPr>
        <w:t>како</w:t>
      </w:r>
      <w:r w:rsidRPr="00672AE8">
        <w:rPr>
          <w:rFonts w:ascii="Arial" w:hAnsi="Arial" w:cs="Arial"/>
          <w:sz w:val="22"/>
          <w:szCs w:val="22"/>
          <w:lang w:val="pl-PL"/>
        </w:rPr>
        <w:t xml:space="preserve"> </w:t>
      </w:r>
      <w:r w:rsidRPr="00672AE8">
        <w:rPr>
          <w:rFonts w:ascii="Arial" w:hAnsi="Arial" w:cs="Arial"/>
          <w:sz w:val="22"/>
          <w:szCs w:val="22"/>
          <w:lang w:val="sr-Cyrl-CS"/>
        </w:rPr>
        <w:t>је</w:t>
      </w:r>
      <w:r w:rsidRPr="00672AE8">
        <w:rPr>
          <w:rFonts w:ascii="Arial" w:hAnsi="Arial" w:cs="Arial"/>
          <w:sz w:val="22"/>
          <w:szCs w:val="22"/>
          <w:lang w:val="pl-PL"/>
        </w:rPr>
        <w:t xml:space="preserve"> </w:t>
      </w:r>
      <w:r w:rsidRPr="00672AE8">
        <w:rPr>
          <w:rFonts w:ascii="Arial" w:hAnsi="Arial" w:cs="Arial"/>
          <w:sz w:val="22"/>
          <w:szCs w:val="22"/>
          <w:lang w:val="sr-Cyrl-CS"/>
        </w:rPr>
        <w:t>дато пројектом</w:t>
      </w:r>
      <w:r w:rsidRPr="00672AE8">
        <w:rPr>
          <w:rFonts w:ascii="Arial" w:hAnsi="Arial" w:cs="Arial"/>
          <w:sz w:val="22"/>
          <w:szCs w:val="22"/>
          <w:lang w:val="pl-PL"/>
        </w:rPr>
        <w:t xml:space="preserve">. </w:t>
      </w:r>
      <w:r w:rsidRPr="00672AE8">
        <w:rPr>
          <w:rFonts w:ascii="Arial" w:hAnsi="Arial" w:cs="Arial"/>
          <w:sz w:val="22"/>
          <w:szCs w:val="22"/>
        </w:rPr>
        <w:t>Насипање зида се наставља истим материјалом до нивоа слојева коловозне конструкције.</w:t>
      </w:r>
    </w:p>
    <w:p w:rsidR="002774E9" w:rsidRPr="00672AE8" w:rsidRDefault="002774E9" w:rsidP="00672AE8">
      <w:pPr>
        <w:ind w:firstLine="720"/>
        <w:jc w:val="both"/>
        <w:rPr>
          <w:rFonts w:ascii="Arial" w:hAnsi="Arial" w:cs="Arial"/>
          <w:sz w:val="22"/>
          <w:szCs w:val="22"/>
          <w:lang w:val="sr-Cyrl-CS"/>
        </w:rPr>
      </w:pPr>
      <w:r w:rsidRPr="00672AE8">
        <w:rPr>
          <w:rFonts w:ascii="Arial" w:hAnsi="Arial" w:cs="Arial"/>
          <w:sz w:val="22"/>
          <w:szCs w:val="22"/>
          <w:lang w:val="sr-Cyrl-CS"/>
        </w:rPr>
        <w:t>Ова позиција радова подразумева и рушење постојећег бетонског потпорно обложног зида у дужини од 10,5</w:t>
      </w:r>
      <w:r w:rsidRPr="00672AE8">
        <w:rPr>
          <w:rFonts w:ascii="Arial" w:hAnsi="Arial" w:cs="Arial"/>
          <w:sz w:val="22"/>
          <w:szCs w:val="22"/>
        </w:rPr>
        <w:t>m</w:t>
      </w:r>
      <w:r w:rsidRPr="00672AE8">
        <w:rPr>
          <w:rFonts w:ascii="Arial" w:hAnsi="Arial" w:cs="Arial"/>
          <w:sz w:val="22"/>
          <w:szCs w:val="22"/>
          <w:lang w:val="sr-Cyrl-CS"/>
        </w:rPr>
        <w:t>. Рушење се изводи кампадно, механичким средствима-пикамерима. Приликом рушења постојећег зида, као и код позиције  ископа материјала користити све могуће мере обезбеђивања ископа као и обавезно подграђивање. Неопходно је да се ископ врши у кампадама,</w:t>
      </w:r>
      <w:r w:rsidRPr="00672AE8">
        <w:rPr>
          <w:rFonts w:ascii="Arial" w:hAnsi="Arial" w:cs="Arial"/>
          <w:sz w:val="22"/>
          <w:szCs w:val="22"/>
        </w:rPr>
        <w:t xml:space="preserve"> </w:t>
      </w:r>
      <w:r w:rsidRPr="00672AE8">
        <w:rPr>
          <w:rFonts w:ascii="Arial" w:hAnsi="Arial" w:cs="Arial"/>
          <w:sz w:val="22"/>
          <w:szCs w:val="22"/>
          <w:lang w:val="sr-Cyrl-CS"/>
        </w:rPr>
        <w:t>тако да се ископ сваке следеће кампаде ради тек по комплетној изради претходне кампаде. Cтране ископа подупрети.</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rPr>
        <w:t>На km0+025,00, код пресека 4, постоји локална денивелација – улегнуће постојећег терена у односу на околни терен у дужини од око 10m. На овом делу неопходно је израдити насип до нивоа темељне спојнице. Потом профилисати терен испред зида према пројекту.</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lang w:val="sr-Cyrl-CS"/>
        </w:rPr>
        <w:t>Н</w:t>
      </w:r>
      <w:r w:rsidRPr="00672AE8">
        <w:rPr>
          <w:rFonts w:ascii="Arial" w:hAnsi="Arial" w:cs="Arial"/>
          <w:sz w:val="22"/>
          <w:szCs w:val="22"/>
        </w:rPr>
        <w:t>а задњем препусту темељне стопе дуж леђне стране зида поставља се пластична HDPE дренажна перфорирана цев Ø=300mm, чија је улога да омогући евакуацију евентуалних процедних и подземних вода из залеђа зида. Такође се у зиду остављају и барбакане Ø100, као додатна мера осигурања у случају инцидентог прилива воде у залеђу. Пројектом је предвиђена израда испуста дренажне цеви на делу косине испред почетка потпорне конструкције (гледајући у смеру раста стационаже). Обзиром на диспозицију саобраћајнице и потпорне конструкције, не очекује се значајна количина дрениране воде тако да не постоји опасност од губитка стабилности постојеће косине на месту испуста дренаже.</w:t>
      </w:r>
    </w:p>
    <w:p w:rsidR="002774E9" w:rsidRPr="00672AE8" w:rsidRDefault="002774E9" w:rsidP="00672AE8">
      <w:pPr>
        <w:pStyle w:val="BodyTextIndent"/>
        <w:ind w:left="0" w:firstLine="720"/>
        <w:jc w:val="both"/>
        <w:rPr>
          <w:rFonts w:ascii="Arial" w:hAnsi="Arial" w:cs="Arial"/>
          <w:sz w:val="22"/>
          <w:szCs w:val="22"/>
          <w:lang w:val="sr-Cyrl-CS"/>
        </w:rPr>
      </w:pPr>
      <w:r w:rsidRPr="00672AE8">
        <w:rPr>
          <w:rFonts w:ascii="Arial" w:hAnsi="Arial" w:cs="Arial"/>
          <w:sz w:val="22"/>
          <w:szCs w:val="22"/>
          <w:lang w:val="sr-Cyrl-CS"/>
        </w:rPr>
        <w:t xml:space="preserve">- </w:t>
      </w:r>
      <w:r w:rsidRPr="00672AE8">
        <w:rPr>
          <w:rFonts w:ascii="Arial" w:hAnsi="Arial" w:cs="Arial"/>
          <w:sz w:val="22"/>
          <w:szCs w:val="22"/>
          <w:u w:val="single"/>
          <w:lang w:val="sr-Cyrl-CS"/>
        </w:rPr>
        <w:t>Израда ивичњака</w:t>
      </w:r>
      <w:r w:rsidRPr="00672AE8">
        <w:rPr>
          <w:rFonts w:ascii="Arial" w:hAnsi="Arial" w:cs="Arial"/>
          <w:sz w:val="22"/>
          <w:szCs w:val="22"/>
          <w:lang w:val="sr-Cyrl-CS"/>
        </w:rPr>
        <w:t xml:space="preserve">. Дуж леве ивице коловоза од </w:t>
      </w:r>
      <w:r w:rsidRPr="00672AE8">
        <w:rPr>
          <w:rFonts w:ascii="Arial" w:hAnsi="Arial" w:cs="Arial"/>
          <w:sz w:val="22"/>
          <w:szCs w:val="22"/>
        </w:rPr>
        <w:t xml:space="preserve">km0+010,00 </w:t>
      </w:r>
      <w:r w:rsidRPr="00672AE8">
        <w:rPr>
          <w:rFonts w:ascii="Arial" w:hAnsi="Arial" w:cs="Arial"/>
          <w:sz w:val="22"/>
          <w:szCs w:val="22"/>
          <w:lang w:val="sr-Cyrl-CS"/>
        </w:rPr>
        <w:t xml:space="preserve">до </w:t>
      </w:r>
      <w:r w:rsidRPr="00672AE8">
        <w:rPr>
          <w:rFonts w:ascii="Arial" w:hAnsi="Arial" w:cs="Arial"/>
          <w:sz w:val="22"/>
          <w:szCs w:val="22"/>
        </w:rPr>
        <w:t xml:space="preserve">km0+060,00 </w:t>
      </w:r>
      <w:r w:rsidRPr="00672AE8">
        <w:rPr>
          <w:rFonts w:ascii="Arial" w:hAnsi="Arial" w:cs="Arial"/>
          <w:sz w:val="22"/>
          <w:szCs w:val="22"/>
          <w:lang w:val="sr-Cyrl-CS"/>
        </w:rPr>
        <w:t xml:space="preserve">предвиђен је ивичњак 18/24 од бетона МБ30, отпорности на мраз М100, а према стандарду </w:t>
      </w:r>
      <w:r w:rsidRPr="00672AE8">
        <w:rPr>
          <w:rFonts w:ascii="Arial" w:hAnsi="Arial" w:cs="Arial"/>
          <w:sz w:val="22"/>
          <w:szCs w:val="22"/>
        </w:rPr>
        <w:t xml:space="preserve">SRPS U.N2.060 у дужини од 53,14m. Ивичњаци се постављају на подлогу од набијеног бетона МБ15 према стандарду SRPS U.S4.062. </w:t>
      </w:r>
      <w:r w:rsidRPr="00672AE8">
        <w:rPr>
          <w:rFonts w:ascii="Arial" w:hAnsi="Arial" w:cs="Arial"/>
          <w:sz w:val="22"/>
          <w:szCs w:val="22"/>
          <w:lang w:val="sr-Cyrl-CS"/>
        </w:rPr>
        <w:t>Улога</w:t>
      </w:r>
      <w:r w:rsidRPr="00672AE8">
        <w:rPr>
          <w:rFonts w:ascii="Arial" w:hAnsi="Arial" w:cs="Arial"/>
          <w:sz w:val="22"/>
          <w:szCs w:val="22"/>
        </w:rPr>
        <w:t xml:space="preserve"> </w:t>
      </w:r>
      <w:r w:rsidRPr="00672AE8">
        <w:rPr>
          <w:rFonts w:ascii="Arial" w:hAnsi="Arial" w:cs="Arial"/>
          <w:sz w:val="22"/>
          <w:szCs w:val="22"/>
          <w:lang w:val="sr-Cyrl-CS"/>
        </w:rPr>
        <w:t>ивичњака</w:t>
      </w:r>
      <w:r w:rsidRPr="00672AE8">
        <w:rPr>
          <w:rFonts w:ascii="Arial" w:hAnsi="Arial" w:cs="Arial"/>
          <w:sz w:val="22"/>
          <w:szCs w:val="22"/>
        </w:rPr>
        <w:t xml:space="preserve"> </w:t>
      </w:r>
      <w:r w:rsidRPr="00672AE8">
        <w:rPr>
          <w:rFonts w:ascii="Arial" w:hAnsi="Arial" w:cs="Arial"/>
          <w:sz w:val="22"/>
          <w:szCs w:val="22"/>
          <w:lang w:val="sr-Cyrl-CS"/>
        </w:rPr>
        <w:t>је</w:t>
      </w:r>
      <w:r w:rsidRPr="00672AE8">
        <w:rPr>
          <w:rFonts w:ascii="Arial" w:hAnsi="Arial" w:cs="Arial"/>
          <w:sz w:val="22"/>
          <w:szCs w:val="22"/>
        </w:rPr>
        <w:t xml:space="preserve"> </w:t>
      </w:r>
      <w:r w:rsidRPr="00672AE8">
        <w:rPr>
          <w:rFonts w:ascii="Arial" w:hAnsi="Arial" w:cs="Arial"/>
          <w:sz w:val="22"/>
          <w:szCs w:val="22"/>
          <w:lang w:val="sr-Cyrl-CS"/>
        </w:rPr>
        <w:t>да</w:t>
      </w:r>
      <w:r w:rsidRPr="00672AE8">
        <w:rPr>
          <w:rFonts w:ascii="Arial" w:hAnsi="Arial" w:cs="Arial"/>
          <w:sz w:val="22"/>
          <w:szCs w:val="22"/>
        </w:rPr>
        <w:t xml:space="preserve"> спрече преливање </w:t>
      </w:r>
      <w:r w:rsidRPr="00672AE8">
        <w:rPr>
          <w:rFonts w:ascii="Arial" w:hAnsi="Arial" w:cs="Arial"/>
          <w:sz w:val="22"/>
          <w:szCs w:val="22"/>
          <w:lang w:val="sr-Cyrl-CS"/>
        </w:rPr>
        <w:t>површинских</w:t>
      </w:r>
      <w:r w:rsidRPr="00672AE8">
        <w:rPr>
          <w:rFonts w:ascii="Arial" w:hAnsi="Arial" w:cs="Arial"/>
          <w:sz w:val="22"/>
          <w:szCs w:val="22"/>
        </w:rPr>
        <w:t xml:space="preserve"> </w:t>
      </w:r>
      <w:r w:rsidRPr="00672AE8">
        <w:rPr>
          <w:rFonts w:ascii="Arial" w:hAnsi="Arial" w:cs="Arial"/>
          <w:sz w:val="22"/>
          <w:szCs w:val="22"/>
          <w:lang w:val="sr-Cyrl-CS"/>
        </w:rPr>
        <w:t>вода, које долазе из правца серпентине,</w:t>
      </w:r>
      <w:r w:rsidRPr="00672AE8">
        <w:rPr>
          <w:rFonts w:ascii="Arial" w:hAnsi="Arial" w:cs="Arial"/>
          <w:sz w:val="22"/>
          <w:szCs w:val="22"/>
        </w:rPr>
        <w:t xml:space="preserve"> </w:t>
      </w:r>
      <w:r w:rsidRPr="00672AE8">
        <w:rPr>
          <w:rFonts w:ascii="Arial" w:hAnsi="Arial" w:cs="Arial"/>
          <w:sz w:val="22"/>
          <w:szCs w:val="22"/>
          <w:lang w:val="sr-Cyrl-CS"/>
        </w:rPr>
        <w:t>низ косину и зид, већ да их усмере ван зоне клизишта, низ пут, на десну страну, у постојећи ригол.</w:t>
      </w:r>
    </w:p>
    <w:p w:rsidR="002774E9" w:rsidRPr="00672AE8" w:rsidRDefault="002774E9" w:rsidP="00672AE8">
      <w:pPr>
        <w:pStyle w:val="BodyText"/>
        <w:ind w:firstLine="720"/>
        <w:rPr>
          <w:rFonts w:cs="Arial"/>
          <w:sz w:val="22"/>
          <w:szCs w:val="22"/>
        </w:rPr>
      </w:pPr>
      <w:r w:rsidRPr="00672AE8">
        <w:rPr>
          <w:rFonts w:cs="Arial"/>
          <w:sz w:val="22"/>
          <w:szCs w:val="22"/>
          <w:lang w:val="sr-Cyrl-CS"/>
        </w:rPr>
        <w:t xml:space="preserve">- </w:t>
      </w:r>
      <w:r w:rsidRPr="00672AE8">
        <w:rPr>
          <w:rFonts w:cs="Arial"/>
          <w:sz w:val="22"/>
          <w:szCs w:val="22"/>
          <w:u w:val="single"/>
          <w:lang w:val="sr-Cyrl-CS"/>
        </w:rPr>
        <w:t>Израда коловозне конструкције</w:t>
      </w:r>
      <w:r w:rsidRPr="00672AE8">
        <w:rPr>
          <w:rFonts w:cs="Arial"/>
          <w:sz w:val="22"/>
          <w:szCs w:val="22"/>
          <w:lang w:val="sr-Cyrl-CS"/>
        </w:rPr>
        <w:t>. На новоизграђеном насипу иза потпорног зида, предвиђена је израда нове коловозне конструкције на целом потезу који је  предвиђен Пројектом. При томе је потребно да се нова коловозна конструкција уклопи у постојећу</w:t>
      </w:r>
      <w:r w:rsidRPr="00672AE8">
        <w:rPr>
          <w:rFonts w:cs="Arial"/>
          <w:sz w:val="22"/>
          <w:szCs w:val="22"/>
        </w:rPr>
        <w:t>. Завршни хабајући слој асфалта треба уклопити са нивелетом пута и попречним нагибима постојеће коловозне конструкције која се налази ван зоне радова.</w:t>
      </w:r>
    </w:p>
    <w:p w:rsidR="002774E9" w:rsidRPr="00672AE8" w:rsidRDefault="002774E9" w:rsidP="00672AE8">
      <w:pPr>
        <w:ind w:firstLine="720"/>
        <w:jc w:val="both"/>
        <w:rPr>
          <w:rFonts w:ascii="Arial" w:hAnsi="Arial" w:cs="Arial"/>
          <w:sz w:val="22"/>
          <w:szCs w:val="22"/>
          <w:lang w:val="sr-Cyrl-CS"/>
        </w:rPr>
      </w:pPr>
      <w:r w:rsidRPr="00672AE8">
        <w:rPr>
          <w:rFonts w:ascii="Arial" w:hAnsi="Arial" w:cs="Arial"/>
          <w:sz w:val="22"/>
          <w:szCs w:val="22"/>
          <w:lang w:val="sr-Cyrl-CS"/>
        </w:rPr>
        <w:t xml:space="preserve">- </w:t>
      </w:r>
      <w:r w:rsidRPr="00672AE8">
        <w:rPr>
          <w:rFonts w:ascii="Arial" w:hAnsi="Arial" w:cs="Arial"/>
          <w:sz w:val="22"/>
          <w:szCs w:val="22"/>
          <w:u w:val="single"/>
          <w:lang w:val="sr-Cyrl-CS"/>
        </w:rPr>
        <w:t>Хумузирање.</w:t>
      </w:r>
      <w:r w:rsidRPr="00672AE8">
        <w:rPr>
          <w:rFonts w:ascii="Arial" w:hAnsi="Arial" w:cs="Arial"/>
          <w:sz w:val="22"/>
          <w:szCs w:val="22"/>
          <w:lang w:val="sr-Cyrl-CS"/>
        </w:rPr>
        <w:t xml:space="preserve"> Косине насипа до круне новог зида заштитити вегетативним (хумусним) слојем дебљине 20 cm.</w:t>
      </w:r>
    </w:p>
    <w:p w:rsidR="002774E9" w:rsidRPr="00672AE8" w:rsidRDefault="002774E9" w:rsidP="00672AE8">
      <w:pPr>
        <w:ind w:firstLine="720"/>
        <w:jc w:val="both"/>
        <w:rPr>
          <w:rFonts w:ascii="Arial" w:hAnsi="Arial" w:cs="Arial"/>
          <w:sz w:val="22"/>
          <w:szCs w:val="22"/>
          <w:lang w:val="sr-Cyrl-CS"/>
        </w:rPr>
      </w:pPr>
      <w:r w:rsidRPr="00672AE8">
        <w:rPr>
          <w:rFonts w:ascii="Arial" w:hAnsi="Arial" w:cs="Arial"/>
          <w:sz w:val="22"/>
          <w:szCs w:val="22"/>
          <w:lang w:val="sr-Cyrl-CS"/>
        </w:rPr>
        <w:t xml:space="preserve">- </w:t>
      </w:r>
      <w:r w:rsidRPr="00672AE8">
        <w:rPr>
          <w:rFonts w:ascii="Arial" w:hAnsi="Arial" w:cs="Arial"/>
          <w:sz w:val="22"/>
          <w:szCs w:val="22"/>
          <w:u w:val="single"/>
          <w:lang w:val="sr-Cyrl-CS"/>
        </w:rPr>
        <w:t>Монтажа одбојне ограде.</w:t>
      </w:r>
      <w:r w:rsidRPr="00672AE8">
        <w:rPr>
          <w:rFonts w:ascii="Arial" w:hAnsi="Arial" w:cs="Arial"/>
          <w:sz w:val="22"/>
          <w:szCs w:val="22"/>
          <w:lang w:val="sr-Cyrl-CS"/>
        </w:rPr>
        <w:t xml:space="preserve"> Пројектом је предвиђено постављање челичне еластичне одбојне ограде уз леву ивицу коловоза у зони новопројектованог зида.</w:t>
      </w:r>
    </w:p>
    <w:p w:rsidR="002774E9" w:rsidRPr="00672AE8" w:rsidRDefault="002774E9" w:rsidP="00672AE8">
      <w:pPr>
        <w:pStyle w:val="BodyText"/>
        <w:ind w:firstLine="720"/>
        <w:rPr>
          <w:rFonts w:cs="Arial"/>
          <w:sz w:val="22"/>
          <w:szCs w:val="22"/>
          <w:lang w:val="sr-Cyrl-CS"/>
        </w:rPr>
      </w:pPr>
      <w:r w:rsidRPr="00672AE8">
        <w:rPr>
          <w:rFonts w:cs="Arial"/>
          <w:sz w:val="22"/>
          <w:szCs w:val="22"/>
          <w:lang w:val="sr-Cyrl-CS"/>
        </w:rPr>
        <w:t xml:space="preserve">- </w:t>
      </w:r>
      <w:r w:rsidRPr="00672AE8">
        <w:rPr>
          <w:rFonts w:cs="Arial"/>
          <w:sz w:val="22"/>
          <w:szCs w:val="22"/>
          <w:u w:val="single"/>
          <w:lang w:val="sr-Cyrl-CS"/>
        </w:rPr>
        <w:t>Ванредно одржавање.</w:t>
      </w:r>
      <w:r w:rsidRPr="00672AE8">
        <w:rPr>
          <w:rFonts w:cs="Arial"/>
          <w:sz w:val="22"/>
          <w:szCs w:val="22"/>
          <w:lang w:val="sr-Cyrl-CS"/>
        </w:rPr>
        <w:t xml:space="preserve"> Приликом радова на санацији предвиђено је и ванредно чишћење и одржавање свих постојећих система за одвод површинске воде, ригола, канала, пропуста, шахтова како у самој зони захваћеној клизањем, тако и око ње.</w:t>
      </w:r>
    </w:p>
    <w:p w:rsidR="002774E9" w:rsidRDefault="002774E9" w:rsidP="002774E9">
      <w:pPr>
        <w:pStyle w:val="BodyTextIndent"/>
        <w:keepNext/>
        <w:ind w:left="0"/>
        <w:jc w:val="both"/>
        <w:rPr>
          <w:rFonts w:ascii="Arial" w:hAnsi="Arial" w:cs="Arial"/>
          <w:spacing w:val="-4"/>
        </w:rPr>
      </w:pPr>
    </w:p>
    <w:p w:rsidR="002774E9" w:rsidRPr="00672AE8" w:rsidRDefault="002774E9" w:rsidP="002774E9">
      <w:pPr>
        <w:pStyle w:val="BodyTextIndent"/>
        <w:keepNext/>
        <w:ind w:left="0"/>
        <w:jc w:val="both"/>
        <w:rPr>
          <w:rFonts w:ascii="Arial" w:hAnsi="Arial" w:cs="Arial"/>
          <w:b/>
          <w:spacing w:val="-4"/>
          <w:sz w:val="24"/>
          <w:szCs w:val="24"/>
        </w:rPr>
      </w:pPr>
      <w:r w:rsidRPr="00672AE8">
        <w:rPr>
          <w:rFonts w:ascii="Arial" w:hAnsi="Arial" w:cs="Arial"/>
          <w:b/>
          <w:spacing w:val="-4"/>
          <w:sz w:val="24"/>
          <w:szCs w:val="24"/>
        </w:rPr>
        <w:t>ГЕОСТАТИЧКИ ПРОРАЧУНИ</w:t>
      </w:r>
    </w:p>
    <w:p w:rsidR="00672AE8" w:rsidRDefault="00672AE8" w:rsidP="002774E9">
      <w:pPr>
        <w:jc w:val="both"/>
        <w:rPr>
          <w:rFonts w:ascii="Arial" w:hAnsi="Arial" w:cs="Arial"/>
          <w:sz w:val="20"/>
          <w:szCs w:val="20"/>
          <w:lang w:val="sr-Cyrl-CS"/>
        </w:rPr>
      </w:pPr>
    </w:p>
    <w:p w:rsidR="002774E9" w:rsidRPr="00672AE8" w:rsidRDefault="002774E9" w:rsidP="00672AE8">
      <w:pPr>
        <w:ind w:firstLine="720"/>
        <w:jc w:val="both"/>
        <w:rPr>
          <w:rFonts w:ascii="Arial" w:hAnsi="Arial" w:cs="Arial"/>
          <w:sz w:val="22"/>
          <w:szCs w:val="22"/>
          <w:lang w:val="sr-Cyrl-CS"/>
        </w:rPr>
      </w:pPr>
      <w:r w:rsidRPr="00672AE8">
        <w:rPr>
          <w:rFonts w:ascii="Arial" w:hAnsi="Arial" w:cs="Arial"/>
          <w:sz w:val="22"/>
          <w:szCs w:val="22"/>
          <w:lang w:val="sr-Cyrl-CS"/>
        </w:rPr>
        <w:t xml:space="preserve">Као меродаван профил терена изабран је попречни пресек 6 на </w:t>
      </w:r>
      <w:r w:rsidRPr="00672AE8">
        <w:rPr>
          <w:rFonts w:ascii="Arial" w:hAnsi="Arial" w:cs="Arial"/>
          <w:sz w:val="22"/>
          <w:szCs w:val="22"/>
        </w:rPr>
        <w:t>km</w:t>
      </w:r>
      <w:r w:rsidRPr="00672AE8">
        <w:rPr>
          <w:rFonts w:ascii="Arial" w:hAnsi="Arial" w:cs="Arial"/>
          <w:sz w:val="22"/>
          <w:szCs w:val="22"/>
          <w:lang w:val="sr-Cyrl-CS"/>
        </w:rPr>
        <w:t>0+035,00</w:t>
      </w:r>
      <w:r w:rsidRPr="00672AE8">
        <w:rPr>
          <w:rFonts w:ascii="Arial" w:hAnsi="Arial" w:cs="Arial"/>
          <w:sz w:val="22"/>
          <w:szCs w:val="22"/>
        </w:rPr>
        <w:t xml:space="preserve">. </w:t>
      </w:r>
      <w:r w:rsidRPr="00672AE8">
        <w:rPr>
          <w:rFonts w:ascii="Arial" w:hAnsi="Arial" w:cs="Arial"/>
          <w:sz w:val="22"/>
          <w:szCs w:val="22"/>
          <w:lang w:val="sr-Cyrl-CS"/>
        </w:rPr>
        <w:t>На основу конструкције терена утврђене Геотехничким елаборатом и усвојених рачунских параметара тла спроведене су геостатичке анализе и прорачуни стабилности терена и конструкције и димензионисање потпорне конструкције.</w:t>
      </w:r>
    </w:p>
    <w:p w:rsidR="002774E9" w:rsidRPr="00672AE8" w:rsidRDefault="002774E9" w:rsidP="00672AE8">
      <w:pPr>
        <w:ind w:firstLine="720"/>
        <w:jc w:val="both"/>
        <w:rPr>
          <w:rFonts w:ascii="Arial" w:hAnsi="Arial" w:cs="Arial"/>
          <w:sz w:val="22"/>
          <w:szCs w:val="22"/>
          <w:lang w:val="sr-Cyrl-CS"/>
        </w:rPr>
      </w:pPr>
      <w:r w:rsidRPr="00672AE8">
        <w:rPr>
          <w:rFonts w:ascii="Arial" w:hAnsi="Arial" w:cs="Arial"/>
          <w:sz w:val="22"/>
          <w:szCs w:val="22"/>
        </w:rPr>
        <w:t>Прорачун и димензионисање потпорног зида је изведено програмским пакетом Geo5 док је  стабилност косине срачуната помоћу програма Geostudio 2007 и модула SLOPE/W.</w:t>
      </w:r>
    </w:p>
    <w:p w:rsidR="00672AE8" w:rsidRDefault="00672AE8" w:rsidP="002774E9">
      <w:pPr>
        <w:pStyle w:val="BodyTextIndent"/>
        <w:keepNext/>
        <w:ind w:left="0"/>
        <w:jc w:val="both"/>
        <w:rPr>
          <w:rFonts w:ascii="Arial" w:hAnsi="Arial" w:cs="Arial"/>
          <w:b/>
          <w:spacing w:val="-4"/>
          <w:sz w:val="24"/>
          <w:szCs w:val="24"/>
        </w:rPr>
      </w:pPr>
    </w:p>
    <w:p w:rsidR="00672AE8" w:rsidRDefault="00672AE8" w:rsidP="002774E9">
      <w:pPr>
        <w:pStyle w:val="BodyTextIndent"/>
        <w:keepNext/>
        <w:ind w:left="0"/>
        <w:jc w:val="both"/>
        <w:rPr>
          <w:rFonts w:ascii="Arial" w:hAnsi="Arial" w:cs="Arial"/>
          <w:b/>
          <w:spacing w:val="-4"/>
          <w:sz w:val="24"/>
          <w:szCs w:val="24"/>
        </w:rPr>
      </w:pPr>
    </w:p>
    <w:p w:rsidR="00672AE8" w:rsidRDefault="00672AE8" w:rsidP="002774E9">
      <w:pPr>
        <w:pStyle w:val="BodyTextIndent"/>
        <w:keepNext/>
        <w:ind w:left="0"/>
        <w:jc w:val="both"/>
        <w:rPr>
          <w:rFonts w:ascii="Arial" w:hAnsi="Arial" w:cs="Arial"/>
          <w:b/>
          <w:spacing w:val="-4"/>
          <w:sz w:val="24"/>
          <w:szCs w:val="24"/>
        </w:rPr>
      </w:pPr>
    </w:p>
    <w:p w:rsidR="002774E9" w:rsidRPr="00672AE8" w:rsidRDefault="002774E9" w:rsidP="002774E9">
      <w:pPr>
        <w:pStyle w:val="BodyTextIndent"/>
        <w:keepNext/>
        <w:ind w:left="0"/>
        <w:jc w:val="both"/>
        <w:rPr>
          <w:rFonts w:ascii="Arial" w:hAnsi="Arial" w:cs="Arial"/>
          <w:b/>
          <w:spacing w:val="-4"/>
          <w:sz w:val="24"/>
          <w:szCs w:val="24"/>
        </w:rPr>
      </w:pPr>
      <w:r w:rsidRPr="00672AE8">
        <w:rPr>
          <w:rFonts w:ascii="Arial" w:hAnsi="Arial" w:cs="Arial"/>
          <w:b/>
          <w:spacing w:val="-4"/>
          <w:sz w:val="24"/>
          <w:szCs w:val="24"/>
        </w:rPr>
        <w:t>РЕДОСЛЕД ОБАВЉАЊА САНАЦИОНИХ РАДОВА</w:t>
      </w:r>
    </w:p>
    <w:p w:rsidR="00672AE8" w:rsidRDefault="00672AE8" w:rsidP="002774E9">
      <w:pPr>
        <w:pStyle w:val="BodyTextIndent"/>
        <w:ind w:left="0"/>
        <w:jc w:val="both"/>
        <w:rPr>
          <w:rFonts w:ascii="Arial" w:hAnsi="Arial" w:cs="Arial"/>
          <w:spacing w:val="-4"/>
          <w:lang w:val="sr-Cyrl-CS"/>
        </w:rPr>
      </w:pPr>
    </w:p>
    <w:p w:rsidR="002774E9" w:rsidRPr="00672AE8" w:rsidRDefault="002774E9" w:rsidP="00672AE8">
      <w:pPr>
        <w:pStyle w:val="BodyTextIndent"/>
        <w:ind w:left="0" w:firstLine="720"/>
        <w:jc w:val="both"/>
        <w:rPr>
          <w:rFonts w:ascii="Arial" w:hAnsi="Arial" w:cs="Arial"/>
          <w:spacing w:val="-4"/>
          <w:sz w:val="22"/>
          <w:szCs w:val="22"/>
          <w:lang w:val="sr-Cyrl-CS"/>
        </w:rPr>
      </w:pPr>
      <w:r w:rsidRPr="00672AE8">
        <w:rPr>
          <w:rFonts w:ascii="Arial" w:hAnsi="Arial" w:cs="Arial"/>
          <w:spacing w:val="-4"/>
          <w:sz w:val="22"/>
          <w:szCs w:val="22"/>
          <w:lang w:val="sr-Cyrl-CS"/>
        </w:rPr>
        <w:t>Да радови на извођењу санационих мера не би погоршали стање стабилности и довели до угрожавања саобраћаја на путу, потребно је да се Извођач радова придржава следећег редоследа обављања санационих мера :</w:t>
      </w:r>
    </w:p>
    <w:p w:rsidR="002774E9" w:rsidRPr="00672AE8" w:rsidRDefault="002774E9" w:rsidP="00672AE8">
      <w:pPr>
        <w:pStyle w:val="BodyTextIndent"/>
        <w:numPr>
          <w:ilvl w:val="0"/>
          <w:numId w:val="57"/>
        </w:numPr>
        <w:tabs>
          <w:tab w:val="clear" w:pos="1260"/>
          <w:tab w:val="num" w:pos="-4253"/>
        </w:tabs>
        <w:ind w:left="0" w:firstLine="0"/>
        <w:jc w:val="both"/>
        <w:rPr>
          <w:rFonts w:ascii="Arial" w:hAnsi="Arial" w:cs="Arial"/>
          <w:spacing w:val="-4"/>
          <w:sz w:val="22"/>
          <w:szCs w:val="22"/>
          <w:lang w:val="sr-Cyrl-CS"/>
        </w:rPr>
      </w:pPr>
      <w:r w:rsidRPr="00672AE8">
        <w:rPr>
          <w:rFonts w:ascii="Arial" w:hAnsi="Arial" w:cs="Arial"/>
          <w:spacing w:val="-4"/>
          <w:sz w:val="22"/>
          <w:szCs w:val="22"/>
          <w:lang w:val="sr-Cyrl-CS"/>
        </w:rPr>
        <w:t>За време извођења радова санације саобраћај на путу ће се одвијати једном коловозном траком. Зато је неопходно градилиште обезбедити према решењу датом у Пројекту привремене и сталне саобраћајне сигнализације.</w:t>
      </w:r>
    </w:p>
    <w:p w:rsidR="002774E9" w:rsidRPr="00672AE8" w:rsidRDefault="002774E9" w:rsidP="00672AE8">
      <w:pPr>
        <w:pStyle w:val="BodyTextIndent"/>
        <w:numPr>
          <w:ilvl w:val="0"/>
          <w:numId w:val="57"/>
        </w:numPr>
        <w:tabs>
          <w:tab w:val="clear" w:pos="1260"/>
          <w:tab w:val="num" w:pos="-4253"/>
        </w:tabs>
        <w:ind w:left="0" w:firstLine="0"/>
        <w:jc w:val="both"/>
        <w:rPr>
          <w:rFonts w:ascii="Arial" w:hAnsi="Arial" w:cs="Arial"/>
          <w:spacing w:val="-4"/>
          <w:sz w:val="22"/>
          <w:szCs w:val="22"/>
          <w:lang w:val="sr-Cyrl-CS"/>
        </w:rPr>
      </w:pPr>
      <w:r w:rsidRPr="00672AE8">
        <w:rPr>
          <w:rFonts w:ascii="Arial" w:hAnsi="Arial" w:cs="Arial"/>
          <w:spacing w:val="-4"/>
          <w:sz w:val="22"/>
          <w:szCs w:val="22"/>
          <w:lang w:val="sr-Cyrl-CS"/>
        </w:rPr>
        <w:t>Уклањање постојеће коловозне конструкције на делу захваћеним клизиштем и ископ дела клизишта, радити са површине терена, тј. са површине постојећег пута, односно прилазних привремених рампи. Ископ радити у складу са техничким нормама и условима датим пројектом.</w:t>
      </w:r>
    </w:p>
    <w:p w:rsidR="002774E9" w:rsidRPr="00672AE8" w:rsidRDefault="002774E9" w:rsidP="00672AE8">
      <w:pPr>
        <w:pStyle w:val="BodyTextIndent"/>
        <w:numPr>
          <w:ilvl w:val="0"/>
          <w:numId w:val="57"/>
        </w:numPr>
        <w:tabs>
          <w:tab w:val="clear" w:pos="1260"/>
          <w:tab w:val="num" w:pos="-4253"/>
        </w:tabs>
        <w:ind w:left="0" w:firstLine="0"/>
        <w:jc w:val="both"/>
        <w:rPr>
          <w:rFonts w:ascii="Arial" w:hAnsi="Arial" w:cs="Arial"/>
          <w:spacing w:val="-4"/>
          <w:sz w:val="22"/>
          <w:szCs w:val="22"/>
          <w:lang w:val="sr-Cyrl-CS"/>
        </w:rPr>
      </w:pPr>
      <w:r w:rsidRPr="00672AE8">
        <w:rPr>
          <w:rFonts w:ascii="Arial" w:hAnsi="Arial" w:cs="Arial"/>
          <w:spacing w:val="-4"/>
          <w:sz w:val="22"/>
          <w:szCs w:val="22"/>
          <w:lang w:val="sr-Cyrl-CS"/>
        </w:rPr>
        <w:t>Радове на изради потпорне конструкције започети ископом материјала за потребе израде темељне стопе зида. Ископ радити у складу са техничким условима. Приликом ископа материјала користити све могуће мере обезбеђивања ископа као и обавезно подграђивање. Неопходно је да се ископ врши у кампадама од по четири метра, тако да се ископ сваке следеће кампаде ради тек по комплетној изради претходне кампаде. Cтране ископа подупрети. Ископ вршити од ниже ка вишој коти.</w:t>
      </w:r>
    </w:p>
    <w:p w:rsidR="002774E9" w:rsidRPr="00672AE8" w:rsidRDefault="002774E9" w:rsidP="00672AE8">
      <w:pPr>
        <w:pStyle w:val="BodyTextIndent"/>
        <w:numPr>
          <w:ilvl w:val="0"/>
          <w:numId w:val="57"/>
        </w:numPr>
        <w:tabs>
          <w:tab w:val="clear" w:pos="1260"/>
          <w:tab w:val="num" w:pos="-4253"/>
        </w:tabs>
        <w:ind w:left="0" w:firstLine="0"/>
        <w:jc w:val="both"/>
        <w:rPr>
          <w:rFonts w:ascii="Arial" w:hAnsi="Arial" w:cs="Arial"/>
          <w:spacing w:val="-4"/>
          <w:sz w:val="22"/>
          <w:szCs w:val="22"/>
          <w:lang w:val="sr-Cyrl-CS"/>
        </w:rPr>
      </w:pPr>
      <w:r w:rsidRPr="00672AE8">
        <w:rPr>
          <w:rFonts w:ascii="Arial" w:hAnsi="Arial" w:cs="Arial"/>
          <w:spacing w:val="-4"/>
          <w:sz w:val="22"/>
          <w:szCs w:val="22"/>
          <w:lang w:val="sr-Cyrl-CS"/>
        </w:rPr>
        <w:t>По изведеном ископу извршити планирање дна темељног ископа, односно насипање до нивоа темељне спојнице, где је то неопходно. Након тога ради се збијање подтла сагласно техничким прописима. Потом се изводи слој чистоће од тампонског слоја шљунка дебљине 10cm и мршавог слоја бетона марке МБ20 дебљине 10cm.</w:t>
      </w:r>
    </w:p>
    <w:p w:rsidR="002774E9" w:rsidRPr="00672AE8" w:rsidRDefault="002774E9" w:rsidP="00672AE8">
      <w:pPr>
        <w:pStyle w:val="BodyTextIndent"/>
        <w:numPr>
          <w:ilvl w:val="0"/>
          <w:numId w:val="57"/>
        </w:numPr>
        <w:tabs>
          <w:tab w:val="clear" w:pos="1260"/>
          <w:tab w:val="num" w:pos="-4253"/>
        </w:tabs>
        <w:ind w:left="0" w:firstLine="0"/>
        <w:jc w:val="both"/>
        <w:rPr>
          <w:rFonts w:ascii="Arial" w:hAnsi="Arial" w:cs="Arial"/>
          <w:spacing w:val="-4"/>
          <w:sz w:val="22"/>
          <w:szCs w:val="22"/>
          <w:lang w:val="sr-Cyrl-CS"/>
        </w:rPr>
      </w:pPr>
      <w:r w:rsidRPr="00672AE8">
        <w:rPr>
          <w:rFonts w:ascii="Arial" w:hAnsi="Arial" w:cs="Arial"/>
          <w:spacing w:val="-4"/>
          <w:sz w:val="22"/>
          <w:szCs w:val="22"/>
          <w:lang w:val="sr-Cyrl-CS"/>
        </w:rPr>
        <w:t>Преко слоја чистоће поставља се арматурни кош, и бетонира се темељна стопа дебљине 80cm у потребној оплати, бетоном марке МБ30, отпорности на мраз М100. Уграђивање бетона се врши уз употребу первибраторских игли. Потом, бетон неговати квашењем.</w:t>
      </w:r>
    </w:p>
    <w:p w:rsidR="002774E9" w:rsidRPr="00672AE8" w:rsidRDefault="002774E9" w:rsidP="00672AE8">
      <w:pPr>
        <w:pStyle w:val="BodyTextIndent"/>
        <w:numPr>
          <w:ilvl w:val="0"/>
          <w:numId w:val="57"/>
        </w:numPr>
        <w:tabs>
          <w:tab w:val="clear" w:pos="1260"/>
          <w:tab w:val="num" w:pos="-4253"/>
        </w:tabs>
        <w:ind w:left="0" w:firstLine="0"/>
        <w:jc w:val="both"/>
        <w:rPr>
          <w:rFonts w:ascii="Arial" w:hAnsi="Arial" w:cs="Arial"/>
          <w:spacing w:val="-4"/>
          <w:sz w:val="22"/>
          <w:szCs w:val="22"/>
          <w:lang w:val="sr-Cyrl-CS"/>
        </w:rPr>
      </w:pPr>
      <w:r w:rsidRPr="00672AE8">
        <w:rPr>
          <w:rFonts w:ascii="Arial" w:hAnsi="Arial" w:cs="Arial"/>
          <w:spacing w:val="-4"/>
          <w:sz w:val="22"/>
          <w:szCs w:val="22"/>
          <w:lang w:val="sr-Cyrl-CS"/>
        </w:rPr>
        <w:t>Након неопходног времена потребног за сазревање бетона приступа се постављању двостране оплате и арматурног коша зида потпорне конструкције. Нагиб лица зида је вертикалан, док је нагиб према залеђу 10:1. Оплату анкеровањем обезбедити од одизања. Поставити ПВЦ цеви Ø100 барбакана у пројектоване положаје. Бетонирање зида бетоном марке МБ30, отпорности на мраз М100, обзиром на висину извести у слојевима према правилнику БАБ-87. Уграђивање бетона вршити уз вибрирање первибраторским иглама. Водити рачуна да бетон не пада са велике висине да не би дошло до сегрегације бетона. Оплата на видној страни зида мора бити без оштећења и састављена од униформних елемената (doka, peri, блажујка), ради постизања иоле коректног изгледа површине зида.</w:t>
      </w:r>
    </w:p>
    <w:p w:rsidR="002774E9" w:rsidRPr="00672AE8" w:rsidRDefault="002774E9" w:rsidP="00672AE8">
      <w:pPr>
        <w:pStyle w:val="BodyTextIndent"/>
        <w:numPr>
          <w:ilvl w:val="0"/>
          <w:numId w:val="57"/>
        </w:numPr>
        <w:tabs>
          <w:tab w:val="clear" w:pos="1260"/>
          <w:tab w:val="num" w:pos="-4253"/>
        </w:tabs>
        <w:ind w:left="0" w:firstLine="0"/>
        <w:jc w:val="both"/>
        <w:rPr>
          <w:rFonts w:ascii="Arial" w:hAnsi="Arial" w:cs="Arial"/>
          <w:spacing w:val="-4"/>
          <w:sz w:val="22"/>
          <w:szCs w:val="22"/>
          <w:lang w:val="sr-Cyrl-CS"/>
        </w:rPr>
      </w:pPr>
      <w:r w:rsidRPr="00672AE8">
        <w:rPr>
          <w:rFonts w:ascii="Arial" w:hAnsi="Arial" w:cs="Arial"/>
          <w:spacing w:val="-4"/>
          <w:sz w:val="22"/>
          <w:szCs w:val="22"/>
          <w:lang w:val="sr-Cyrl-CS"/>
        </w:rPr>
        <w:t>Након неопходног времена сазревања бетона зида, а када Надзорни орган да сагласност, приступа се пажљивом уклањању оплатних елемената са зида. По скидању оплате наставити са негом бетона квашењем.</w:t>
      </w:r>
    </w:p>
    <w:p w:rsidR="002774E9" w:rsidRPr="00672AE8" w:rsidRDefault="002774E9" w:rsidP="00672AE8">
      <w:pPr>
        <w:pStyle w:val="BodyTextIndent"/>
        <w:numPr>
          <w:ilvl w:val="0"/>
          <w:numId w:val="57"/>
        </w:numPr>
        <w:tabs>
          <w:tab w:val="clear" w:pos="1260"/>
          <w:tab w:val="num" w:pos="-4253"/>
        </w:tabs>
        <w:ind w:left="0" w:firstLine="0"/>
        <w:jc w:val="both"/>
        <w:rPr>
          <w:rFonts w:ascii="Arial" w:hAnsi="Arial" w:cs="Arial"/>
          <w:spacing w:val="-4"/>
          <w:sz w:val="22"/>
          <w:szCs w:val="22"/>
          <w:lang w:val="sr-Cyrl-CS"/>
        </w:rPr>
      </w:pPr>
      <w:r w:rsidRPr="00672AE8">
        <w:rPr>
          <w:rFonts w:ascii="Arial" w:hAnsi="Arial" w:cs="Arial"/>
          <w:spacing w:val="-4"/>
          <w:sz w:val="22"/>
          <w:szCs w:val="22"/>
          <w:lang w:val="sr-Cyrl-CS"/>
        </w:rPr>
        <w:t xml:space="preserve">Упоредо се може приступити постављању дренажне </w:t>
      </w:r>
      <w:r w:rsidRPr="00672AE8">
        <w:rPr>
          <w:rFonts w:ascii="Arial" w:hAnsi="Arial" w:cs="Arial"/>
          <w:spacing w:val="-4"/>
          <w:sz w:val="22"/>
          <w:szCs w:val="22"/>
        </w:rPr>
        <w:t>HDPE перфориране цеви по залеђној страни темељне стопе и изради испуста дренажне цеви.</w:t>
      </w:r>
    </w:p>
    <w:p w:rsidR="002774E9" w:rsidRPr="00672AE8" w:rsidRDefault="002774E9" w:rsidP="00672AE8">
      <w:pPr>
        <w:pStyle w:val="BodyTextIndent"/>
        <w:numPr>
          <w:ilvl w:val="0"/>
          <w:numId w:val="57"/>
        </w:numPr>
        <w:tabs>
          <w:tab w:val="clear" w:pos="1260"/>
          <w:tab w:val="num" w:pos="-4253"/>
        </w:tabs>
        <w:ind w:left="0" w:firstLine="0"/>
        <w:jc w:val="both"/>
        <w:rPr>
          <w:rFonts w:ascii="Arial" w:hAnsi="Arial" w:cs="Arial"/>
          <w:spacing w:val="-4"/>
          <w:sz w:val="22"/>
          <w:szCs w:val="22"/>
          <w:lang w:val="sr-Cyrl-CS"/>
        </w:rPr>
      </w:pPr>
      <w:r w:rsidRPr="00672AE8">
        <w:rPr>
          <w:rFonts w:ascii="Arial" w:hAnsi="Arial" w:cs="Arial"/>
          <w:spacing w:val="-4"/>
          <w:sz w:val="22"/>
          <w:szCs w:val="22"/>
          <w:lang w:val="sr-Cyrl-CS"/>
        </w:rPr>
        <w:t>По сазревању бетона зида и достизања потребне марке бетона, а када за то да сагласност Надзорни орган, приступа се изради испуне иза потпорног зида. Испуна се ради од ломљеног камена величине зрна до 150mm до коте дате пројектом. Испуна се обавија слојем нетканог геотекстила тежине 300gr.</w:t>
      </w:r>
    </w:p>
    <w:p w:rsidR="002774E9" w:rsidRPr="00672AE8" w:rsidRDefault="002774E9" w:rsidP="00672AE8">
      <w:pPr>
        <w:pStyle w:val="BodyTextIndent"/>
        <w:numPr>
          <w:ilvl w:val="0"/>
          <w:numId w:val="57"/>
        </w:numPr>
        <w:tabs>
          <w:tab w:val="clear" w:pos="1260"/>
          <w:tab w:val="num" w:pos="-4253"/>
        </w:tabs>
        <w:ind w:left="0" w:firstLine="0"/>
        <w:jc w:val="both"/>
        <w:rPr>
          <w:rFonts w:ascii="Arial" w:hAnsi="Arial" w:cs="Arial"/>
          <w:spacing w:val="-4"/>
          <w:sz w:val="22"/>
          <w:szCs w:val="22"/>
          <w:lang w:val="sr-Cyrl-CS"/>
        </w:rPr>
      </w:pPr>
      <w:r w:rsidRPr="00672AE8">
        <w:rPr>
          <w:rFonts w:ascii="Arial" w:hAnsi="Arial" w:cs="Arial"/>
          <w:spacing w:val="-4"/>
          <w:sz w:val="22"/>
          <w:szCs w:val="22"/>
        </w:rPr>
        <w:t>Радовима на изради потпорног зида на делу преосталих кампада постојећег-старог бетонског зида приступити тек након што су изведене кампаде до овог зида. Радове на рушењу извести машински пикамерима. Порушени материјал утоварити и транспортовати на депонију коју одреди Надзорни орган. Након тога се приступа изради преосталих кампада на већ описани начин.</w:t>
      </w:r>
    </w:p>
    <w:p w:rsidR="002774E9" w:rsidRPr="00672AE8" w:rsidRDefault="002774E9" w:rsidP="00672AE8">
      <w:pPr>
        <w:pStyle w:val="BodyTextIndent"/>
        <w:numPr>
          <w:ilvl w:val="0"/>
          <w:numId w:val="57"/>
        </w:numPr>
        <w:tabs>
          <w:tab w:val="clear" w:pos="1260"/>
          <w:tab w:val="num" w:pos="-4253"/>
        </w:tabs>
        <w:ind w:left="0" w:firstLine="0"/>
        <w:jc w:val="both"/>
        <w:rPr>
          <w:rFonts w:ascii="Arial" w:hAnsi="Arial" w:cs="Arial"/>
          <w:spacing w:val="-4"/>
          <w:sz w:val="22"/>
          <w:szCs w:val="22"/>
          <w:lang w:val="sr-Cyrl-CS"/>
        </w:rPr>
      </w:pPr>
      <w:r w:rsidRPr="00672AE8">
        <w:rPr>
          <w:rFonts w:ascii="Arial" w:hAnsi="Arial" w:cs="Arial"/>
          <w:spacing w:val="-4"/>
          <w:sz w:val="22"/>
          <w:szCs w:val="22"/>
          <w:lang w:val="sr-Cyrl-CS"/>
        </w:rPr>
        <w:t>Након изведених свих кампада, а када за то да сагласност Надзорни орган, приступа се изради насипа изнад круне зида, коловозне конструкције, носећег и хабајућег слоја асфалта. Завршни хабајући слој асфалта треба уклопити са нивелетом пута и попречним нагибима постојеће коловозне конструкције која се налази ван зоне клизишта.</w:t>
      </w:r>
    </w:p>
    <w:p w:rsidR="002774E9" w:rsidRPr="00672AE8" w:rsidRDefault="002774E9" w:rsidP="00672AE8">
      <w:pPr>
        <w:pStyle w:val="BodyTextIndent"/>
        <w:numPr>
          <w:ilvl w:val="0"/>
          <w:numId w:val="57"/>
        </w:numPr>
        <w:tabs>
          <w:tab w:val="clear" w:pos="1260"/>
          <w:tab w:val="num" w:pos="-4253"/>
        </w:tabs>
        <w:ind w:left="0" w:firstLine="0"/>
        <w:jc w:val="both"/>
        <w:rPr>
          <w:rFonts w:ascii="Arial" w:hAnsi="Arial" w:cs="Arial"/>
          <w:spacing w:val="-4"/>
          <w:sz w:val="22"/>
          <w:szCs w:val="22"/>
          <w:lang w:val="sr-Cyrl-CS"/>
        </w:rPr>
      </w:pPr>
      <w:r w:rsidRPr="00672AE8">
        <w:rPr>
          <w:rFonts w:ascii="Arial" w:hAnsi="Arial" w:cs="Arial"/>
          <w:spacing w:val="-4"/>
          <w:sz w:val="22"/>
          <w:szCs w:val="22"/>
          <w:lang w:val="sr-Cyrl-CS"/>
        </w:rPr>
        <w:t>Потом приступити изради банкине и монтажи челичне еластичне одбојне ограде.</w:t>
      </w:r>
    </w:p>
    <w:p w:rsidR="002774E9" w:rsidRPr="006841F0" w:rsidRDefault="002774E9" w:rsidP="002774E9">
      <w:pPr>
        <w:pStyle w:val="BodyTextIndent"/>
        <w:keepNext/>
        <w:ind w:left="0"/>
        <w:jc w:val="both"/>
        <w:rPr>
          <w:rFonts w:ascii="Arial" w:hAnsi="Arial" w:cs="Arial"/>
          <w:b/>
          <w:spacing w:val="-4"/>
        </w:rPr>
      </w:pPr>
    </w:p>
    <w:p w:rsidR="00672AE8" w:rsidRDefault="00672AE8" w:rsidP="002774E9">
      <w:pPr>
        <w:pStyle w:val="BodyTextIndent"/>
        <w:keepNext/>
        <w:ind w:left="0"/>
        <w:jc w:val="both"/>
        <w:rPr>
          <w:rFonts w:ascii="Arial" w:hAnsi="Arial" w:cs="Arial"/>
          <w:b/>
          <w:spacing w:val="-4"/>
          <w:sz w:val="24"/>
          <w:szCs w:val="24"/>
        </w:rPr>
      </w:pPr>
    </w:p>
    <w:p w:rsidR="002774E9" w:rsidRPr="00672AE8" w:rsidRDefault="002774E9" w:rsidP="002774E9">
      <w:pPr>
        <w:pStyle w:val="BodyTextIndent"/>
        <w:keepNext/>
        <w:ind w:left="0"/>
        <w:jc w:val="both"/>
        <w:rPr>
          <w:rFonts w:ascii="Arial" w:hAnsi="Arial" w:cs="Arial"/>
          <w:b/>
          <w:spacing w:val="-4"/>
          <w:sz w:val="24"/>
          <w:szCs w:val="24"/>
        </w:rPr>
      </w:pPr>
      <w:r w:rsidRPr="00672AE8">
        <w:rPr>
          <w:rFonts w:ascii="Arial" w:hAnsi="Arial" w:cs="Arial"/>
          <w:b/>
          <w:spacing w:val="-4"/>
          <w:sz w:val="24"/>
          <w:szCs w:val="24"/>
        </w:rPr>
        <w:t>НАПОМЕНЕ</w:t>
      </w:r>
    </w:p>
    <w:p w:rsidR="00672AE8" w:rsidRDefault="00672AE8" w:rsidP="002774E9">
      <w:pPr>
        <w:jc w:val="both"/>
        <w:rPr>
          <w:rFonts w:ascii="Arial" w:hAnsi="Arial" w:cs="Arial"/>
          <w:sz w:val="20"/>
          <w:szCs w:val="20"/>
        </w:rPr>
      </w:pP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rPr>
        <w:t>Главни пројекат потпорне конструкције урађен је сходно Закону о планирању и изградњи објеката (Службени гласник Р.Србије бр. 145/2014), његовим подзаконским актима и одредбама докумената Система квалитета Института за путеве, а.д.</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lang w:val="sr-Cyrl-CS"/>
        </w:rPr>
        <w:t>Радове</w:t>
      </w:r>
      <w:r w:rsidRPr="00672AE8">
        <w:rPr>
          <w:rFonts w:ascii="Arial" w:hAnsi="Arial" w:cs="Arial"/>
          <w:sz w:val="22"/>
          <w:szCs w:val="22"/>
        </w:rPr>
        <w:t xml:space="preserve"> </w:t>
      </w:r>
      <w:r w:rsidRPr="00672AE8">
        <w:rPr>
          <w:rFonts w:ascii="Arial" w:hAnsi="Arial" w:cs="Arial"/>
          <w:sz w:val="22"/>
          <w:szCs w:val="22"/>
          <w:lang w:val="sr-Cyrl-CS"/>
        </w:rPr>
        <w:t>на</w:t>
      </w:r>
      <w:r w:rsidRPr="00672AE8">
        <w:rPr>
          <w:rFonts w:ascii="Arial" w:hAnsi="Arial" w:cs="Arial"/>
          <w:sz w:val="22"/>
          <w:szCs w:val="22"/>
        </w:rPr>
        <w:t xml:space="preserve"> </w:t>
      </w:r>
      <w:r w:rsidRPr="00672AE8">
        <w:rPr>
          <w:rFonts w:ascii="Arial" w:hAnsi="Arial" w:cs="Arial"/>
          <w:sz w:val="22"/>
          <w:szCs w:val="22"/>
          <w:lang w:val="sr-Cyrl-CS"/>
        </w:rPr>
        <w:t>изградњи</w:t>
      </w:r>
      <w:r w:rsidRPr="00672AE8">
        <w:rPr>
          <w:rFonts w:ascii="Arial" w:hAnsi="Arial" w:cs="Arial"/>
          <w:sz w:val="22"/>
          <w:szCs w:val="22"/>
        </w:rPr>
        <w:t xml:space="preserve"> </w:t>
      </w:r>
      <w:r w:rsidRPr="00672AE8">
        <w:rPr>
          <w:rFonts w:ascii="Arial" w:hAnsi="Arial" w:cs="Arial"/>
          <w:sz w:val="22"/>
          <w:szCs w:val="22"/>
          <w:lang w:val="sr-Cyrl-CS"/>
        </w:rPr>
        <w:t>обав</w:t>
      </w:r>
      <w:r w:rsidRPr="00672AE8">
        <w:rPr>
          <w:rFonts w:ascii="Arial" w:hAnsi="Arial" w:cs="Arial"/>
          <w:sz w:val="22"/>
          <w:szCs w:val="22"/>
        </w:rPr>
        <w:t>љ</w:t>
      </w:r>
      <w:r w:rsidRPr="00672AE8">
        <w:rPr>
          <w:rFonts w:ascii="Arial" w:hAnsi="Arial" w:cs="Arial"/>
          <w:sz w:val="22"/>
          <w:szCs w:val="22"/>
          <w:lang w:val="sr-Cyrl-CS"/>
        </w:rPr>
        <w:t>ати</w:t>
      </w:r>
      <w:r w:rsidRPr="00672AE8">
        <w:rPr>
          <w:rFonts w:ascii="Arial" w:hAnsi="Arial" w:cs="Arial"/>
          <w:sz w:val="22"/>
          <w:szCs w:val="22"/>
        </w:rPr>
        <w:t xml:space="preserve"> </w:t>
      </w:r>
      <w:r w:rsidRPr="00672AE8">
        <w:rPr>
          <w:rFonts w:ascii="Arial" w:hAnsi="Arial" w:cs="Arial"/>
          <w:sz w:val="22"/>
          <w:szCs w:val="22"/>
          <w:lang w:val="sr-Cyrl-CS"/>
        </w:rPr>
        <w:t>према</w:t>
      </w:r>
      <w:r w:rsidRPr="00672AE8">
        <w:rPr>
          <w:rFonts w:ascii="Arial" w:hAnsi="Arial" w:cs="Arial"/>
          <w:sz w:val="22"/>
          <w:szCs w:val="22"/>
        </w:rPr>
        <w:t xml:space="preserve"> </w:t>
      </w:r>
      <w:r w:rsidRPr="00672AE8">
        <w:rPr>
          <w:rFonts w:ascii="Arial" w:hAnsi="Arial" w:cs="Arial"/>
          <w:sz w:val="22"/>
          <w:szCs w:val="22"/>
          <w:lang w:val="sr-Cyrl-CS"/>
        </w:rPr>
        <w:t>Техни</w:t>
      </w:r>
      <w:r w:rsidRPr="00672AE8">
        <w:rPr>
          <w:rFonts w:ascii="Arial" w:hAnsi="Arial" w:cs="Arial"/>
          <w:sz w:val="22"/>
          <w:szCs w:val="22"/>
        </w:rPr>
        <w:t>ч</w:t>
      </w:r>
      <w:r w:rsidRPr="00672AE8">
        <w:rPr>
          <w:rFonts w:ascii="Arial" w:hAnsi="Arial" w:cs="Arial"/>
          <w:sz w:val="22"/>
          <w:szCs w:val="22"/>
          <w:lang w:val="sr-Cyrl-CS"/>
        </w:rPr>
        <w:t>ким</w:t>
      </w:r>
      <w:r w:rsidRPr="00672AE8">
        <w:rPr>
          <w:rFonts w:ascii="Arial" w:hAnsi="Arial" w:cs="Arial"/>
          <w:sz w:val="22"/>
          <w:szCs w:val="22"/>
        </w:rPr>
        <w:t xml:space="preserve"> </w:t>
      </w:r>
      <w:r w:rsidRPr="00672AE8">
        <w:rPr>
          <w:rFonts w:ascii="Arial" w:hAnsi="Arial" w:cs="Arial"/>
          <w:sz w:val="22"/>
          <w:szCs w:val="22"/>
          <w:lang w:val="sr-Cyrl-CS"/>
        </w:rPr>
        <w:t>опису радова и условима квалитета из овог Пројекта. Изво</w:t>
      </w:r>
      <w:r w:rsidRPr="00672AE8">
        <w:rPr>
          <w:rFonts w:ascii="Arial" w:hAnsi="Arial" w:cs="Arial"/>
          <w:sz w:val="22"/>
          <w:szCs w:val="22"/>
        </w:rPr>
        <w:t>ђ</w:t>
      </w:r>
      <w:r w:rsidRPr="00672AE8">
        <w:rPr>
          <w:rFonts w:ascii="Arial" w:hAnsi="Arial" w:cs="Arial"/>
          <w:sz w:val="22"/>
          <w:szCs w:val="22"/>
          <w:lang w:val="sr-Cyrl-CS"/>
        </w:rPr>
        <w:t>а</w:t>
      </w:r>
      <w:r w:rsidRPr="00672AE8">
        <w:rPr>
          <w:rFonts w:ascii="Arial" w:hAnsi="Arial" w:cs="Arial"/>
          <w:sz w:val="22"/>
          <w:szCs w:val="22"/>
        </w:rPr>
        <w:t xml:space="preserve">ч </w:t>
      </w:r>
      <w:r w:rsidRPr="00672AE8">
        <w:rPr>
          <w:rFonts w:ascii="Arial" w:hAnsi="Arial" w:cs="Arial"/>
          <w:sz w:val="22"/>
          <w:szCs w:val="22"/>
          <w:lang w:val="sr-Cyrl-CS"/>
        </w:rPr>
        <w:t>радова</w:t>
      </w:r>
      <w:r w:rsidRPr="00672AE8">
        <w:rPr>
          <w:rFonts w:ascii="Arial" w:hAnsi="Arial" w:cs="Arial"/>
          <w:sz w:val="22"/>
          <w:szCs w:val="22"/>
        </w:rPr>
        <w:t xml:space="preserve"> </w:t>
      </w:r>
      <w:r w:rsidRPr="00672AE8">
        <w:rPr>
          <w:rFonts w:ascii="Arial" w:hAnsi="Arial" w:cs="Arial"/>
          <w:sz w:val="22"/>
          <w:szCs w:val="22"/>
          <w:lang w:val="sr-Cyrl-CS"/>
        </w:rPr>
        <w:t>санације</w:t>
      </w:r>
      <w:r w:rsidRPr="00672AE8">
        <w:rPr>
          <w:rFonts w:ascii="Arial" w:hAnsi="Arial" w:cs="Arial"/>
          <w:sz w:val="22"/>
          <w:szCs w:val="22"/>
        </w:rPr>
        <w:t xml:space="preserve"> </w:t>
      </w:r>
      <w:r w:rsidRPr="00672AE8">
        <w:rPr>
          <w:rFonts w:ascii="Arial" w:hAnsi="Arial" w:cs="Arial"/>
          <w:sz w:val="22"/>
          <w:szCs w:val="22"/>
          <w:lang w:val="sr-Cyrl-CS"/>
        </w:rPr>
        <w:t>је</w:t>
      </w:r>
      <w:r w:rsidRPr="00672AE8">
        <w:rPr>
          <w:rFonts w:ascii="Arial" w:hAnsi="Arial" w:cs="Arial"/>
          <w:sz w:val="22"/>
          <w:szCs w:val="22"/>
        </w:rPr>
        <w:t xml:space="preserve"> </w:t>
      </w:r>
      <w:r w:rsidRPr="00672AE8">
        <w:rPr>
          <w:rFonts w:ascii="Arial" w:hAnsi="Arial" w:cs="Arial"/>
          <w:sz w:val="22"/>
          <w:szCs w:val="22"/>
          <w:lang w:val="sr-Cyrl-CS"/>
        </w:rPr>
        <w:t>ду</w:t>
      </w:r>
      <w:r w:rsidRPr="00672AE8">
        <w:rPr>
          <w:rFonts w:ascii="Arial" w:hAnsi="Arial" w:cs="Arial"/>
          <w:sz w:val="22"/>
          <w:szCs w:val="22"/>
        </w:rPr>
        <w:t>ж</w:t>
      </w:r>
      <w:r w:rsidRPr="00672AE8">
        <w:rPr>
          <w:rFonts w:ascii="Arial" w:hAnsi="Arial" w:cs="Arial"/>
          <w:sz w:val="22"/>
          <w:szCs w:val="22"/>
          <w:lang w:val="sr-Cyrl-CS"/>
        </w:rPr>
        <w:t>ан</w:t>
      </w:r>
      <w:r w:rsidRPr="00672AE8">
        <w:rPr>
          <w:rFonts w:ascii="Arial" w:hAnsi="Arial" w:cs="Arial"/>
          <w:sz w:val="22"/>
          <w:szCs w:val="22"/>
        </w:rPr>
        <w:t xml:space="preserve"> </w:t>
      </w:r>
      <w:r w:rsidRPr="00672AE8">
        <w:rPr>
          <w:rFonts w:ascii="Arial" w:hAnsi="Arial" w:cs="Arial"/>
          <w:sz w:val="22"/>
          <w:szCs w:val="22"/>
          <w:lang w:val="sr-Cyrl-CS"/>
        </w:rPr>
        <w:t>да</w:t>
      </w:r>
      <w:r w:rsidRPr="00672AE8">
        <w:rPr>
          <w:rFonts w:ascii="Arial" w:hAnsi="Arial" w:cs="Arial"/>
          <w:sz w:val="22"/>
          <w:szCs w:val="22"/>
        </w:rPr>
        <w:t xml:space="preserve"> </w:t>
      </w:r>
      <w:r w:rsidRPr="00672AE8">
        <w:rPr>
          <w:rFonts w:ascii="Arial" w:hAnsi="Arial" w:cs="Arial"/>
          <w:sz w:val="22"/>
          <w:szCs w:val="22"/>
          <w:lang w:val="sr-Cyrl-CS"/>
        </w:rPr>
        <w:t>радове</w:t>
      </w:r>
      <w:r w:rsidRPr="00672AE8">
        <w:rPr>
          <w:rFonts w:ascii="Arial" w:hAnsi="Arial" w:cs="Arial"/>
          <w:sz w:val="22"/>
          <w:szCs w:val="22"/>
        </w:rPr>
        <w:t xml:space="preserve"> </w:t>
      </w:r>
      <w:r w:rsidRPr="00672AE8">
        <w:rPr>
          <w:rFonts w:ascii="Arial" w:hAnsi="Arial" w:cs="Arial"/>
          <w:sz w:val="22"/>
          <w:szCs w:val="22"/>
          <w:lang w:val="sr-Cyrl-CS"/>
        </w:rPr>
        <w:t>изводи</w:t>
      </w:r>
      <w:r w:rsidRPr="00672AE8">
        <w:rPr>
          <w:rFonts w:ascii="Arial" w:hAnsi="Arial" w:cs="Arial"/>
          <w:sz w:val="22"/>
          <w:szCs w:val="22"/>
        </w:rPr>
        <w:t xml:space="preserve"> у складу са </w:t>
      </w:r>
      <w:r w:rsidRPr="00672AE8">
        <w:rPr>
          <w:rFonts w:ascii="Arial" w:eastAsia="Calibri" w:hAnsi="Arial" w:cs="Arial"/>
          <w:sz w:val="22"/>
          <w:szCs w:val="22"/>
          <w:lang w:val="sr-Cyrl-CS"/>
        </w:rPr>
        <w:t>важећим законима, прописима и нормативима Републике Србије</w:t>
      </w:r>
      <w:r w:rsidRPr="00672AE8">
        <w:rPr>
          <w:rFonts w:ascii="Arial" w:hAnsi="Arial" w:cs="Arial"/>
          <w:sz w:val="22"/>
          <w:szCs w:val="22"/>
        </w:rPr>
        <w:t>.</w:t>
      </w:r>
    </w:p>
    <w:p w:rsidR="002774E9" w:rsidRPr="00672AE8" w:rsidRDefault="002774E9" w:rsidP="00672AE8">
      <w:pPr>
        <w:ind w:firstLine="720"/>
        <w:jc w:val="both"/>
        <w:rPr>
          <w:rFonts w:ascii="Arial" w:hAnsi="Arial" w:cs="Arial"/>
          <w:sz w:val="22"/>
          <w:szCs w:val="22"/>
        </w:rPr>
      </w:pPr>
      <w:r w:rsidRPr="00672AE8">
        <w:rPr>
          <w:rFonts w:ascii="Arial" w:hAnsi="Arial" w:cs="Arial"/>
          <w:sz w:val="22"/>
          <w:szCs w:val="22"/>
          <w:lang w:val="sr-Cyrl-CS"/>
        </w:rPr>
        <w:t>При</w:t>
      </w:r>
      <w:r w:rsidRPr="00672AE8">
        <w:rPr>
          <w:rFonts w:ascii="Arial" w:hAnsi="Arial" w:cs="Arial"/>
          <w:sz w:val="22"/>
          <w:szCs w:val="22"/>
        </w:rPr>
        <w:t xml:space="preserve"> </w:t>
      </w:r>
      <w:r w:rsidRPr="00672AE8">
        <w:rPr>
          <w:rFonts w:ascii="Arial" w:hAnsi="Arial" w:cs="Arial"/>
          <w:sz w:val="22"/>
          <w:szCs w:val="22"/>
          <w:lang w:val="sr-Cyrl-CS"/>
        </w:rPr>
        <w:t>извр</w:t>
      </w:r>
      <w:r w:rsidRPr="00672AE8">
        <w:rPr>
          <w:rFonts w:ascii="Arial" w:hAnsi="Arial" w:cs="Arial"/>
          <w:sz w:val="22"/>
          <w:szCs w:val="22"/>
        </w:rPr>
        <w:t>ш</w:t>
      </w:r>
      <w:r w:rsidRPr="00672AE8">
        <w:rPr>
          <w:rFonts w:ascii="Arial" w:hAnsi="Arial" w:cs="Arial"/>
          <w:sz w:val="22"/>
          <w:szCs w:val="22"/>
          <w:lang w:val="sr-Cyrl-CS"/>
        </w:rPr>
        <w:t>е</w:t>
      </w:r>
      <w:r w:rsidRPr="00672AE8">
        <w:rPr>
          <w:rFonts w:ascii="Arial" w:hAnsi="Arial" w:cs="Arial"/>
          <w:sz w:val="22"/>
          <w:szCs w:val="22"/>
        </w:rPr>
        <w:t>њ</w:t>
      </w:r>
      <w:r w:rsidRPr="00672AE8">
        <w:rPr>
          <w:rFonts w:ascii="Arial" w:hAnsi="Arial" w:cs="Arial"/>
          <w:sz w:val="22"/>
          <w:szCs w:val="22"/>
          <w:lang w:val="sr-Cyrl-CS"/>
        </w:rPr>
        <w:t>у</w:t>
      </w:r>
      <w:r w:rsidRPr="00672AE8">
        <w:rPr>
          <w:rFonts w:ascii="Arial" w:hAnsi="Arial" w:cs="Arial"/>
          <w:sz w:val="22"/>
          <w:szCs w:val="22"/>
        </w:rPr>
        <w:t xml:space="preserve"> </w:t>
      </w:r>
      <w:r w:rsidRPr="00672AE8">
        <w:rPr>
          <w:rFonts w:ascii="Arial" w:hAnsi="Arial" w:cs="Arial"/>
          <w:sz w:val="22"/>
          <w:szCs w:val="22"/>
          <w:lang w:val="sr-Cyrl-CS"/>
        </w:rPr>
        <w:t>радова</w:t>
      </w:r>
      <w:r w:rsidRPr="00672AE8">
        <w:rPr>
          <w:rFonts w:ascii="Arial" w:hAnsi="Arial" w:cs="Arial"/>
          <w:sz w:val="22"/>
          <w:szCs w:val="22"/>
        </w:rPr>
        <w:t xml:space="preserve"> </w:t>
      </w:r>
      <w:r w:rsidRPr="00672AE8">
        <w:rPr>
          <w:rFonts w:ascii="Arial" w:hAnsi="Arial" w:cs="Arial"/>
          <w:sz w:val="22"/>
          <w:szCs w:val="22"/>
          <w:lang w:val="sr-Cyrl-CS"/>
        </w:rPr>
        <w:t>санације</w:t>
      </w:r>
      <w:r w:rsidRPr="00672AE8">
        <w:rPr>
          <w:rFonts w:ascii="Arial" w:hAnsi="Arial" w:cs="Arial"/>
          <w:sz w:val="22"/>
          <w:szCs w:val="22"/>
        </w:rPr>
        <w:t xml:space="preserve">, </w:t>
      </w:r>
      <w:r w:rsidRPr="00672AE8">
        <w:rPr>
          <w:rFonts w:ascii="Arial" w:hAnsi="Arial" w:cs="Arial"/>
          <w:sz w:val="22"/>
          <w:szCs w:val="22"/>
          <w:lang w:val="sr-Cyrl-CS"/>
        </w:rPr>
        <w:t>саобра</w:t>
      </w:r>
      <w:r w:rsidRPr="00672AE8">
        <w:rPr>
          <w:rFonts w:ascii="Arial" w:hAnsi="Arial" w:cs="Arial"/>
          <w:sz w:val="22"/>
          <w:szCs w:val="22"/>
        </w:rPr>
        <w:t>ћ</w:t>
      </w:r>
      <w:r w:rsidRPr="00672AE8">
        <w:rPr>
          <w:rFonts w:ascii="Arial" w:hAnsi="Arial" w:cs="Arial"/>
          <w:sz w:val="22"/>
          <w:szCs w:val="22"/>
          <w:lang w:val="sr-Cyrl-CS"/>
        </w:rPr>
        <w:t>ај</w:t>
      </w:r>
      <w:r w:rsidRPr="00672AE8">
        <w:rPr>
          <w:rFonts w:ascii="Arial" w:hAnsi="Arial" w:cs="Arial"/>
          <w:sz w:val="22"/>
          <w:szCs w:val="22"/>
        </w:rPr>
        <w:t xml:space="preserve"> </w:t>
      </w:r>
      <w:r w:rsidRPr="00672AE8">
        <w:rPr>
          <w:rFonts w:ascii="Arial" w:hAnsi="Arial" w:cs="Arial"/>
          <w:sz w:val="22"/>
          <w:szCs w:val="22"/>
          <w:lang w:val="sr-Cyrl-CS"/>
        </w:rPr>
        <w:t>на</w:t>
      </w:r>
      <w:r w:rsidRPr="00672AE8">
        <w:rPr>
          <w:rFonts w:ascii="Arial" w:hAnsi="Arial" w:cs="Arial"/>
          <w:sz w:val="22"/>
          <w:szCs w:val="22"/>
        </w:rPr>
        <w:t xml:space="preserve"> </w:t>
      </w:r>
      <w:r w:rsidRPr="00672AE8">
        <w:rPr>
          <w:rFonts w:ascii="Arial" w:hAnsi="Arial" w:cs="Arial"/>
          <w:sz w:val="22"/>
          <w:szCs w:val="22"/>
          <w:lang w:val="sr-Cyrl-CS"/>
        </w:rPr>
        <w:t>путу мора</w:t>
      </w:r>
      <w:r w:rsidRPr="00672AE8">
        <w:rPr>
          <w:rFonts w:ascii="Arial" w:hAnsi="Arial" w:cs="Arial"/>
          <w:sz w:val="22"/>
          <w:szCs w:val="22"/>
        </w:rPr>
        <w:t xml:space="preserve"> </w:t>
      </w:r>
      <w:r w:rsidRPr="00672AE8">
        <w:rPr>
          <w:rFonts w:ascii="Arial" w:hAnsi="Arial" w:cs="Arial"/>
          <w:sz w:val="22"/>
          <w:szCs w:val="22"/>
          <w:lang w:val="sr-Cyrl-CS"/>
        </w:rPr>
        <w:t>се</w:t>
      </w:r>
      <w:r w:rsidRPr="00672AE8">
        <w:rPr>
          <w:rFonts w:ascii="Arial" w:hAnsi="Arial" w:cs="Arial"/>
          <w:sz w:val="22"/>
          <w:szCs w:val="22"/>
        </w:rPr>
        <w:t xml:space="preserve"> </w:t>
      </w:r>
      <w:r w:rsidRPr="00672AE8">
        <w:rPr>
          <w:rFonts w:ascii="Arial" w:hAnsi="Arial" w:cs="Arial"/>
          <w:sz w:val="22"/>
          <w:szCs w:val="22"/>
          <w:lang w:val="sr-Cyrl-CS"/>
        </w:rPr>
        <w:t>одвијати,</w:t>
      </w:r>
      <w:r w:rsidRPr="00672AE8">
        <w:rPr>
          <w:rFonts w:ascii="Arial" w:hAnsi="Arial" w:cs="Arial"/>
          <w:sz w:val="22"/>
          <w:szCs w:val="22"/>
        </w:rPr>
        <w:t xml:space="preserve"> </w:t>
      </w:r>
      <w:r w:rsidRPr="00672AE8">
        <w:rPr>
          <w:rFonts w:ascii="Arial" w:hAnsi="Arial" w:cs="Arial"/>
          <w:sz w:val="22"/>
          <w:szCs w:val="22"/>
          <w:lang w:val="sr-Cyrl-CS"/>
        </w:rPr>
        <w:t>уз</w:t>
      </w:r>
      <w:r w:rsidRPr="00672AE8">
        <w:rPr>
          <w:rFonts w:ascii="Arial" w:hAnsi="Arial" w:cs="Arial"/>
          <w:sz w:val="22"/>
          <w:szCs w:val="22"/>
        </w:rPr>
        <w:t xml:space="preserve"> </w:t>
      </w:r>
      <w:r w:rsidRPr="00672AE8">
        <w:rPr>
          <w:rFonts w:ascii="Arial" w:hAnsi="Arial" w:cs="Arial"/>
          <w:sz w:val="22"/>
          <w:szCs w:val="22"/>
          <w:lang w:val="sr-Cyrl-CS"/>
        </w:rPr>
        <w:t>претходно</w:t>
      </w:r>
      <w:r w:rsidRPr="00672AE8">
        <w:rPr>
          <w:rFonts w:ascii="Arial" w:hAnsi="Arial" w:cs="Arial"/>
          <w:sz w:val="22"/>
          <w:szCs w:val="22"/>
        </w:rPr>
        <w:t xml:space="preserve"> </w:t>
      </w:r>
      <w:r w:rsidRPr="00672AE8">
        <w:rPr>
          <w:rFonts w:ascii="Arial" w:hAnsi="Arial" w:cs="Arial"/>
          <w:sz w:val="22"/>
          <w:szCs w:val="22"/>
          <w:lang w:val="sr-Cyrl-CS"/>
        </w:rPr>
        <w:t>ура</w:t>
      </w:r>
      <w:r w:rsidRPr="00672AE8">
        <w:rPr>
          <w:rFonts w:ascii="Arial" w:hAnsi="Arial" w:cs="Arial"/>
          <w:sz w:val="22"/>
          <w:szCs w:val="22"/>
        </w:rPr>
        <w:t>ђ</w:t>
      </w:r>
      <w:r w:rsidRPr="00672AE8">
        <w:rPr>
          <w:rFonts w:ascii="Arial" w:hAnsi="Arial" w:cs="Arial"/>
          <w:sz w:val="22"/>
          <w:szCs w:val="22"/>
          <w:lang w:val="sr-Cyrl-CS"/>
        </w:rPr>
        <w:t>ен</w:t>
      </w:r>
      <w:r w:rsidRPr="00672AE8">
        <w:rPr>
          <w:rFonts w:ascii="Arial" w:hAnsi="Arial" w:cs="Arial"/>
          <w:sz w:val="22"/>
          <w:szCs w:val="22"/>
        </w:rPr>
        <w:t xml:space="preserve"> </w:t>
      </w:r>
      <w:r w:rsidRPr="00672AE8">
        <w:rPr>
          <w:rFonts w:ascii="Arial" w:hAnsi="Arial" w:cs="Arial"/>
          <w:sz w:val="22"/>
          <w:szCs w:val="22"/>
          <w:lang w:val="sr-Cyrl-CS"/>
        </w:rPr>
        <w:t>и</w:t>
      </w:r>
      <w:r w:rsidRPr="00672AE8">
        <w:rPr>
          <w:rFonts w:ascii="Arial" w:hAnsi="Arial" w:cs="Arial"/>
          <w:sz w:val="22"/>
          <w:szCs w:val="22"/>
        </w:rPr>
        <w:t xml:space="preserve"> </w:t>
      </w:r>
      <w:r w:rsidRPr="00672AE8">
        <w:rPr>
          <w:rFonts w:ascii="Arial" w:hAnsi="Arial" w:cs="Arial"/>
          <w:sz w:val="22"/>
          <w:szCs w:val="22"/>
          <w:lang w:val="sr-Cyrl-CS"/>
        </w:rPr>
        <w:t>одобрен</w:t>
      </w:r>
      <w:r w:rsidRPr="00672AE8">
        <w:rPr>
          <w:rFonts w:ascii="Arial" w:hAnsi="Arial" w:cs="Arial"/>
          <w:sz w:val="22"/>
          <w:szCs w:val="22"/>
        </w:rPr>
        <w:t xml:space="preserve"> </w:t>
      </w:r>
      <w:r w:rsidRPr="00672AE8">
        <w:rPr>
          <w:rFonts w:ascii="Arial" w:hAnsi="Arial" w:cs="Arial"/>
          <w:sz w:val="22"/>
          <w:szCs w:val="22"/>
          <w:lang w:val="sr-Cyrl-CS"/>
        </w:rPr>
        <w:t>пројекат</w:t>
      </w:r>
      <w:r w:rsidRPr="00672AE8">
        <w:rPr>
          <w:rFonts w:ascii="Arial" w:hAnsi="Arial" w:cs="Arial"/>
          <w:sz w:val="22"/>
          <w:szCs w:val="22"/>
        </w:rPr>
        <w:t xml:space="preserve"> </w:t>
      </w:r>
      <w:r w:rsidRPr="00672AE8">
        <w:rPr>
          <w:rFonts w:ascii="Arial" w:hAnsi="Arial" w:cs="Arial"/>
          <w:sz w:val="22"/>
          <w:szCs w:val="22"/>
          <w:lang w:val="sr-Cyrl-CS"/>
        </w:rPr>
        <w:t>одвија</w:t>
      </w:r>
      <w:r w:rsidRPr="00672AE8">
        <w:rPr>
          <w:rFonts w:ascii="Arial" w:hAnsi="Arial" w:cs="Arial"/>
          <w:sz w:val="22"/>
          <w:szCs w:val="22"/>
        </w:rPr>
        <w:t>њ</w:t>
      </w:r>
      <w:r w:rsidRPr="00672AE8">
        <w:rPr>
          <w:rFonts w:ascii="Arial" w:hAnsi="Arial" w:cs="Arial"/>
          <w:sz w:val="22"/>
          <w:szCs w:val="22"/>
          <w:lang w:val="sr-Cyrl-CS"/>
        </w:rPr>
        <w:t>а</w:t>
      </w:r>
      <w:r w:rsidRPr="00672AE8">
        <w:rPr>
          <w:rFonts w:ascii="Arial" w:hAnsi="Arial" w:cs="Arial"/>
          <w:sz w:val="22"/>
          <w:szCs w:val="22"/>
        </w:rPr>
        <w:t xml:space="preserve"> </w:t>
      </w:r>
      <w:r w:rsidRPr="00672AE8">
        <w:rPr>
          <w:rFonts w:ascii="Arial" w:hAnsi="Arial" w:cs="Arial"/>
          <w:sz w:val="22"/>
          <w:szCs w:val="22"/>
          <w:lang w:val="sr-Cyrl-CS"/>
        </w:rPr>
        <w:t>саобра</w:t>
      </w:r>
      <w:r w:rsidRPr="00672AE8">
        <w:rPr>
          <w:rFonts w:ascii="Arial" w:hAnsi="Arial" w:cs="Arial"/>
          <w:sz w:val="22"/>
          <w:szCs w:val="22"/>
        </w:rPr>
        <w:t>ћ</w:t>
      </w:r>
      <w:r w:rsidRPr="00672AE8">
        <w:rPr>
          <w:rFonts w:ascii="Arial" w:hAnsi="Arial" w:cs="Arial"/>
          <w:sz w:val="22"/>
          <w:szCs w:val="22"/>
          <w:lang w:val="sr-Cyrl-CS"/>
        </w:rPr>
        <w:t>аја</w:t>
      </w:r>
      <w:r w:rsidRPr="00672AE8">
        <w:rPr>
          <w:rFonts w:ascii="Arial" w:hAnsi="Arial" w:cs="Arial"/>
          <w:sz w:val="22"/>
          <w:szCs w:val="22"/>
        </w:rPr>
        <w:t xml:space="preserve"> </w:t>
      </w:r>
      <w:r w:rsidRPr="00672AE8">
        <w:rPr>
          <w:rFonts w:ascii="Arial" w:hAnsi="Arial" w:cs="Arial"/>
          <w:sz w:val="22"/>
          <w:szCs w:val="22"/>
          <w:lang w:val="sr-Cyrl-CS"/>
        </w:rPr>
        <w:t>у</w:t>
      </w:r>
      <w:r w:rsidRPr="00672AE8">
        <w:rPr>
          <w:rFonts w:ascii="Arial" w:hAnsi="Arial" w:cs="Arial"/>
          <w:sz w:val="22"/>
          <w:szCs w:val="22"/>
        </w:rPr>
        <w:t xml:space="preserve"> </w:t>
      </w:r>
      <w:r w:rsidRPr="00672AE8">
        <w:rPr>
          <w:rFonts w:ascii="Arial" w:hAnsi="Arial" w:cs="Arial"/>
          <w:sz w:val="22"/>
          <w:szCs w:val="22"/>
          <w:lang w:val="sr-Cyrl-CS"/>
        </w:rPr>
        <w:t>условима</w:t>
      </w:r>
      <w:r w:rsidRPr="00672AE8">
        <w:rPr>
          <w:rFonts w:ascii="Arial" w:hAnsi="Arial" w:cs="Arial"/>
          <w:sz w:val="22"/>
          <w:szCs w:val="22"/>
        </w:rPr>
        <w:t xml:space="preserve"> </w:t>
      </w:r>
      <w:r w:rsidRPr="00672AE8">
        <w:rPr>
          <w:rFonts w:ascii="Arial" w:hAnsi="Arial" w:cs="Arial"/>
          <w:sz w:val="22"/>
          <w:szCs w:val="22"/>
          <w:lang w:val="sr-Cyrl-CS"/>
        </w:rPr>
        <w:t>рада</w:t>
      </w:r>
      <w:r w:rsidRPr="00672AE8">
        <w:rPr>
          <w:rFonts w:ascii="Arial" w:hAnsi="Arial" w:cs="Arial"/>
          <w:sz w:val="22"/>
          <w:szCs w:val="22"/>
        </w:rPr>
        <w:t xml:space="preserve"> </w:t>
      </w:r>
      <w:r w:rsidRPr="00672AE8">
        <w:rPr>
          <w:rFonts w:ascii="Arial" w:hAnsi="Arial" w:cs="Arial"/>
          <w:sz w:val="22"/>
          <w:szCs w:val="22"/>
          <w:lang w:val="sr-Cyrl-CS"/>
        </w:rPr>
        <w:t>на</w:t>
      </w:r>
      <w:r w:rsidRPr="00672AE8">
        <w:rPr>
          <w:rFonts w:ascii="Arial" w:hAnsi="Arial" w:cs="Arial"/>
          <w:sz w:val="22"/>
          <w:szCs w:val="22"/>
        </w:rPr>
        <w:t xml:space="preserve"> </w:t>
      </w:r>
      <w:r w:rsidRPr="00672AE8">
        <w:rPr>
          <w:rFonts w:ascii="Arial" w:hAnsi="Arial" w:cs="Arial"/>
          <w:sz w:val="22"/>
          <w:szCs w:val="22"/>
          <w:lang w:val="sr-Cyrl-CS"/>
        </w:rPr>
        <w:t>санацији</w:t>
      </w:r>
      <w:r w:rsidRPr="00672AE8">
        <w:rPr>
          <w:rFonts w:ascii="Arial" w:hAnsi="Arial" w:cs="Arial"/>
          <w:sz w:val="22"/>
          <w:szCs w:val="22"/>
        </w:rPr>
        <w:t xml:space="preserve"> – Пројекат саобраћајне сигнализације.</w:t>
      </w:r>
    </w:p>
    <w:p w:rsidR="002774E9" w:rsidRDefault="002774E9" w:rsidP="002774E9">
      <w:pPr>
        <w:jc w:val="both"/>
        <w:rPr>
          <w:rFonts w:ascii="Arial" w:hAnsi="Arial" w:cs="Arial"/>
          <w:sz w:val="20"/>
          <w:szCs w:val="20"/>
        </w:rPr>
      </w:pPr>
    </w:p>
    <w:p w:rsidR="00672AE8" w:rsidRPr="00672AE8" w:rsidRDefault="00672AE8" w:rsidP="002774E9">
      <w:pPr>
        <w:jc w:val="both"/>
        <w:rPr>
          <w:rFonts w:ascii="Arial" w:hAnsi="Arial" w:cs="Arial"/>
          <w:sz w:val="20"/>
          <w:szCs w:val="20"/>
        </w:rPr>
      </w:pPr>
    </w:p>
    <w:p w:rsidR="002774E9" w:rsidRPr="00672AE8" w:rsidRDefault="002774E9" w:rsidP="004B201C">
      <w:pPr>
        <w:pStyle w:val="ListParagraph"/>
        <w:numPr>
          <w:ilvl w:val="0"/>
          <w:numId w:val="81"/>
        </w:numPr>
        <w:contextualSpacing w:val="0"/>
        <w:jc w:val="both"/>
        <w:rPr>
          <w:rFonts w:ascii="Arial" w:hAnsi="Arial" w:cs="Arial"/>
          <w:b/>
          <w:u w:val="single"/>
          <w:lang w:val="sr-Latn-CS"/>
        </w:rPr>
      </w:pPr>
      <w:r w:rsidRPr="00672AE8">
        <w:rPr>
          <w:rFonts w:ascii="Arial" w:hAnsi="Arial" w:cs="Arial"/>
          <w:b/>
          <w:u w:val="single"/>
        </w:rPr>
        <w:t xml:space="preserve">ОПШТИ </w:t>
      </w:r>
      <w:r w:rsidRPr="00672AE8">
        <w:rPr>
          <w:rFonts w:ascii="Arial" w:hAnsi="Arial" w:cs="Arial"/>
          <w:b/>
          <w:u w:val="single"/>
          <w:lang w:val="sr-Latn-CS"/>
        </w:rPr>
        <w:t xml:space="preserve">ТЕХНИЧКИ УСЛОВИ </w:t>
      </w:r>
      <w:r w:rsidRPr="00672AE8">
        <w:rPr>
          <w:rFonts w:ascii="Arial" w:hAnsi="Arial" w:cs="Arial"/>
          <w:b/>
          <w:u w:val="single"/>
        </w:rPr>
        <w:t xml:space="preserve"> И </w:t>
      </w:r>
      <w:r w:rsidRPr="00672AE8">
        <w:rPr>
          <w:rFonts w:ascii="Arial" w:hAnsi="Arial" w:cs="Arial"/>
          <w:b/>
          <w:u w:val="single"/>
          <w:lang w:val="sr-Latn-CS"/>
        </w:rPr>
        <w:t>КВАЛИТЕТ</w:t>
      </w:r>
      <w:r w:rsidRPr="00672AE8">
        <w:rPr>
          <w:rFonts w:ascii="Arial" w:hAnsi="Arial" w:cs="Arial"/>
          <w:b/>
          <w:u w:val="single"/>
        </w:rPr>
        <w:t xml:space="preserve"> ИЗВОЂЕЊА</w:t>
      </w:r>
    </w:p>
    <w:p w:rsidR="002774E9" w:rsidRPr="006841F0" w:rsidRDefault="002774E9" w:rsidP="002774E9">
      <w:pPr>
        <w:jc w:val="both"/>
        <w:rPr>
          <w:rFonts w:ascii="Arial" w:hAnsi="Arial" w:cs="Arial"/>
          <w:sz w:val="20"/>
          <w:szCs w:val="20"/>
          <w:lang w:val="sr-Latn-CS"/>
        </w:rPr>
      </w:pPr>
    </w:p>
    <w:p w:rsidR="002774E9" w:rsidRPr="006841F0" w:rsidRDefault="002774E9" w:rsidP="002774E9">
      <w:pPr>
        <w:jc w:val="both"/>
        <w:rPr>
          <w:rFonts w:ascii="Arial" w:hAnsi="Arial" w:cs="Arial"/>
          <w:sz w:val="20"/>
          <w:szCs w:val="20"/>
          <w:lang w:val="sr-Latn-CS"/>
        </w:rPr>
      </w:pPr>
    </w:p>
    <w:p w:rsidR="002774E9" w:rsidRPr="00672AE8" w:rsidRDefault="002774E9" w:rsidP="002774E9">
      <w:pPr>
        <w:jc w:val="both"/>
        <w:rPr>
          <w:rFonts w:ascii="Arial" w:hAnsi="Arial" w:cs="Arial"/>
          <w:b/>
          <w:bCs/>
          <w:noProof/>
          <w:u w:val="single"/>
        </w:rPr>
      </w:pPr>
      <w:r w:rsidRPr="00672AE8">
        <w:rPr>
          <w:rFonts w:ascii="Arial" w:hAnsi="Arial" w:cs="Arial"/>
          <w:b/>
          <w:bCs/>
          <w:noProof/>
          <w:u w:val="single"/>
        </w:rPr>
        <w:t>ПРИПРЕМНИ РАДОВИ</w:t>
      </w:r>
    </w:p>
    <w:p w:rsidR="002774E9" w:rsidRPr="00672AE8" w:rsidRDefault="002774E9" w:rsidP="002774E9">
      <w:pPr>
        <w:jc w:val="both"/>
        <w:rPr>
          <w:rFonts w:ascii="Arial" w:hAnsi="Arial" w:cs="Arial"/>
          <w:b/>
          <w:bCs/>
          <w:noProof/>
        </w:rPr>
      </w:pPr>
    </w:p>
    <w:p w:rsidR="002774E9" w:rsidRPr="00672AE8" w:rsidRDefault="002774E9" w:rsidP="002774E9">
      <w:pPr>
        <w:jc w:val="both"/>
        <w:rPr>
          <w:rFonts w:ascii="Arial" w:hAnsi="Arial" w:cs="Arial"/>
          <w:b/>
          <w:bCs/>
          <w:noProof/>
        </w:rPr>
      </w:pPr>
      <w:r w:rsidRPr="00672AE8">
        <w:rPr>
          <w:rFonts w:ascii="Arial" w:hAnsi="Arial" w:cs="Arial"/>
          <w:b/>
          <w:bCs/>
          <w:noProof/>
        </w:rPr>
        <w:t>ФОРМИРАЊЕ ГРАДИЛИШТА</w:t>
      </w:r>
    </w:p>
    <w:p w:rsidR="002774E9" w:rsidRPr="006841F0" w:rsidRDefault="002774E9" w:rsidP="002774E9">
      <w:pPr>
        <w:jc w:val="both"/>
        <w:rPr>
          <w:rFonts w:ascii="Arial" w:hAnsi="Arial" w:cs="Arial"/>
          <w:b/>
          <w:bCs/>
          <w:noProof/>
          <w:sz w:val="20"/>
          <w:szCs w:val="20"/>
        </w:rPr>
      </w:pPr>
    </w:p>
    <w:p w:rsidR="002774E9" w:rsidRPr="00672AE8" w:rsidRDefault="002774E9" w:rsidP="002774E9">
      <w:pPr>
        <w:spacing w:after="100"/>
        <w:jc w:val="both"/>
        <w:rPr>
          <w:rFonts w:ascii="Arial" w:hAnsi="Arial" w:cs="Arial"/>
          <w:b/>
          <w:bCs/>
          <w:noProof/>
          <w:sz w:val="22"/>
          <w:szCs w:val="22"/>
        </w:rPr>
      </w:pPr>
      <w:r w:rsidRPr="00672AE8">
        <w:rPr>
          <w:rFonts w:ascii="Arial" w:hAnsi="Arial" w:cs="Arial"/>
          <w:b/>
          <w:bCs/>
          <w:noProof/>
          <w:sz w:val="22"/>
          <w:szCs w:val="22"/>
        </w:rPr>
        <w:t>Опис рада</w:t>
      </w:r>
    </w:p>
    <w:p w:rsidR="002774E9" w:rsidRPr="00672AE8" w:rsidRDefault="002774E9" w:rsidP="00672AE8">
      <w:pPr>
        <w:ind w:firstLine="720"/>
        <w:jc w:val="both"/>
        <w:rPr>
          <w:rFonts w:ascii="Arial" w:hAnsi="Arial" w:cs="Arial"/>
          <w:noProof/>
          <w:sz w:val="22"/>
          <w:szCs w:val="22"/>
        </w:rPr>
      </w:pPr>
      <w:r w:rsidRPr="00672AE8">
        <w:rPr>
          <w:rFonts w:ascii="Arial" w:hAnsi="Arial" w:cs="Arial"/>
          <w:noProof/>
          <w:sz w:val="22"/>
          <w:szCs w:val="22"/>
        </w:rPr>
        <w:t>Овај рад обухвата формирање градилишта,чуварску службу, транспорт механизације и радника. Организација градилишта мора у свему задовољити потребе градње, безбедности радника И корисника саобраћајнице све у складу са Елаборатом о уређењу градилишта. Градилиште мора бити уређено тако да је омогућено несметано и сигурно извођење свих радова. Градилиште мора бити обезбеђено од приступа лица која нису запослена на градилишту, а градилиште мора бити уређено у складу са Елаборатом.</w:t>
      </w:r>
    </w:p>
    <w:p w:rsidR="002774E9" w:rsidRPr="006841F0" w:rsidRDefault="002774E9" w:rsidP="002774E9">
      <w:pPr>
        <w:jc w:val="both"/>
        <w:rPr>
          <w:rFonts w:ascii="Arial" w:hAnsi="Arial" w:cs="Arial"/>
          <w:noProof/>
          <w:sz w:val="20"/>
          <w:szCs w:val="20"/>
        </w:rPr>
      </w:pPr>
    </w:p>
    <w:p w:rsidR="002774E9" w:rsidRPr="00672AE8" w:rsidRDefault="002774E9" w:rsidP="002774E9">
      <w:pPr>
        <w:spacing w:before="100" w:after="100"/>
        <w:jc w:val="both"/>
        <w:rPr>
          <w:rFonts w:ascii="Arial" w:hAnsi="Arial" w:cs="Arial"/>
          <w:noProof/>
          <w:sz w:val="22"/>
          <w:szCs w:val="22"/>
        </w:rPr>
      </w:pPr>
      <w:r w:rsidRPr="00672AE8">
        <w:rPr>
          <w:rFonts w:ascii="Arial" w:hAnsi="Arial" w:cs="Arial"/>
          <w:b/>
          <w:bCs/>
          <w:noProof/>
          <w:sz w:val="22"/>
          <w:szCs w:val="22"/>
        </w:rPr>
        <w:t>Плаћање</w:t>
      </w:r>
    </w:p>
    <w:p w:rsidR="002774E9" w:rsidRPr="00672AE8" w:rsidRDefault="002774E9" w:rsidP="00672AE8">
      <w:pPr>
        <w:ind w:firstLine="720"/>
        <w:jc w:val="both"/>
        <w:rPr>
          <w:rFonts w:ascii="Arial" w:hAnsi="Arial" w:cs="Arial"/>
          <w:noProof/>
          <w:sz w:val="22"/>
          <w:szCs w:val="22"/>
        </w:rPr>
      </w:pPr>
      <w:r w:rsidRPr="00672AE8">
        <w:rPr>
          <w:rFonts w:ascii="Arial" w:hAnsi="Arial" w:cs="Arial"/>
          <w:noProof/>
          <w:sz w:val="22"/>
          <w:szCs w:val="22"/>
        </w:rPr>
        <w:t>Обрачун се врши паушално.</w:t>
      </w:r>
    </w:p>
    <w:p w:rsidR="002774E9" w:rsidRPr="006841F0" w:rsidRDefault="002774E9" w:rsidP="002774E9">
      <w:pPr>
        <w:jc w:val="both"/>
        <w:rPr>
          <w:rFonts w:ascii="Arial" w:hAnsi="Arial" w:cs="Arial"/>
          <w:noProof/>
          <w:sz w:val="20"/>
          <w:szCs w:val="20"/>
        </w:rPr>
      </w:pPr>
    </w:p>
    <w:p w:rsidR="002774E9" w:rsidRPr="00672AE8" w:rsidRDefault="002774E9" w:rsidP="00672AE8">
      <w:pPr>
        <w:rPr>
          <w:rFonts w:ascii="Arial" w:hAnsi="Arial" w:cs="Arial"/>
          <w:b/>
          <w:noProof/>
        </w:rPr>
      </w:pPr>
      <w:r w:rsidRPr="00672AE8">
        <w:rPr>
          <w:rFonts w:ascii="Arial" w:hAnsi="Arial" w:cs="Arial"/>
          <w:b/>
          <w:noProof/>
        </w:rPr>
        <w:t xml:space="preserve">РАШЧИШЋАВАЊЕ И ПРИПРЕМА ТЕРЕНА </w:t>
      </w:r>
      <w:r w:rsidR="00672AE8">
        <w:rPr>
          <w:rFonts w:ascii="Arial" w:hAnsi="Arial" w:cs="Arial"/>
          <w:b/>
          <w:noProof/>
        </w:rPr>
        <w:t>–</w:t>
      </w:r>
      <w:r w:rsidRPr="00672AE8">
        <w:rPr>
          <w:rFonts w:ascii="Arial" w:hAnsi="Arial" w:cs="Arial"/>
          <w:b/>
          <w:noProof/>
        </w:rPr>
        <w:t xml:space="preserve"> ОДСТРАЊИВАЊЕ ГРМЉА И ДРВЕЋА</w:t>
      </w:r>
    </w:p>
    <w:p w:rsidR="002774E9" w:rsidRPr="006841F0" w:rsidRDefault="002774E9" w:rsidP="002774E9">
      <w:pPr>
        <w:tabs>
          <w:tab w:val="num" w:pos="0"/>
        </w:tabs>
        <w:jc w:val="both"/>
        <w:rPr>
          <w:rFonts w:ascii="Arial" w:hAnsi="Arial" w:cs="Arial"/>
          <w:b/>
          <w:noProof/>
          <w:sz w:val="20"/>
          <w:szCs w:val="20"/>
        </w:rPr>
      </w:pPr>
    </w:p>
    <w:p w:rsidR="002774E9" w:rsidRPr="00672AE8" w:rsidRDefault="002774E9" w:rsidP="002774E9">
      <w:pPr>
        <w:spacing w:after="100"/>
        <w:jc w:val="both"/>
        <w:rPr>
          <w:rFonts w:ascii="Arial" w:hAnsi="Arial" w:cs="Arial"/>
          <w:b/>
          <w:bCs/>
          <w:noProof/>
          <w:sz w:val="22"/>
          <w:szCs w:val="22"/>
        </w:rPr>
      </w:pPr>
      <w:r w:rsidRPr="00672AE8">
        <w:rPr>
          <w:rFonts w:ascii="Arial" w:hAnsi="Arial" w:cs="Arial"/>
          <w:b/>
          <w:bCs/>
          <w:noProof/>
          <w:sz w:val="22"/>
          <w:szCs w:val="22"/>
        </w:rPr>
        <w:t>Опис рада</w:t>
      </w:r>
    </w:p>
    <w:p w:rsidR="002774E9" w:rsidRPr="00672AE8" w:rsidRDefault="002774E9" w:rsidP="00672AE8">
      <w:pPr>
        <w:tabs>
          <w:tab w:val="num" w:pos="0"/>
        </w:tabs>
        <w:ind w:firstLine="720"/>
        <w:jc w:val="both"/>
        <w:rPr>
          <w:rFonts w:ascii="Arial" w:hAnsi="Arial" w:cs="Arial"/>
          <w:noProof/>
          <w:sz w:val="22"/>
          <w:szCs w:val="22"/>
        </w:rPr>
      </w:pPr>
      <w:r w:rsidRPr="00672AE8">
        <w:rPr>
          <w:rFonts w:ascii="Arial" w:hAnsi="Arial" w:cs="Arial"/>
          <w:noProof/>
          <w:sz w:val="22"/>
          <w:szCs w:val="22"/>
        </w:rPr>
        <w:t>Овај рад обухвата одстрањивање грмља до 10 цм дебљине, сечу стабала свих дебљина са кресањем грана, ископ, извлачење и премештање пањева нових и старо посечених стабала и свег осталог прекомерног биљног и осталог материјала, за радове који су потребни у складу са Главним пројектом и овим техничким условима. Површине које треба очистити или откопати, одредиће Надзорни орган пре почетка радова.</w:t>
      </w:r>
    </w:p>
    <w:p w:rsidR="002774E9" w:rsidRPr="00672AE8" w:rsidRDefault="002774E9" w:rsidP="00672AE8">
      <w:pPr>
        <w:tabs>
          <w:tab w:val="num" w:pos="0"/>
        </w:tabs>
        <w:ind w:firstLine="720"/>
        <w:jc w:val="both"/>
        <w:rPr>
          <w:rFonts w:ascii="Arial" w:hAnsi="Arial" w:cs="Arial"/>
          <w:noProof/>
          <w:sz w:val="22"/>
          <w:szCs w:val="22"/>
        </w:rPr>
      </w:pPr>
      <w:r w:rsidRPr="00672AE8">
        <w:rPr>
          <w:rFonts w:ascii="Arial" w:hAnsi="Arial" w:cs="Arial"/>
          <w:noProof/>
          <w:sz w:val="22"/>
          <w:szCs w:val="22"/>
        </w:rPr>
        <w:t>Поједина стабла, ако то одреди надзорни орган, морају остати и не смеју се оштетити. Ако је потребно смањити опасност, спречити штету на стаблима која остају, објектима, сметњи на поседу, треба стабла пажљиво сећи од врха на доле.</w:t>
      </w:r>
    </w:p>
    <w:p w:rsidR="002774E9" w:rsidRPr="00672AE8" w:rsidRDefault="002774E9" w:rsidP="00672AE8">
      <w:pPr>
        <w:ind w:firstLine="720"/>
        <w:jc w:val="both"/>
        <w:rPr>
          <w:rFonts w:ascii="Arial" w:hAnsi="Arial" w:cs="Arial"/>
          <w:noProof/>
          <w:sz w:val="22"/>
          <w:szCs w:val="22"/>
        </w:rPr>
      </w:pPr>
      <w:r w:rsidRPr="00672AE8">
        <w:rPr>
          <w:rFonts w:ascii="Arial" w:hAnsi="Arial" w:cs="Arial"/>
          <w:noProof/>
          <w:sz w:val="22"/>
          <w:szCs w:val="22"/>
        </w:rPr>
        <w:t>На површинама ископаним за труп пута који ће морати да се збијају, потребно је одстранити све пањеве и корење до дубине најмање 50 цм испод постељице. Рупе настале вађењем пањева морају се испунити добро збијеним земљаним материјалом.</w:t>
      </w:r>
    </w:p>
    <w:p w:rsidR="002774E9" w:rsidRPr="00672AE8" w:rsidRDefault="002774E9" w:rsidP="00672AE8">
      <w:pPr>
        <w:ind w:firstLine="720"/>
        <w:jc w:val="both"/>
        <w:rPr>
          <w:rFonts w:ascii="Arial" w:hAnsi="Arial" w:cs="Arial"/>
          <w:noProof/>
          <w:sz w:val="22"/>
          <w:szCs w:val="22"/>
        </w:rPr>
      </w:pPr>
      <w:r w:rsidRPr="00672AE8">
        <w:rPr>
          <w:rFonts w:ascii="Arial" w:hAnsi="Arial" w:cs="Arial"/>
          <w:noProof/>
          <w:sz w:val="22"/>
          <w:szCs w:val="22"/>
        </w:rPr>
        <w:t>Посечена стабла и пањеве треба депоновати на местима где то одреди надзорни орган и количински предати надзорном органу, или другом лицу одређеном од Инвеститора.</w:t>
      </w:r>
    </w:p>
    <w:p w:rsidR="002774E9" w:rsidRPr="00672AE8" w:rsidRDefault="002774E9" w:rsidP="002774E9">
      <w:pPr>
        <w:ind w:left="720"/>
        <w:jc w:val="both"/>
        <w:rPr>
          <w:rFonts w:ascii="Arial" w:hAnsi="Arial" w:cs="Arial"/>
          <w:noProof/>
          <w:sz w:val="22"/>
          <w:szCs w:val="22"/>
        </w:rPr>
      </w:pPr>
    </w:p>
    <w:p w:rsidR="002774E9" w:rsidRPr="00672AE8" w:rsidRDefault="002774E9" w:rsidP="002774E9">
      <w:pPr>
        <w:pStyle w:val="ListParagraph"/>
        <w:autoSpaceDE w:val="0"/>
        <w:autoSpaceDN w:val="0"/>
        <w:adjustRightInd w:val="0"/>
        <w:spacing w:before="100" w:after="100"/>
        <w:ind w:left="0"/>
        <w:jc w:val="both"/>
        <w:rPr>
          <w:rFonts w:ascii="Arial" w:hAnsi="Arial" w:cs="Arial"/>
          <w:b/>
          <w:bCs/>
          <w:iCs/>
          <w:noProof/>
          <w:sz w:val="22"/>
          <w:szCs w:val="22"/>
        </w:rPr>
      </w:pPr>
      <w:r w:rsidRPr="00672AE8">
        <w:rPr>
          <w:rFonts w:ascii="Arial" w:hAnsi="Arial" w:cs="Arial"/>
          <w:b/>
          <w:bCs/>
          <w:iCs/>
          <w:noProof/>
          <w:sz w:val="22"/>
          <w:szCs w:val="22"/>
        </w:rPr>
        <w:t xml:space="preserve">Мерење и плаћање </w:t>
      </w:r>
    </w:p>
    <w:p w:rsidR="002774E9" w:rsidRPr="006841F0" w:rsidRDefault="002774E9" w:rsidP="00672AE8">
      <w:pPr>
        <w:ind w:firstLine="720"/>
        <w:jc w:val="both"/>
        <w:rPr>
          <w:rFonts w:ascii="Arial" w:hAnsi="Arial" w:cs="Arial"/>
          <w:noProof/>
          <w:sz w:val="20"/>
          <w:szCs w:val="20"/>
        </w:rPr>
      </w:pPr>
      <w:r w:rsidRPr="00672AE8">
        <w:rPr>
          <w:rFonts w:ascii="Arial" w:hAnsi="Arial" w:cs="Arial"/>
          <w:noProof/>
          <w:sz w:val="22"/>
          <w:szCs w:val="22"/>
        </w:rPr>
        <w:t>Обрачун се врши паушално.</w:t>
      </w:r>
    </w:p>
    <w:p w:rsidR="002774E9" w:rsidRPr="006841F0" w:rsidRDefault="002774E9" w:rsidP="002774E9">
      <w:pPr>
        <w:jc w:val="both"/>
        <w:rPr>
          <w:rFonts w:ascii="Arial" w:hAnsi="Arial" w:cs="Arial"/>
          <w:noProof/>
          <w:sz w:val="20"/>
          <w:szCs w:val="20"/>
        </w:rPr>
      </w:pPr>
    </w:p>
    <w:p w:rsidR="002774E9" w:rsidRPr="006841F0" w:rsidRDefault="002774E9" w:rsidP="002774E9">
      <w:pPr>
        <w:jc w:val="both"/>
        <w:rPr>
          <w:rFonts w:ascii="Arial" w:hAnsi="Arial" w:cs="Arial"/>
          <w:noProof/>
          <w:sz w:val="20"/>
          <w:szCs w:val="20"/>
        </w:rPr>
      </w:pPr>
    </w:p>
    <w:p w:rsidR="00672AE8" w:rsidRDefault="00672AE8" w:rsidP="002774E9">
      <w:pPr>
        <w:autoSpaceDE w:val="0"/>
        <w:autoSpaceDN w:val="0"/>
        <w:adjustRightInd w:val="0"/>
        <w:jc w:val="both"/>
        <w:rPr>
          <w:rFonts w:ascii="Arial" w:hAnsi="Arial" w:cs="Arial"/>
          <w:b/>
          <w:bCs/>
          <w:noProof/>
        </w:rPr>
      </w:pPr>
    </w:p>
    <w:p w:rsidR="00672AE8" w:rsidRDefault="00672AE8" w:rsidP="002774E9">
      <w:pPr>
        <w:autoSpaceDE w:val="0"/>
        <w:autoSpaceDN w:val="0"/>
        <w:adjustRightInd w:val="0"/>
        <w:jc w:val="both"/>
        <w:rPr>
          <w:rFonts w:ascii="Arial" w:hAnsi="Arial" w:cs="Arial"/>
          <w:b/>
          <w:bCs/>
          <w:noProof/>
        </w:rPr>
      </w:pPr>
    </w:p>
    <w:p w:rsidR="002774E9" w:rsidRPr="00672AE8" w:rsidRDefault="002774E9" w:rsidP="002774E9">
      <w:pPr>
        <w:autoSpaceDE w:val="0"/>
        <w:autoSpaceDN w:val="0"/>
        <w:adjustRightInd w:val="0"/>
        <w:jc w:val="both"/>
        <w:rPr>
          <w:rFonts w:ascii="Arial" w:hAnsi="Arial" w:cs="Arial"/>
          <w:b/>
          <w:bCs/>
          <w:noProof/>
        </w:rPr>
      </w:pPr>
      <w:r w:rsidRPr="00672AE8">
        <w:rPr>
          <w:rFonts w:ascii="Arial" w:hAnsi="Arial" w:cs="Arial"/>
          <w:b/>
          <w:bCs/>
          <w:noProof/>
        </w:rPr>
        <w:t xml:space="preserve">ГЕОДЕТСКО ОБЕЛЕЖАВАЊЕ </w:t>
      </w:r>
    </w:p>
    <w:p w:rsidR="002774E9" w:rsidRPr="00672AE8" w:rsidRDefault="002774E9" w:rsidP="002774E9">
      <w:pPr>
        <w:autoSpaceDE w:val="0"/>
        <w:autoSpaceDN w:val="0"/>
        <w:adjustRightInd w:val="0"/>
        <w:jc w:val="both"/>
        <w:rPr>
          <w:rFonts w:ascii="Arial" w:hAnsi="Arial" w:cs="Arial"/>
          <w:b/>
          <w:bCs/>
          <w:noProof/>
          <w:sz w:val="22"/>
          <w:szCs w:val="22"/>
        </w:rPr>
      </w:pPr>
    </w:p>
    <w:p w:rsidR="002774E9" w:rsidRPr="00672AE8" w:rsidRDefault="002774E9" w:rsidP="002774E9">
      <w:pPr>
        <w:pStyle w:val="ListParagraph"/>
        <w:autoSpaceDE w:val="0"/>
        <w:autoSpaceDN w:val="0"/>
        <w:adjustRightInd w:val="0"/>
        <w:spacing w:after="100"/>
        <w:ind w:left="0"/>
        <w:jc w:val="both"/>
        <w:rPr>
          <w:rFonts w:ascii="Arial" w:hAnsi="Arial" w:cs="Arial"/>
          <w:b/>
          <w:bCs/>
          <w:iCs/>
          <w:noProof/>
          <w:sz w:val="22"/>
          <w:szCs w:val="22"/>
        </w:rPr>
      </w:pPr>
      <w:r w:rsidRPr="00672AE8">
        <w:rPr>
          <w:rFonts w:ascii="Arial" w:hAnsi="Arial" w:cs="Arial"/>
          <w:b/>
          <w:bCs/>
          <w:iCs/>
          <w:noProof/>
          <w:sz w:val="22"/>
          <w:szCs w:val="22"/>
        </w:rPr>
        <w:t xml:space="preserve">Опис радова </w:t>
      </w:r>
    </w:p>
    <w:p w:rsidR="002774E9" w:rsidRPr="00672AE8" w:rsidRDefault="002774E9" w:rsidP="00672AE8">
      <w:pPr>
        <w:pStyle w:val="ListParagraph"/>
        <w:autoSpaceDE w:val="0"/>
        <w:autoSpaceDN w:val="0"/>
        <w:adjustRightInd w:val="0"/>
        <w:ind w:left="0" w:firstLine="720"/>
        <w:jc w:val="both"/>
        <w:rPr>
          <w:rFonts w:ascii="Arial" w:hAnsi="Arial" w:cs="Arial"/>
          <w:noProof/>
          <w:sz w:val="22"/>
          <w:szCs w:val="22"/>
        </w:rPr>
      </w:pPr>
      <w:r w:rsidRPr="00672AE8">
        <w:rPr>
          <w:rFonts w:ascii="Arial" w:hAnsi="Arial" w:cs="Arial"/>
          <w:noProof/>
          <w:sz w:val="22"/>
          <w:szCs w:val="22"/>
        </w:rPr>
        <w:t>Обележавање осовине пута треба да укључи сва мерења са циљем преноса података из пројекта на терен, као и осигурање, обнављање и одржавање тачака успостављених на терену током читавог периода грађења, односно до предаје радова Ивеститору.</w:t>
      </w:r>
    </w:p>
    <w:p w:rsidR="002774E9" w:rsidRPr="00672AE8" w:rsidRDefault="002774E9" w:rsidP="002774E9">
      <w:pPr>
        <w:pStyle w:val="ListParagraph"/>
        <w:autoSpaceDE w:val="0"/>
        <w:autoSpaceDN w:val="0"/>
        <w:adjustRightInd w:val="0"/>
        <w:spacing w:before="100" w:after="100"/>
        <w:ind w:left="0"/>
        <w:jc w:val="both"/>
        <w:rPr>
          <w:rFonts w:ascii="Arial" w:hAnsi="Arial" w:cs="Arial"/>
          <w:b/>
          <w:bCs/>
          <w:iCs/>
          <w:noProof/>
          <w:sz w:val="22"/>
          <w:szCs w:val="22"/>
        </w:rPr>
      </w:pPr>
    </w:p>
    <w:p w:rsidR="002774E9" w:rsidRPr="00672AE8" w:rsidRDefault="002774E9" w:rsidP="002774E9">
      <w:pPr>
        <w:pStyle w:val="ListParagraph"/>
        <w:autoSpaceDE w:val="0"/>
        <w:autoSpaceDN w:val="0"/>
        <w:adjustRightInd w:val="0"/>
        <w:spacing w:before="100" w:after="100"/>
        <w:ind w:left="0"/>
        <w:jc w:val="both"/>
        <w:rPr>
          <w:rFonts w:ascii="Arial" w:hAnsi="Arial" w:cs="Arial"/>
          <w:b/>
          <w:bCs/>
          <w:iCs/>
          <w:noProof/>
          <w:sz w:val="22"/>
          <w:szCs w:val="22"/>
        </w:rPr>
      </w:pPr>
      <w:r w:rsidRPr="00672AE8">
        <w:rPr>
          <w:rFonts w:ascii="Arial" w:hAnsi="Arial" w:cs="Arial"/>
          <w:b/>
          <w:bCs/>
          <w:iCs/>
          <w:noProof/>
          <w:sz w:val="22"/>
          <w:szCs w:val="22"/>
        </w:rPr>
        <w:t xml:space="preserve">Предаја осовине пута и пријем </w:t>
      </w:r>
    </w:p>
    <w:p w:rsidR="002774E9" w:rsidRPr="00672AE8" w:rsidRDefault="002774E9" w:rsidP="00672AE8">
      <w:pPr>
        <w:pStyle w:val="ListParagraph"/>
        <w:autoSpaceDE w:val="0"/>
        <w:autoSpaceDN w:val="0"/>
        <w:adjustRightInd w:val="0"/>
        <w:ind w:left="0" w:firstLine="720"/>
        <w:jc w:val="both"/>
        <w:rPr>
          <w:rFonts w:ascii="Arial" w:hAnsi="Arial" w:cs="Arial"/>
          <w:noProof/>
          <w:sz w:val="22"/>
          <w:szCs w:val="22"/>
        </w:rPr>
      </w:pPr>
      <w:r w:rsidRPr="00672AE8">
        <w:rPr>
          <w:rFonts w:ascii="Arial" w:hAnsi="Arial" w:cs="Arial"/>
          <w:noProof/>
          <w:sz w:val="22"/>
          <w:szCs w:val="22"/>
        </w:rPr>
        <w:t>Инвеститор ће предати Извођачу оперативни полигон и сталне тачке (репере) са свим потребним подацима у форми цртежа, скица, табела и слично. Предаја и пријем података о оперативном полигону и сталним тачкама треба да буде у писаној форми коју ће потписати представници Инвеститора и Извођача Приликом примопредаје осовине пута Инвеститор треба да преда Извођачу следеће цртеже:</w:t>
      </w:r>
    </w:p>
    <w:p w:rsidR="002774E9" w:rsidRPr="00672AE8" w:rsidRDefault="002774E9" w:rsidP="004B201C">
      <w:pPr>
        <w:pStyle w:val="ListParagraph"/>
        <w:numPr>
          <w:ilvl w:val="1"/>
          <w:numId w:val="63"/>
        </w:numPr>
        <w:autoSpaceDE w:val="0"/>
        <w:autoSpaceDN w:val="0"/>
        <w:adjustRightInd w:val="0"/>
        <w:ind w:left="0" w:firstLine="0"/>
        <w:contextualSpacing w:val="0"/>
        <w:jc w:val="both"/>
        <w:rPr>
          <w:rFonts w:ascii="Arial" w:hAnsi="Arial" w:cs="Arial"/>
          <w:noProof/>
          <w:sz w:val="22"/>
          <w:szCs w:val="22"/>
        </w:rPr>
      </w:pPr>
      <w:r w:rsidRPr="00672AE8">
        <w:rPr>
          <w:rFonts w:ascii="Arial" w:hAnsi="Arial" w:cs="Arial"/>
          <w:noProof/>
          <w:sz w:val="22"/>
          <w:szCs w:val="22"/>
        </w:rPr>
        <w:t>Ситуациони план, размера 1:500 (1:250 или слично), са приказаном осовином пута. Везе свих главних ознака осовине са оперативним полигоном треба да буду нацртане укључујући и све неопходне податке за исколчавање;</w:t>
      </w:r>
    </w:p>
    <w:p w:rsidR="002774E9" w:rsidRPr="00672AE8" w:rsidRDefault="002774E9" w:rsidP="004B201C">
      <w:pPr>
        <w:pStyle w:val="ListParagraph"/>
        <w:numPr>
          <w:ilvl w:val="1"/>
          <w:numId w:val="63"/>
        </w:numPr>
        <w:autoSpaceDE w:val="0"/>
        <w:autoSpaceDN w:val="0"/>
        <w:adjustRightInd w:val="0"/>
        <w:ind w:left="0" w:firstLine="0"/>
        <w:contextualSpacing w:val="0"/>
        <w:jc w:val="both"/>
        <w:rPr>
          <w:rFonts w:ascii="Arial" w:hAnsi="Arial" w:cs="Arial"/>
          <w:noProof/>
          <w:sz w:val="22"/>
          <w:szCs w:val="22"/>
        </w:rPr>
      </w:pPr>
      <w:r w:rsidRPr="00672AE8">
        <w:rPr>
          <w:rFonts w:ascii="Arial" w:hAnsi="Arial" w:cs="Arial"/>
          <w:noProof/>
          <w:sz w:val="22"/>
          <w:szCs w:val="22"/>
        </w:rPr>
        <w:t>Прорачун основних ознака, или у случају електронског прорачуна, координате основних ознака и тачака за осигурање, укључујући стационаже као и координате кривих;</w:t>
      </w:r>
    </w:p>
    <w:p w:rsidR="002774E9" w:rsidRPr="00672AE8" w:rsidRDefault="002774E9" w:rsidP="004B201C">
      <w:pPr>
        <w:pStyle w:val="ListParagraph"/>
        <w:numPr>
          <w:ilvl w:val="1"/>
          <w:numId w:val="63"/>
        </w:numPr>
        <w:autoSpaceDE w:val="0"/>
        <w:autoSpaceDN w:val="0"/>
        <w:adjustRightInd w:val="0"/>
        <w:ind w:left="0" w:firstLine="0"/>
        <w:contextualSpacing w:val="0"/>
        <w:jc w:val="both"/>
        <w:rPr>
          <w:rFonts w:ascii="Arial" w:hAnsi="Arial" w:cs="Arial"/>
          <w:noProof/>
          <w:sz w:val="22"/>
          <w:szCs w:val="22"/>
        </w:rPr>
      </w:pPr>
      <w:r w:rsidRPr="00672AE8">
        <w:rPr>
          <w:rFonts w:ascii="Arial" w:hAnsi="Arial" w:cs="Arial"/>
          <w:noProof/>
          <w:sz w:val="22"/>
          <w:szCs w:val="22"/>
        </w:rPr>
        <w:t>Списак полигоних тачака и координата темена, укључујући и топографске тачке;</w:t>
      </w:r>
    </w:p>
    <w:p w:rsidR="002774E9" w:rsidRPr="00672AE8" w:rsidRDefault="002774E9" w:rsidP="004B201C">
      <w:pPr>
        <w:pStyle w:val="ListParagraph"/>
        <w:numPr>
          <w:ilvl w:val="1"/>
          <w:numId w:val="63"/>
        </w:numPr>
        <w:autoSpaceDE w:val="0"/>
        <w:autoSpaceDN w:val="0"/>
        <w:adjustRightInd w:val="0"/>
        <w:ind w:left="0" w:firstLine="0"/>
        <w:contextualSpacing w:val="0"/>
        <w:jc w:val="both"/>
        <w:rPr>
          <w:rFonts w:ascii="Arial" w:hAnsi="Arial" w:cs="Arial"/>
          <w:noProof/>
          <w:sz w:val="22"/>
          <w:szCs w:val="22"/>
        </w:rPr>
      </w:pPr>
      <w:r w:rsidRPr="00672AE8">
        <w:rPr>
          <w:rFonts w:ascii="Arial" w:hAnsi="Arial" w:cs="Arial"/>
          <w:noProof/>
          <w:sz w:val="22"/>
          <w:szCs w:val="22"/>
        </w:rPr>
        <w:t>Списак висинских ознака, нагиба укључујући и нагибе терена;</w:t>
      </w:r>
    </w:p>
    <w:p w:rsidR="002774E9" w:rsidRPr="00672AE8" w:rsidRDefault="002774E9" w:rsidP="004B201C">
      <w:pPr>
        <w:pStyle w:val="ListParagraph"/>
        <w:numPr>
          <w:ilvl w:val="1"/>
          <w:numId w:val="63"/>
        </w:numPr>
        <w:autoSpaceDE w:val="0"/>
        <w:autoSpaceDN w:val="0"/>
        <w:adjustRightInd w:val="0"/>
        <w:ind w:left="0" w:firstLine="0"/>
        <w:contextualSpacing w:val="0"/>
        <w:jc w:val="both"/>
        <w:rPr>
          <w:rFonts w:ascii="Arial" w:hAnsi="Arial" w:cs="Arial"/>
          <w:noProof/>
          <w:sz w:val="22"/>
          <w:szCs w:val="22"/>
        </w:rPr>
      </w:pPr>
      <w:r w:rsidRPr="00672AE8">
        <w:rPr>
          <w:rFonts w:ascii="Arial" w:hAnsi="Arial" w:cs="Arial"/>
          <w:noProof/>
          <w:sz w:val="22"/>
          <w:szCs w:val="22"/>
        </w:rPr>
        <w:t>Скица полигоних и тригонометријских тачака.</w:t>
      </w:r>
    </w:p>
    <w:p w:rsidR="002774E9" w:rsidRPr="00672AE8" w:rsidRDefault="002774E9" w:rsidP="002774E9">
      <w:pPr>
        <w:pStyle w:val="ListParagraph"/>
        <w:autoSpaceDE w:val="0"/>
        <w:autoSpaceDN w:val="0"/>
        <w:adjustRightInd w:val="0"/>
        <w:spacing w:before="100" w:after="100"/>
        <w:ind w:left="0"/>
        <w:jc w:val="both"/>
        <w:rPr>
          <w:rFonts w:ascii="Arial" w:hAnsi="Arial" w:cs="Arial"/>
          <w:b/>
          <w:bCs/>
          <w:iCs/>
          <w:noProof/>
          <w:sz w:val="22"/>
          <w:szCs w:val="22"/>
        </w:rPr>
      </w:pPr>
    </w:p>
    <w:p w:rsidR="002774E9" w:rsidRPr="00672AE8" w:rsidRDefault="002774E9" w:rsidP="002774E9">
      <w:pPr>
        <w:pStyle w:val="ListParagraph"/>
        <w:autoSpaceDE w:val="0"/>
        <w:autoSpaceDN w:val="0"/>
        <w:adjustRightInd w:val="0"/>
        <w:spacing w:before="100" w:after="100"/>
        <w:ind w:left="0"/>
        <w:jc w:val="both"/>
        <w:rPr>
          <w:rFonts w:ascii="Arial" w:hAnsi="Arial" w:cs="Arial"/>
          <w:b/>
          <w:bCs/>
          <w:iCs/>
          <w:noProof/>
          <w:sz w:val="22"/>
          <w:szCs w:val="22"/>
        </w:rPr>
      </w:pPr>
      <w:r w:rsidRPr="00672AE8">
        <w:rPr>
          <w:rFonts w:ascii="Arial" w:hAnsi="Arial" w:cs="Arial"/>
          <w:b/>
          <w:bCs/>
          <w:iCs/>
          <w:noProof/>
          <w:sz w:val="22"/>
          <w:szCs w:val="22"/>
        </w:rPr>
        <w:t xml:space="preserve">Контрола током извођења </w:t>
      </w:r>
    </w:p>
    <w:p w:rsidR="002774E9" w:rsidRPr="00672AE8" w:rsidRDefault="002774E9" w:rsidP="00672AE8">
      <w:pPr>
        <w:pStyle w:val="ListParagraph"/>
        <w:autoSpaceDE w:val="0"/>
        <w:autoSpaceDN w:val="0"/>
        <w:adjustRightInd w:val="0"/>
        <w:ind w:left="0" w:firstLine="720"/>
        <w:jc w:val="both"/>
        <w:rPr>
          <w:rFonts w:ascii="Arial" w:hAnsi="Arial" w:cs="Arial"/>
          <w:noProof/>
          <w:sz w:val="22"/>
          <w:szCs w:val="22"/>
        </w:rPr>
      </w:pPr>
      <w:r w:rsidRPr="00672AE8">
        <w:rPr>
          <w:rFonts w:ascii="Arial" w:hAnsi="Arial" w:cs="Arial"/>
          <w:noProof/>
          <w:sz w:val="22"/>
          <w:szCs w:val="22"/>
        </w:rPr>
        <w:t>Извођач ће редовно контролисати обележену осовину пута, путне профиле, сталне тачке (репере) и полигоне тачке. Извођач ће обновити сваку уништену или оштећену ознаку о свом трошку. Надзорни орган ће контролисати тачност обновљених ознака.</w:t>
      </w:r>
    </w:p>
    <w:p w:rsidR="002774E9" w:rsidRPr="00672AE8" w:rsidRDefault="002774E9" w:rsidP="002774E9">
      <w:pPr>
        <w:pStyle w:val="ListParagraph"/>
        <w:autoSpaceDE w:val="0"/>
        <w:autoSpaceDN w:val="0"/>
        <w:adjustRightInd w:val="0"/>
        <w:spacing w:before="100" w:after="100"/>
        <w:ind w:left="0"/>
        <w:jc w:val="both"/>
        <w:rPr>
          <w:rFonts w:ascii="Arial" w:hAnsi="Arial" w:cs="Arial"/>
          <w:b/>
          <w:bCs/>
          <w:iCs/>
          <w:noProof/>
          <w:sz w:val="22"/>
          <w:szCs w:val="22"/>
        </w:rPr>
      </w:pPr>
    </w:p>
    <w:p w:rsidR="002774E9" w:rsidRPr="00672AE8" w:rsidRDefault="002774E9" w:rsidP="002774E9">
      <w:pPr>
        <w:pStyle w:val="ListParagraph"/>
        <w:autoSpaceDE w:val="0"/>
        <w:autoSpaceDN w:val="0"/>
        <w:adjustRightInd w:val="0"/>
        <w:spacing w:before="100" w:after="100"/>
        <w:ind w:left="0"/>
        <w:jc w:val="both"/>
        <w:rPr>
          <w:rFonts w:ascii="Arial" w:hAnsi="Arial" w:cs="Arial"/>
          <w:b/>
          <w:bCs/>
          <w:iCs/>
          <w:noProof/>
          <w:sz w:val="22"/>
          <w:szCs w:val="22"/>
        </w:rPr>
      </w:pPr>
      <w:r w:rsidRPr="00672AE8">
        <w:rPr>
          <w:rFonts w:ascii="Arial" w:hAnsi="Arial" w:cs="Arial"/>
          <w:b/>
          <w:bCs/>
          <w:iCs/>
          <w:noProof/>
          <w:sz w:val="22"/>
          <w:szCs w:val="22"/>
        </w:rPr>
        <w:t xml:space="preserve">Предаја и пријем по завршетку посла </w:t>
      </w:r>
    </w:p>
    <w:p w:rsidR="002774E9" w:rsidRPr="00672AE8" w:rsidRDefault="002774E9" w:rsidP="00672AE8">
      <w:pPr>
        <w:pStyle w:val="ListParagraph"/>
        <w:autoSpaceDE w:val="0"/>
        <w:autoSpaceDN w:val="0"/>
        <w:adjustRightInd w:val="0"/>
        <w:ind w:left="0" w:firstLine="720"/>
        <w:jc w:val="both"/>
        <w:rPr>
          <w:rFonts w:ascii="Arial" w:hAnsi="Arial" w:cs="Arial"/>
          <w:noProof/>
          <w:sz w:val="22"/>
          <w:szCs w:val="22"/>
        </w:rPr>
      </w:pPr>
      <w:r w:rsidRPr="00672AE8">
        <w:rPr>
          <w:rFonts w:ascii="Arial" w:hAnsi="Arial" w:cs="Arial"/>
          <w:noProof/>
          <w:sz w:val="22"/>
          <w:szCs w:val="22"/>
        </w:rPr>
        <w:t xml:space="preserve">Извођач ће обновити осовину пута, стационаже, полигоне тачке и сталне тачке на захтев Инвеститора, по завршетку свих радова на путу и предати их Инвеститору пре техничког пријема. Прописна белешка о пријему/предаји треба да постоји. </w:t>
      </w:r>
    </w:p>
    <w:p w:rsidR="002774E9" w:rsidRPr="00672AE8" w:rsidRDefault="002774E9" w:rsidP="002774E9">
      <w:pPr>
        <w:pStyle w:val="ListParagraph"/>
        <w:autoSpaceDE w:val="0"/>
        <w:autoSpaceDN w:val="0"/>
        <w:adjustRightInd w:val="0"/>
        <w:ind w:left="0"/>
        <w:jc w:val="both"/>
        <w:rPr>
          <w:rFonts w:ascii="Arial" w:hAnsi="Arial" w:cs="Arial"/>
          <w:noProof/>
          <w:sz w:val="22"/>
          <w:szCs w:val="22"/>
        </w:rPr>
      </w:pPr>
      <w:r w:rsidRPr="00672AE8">
        <w:rPr>
          <w:rFonts w:ascii="Arial" w:hAnsi="Arial" w:cs="Arial"/>
          <w:noProof/>
          <w:sz w:val="22"/>
          <w:szCs w:val="22"/>
        </w:rPr>
        <w:t>Инвеститор је овлашћен да захтева нивелманску књигу о траси новог пута приликом техничког пријема.</w:t>
      </w:r>
    </w:p>
    <w:p w:rsidR="002774E9" w:rsidRPr="00672AE8" w:rsidRDefault="002774E9" w:rsidP="002774E9">
      <w:pPr>
        <w:pStyle w:val="ListParagraph"/>
        <w:autoSpaceDE w:val="0"/>
        <w:autoSpaceDN w:val="0"/>
        <w:adjustRightInd w:val="0"/>
        <w:spacing w:before="100" w:after="100"/>
        <w:ind w:left="0"/>
        <w:jc w:val="both"/>
        <w:rPr>
          <w:rFonts w:ascii="Arial" w:hAnsi="Arial" w:cs="Arial"/>
          <w:b/>
          <w:bCs/>
          <w:iCs/>
          <w:noProof/>
          <w:sz w:val="22"/>
          <w:szCs w:val="22"/>
        </w:rPr>
      </w:pPr>
    </w:p>
    <w:p w:rsidR="002774E9" w:rsidRPr="00672AE8" w:rsidRDefault="002774E9" w:rsidP="002774E9">
      <w:pPr>
        <w:pStyle w:val="ListParagraph"/>
        <w:autoSpaceDE w:val="0"/>
        <w:autoSpaceDN w:val="0"/>
        <w:adjustRightInd w:val="0"/>
        <w:spacing w:before="100" w:after="100"/>
        <w:ind w:left="0"/>
        <w:jc w:val="both"/>
        <w:rPr>
          <w:rFonts w:ascii="Arial" w:hAnsi="Arial" w:cs="Arial"/>
          <w:b/>
          <w:bCs/>
          <w:iCs/>
          <w:noProof/>
          <w:sz w:val="22"/>
          <w:szCs w:val="22"/>
        </w:rPr>
      </w:pPr>
      <w:r w:rsidRPr="00672AE8">
        <w:rPr>
          <w:rFonts w:ascii="Arial" w:hAnsi="Arial" w:cs="Arial"/>
          <w:b/>
          <w:bCs/>
          <w:iCs/>
          <w:noProof/>
          <w:sz w:val="22"/>
          <w:szCs w:val="22"/>
        </w:rPr>
        <w:t xml:space="preserve">Мерење и плаћање </w:t>
      </w:r>
    </w:p>
    <w:p w:rsidR="002774E9" w:rsidRPr="00672AE8" w:rsidRDefault="002774E9" w:rsidP="00672AE8">
      <w:pPr>
        <w:pStyle w:val="ListParagraph"/>
        <w:autoSpaceDE w:val="0"/>
        <w:autoSpaceDN w:val="0"/>
        <w:adjustRightInd w:val="0"/>
        <w:ind w:left="0" w:firstLine="720"/>
        <w:jc w:val="both"/>
        <w:rPr>
          <w:rFonts w:ascii="Arial" w:hAnsi="Arial" w:cs="Arial"/>
          <w:noProof/>
          <w:sz w:val="22"/>
          <w:szCs w:val="22"/>
        </w:rPr>
      </w:pPr>
      <w:r w:rsidRPr="00672AE8">
        <w:rPr>
          <w:rFonts w:ascii="Arial" w:hAnsi="Arial" w:cs="Arial"/>
          <w:noProof/>
          <w:sz w:val="22"/>
          <w:szCs w:val="22"/>
        </w:rPr>
        <w:t xml:space="preserve">Количина, према горњем опису, ће бити плаћена у збирној цени чије је плаћање предвиђено у складу са захтевима из поглавља 1.1 (Обележавање) Услова Уговора укључујући осигурање осовине, одржавање и обнављање осовине и осталих ознака, потребних за квалитетне радове, као и сав материјал и транспорт. </w:t>
      </w:r>
    </w:p>
    <w:p w:rsidR="002774E9" w:rsidRPr="00672AE8" w:rsidRDefault="002774E9" w:rsidP="00672AE8">
      <w:pPr>
        <w:pStyle w:val="ListParagraph"/>
        <w:autoSpaceDE w:val="0"/>
        <w:autoSpaceDN w:val="0"/>
        <w:adjustRightInd w:val="0"/>
        <w:ind w:left="0" w:firstLine="720"/>
        <w:jc w:val="both"/>
        <w:rPr>
          <w:rFonts w:ascii="Arial" w:hAnsi="Arial" w:cs="Arial"/>
          <w:noProof/>
          <w:sz w:val="22"/>
          <w:szCs w:val="22"/>
        </w:rPr>
      </w:pPr>
      <w:r w:rsidRPr="00672AE8">
        <w:rPr>
          <w:rFonts w:ascii="Arial" w:hAnsi="Arial" w:cs="Arial"/>
          <w:noProof/>
          <w:sz w:val="22"/>
          <w:szCs w:val="22"/>
        </w:rPr>
        <w:t>Збирна цена за обележавање укључује сва неопходна мерења за све обилазне путеве, регулације, приступне путеве, паралелне путеве, депоније и слично, током извођења радова и техничког пријема, тако да Извођач нема право на било коју одвојену исплату за овај рад. Сума такође укључује у фази обележавања нултог стања помоћ и подршку Надзорном органу у припреми дигиталног модела терена, пренос података осовине трасе у програмски пакет за пројектовање и поновно мерење захтеваних радова водећи рачуна и о сваком захтеву који може бити придодат у процесу правилног сагледавања радова.</w:t>
      </w:r>
    </w:p>
    <w:p w:rsidR="002774E9" w:rsidRPr="006841F0" w:rsidRDefault="002774E9" w:rsidP="002774E9">
      <w:pPr>
        <w:jc w:val="both"/>
        <w:rPr>
          <w:rFonts w:ascii="Arial" w:hAnsi="Arial" w:cs="Arial"/>
          <w:b/>
          <w:bCs/>
          <w:noProof/>
          <w:sz w:val="20"/>
          <w:szCs w:val="20"/>
          <w:u w:val="single"/>
        </w:rPr>
      </w:pPr>
    </w:p>
    <w:p w:rsidR="002774E9" w:rsidRPr="00DC1355" w:rsidRDefault="002774E9" w:rsidP="002774E9">
      <w:pPr>
        <w:jc w:val="both"/>
        <w:rPr>
          <w:rFonts w:ascii="Arial" w:hAnsi="Arial" w:cs="Arial"/>
          <w:b/>
          <w:bCs/>
          <w:noProof/>
          <w:u w:val="single"/>
        </w:rPr>
      </w:pPr>
    </w:p>
    <w:p w:rsidR="002774E9" w:rsidRPr="00DC1355" w:rsidRDefault="002774E9" w:rsidP="002774E9">
      <w:pPr>
        <w:jc w:val="both"/>
        <w:rPr>
          <w:rFonts w:ascii="Arial" w:hAnsi="Arial" w:cs="Arial"/>
          <w:b/>
          <w:bCs/>
          <w:noProof/>
          <w:u w:val="single"/>
        </w:rPr>
      </w:pPr>
      <w:r w:rsidRPr="00DC1355">
        <w:rPr>
          <w:rFonts w:ascii="Arial" w:hAnsi="Arial" w:cs="Arial"/>
          <w:b/>
          <w:bCs/>
          <w:noProof/>
          <w:u w:val="single"/>
        </w:rPr>
        <w:t>ЗЕМЉАНИ РАДОВИ</w:t>
      </w:r>
    </w:p>
    <w:p w:rsidR="002774E9" w:rsidRPr="006841F0" w:rsidRDefault="002774E9" w:rsidP="002774E9">
      <w:pPr>
        <w:jc w:val="both"/>
        <w:rPr>
          <w:rFonts w:ascii="Arial" w:hAnsi="Arial" w:cs="Arial"/>
          <w:b/>
          <w:bCs/>
          <w:noProof/>
          <w:sz w:val="20"/>
          <w:szCs w:val="20"/>
        </w:rPr>
      </w:pPr>
    </w:p>
    <w:p w:rsidR="002774E9" w:rsidRPr="00DC1355" w:rsidRDefault="002774E9" w:rsidP="002774E9">
      <w:pPr>
        <w:pStyle w:val="Heading1"/>
        <w:jc w:val="both"/>
        <w:rPr>
          <w:rFonts w:cs="Arial"/>
          <w:noProof/>
          <w:sz w:val="22"/>
          <w:szCs w:val="22"/>
        </w:rPr>
      </w:pPr>
      <w:r w:rsidRPr="00DC1355">
        <w:rPr>
          <w:rFonts w:cs="Arial"/>
          <w:noProof/>
          <w:sz w:val="22"/>
          <w:szCs w:val="22"/>
        </w:rPr>
        <w:t>ИСКОП ЗЕМЉЕ МАШИНСКИМ НАЧИНОМ У ШИРОКОМ ОТКОПУ</w:t>
      </w:r>
    </w:p>
    <w:p w:rsidR="002774E9" w:rsidRPr="006841F0" w:rsidRDefault="002774E9" w:rsidP="002774E9">
      <w:pPr>
        <w:jc w:val="both"/>
        <w:rPr>
          <w:rFonts w:ascii="Arial" w:hAnsi="Arial" w:cs="Arial"/>
          <w:noProof/>
          <w:sz w:val="20"/>
          <w:szCs w:val="20"/>
        </w:rPr>
      </w:pPr>
    </w:p>
    <w:p w:rsidR="002774E9" w:rsidRPr="00DC1355" w:rsidRDefault="002774E9" w:rsidP="002774E9">
      <w:pPr>
        <w:pStyle w:val="BodyText"/>
        <w:rPr>
          <w:rFonts w:cs="Arial"/>
          <w:b/>
          <w:bCs/>
          <w:noProof/>
          <w:sz w:val="22"/>
          <w:szCs w:val="22"/>
        </w:rPr>
      </w:pPr>
      <w:r w:rsidRPr="00DC1355">
        <w:rPr>
          <w:rFonts w:cs="Arial"/>
          <w:b/>
          <w:bCs/>
          <w:noProof/>
          <w:sz w:val="22"/>
          <w:szCs w:val="22"/>
        </w:rPr>
        <w:t>Опис рада</w:t>
      </w:r>
    </w:p>
    <w:p w:rsidR="002774E9" w:rsidRPr="00DC1355" w:rsidRDefault="002774E9" w:rsidP="00DC1355">
      <w:pPr>
        <w:pStyle w:val="BodyText"/>
        <w:ind w:firstLine="720"/>
        <w:rPr>
          <w:rFonts w:cs="Arial"/>
          <w:noProof/>
          <w:sz w:val="22"/>
          <w:szCs w:val="22"/>
        </w:rPr>
      </w:pPr>
      <w:r w:rsidRPr="00DC1355">
        <w:rPr>
          <w:rFonts w:cs="Arial"/>
          <w:noProof/>
          <w:sz w:val="22"/>
          <w:szCs w:val="22"/>
        </w:rPr>
        <w:t>Рад обухвата широки откоп земње 3-ће и 4-те категорије машинским начином, са механичким утоваром и транспортом моторним срествима на одређену даљину или гурањем ископаног материјала на депонију. Ископ обавити према плановима из пројекта.</w:t>
      </w:r>
    </w:p>
    <w:p w:rsidR="002774E9" w:rsidRPr="00DC1355" w:rsidRDefault="002774E9" w:rsidP="002774E9">
      <w:pPr>
        <w:jc w:val="both"/>
        <w:rPr>
          <w:rFonts w:ascii="Arial" w:hAnsi="Arial" w:cs="Arial"/>
          <w:noProof/>
          <w:sz w:val="22"/>
          <w:szCs w:val="22"/>
        </w:rPr>
      </w:pPr>
    </w:p>
    <w:p w:rsidR="002774E9" w:rsidRPr="00DC1355" w:rsidRDefault="002774E9" w:rsidP="002774E9">
      <w:pPr>
        <w:pStyle w:val="ListParagraph"/>
        <w:spacing w:before="100" w:after="100"/>
        <w:ind w:left="0"/>
        <w:jc w:val="both"/>
        <w:rPr>
          <w:rFonts w:ascii="Arial" w:hAnsi="Arial" w:cs="Arial"/>
          <w:b/>
          <w:bCs/>
          <w:noProof/>
          <w:sz w:val="22"/>
          <w:szCs w:val="22"/>
        </w:rPr>
      </w:pPr>
      <w:r w:rsidRPr="00DC1355">
        <w:rPr>
          <w:rFonts w:ascii="Arial" w:hAnsi="Arial" w:cs="Arial"/>
          <w:b/>
          <w:bCs/>
          <w:noProof/>
          <w:sz w:val="22"/>
          <w:szCs w:val="22"/>
        </w:rPr>
        <w:lastRenderedPageBreak/>
        <w:t>Начин Извођења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Ископ обавити употребом механизације. Ручни рад ограничити на минимум.</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У колико се, при ископу, наиђе на веће блокове стена, потребно их је минирати и уситнити до величина комада који се могу утоварати или гурати у депонију.</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Ископе вршити како је предвиђено попречним профилима, пројектованим котама и нагибима према пројекту или налогу Надзорног органа.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При ископу треба предузети све мере заштите људства, радова, објеката и комуникација.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У свакој фази рада на ископу мора бити осигурано ефикасно гравитационо одводњавање искпаног простора.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Отежан рад због појаве подземне воде не плаћа се посебно.</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Нагибе косина треба извести по пројекту, односно захтевима Надзорног органа. При раду, кад се наиђе на неприкладна места, као што су растресите зоне, извори воде и слично, Извођач ће их уклонити без посебне надокнаде.</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При извођењу радова треба пазити да недође до поткопавања, поремећаја равнотеже или оштећења ископа. Сваки случај непажљивог рада од стране извођача биће саниран о његовом трошку.</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Ископ обављати, почев од површине терена, у дебљини слојева до 50 цм. Ископани материјал утоварати у транспортна срества која ће га одвозити на депонију или гурати и распланирати на просечној транспортној дужини. Ископани земљани материјал истоварити на депонији испланирати га у слојевима до 30 цм. Материјал  збијати према условима из пројекта или налозима Надзорног органа. Депонију извести према плановима у пројекту или налогу Надзорног органа.</w:t>
      </w:r>
    </w:p>
    <w:p w:rsidR="002774E9" w:rsidRPr="00DC1355" w:rsidRDefault="002774E9" w:rsidP="002774E9">
      <w:pPr>
        <w:ind w:firstLine="720"/>
        <w:jc w:val="both"/>
        <w:rPr>
          <w:rFonts w:ascii="Arial" w:hAnsi="Arial" w:cs="Arial"/>
          <w:noProof/>
          <w:sz w:val="22"/>
          <w:szCs w:val="22"/>
        </w:rPr>
      </w:pPr>
    </w:p>
    <w:p w:rsidR="002774E9" w:rsidRPr="00DC1355" w:rsidRDefault="002774E9" w:rsidP="002774E9">
      <w:pPr>
        <w:pStyle w:val="ListParagraph"/>
        <w:spacing w:before="100" w:after="100"/>
        <w:ind w:left="0"/>
        <w:jc w:val="both"/>
        <w:rPr>
          <w:rFonts w:ascii="Arial" w:hAnsi="Arial" w:cs="Arial"/>
          <w:b/>
          <w:bCs/>
          <w:noProof/>
          <w:sz w:val="22"/>
          <w:szCs w:val="22"/>
        </w:rPr>
      </w:pPr>
      <w:r w:rsidRPr="00DC1355">
        <w:rPr>
          <w:rFonts w:ascii="Arial" w:hAnsi="Arial" w:cs="Arial"/>
          <w:b/>
          <w:bCs/>
          <w:noProof/>
          <w:sz w:val="22"/>
          <w:szCs w:val="22"/>
        </w:rPr>
        <w:t>Мерење и плаћање</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Мерење за обрачун ископа врши се на основу стварно извршене кубатуре ископа, мерено у самониклом терену, на основу планиметрисања тачно снимљених попречних профила изведених према плановима пројекта или налогу Надзорног органа.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Плаћање се врши по м</w:t>
      </w:r>
      <w:r w:rsidRPr="00DC1355">
        <w:rPr>
          <w:rFonts w:ascii="Arial" w:hAnsi="Arial" w:cs="Arial"/>
          <w:noProof/>
          <w:sz w:val="22"/>
          <w:szCs w:val="22"/>
          <w:vertAlign w:val="superscript"/>
        </w:rPr>
        <w:t>3</w:t>
      </w:r>
      <w:r w:rsidRPr="00DC1355">
        <w:rPr>
          <w:rFonts w:ascii="Arial" w:hAnsi="Arial" w:cs="Arial"/>
          <w:noProof/>
          <w:sz w:val="22"/>
          <w:szCs w:val="22"/>
        </w:rPr>
        <w:t xml:space="preserve"> самониклог ископа тла по јединичној цени из уговорног предрачуна. Цена обухвата све радове на ископу, утовару и транспорту, затим истоваром на депонију планирањем у слојевима, како је пројектом предвиђено, односно према налогу Надзорног органа.</w:t>
      </w:r>
    </w:p>
    <w:p w:rsidR="002774E9" w:rsidRPr="00DC1355" w:rsidRDefault="002774E9" w:rsidP="002774E9">
      <w:pPr>
        <w:jc w:val="both"/>
        <w:rPr>
          <w:rFonts w:ascii="Arial" w:hAnsi="Arial" w:cs="Arial"/>
          <w:noProof/>
          <w:sz w:val="22"/>
          <w:szCs w:val="22"/>
        </w:rPr>
      </w:pPr>
    </w:p>
    <w:p w:rsidR="002774E9" w:rsidRPr="00DC1355" w:rsidRDefault="002774E9" w:rsidP="002774E9">
      <w:pPr>
        <w:pStyle w:val="Heading1"/>
        <w:jc w:val="both"/>
        <w:rPr>
          <w:rFonts w:cs="Arial"/>
          <w:noProof/>
          <w:sz w:val="22"/>
          <w:szCs w:val="22"/>
        </w:rPr>
      </w:pPr>
      <w:r w:rsidRPr="00DC1355">
        <w:rPr>
          <w:rFonts w:cs="Arial"/>
          <w:noProof/>
          <w:sz w:val="22"/>
          <w:szCs w:val="22"/>
        </w:rPr>
        <w:t>ИСКОП ЗА ИЗРАДУ ДРЕНАЖНИХ РОВОВА</w:t>
      </w:r>
    </w:p>
    <w:p w:rsidR="002774E9" w:rsidRPr="006841F0" w:rsidRDefault="002774E9" w:rsidP="002774E9">
      <w:pPr>
        <w:jc w:val="both"/>
        <w:rPr>
          <w:rFonts w:ascii="Arial" w:hAnsi="Arial" w:cs="Arial"/>
          <w:noProof/>
          <w:sz w:val="20"/>
          <w:szCs w:val="20"/>
        </w:rPr>
      </w:pPr>
    </w:p>
    <w:p w:rsidR="002774E9" w:rsidRPr="00DC1355" w:rsidRDefault="002774E9" w:rsidP="002774E9">
      <w:pPr>
        <w:pStyle w:val="BodyText"/>
        <w:rPr>
          <w:rFonts w:cs="Arial"/>
          <w:b/>
          <w:bCs/>
          <w:noProof/>
          <w:sz w:val="22"/>
          <w:szCs w:val="22"/>
        </w:rPr>
      </w:pPr>
      <w:r w:rsidRPr="00DC1355">
        <w:rPr>
          <w:rFonts w:cs="Arial"/>
          <w:b/>
          <w:bCs/>
          <w:noProof/>
          <w:sz w:val="22"/>
          <w:szCs w:val="22"/>
        </w:rPr>
        <w:t>Опис рада</w:t>
      </w:r>
    </w:p>
    <w:p w:rsidR="002774E9" w:rsidRPr="00DC1355" w:rsidRDefault="002774E9" w:rsidP="00DC1355">
      <w:pPr>
        <w:pStyle w:val="BodyText"/>
        <w:ind w:firstLine="720"/>
        <w:rPr>
          <w:rFonts w:cs="Arial"/>
          <w:noProof/>
          <w:sz w:val="22"/>
          <w:szCs w:val="22"/>
        </w:rPr>
      </w:pPr>
      <w:r w:rsidRPr="00DC1355">
        <w:rPr>
          <w:rFonts w:cs="Arial"/>
          <w:noProof/>
          <w:sz w:val="22"/>
          <w:szCs w:val="22"/>
        </w:rPr>
        <w:t>Позиција обухвата ископ самониклог тла 3-ће и 4-те категорије, ручну или машински, по проценту утврђеном у пројекту.</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Ископ обавити према димензијама датим у пројекту.</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Дубина ископа је дата пројектом. Она може бити различита од 0 до 6 м</w:t>
      </w:r>
      <w:r w:rsidRPr="00DC1355">
        <w:rPr>
          <w:rFonts w:ascii="Arial" w:hAnsi="Arial" w:cs="Arial"/>
          <w:noProof/>
          <w:sz w:val="22"/>
          <w:szCs w:val="22"/>
          <w:vertAlign w:val="superscript"/>
        </w:rPr>
        <w:t>1</w:t>
      </w:r>
      <w:r w:rsidRPr="00DC1355">
        <w:rPr>
          <w:rFonts w:ascii="Arial" w:hAnsi="Arial" w:cs="Arial"/>
          <w:noProof/>
          <w:sz w:val="22"/>
          <w:szCs w:val="22"/>
        </w:rPr>
        <w:t xml:space="preserve">. </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После ископане дубине од 1,00 м</w:t>
      </w:r>
      <w:r w:rsidRPr="00DC1355">
        <w:rPr>
          <w:rFonts w:ascii="Arial" w:hAnsi="Arial" w:cs="Arial"/>
          <w:noProof/>
          <w:sz w:val="22"/>
          <w:szCs w:val="22"/>
          <w:vertAlign w:val="superscript"/>
        </w:rPr>
        <w:t>1</w:t>
      </w:r>
      <w:r w:rsidRPr="00DC1355">
        <w:rPr>
          <w:rFonts w:ascii="Arial" w:hAnsi="Arial" w:cs="Arial"/>
          <w:noProof/>
          <w:sz w:val="22"/>
          <w:szCs w:val="22"/>
        </w:rPr>
        <w:t xml:space="preserve">, потребно је подграђивати ископану јаму. Врсту подграде и технологију подграђивања предложиће Извођач радова, према опреми којом располаже и технологији коју је усвоио. Надзорна служба треба да да сагласност на изабрану врсту подграде и технологију подграђивања. Подграђивање треба бити тако да осигура   темељну јаму да остане стабилна, како за време ископа, тако и за време израде темеља потпорне конструкције. Исто тако неопходно је да терен око темељне јаме остане стабила за све време израде темеља.    </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Код трекастих темеља ископ се треба обавити у кампадама, чија је дужина одређена пројектом или од Надзорног органа.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Поред ископа, позиција обухвата одбацивање ископаног тла 2-3 м</w:t>
      </w:r>
      <w:r w:rsidRPr="00DC1355">
        <w:rPr>
          <w:rFonts w:ascii="Arial" w:hAnsi="Arial" w:cs="Arial"/>
          <w:noProof/>
          <w:sz w:val="22"/>
          <w:szCs w:val="22"/>
          <w:vertAlign w:val="superscript"/>
        </w:rPr>
        <w:t>1</w:t>
      </w:r>
      <w:r w:rsidRPr="00DC1355">
        <w:rPr>
          <w:rFonts w:ascii="Arial" w:hAnsi="Arial" w:cs="Arial"/>
          <w:noProof/>
          <w:sz w:val="22"/>
          <w:szCs w:val="22"/>
        </w:rPr>
        <w:t>од темељне јаме,  утовар ископаног тла у транспортна срества, ручно или машински и транспорт до депоније, предвиђене пројектом или одређене од стране Надзорне слижбе. На месту депоније тло истоварирти киповањем и распланирати га ручно или машински.</w:t>
      </w:r>
    </w:p>
    <w:p w:rsidR="002774E9" w:rsidRPr="00DC1355" w:rsidRDefault="002774E9" w:rsidP="002774E9">
      <w:pPr>
        <w:jc w:val="both"/>
        <w:rPr>
          <w:rFonts w:ascii="Arial" w:hAnsi="Arial" w:cs="Arial"/>
          <w:noProof/>
          <w:sz w:val="22"/>
          <w:szCs w:val="22"/>
        </w:rPr>
      </w:pPr>
    </w:p>
    <w:p w:rsidR="002774E9" w:rsidRPr="00DC1355" w:rsidRDefault="002774E9" w:rsidP="002774E9">
      <w:pPr>
        <w:jc w:val="both"/>
        <w:rPr>
          <w:rFonts w:ascii="Arial" w:hAnsi="Arial" w:cs="Arial"/>
          <w:b/>
          <w:noProof/>
          <w:sz w:val="22"/>
          <w:szCs w:val="22"/>
        </w:rPr>
      </w:pPr>
      <w:r w:rsidRPr="00DC1355">
        <w:rPr>
          <w:rFonts w:ascii="Arial" w:hAnsi="Arial" w:cs="Arial"/>
          <w:b/>
          <w:noProof/>
          <w:sz w:val="22"/>
          <w:szCs w:val="22"/>
        </w:rPr>
        <w:t>Опрема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За обављање ископа темељне јаме у тлу 3-ће и 4-те, категорије,  у колико се ради ручно, неопходан је ручни алат за обављање ископа и то : крамп, ашов, лопата, ручна колица, итд.</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lastRenderedPageBreak/>
        <w:t>У колико се ради машински потребно је да Извођач радова поседује ровокопач капацитета који може ефикасно обавити предвиђени ископ темеља.</w:t>
      </w:r>
      <w:r w:rsidRPr="00DC1355">
        <w:rPr>
          <w:rFonts w:ascii="Arial" w:hAnsi="Arial" w:cs="Arial"/>
          <w:noProof/>
          <w:sz w:val="22"/>
          <w:szCs w:val="22"/>
        </w:rPr>
        <w:tab/>
      </w:r>
    </w:p>
    <w:p w:rsidR="002774E9" w:rsidRPr="00DC1355" w:rsidRDefault="002774E9" w:rsidP="00DC1355">
      <w:pPr>
        <w:pStyle w:val="BodyText"/>
        <w:ind w:firstLine="720"/>
        <w:rPr>
          <w:rFonts w:cs="Arial"/>
          <w:noProof/>
          <w:sz w:val="22"/>
          <w:szCs w:val="22"/>
        </w:rPr>
      </w:pPr>
      <w:r w:rsidRPr="00DC1355">
        <w:rPr>
          <w:rFonts w:cs="Arial"/>
          <w:noProof/>
          <w:sz w:val="22"/>
          <w:szCs w:val="22"/>
        </w:rPr>
        <w:t>За транспорт ископаног материјала потребно је поседовати довољан број камиона кипера, који ће ископано тло превести до депоније и киповати .</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Планирање истовареног матеијала на депонији обавити : у колико се ради ручно лопатама, у колико се ради машински грејдером или мањим булдозером.</w:t>
      </w:r>
    </w:p>
    <w:p w:rsidR="002774E9" w:rsidRPr="00DC1355" w:rsidRDefault="002774E9" w:rsidP="002774E9">
      <w:pPr>
        <w:pStyle w:val="Heading2"/>
        <w:tabs>
          <w:tab w:val="left" w:pos="426"/>
        </w:tabs>
        <w:jc w:val="both"/>
        <w:rPr>
          <w:rFonts w:cs="Arial"/>
          <w:i/>
          <w:noProof/>
          <w:szCs w:val="22"/>
        </w:rPr>
      </w:pPr>
      <w:r w:rsidRPr="00DC1355">
        <w:rPr>
          <w:rFonts w:cs="Arial"/>
          <w:noProof/>
          <w:szCs w:val="22"/>
        </w:rPr>
        <w:t xml:space="preserve">Мерење </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Мерење обављеног посла, ископа тла за потребе израде темеља потпорне конструкције, врши се у м</w:t>
      </w:r>
      <w:r w:rsidRPr="00DC1355">
        <w:rPr>
          <w:rFonts w:ascii="Arial" w:hAnsi="Arial" w:cs="Arial"/>
          <w:noProof/>
          <w:sz w:val="22"/>
          <w:szCs w:val="22"/>
          <w:vertAlign w:val="superscript"/>
        </w:rPr>
        <w:t>3</w:t>
      </w:r>
      <w:r w:rsidRPr="00DC1355">
        <w:rPr>
          <w:rFonts w:ascii="Arial" w:hAnsi="Arial" w:cs="Arial"/>
          <w:noProof/>
          <w:sz w:val="22"/>
          <w:szCs w:val="22"/>
        </w:rPr>
        <w:t xml:space="preserve"> стварно извршеног посла.</w:t>
      </w:r>
    </w:p>
    <w:p w:rsidR="002774E9" w:rsidRPr="00DC1355" w:rsidRDefault="002774E9" w:rsidP="002774E9">
      <w:pPr>
        <w:pStyle w:val="Heading2"/>
        <w:jc w:val="both"/>
        <w:rPr>
          <w:rFonts w:ascii="Arial" w:hAnsi="Arial" w:cs="Arial"/>
          <w:i/>
          <w:noProof/>
          <w:szCs w:val="22"/>
        </w:rPr>
      </w:pPr>
      <w:r w:rsidRPr="00DC1355">
        <w:rPr>
          <w:rFonts w:ascii="Arial" w:hAnsi="Arial" w:cs="Arial"/>
          <w:noProof/>
          <w:szCs w:val="22"/>
        </w:rPr>
        <w:t>Плаћање</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Плаћање извршеног посла, ископа тла за темеље потпорне конструкције, обавити у динарима по м</w:t>
      </w:r>
      <w:r w:rsidRPr="00DC1355">
        <w:rPr>
          <w:rFonts w:ascii="Arial" w:hAnsi="Arial" w:cs="Arial"/>
          <w:noProof/>
          <w:sz w:val="22"/>
          <w:szCs w:val="22"/>
          <w:vertAlign w:val="superscript"/>
        </w:rPr>
        <w:t>3</w:t>
      </w:r>
      <w:r w:rsidRPr="00DC1355">
        <w:rPr>
          <w:rFonts w:ascii="Arial" w:hAnsi="Arial" w:cs="Arial"/>
          <w:noProof/>
          <w:sz w:val="22"/>
          <w:szCs w:val="22"/>
        </w:rPr>
        <w:t xml:space="preserve">, стварно извршене кубатуре, утврђене мерењем. </w:t>
      </w:r>
    </w:p>
    <w:p w:rsidR="002774E9" w:rsidRPr="00DC1355" w:rsidRDefault="002774E9" w:rsidP="002774E9">
      <w:pPr>
        <w:jc w:val="both"/>
        <w:rPr>
          <w:rFonts w:ascii="Arial" w:hAnsi="Arial" w:cs="Arial"/>
          <w:noProof/>
          <w:sz w:val="22"/>
          <w:szCs w:val="22"/>
        </w:rPr>
      </w:pPr>
    </w:p>
    <w:p w:rsidR="002774E9" w:rsidRPr="00DC1355" w:rsidRDefault="002774E9" w:rsidP="002774E9">
      <w:pPr>
        <w:jc w:val="both"/>
        <w:rPr>
          <w:rFonts w:ascii="Arial" w:hAnsi="Arial" w:cs="Arial"/>
          <w:b/>
          <w:noProof/>
          <w:sz w:val="22"/>
          <w:szCs w:val="22"/>
        </w:rPr>
      </w:pPr>
      <w:r w:rsidRPr="00DC1355">
        <w:rPr>
          <w:rFonts w:ascii="Arial" w:hAnsi="Arial" w:cs="Arial"/>
          <w:b/>
          <w:noProof/>
          <w:sz w:val="22"/>
          <w:szCs w:val="22"/>
        </w:rPr>
        <w:t>МАШИНСКИ ОТКОП ХУМУСА</w:t>
      </w:r>
    </w:p>
    <w:p w:rsidR="002774E9" w:rsidRPr="00DC1355" w:rsidRDefault="002774E9" w:rsidP="002774E9">
      <w:pPr>
        <w:jc w:val="both"/>
        <w:rPr>
          <w:rFonts w:ascii="Arial" w:hAnsi="Arial" w:cs="Arial"/>
          <w:noProof/>
          <w:sz w:val="22"/>
          <w:szCs w:val="22"/>
        </w:rPr>
      </w:pPr>
    </w:p>
    <w:p w:rsidR="002774E9" w:rsidRPr="00DC1355" w:rsidRDefault="002774E9" w:rsidP="002774E9">
      <w:pPr>
        <w:pStyle w:val="ListParagraph"/>
        <w:spacing w:after="100"/>
        <w:ind w:left="0"/>
        <w:jc w:val="both"/>
        <w:rPr>
          <w:rFonts w:ascii="Arial" w:hAnsi="Arial" w:cs="Arial"/>
          <w:b/>
          <w:bCs/>
          <w:noProof/>
          <w:sz w:val="22"/>
          <w:szCs w:val="22"/>
        </w:rPr>
      </w:pPr>
      <w:r w:rsidRPr="00DC1355">
        <w:rPr>
          <w:rFonts w:ascii="Arial" w:hAnsi="Arial" w:cs="Arial"/>
          <w:b/>
          <w:bCs/>
          <w:noProof/>
          <w:sz w:val="22"/>
          <w:szCs w:val="22"/>
        </w:rPr>
        <w:t>Опис рада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Рад обухвата површински откоп хумуса добијен при ископу у широком откопу на траси и у позајмишту, као и испод насипа  дебљине максимално до 40 цм, с транспортом, или гурањем  машинским путем у депонију са стране, у појасу путног земљишта.</w:t>
      </w:r>
    </w:p>
    <w:p w:rsidR="002774E9" w:rsidRPr="00DC1355" w:rsidRDefault="002774E9" w:rsidP="002774E9">
      <w:pPr>
        <w:jc w:val="both"/>
        <w:rPr>
          <w:rFonts w:ascii="Arial" w:hAnsi="Arial" w:cs="Arial"/>
          <w:noProof/>
          <w:sz w:val="22"/>
          <w:szCs w:val="22"/>
        </w:rPr>
      </w:pPr>
      <w:r w:rsidRPr="00DC1355">
        <w:rPr>
          <w:rFonts w:ascii="Arial" w:hAnsi="Arial" w:cs="Arial"/>
          <w:noProof/>
          <w:sz w:val="22"/>
          <w:szCs w:val="22"/>
        </w:rPr>
        <w:t>Сав рад мора бити изведен у склопу с пројектом, овим  техничким условима, односно, СРПС.У.Е1.010.</w:t>
      </w:r>
    </w:p>
    <w:p w:rsidR="002774E9" w:rsidRPr="00DC1355" w:rsidRDefault="002774E9" w:rsidP="002774E9">
      <w:pPr>
        <w:pStyle w:val="ListParagraph"/>
        <w:spacing w:before="100" w:after="100"/>
        <w:ind w:left="0"/>
        <w:jc w:val="both"/>
        <w:rPr>
          <w:rFonts w:ascii="Arial" w:hAnsi="Arial" w:cs="Arial"/>
          <w:b/>
          <w:bCs/>
          <w:noProof/>
          <w:sz w:val="22"/>
          <w:szCs w:val="22"/>
        </w:rPr>
      </w:pPr>
    </w:p>
    <w:p w:rsidR="002774E9" w:rsidRPr="00DC1355" w:rsidRDefault="00DC1355" w:rsidP="002774E9">
      <w:pPr>
        <w:pStyle w:val="ListParagraph"/>
        <w:spacing w:before="100" w:after="100"/>
        <w:ind w:left="0"/>
        <w:jc w:val="both"/>
        <w:rPr>
          <w:rFonts w:ascii="Arial" w:hAnsi="Arial" w:cs="Arial"/>
          <w:b/>
          <w:bCs/>
          <w:noProof/>
          <w:sz w:val="22"/>
          <w:szCs w:val="22"/>
        </w:rPr>
      </w:pPr>
      <w:r>
        <w:rPr>
          <w:rFonts w:ascii="Arial" w:hAnsi="Arial" w:cs="Arial"/>
          <w:b/>
          <w:bCs/>
          <w:noProof/>
          <w:sz w:val="22"/>
          <w:szCs w:val="22"/>
        </w:rPr>
        <w:t>Начин и</w:t>
      </w:r>
      <w:r w:rsidR="002774E9" w:rsidRPr="00DC1355">
        <w:rPr>
          <w:rFonts w:ascii="Arial" w:hAnsi="Arial" w:cs="Arial"/>
          <w:b/>
          <w:bCs/>
          <w:noProof/>
          <w:sz w:val="22"/>
          <w:szCs w:val="22"/>
        </w:rPr>
        <w:t>звођења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Површински откоп хумуса у дебљини до 40 цм треба извршити свуда где је то потребно ради припреме подтла - темељног тла.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Хумус треба откопати до подтла - носивог тла, како је предвидјено пројектом и овим техничким условима. Сав ископани материјал треба депоновати уз трасу изван радних површина, тако да каснија употреба и приступ до њега буду неометани. Транспорт, односно гурање материјала у депонију, мора бити пажљиво извршен ради очувања квалитета ископаног хумуса за касније потребе при уредјењу косина и зелених површина, тако да не додје до мешања тога материјала с другим нехумусним материјалом. Хумус мора да буде депонован тако да не угрози стабилност косина и да омогућава одводјење воде.</w:t>
      </w:r>
    </w:p>
    <w:p w:rsidR="002774E9" w:rsidRPr="00DC1355" w:rsidRDefault="002774E9" w:rsidP="002774E9">
      <w:pPr>
        <w:jc w:val="both"/>
        <w:rPr>
          <w:rFonts w:ascii="Arial" w:hAnsi="Arial" w:cs="Arial"/>
          <w:noProof/>
          <w:sz w:val="22"/>
          <w:szCs w:val="22"/>
        </w:rPr>
      </w:pPr>
    </w:p>
    <w:p w:rsidR="002774E9" w:rsidRPr="00DC1355" w:rsidRDefault="002774E9" w:rsidP="002774E9">
      <w:pPr>
        <w:pStyle w:val="ListParagraph"/>
        <w:spacing w:before="100" w:after="100"/>
        <w:ind w:left="0"/>
        <w:jc w:val="both"/>
        <w:rPr>
          <w:rFonts w:ascii="Arial" w:hAnsi="Arial" w:cs="Arial"/>
          <w:b/>
          <w:bCs/>
          <w:noProof/>
          <w:sz w:val="22"/>
          <w:szCs w:val="22"/>
        </w:rPr>
      </w:pPr>
      <w:r w:rsidRPr="00DC1355">
        <w:rPr>
          <w:rFonts w:ascii="Arial" w:hAnsi="Arial" w:cs="Arial"/>
          <w:b/>
          <w:bCs/>
          <w:noProof/>
          <w:sz w:val="22"/>
          <w:szCs w:val="22"/>
        </w:rPr>
        <w:t>Мерење и плаћање</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Овај рад се не мери ради плаћања, али се у попречне профиле уцртавају изведене дебљине хумусног слоја.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Ископ и депоновање хумуса, чување депонија у времену изводјења осталих градјевинских и других радова, с чишћењем читавог земљишта након одстрањења депонија садржано је у понудјеним јединичним ценама за широки ископ и насип, те се не плаћа посебно.</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Ако се на основу мерења у току рада утврди да је стварни ископ хумуса већи односно мањи од пројектоване количине, у том случју се утврдјује и обрачунава вишак хумуса односно мањак ископа, или мањак хумуса, а вишак ископа.</w:t>
      </w:r>
    </w:p>
    <w:p w:rsidR="002774E9" w:rsidRPr="00DC1355" w:rsidRDefault="002774E9" w:rsidP="002774E9">
      <w:pPr>
        <w:jc w:val="both"/>
        <w:rPr>
          <w:rFonts w:ascii="Arial" w:hAnsi="Arial" w:cs="Arial"/>
          <w:noProof/>
          <w:sz w:val="22"/>
          <w:szCs w:val="22"/>
        </w:rPr>
      </w:pPr>
    </w:p>
    <w:p w:rsidR="002774E9" w:rsidRPr="00DC1355" w:rsidRDefault="002774E9" w:rsidP="002774E9">
      <w:pPr>
        <w:jc w:val="both"/>
        <w:rPr>
          <w:rFonts w:ascii="Arial" w:hAnsi="Arial" w:cs="Arial"/>
          <w:b/>
          <w:noProof/>
          <w:sz w:val="22"/>
          <w:szCs w:val="22"/>
        </w:rPr>
      </w:pPr>
      <w:r w:rsidRPr="00DC1355">
        <w:rPr>
          <w:rFonts w:ascii="Arial" w:hAnsi="Arial" w:cs="Arial"/>
          <w:b/>
          <w:bCs/>
          <w:noProof/>
          <w:sz w:val="22"/>
          <w:szCs w:val="22"/>
        </w:rPr>
        <w:t>ХУМУЗИРАЊЕ КОСИНЕ</w:t>
      </w:r>
    </w:p>
    <w:p w:rsidR="002774E9" w:rsidRPr="00DC1355" w:rsidRDefault="002774E9" w:rsidP="002774E9">
      <w:pPr>
        <w:jc w:val="both"/>
        <w:rPr>
          <w:rFonts w:ascii="Arial" w:hAnsi="Arial" w:cs="Arial"/>
          <w:bCs/>
          <w:noProof/>
          <w:sz w:val="22"/>
          <w:szCs w:val="22"/>
          <w:u w:val="single"/>
        </w:rPr>
      </w:pPr>
    </w:p>
    <w:p w:rsidR="002774E9" w:rsidRPr="00DC1355" w:rsidRDefault="002774E9" w:rsidP="002774E9">
      <w:pPr>
        <w:spacing w:after="100"/>
        <w:jc w:val="both"/>
        <w:rPr>
          <w:rFonts w:ascii="Arial" w:hAnsi="Arial" w:cs="Arial"/>
          <w:b/>
          <w:bCs/>
          <w:noProof/>
          <w:sz w:val="22"/>
          <w:szCs w:val="22"/>
        </w:rPr>
      </w:pPr>
      <w:r w:rsidRPr="00DC1355">
        <w:rPr>
          <w:rFonts w:ascii="Arial" w:hAnsi="Arial" w:cs="Arial"/>
          <w:b/>
          <w:bCs/>
          <w:noProof/>
          <w:sz w:val="22"/>
          <w:szCs w:val="22"/>
        </w:rPr>
        <w:t>Опис</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Позиција обухвата завршну обраду свих слободних површина у регулационом појасу изградње, са локалним транспортом земљаног материјала до 60 м. Ова обрада, састоји се од наношења слоја плодоносне земље дебљине 20 цм у зони пута и 80 цм на њивама са додатком стајског ђубрива у слоју 2 цм, планирање, набијање лаким набијачима и затрављивање.</w:t>
      </w:r>
    </w:p>
    <w:p w:rsidR="002774E9" w:rsidRPr="00DC1355" w:rsidRDefault="002774E9" w:rsidP="002774E9">
      <w:pPr>
        <w:jc w:val="both"/>
        <w:rPr>
          <w:rFonts w:ascii="Arial" w:hAnsi="Arial" w:cs="Arial"/>
          <w:noProof/>
          <w:sz w:val="22"/>
          <w:szCs w:val="22"/>
        </w:rPr>
      </w:pPr>
    </w:p>
    <w:p w:rsidR="002774E9" w:rsidRPr="00DC1355" w:rsidRDefault="002774E9" w:rsidP="002774E9">
      <w:pPr>
        <w:spacing w:before="100" w:after="100"/>
        <w:jc w:val="both"/>
        <w:rPr>
          <w:rFonts w:ascii="Arial" w:hAnsi="Arial" w:cs="Arial"/>
          <w:noProof/>
          <w:sz w:val="22"/>
          <w:szCs w:val="22"/>
        </w:rPr>
      </w:pPr>
      <w:r w:rsidRPr="00DC1355">
        <w:rPr>
          <w:rFonts w:ascii="Arial" w:hAnsi="Arial" w:cs="Arial"/>
          <w:b/>
          <w:bCs/>
          <w:noProof/>
          <w:sz w:val="22"/>
          <w:szCs w:val="22"/>
        </w:rPr>
        <w:lastRenderedPageBreak/>
        <w:t>Извођење радова и квалитет</w:t>
      </w:r>
      <w:r w:rsidRPr="00DC1355">
        <w:rPr>
          <w:rFonts w:ascii="Arial" w:hAnsi="Arial" w:cs="Arial"/>
          <w:noProof/>
          <w:sz w:val="22"/>
          <w:szCs w:val="22"/>
        </w:rPr>
        <w:tab/>
      </w:r>
    </w:p>
    <w:p w:rsidR="002774E9" w:rsidRPr="00DC1355" w:rsidRDefault="002774E9" w:rsidP="00DC1355">
      <w:pPr>
        <w:spacing w:line="276" w:lineRule="auto"/>
        <w:ind w:right="48" w:firstLine="720"/>
        <w:jc w:val="both"/>
        <w:rPr>
          <w:rFonts w:ascii="Arial" w:hAnsi="Arial" w:cs="Arial"/>
          <w:noProof/>
          <w:sz w:val="22"/>
          <w:szCs w:val="22"/>
        </w:rPr>
      </w:pPr>
      <w:r w:rsidRPr="00DC1355">
        <w:rPr>
          <w:rFonts w:ascii="Arial" w:hAnsi="Arial" w:cs="Arial"/>
          <w:noProof/>
          <w:sz w:val="22"/>
          <w:szCs w:val="22"/>
        </w:rPr>
        <w:t>Хумузирање обавити уз претходно браздање подлоге, ради постизање боље везе. Бразде су ширине 20-30 цм а дубине око 10цм на размаку од 50-60цм. Нагиб косине која се штити вегетативним слојем треба бити максимум 1:1, тј. под нагибом од 45</w:t>
      </w:r>
      <w:r w:rsidRPr="00DC1355">
        <w:rPr>
          <w:rFonts w:ascii="Arial" w:hAnsi="Arial" w:cs="Arial"/>
          <w:noProof/>
          <w:sz w:val="22"/>
          <w:szCs w:val="22"/>
          <w:vertAlign w:val="superscript"/>
        </w:rPr>
        <w:t>0</w:t>
      </w:r>
      <w:r w:rsidRPr="00DC1355">
        <w:rPr>
          <w:rFonts w:ascii="Arial" w:hAnsi="Arial" w:cs="Arial"/>
          <w:noProof/>
          <w:sz w:val="22"/>
          <w:szCs w:val="22"/>
        </w:rPr>
        <w:t>, изнад ових нагиба вегетативни слој се неће држати. Слојеви хумусног материјала наносе се од најниже ка највишој тачки насипа.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Затрављивање и нега обрађених површина мора се обавити квалификованом радном снагом, у свему према пројектованим котама и детаљним упутствима пројектанта хортикултурне обраде.</w:t>
      </w:r>
    </w:p>
    <w:p w:rsidR="002774E9" w:rsidRPr="00DC1355" w:rsidRDefault="002774E9" w:rsidP="002774E9">
      <w:pPr>
        <w:jc w:val="both"/>
        <w:rPr>
          <w:rFonts w:ascii="Arial" w:hAnsi="Arial" w:cs="Arial"/>
          <w:noProof/>
          <w:sz w:val="22"/>
          <w:szCs w:val="22"/>
        </w:rPr>
      </w:pPr>
    </w:p>
    <w:p w:rsidR="002774E9" w:rsidRPr="00DC1355" w:rsidRDefault="002774E9" w:rsidP="002774E9">
      <w:pPr>
        <w:spacing w:before="100" w:after="100"/>
        <w:jc w:val="both"/>
        <w:rPr>
          <w:rFonts w:ascii="Arial" w:hAnsi="Arial" w:cs="Arial"/>
          <w:b/>
          <w:bCs/>
          <w:noProof/>
          <w:sz w:val="22"/>
          <w:szCs w:val="22"/>
        </w:rPr>
      </w:pPr>
      <w:r w:rsidRPr="00DC1355">
        <w:rPr>
          <w:rFonts w:ascii="Arial" w:hAnsi="Arial" w:cs="Arial"/>
          <w:b/>
          <w:bCs/>
          <w:noProof/>
          <w:sz w:val="22"/>
          <w:szCs w:val="22"/>
        </w:rPr>
        <w:t>Пријем радова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Пријем радова обавиће се после мин. тромесечне неге обрађених површина.</w:t>
      </w:r>
    </w:p>
    <w:p w:rsidR="002774E9" w:rsidRPr="00DC1355" w:rsidRDefault="002774E9" w:rsidP="002774E9">
      <w:pPr>
        <w:spacing w:before="100" w:after="100"/>
        <w:jc w:val="both"/>
        <w:rPr>
          <w:rFonts w:ascii="Arial" w:hAnsi="Arial" w:cs="Arial"/>
          <w:b/>
          <w:bCs/>
          <w:noProof/>
          <w:sz w:val="22"/>
          <w:szCs w:val="22"/>
        </w:rPr>
      </w:pPr>
      <w:r w:rsidRPr="00DC1355">
        <w:rPr>
          <w:rFonts w:ascii="Arial" w:hAnsi="Arial" w:cs="Arial"/>
          <w:b/>
          <w:bCs/>
          <w:noProof/>
          <w:sz w:val="22"/>
          <w:szCs w:val="22"/>
        </w:rPr>
        <w:t>Плаћање</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Плаћа се по 1 м</w:t>
      </w:r>
      <w:r w:rsidRPr="00DC1355">
        <w:rPr>
          <w:rFonts w:ascii="Arial" w:hAnsi="Arial" w:cs="Arial"/>
          <w:noProof/>
          <w:sz w:val="22"/>
          <w:szCs w:val="22"/>
          <w:vertAlign w:val="superscript"/>
        </w:rPr>
        <w:t>2</w:t>
      </w:r>
      <w:r w:rsidRPr="00DC1355">
        <w:rPr>
          <w:rFonts w:ascii="Arial" w:hAnsi="Arial" w:cs="Arial"/>
          <w:noProof/>
          <w:sz w:val="22"/>
          <w:szCs w:val="22"/>
        </w:rPr>
        <w:t xml:space="preserve"> озелењене површине.</w:t>
      </w:r>
    </w:p>
    <w:p w:rsidR="002774E9" w:rsidRPr="006841F0" w:rsidRDefault="002774E9" w:rsidP="00DC1355">
      <w:pPr>
        <w:jc w:val="both"/>
        <w:rPr>
          <w:rFonts w:ascii="Arial" w:hAnsi="Arial" w:cs="Arial"/>
          <w:noProof/>
          <w:sz w:val="20"/>
          <w:szCs w:val="20"/>
        </w:rPr>
      </w:pPr>
      <w:r w:rsidRPr="006841F0">
        <w:rPr>
          <w:rFonts w:ascii="Arial" w:hAnsi="Arial" w:cs="Arial"/>
          <w:noProof/>
          <w:sz w:val="20"/>
          <w:szCs w:val="20"/>
        </w:rPr>
        <w:t xml:space="preserve">  </w:t>
      </w:r>
    </w:p>
    <w:p w:rsidR="002774E9" w:rsidRPr="00DC1355" w:rsidRDefault="002774E9" w:rsidP="002774E9">
      <w:pPr>
        <w:jc w:val="both"/>
        <w:rPr>
          <w:rFonts w:ascii="Arial" w:hAnsi="Arial" w:cs="Arial"/>
          <w:b/>
          <w:noProof/>
          <w:sz w:val="22"/>
          <w:szCs w:val="22"/>
        </w:rPr>
      </w:pPr>
      <w:r w:rsidRPr="00DC1355">
        <w:rPr>
          <w:rFonts w:ascii="Arial" w:hAnsi="Arial" w:cs="Arial"/>
          <w:b/>
          <w:noProof/>
          <w:sz w:val="22"/>
          <w:szCs w:val="22"/>
        </w:rPr>
        <w:t>ИЗРАДА ФИЛТРА ОД ГЕОСИНТЕТИЧКИХ МАТЕРИЈАЛА ПРИ ДРЕНИРАЊУ ТЕРЕНА ИЛИ ОБЈЕКАТА</w:t>
      </w:r>
    </w:p>
    <w:p w:rsidR="002774E9" w:rsidRPr="00DC1355" w:rsidRDefault="002774E9" w:rsidP="002774E9">
      <w:pPr>
        <w:jc w:val="both"/>
        <w:rPr>
          <w:rFonts w:ascii="Arial" w:hAnsi="Arial" w:cs="Arial"/>
          <w:b/>
          <w:noProof/>
          <w:sz w:val="22"/>
          <w:szCs w:val="22"/>
        </w:rPr>
      </w:pPr>
    </w:p>
    <w:p w:rsidR="002774E9" w:rsidRPr="00DC1355" w:rsidRDefault="002774E9" w:rsidP="002774E9">
      <w:pPr>
        <w:spacing w:after="100"/>
        <w:jc w:val="both"/>
        <w:rPr>
          <w:rFonts w:ascii="Arial" w:hAnsi="Arial" w:cs="Arial"/>
          <w:b/>
          <w:bCs/>
          <w:noProof/>
          <w:sz w:val="22"/>
          <w:szCs w:val="22"/>
        </w:rPr>
      </w:pPr>
      <w:r w:rsidRPr="00DC1355">
        <w:rPr>
          <w:rFonts w:ascii="Arial" w:hAnsi="Arial" w:cs="Arial"/>
          <w:b/>
          <w:bCs/>
          <w:noProof/>
          <w:sz w:val="22"/>
          <w:szCs w:val="22"/>
        </w:rPr>
        <w:t>Опис рада</w:t>
      </w:r>
    </w:p>
    <w:p w:rsidR="002774E9" w:rsidRPr="00DC1355" w:rsidRDefault="002774E9" w:rsidP="00DC1355">
      <w:pPr>
        <w:ind w:right="-1" w:firstLine="720"/>
        <w:jc w:val="both"/>
        <w:rPr>
          <w:rFonts w:ascii="Arial" w:hAnsi="Arial" w:cs="Arial"/>
          <w:noProof/>
          <w:sz w:val="22"/>
          <w:szCs w:val="22"/>
        </w:rPr>
      </w:pPr>
      <w:r w:rsidRPr="00DC1355">
        <w:rPr>
          <w:rFonts w:ascii="Arial" w:hAnsi="Arial" w:cs="Arial"/>
          <w:noProof/>
          <w:sz w:val="22"/>
          <w:szCs w:val="22"/>
        </w:rPr>
        <w:t xml:space="preserve">При изради дренажа, за филтрирање подземних вода да се не би замуљиле, као и да не би повећали ерозију тла дренажног рова, раде се филтрациони слојеви. Геосинтетички материјал који се примењује као филтерски слој може бити од нетканог геотекстила. У новије време, као филтер, примењује се неткани термопресовани геотекстил. Извођач ће применити онај који је пројектом предвиђен. </w:t>
      </w:r>
    </w:p>
    <w:p w:rsidR="002774E9" w:rsidRPr="00DC1355" w:rsidRDefault="002774E9" w:rsidP="002774E9">
      <w:pPr>
        <w:jc w:val="both"/>
        <w:rPr>
          <w:rFonts w:ascii="Arial" w:hAnsi="Arial" w:cs="Arial"/>
          <w:noProof/>
          <w:sz w:val="22"/>
          <w:szCs w:val="22"/>
        </w:rPr>
      </w:pPr>
      <w:r w:rsidRPr="00DC1355">
        <w:rPr>
          <w:rFonts w:ascii="Arial" w:hAnsi="Arial" w:cs="Arial"/>
          <w:noProof/>
          <w:sz w:val="22"/>
          <w:szCs w:val="22"/>
        </w:rPr>
        <w:tab/>
      </w:r>
    </w:p>
    <w:p w:rsidR="002774E9" w:rsidRPr="00DC1355" w:rsidRDefault="002774E9" w:rsidP="002774E9">
      <w:pPr>
        <w:jc w:val="both"/>
        <w:rPr>
          <w:rFonts w:ascii="Arial" w:hAnsi="Arial" w:cs="Arial"/>
          <w:b/>
          <w:noProof/>
          <w:sz w:val="22"/>
          <w:szCs w:val="22"/>
        </w:rPr>
      </w:pPr>
      <w:r w:rsidRPr="00DC1355">
        <w:rPr>
          <w:rFonts w:ascii="Arial" w:hAnsi="Arial" w:cs="Arial"/>
          <w:b/>
          <w:noProof/>
          <w:sz w:val="22"/>
          <w:szCs w:val="22"/>
        </w:rPr>
        <w:t>Начин рада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На ископани дренажни ров по пројекту са равним странама и дном поставити платно од нетканог геотекстила, како је пројектом предвиђено. Рад се обавља ручно.</w:t>
      </w:r>
    </w:p>
    <w:p w:rsidR="002774E9" w:rsidRPr="00DC1355" w:rsidRDefault="002774E9" w:rsidP="002774E9">
      <w:pPr>
        <w:jc w:val="both"/>
        <w:rPr>
          <w:rFonts w:ascii="Arial" w:hAnsi="Arial" w:cs="Arial"/>
          <w:noProof/>
          <w:sz w:val="22"/>
          <w:szCs w:val="22"/>
        </w:rPr>
      </w:pPr>
    </w:p>
    <w:p w:rsidR="002774E9" w:rsidRPr="00DC1355" w:rsidRDefault="002774E9" w:rsidP="002774E9">
      <w:pPr>
        <w:jc w:val="both"/>
        <w:rPr>
          <w:rFonts w:ascii="Arial" w:hAnsi="Arial" w:cs="Arial"/>
          <w:b/>
          <w:noProof/>
          <w:sz w:val="22"/>
          <w:szCs w:val="22"/>
        </w:rPr>
      </w:pPr>
      <w:r w:rsidRPr="00DC1355">
        <w:rPr>
          <w:rFonts w:ascii="Arial" w:hAnsi="Arial" w:cs="Arial"/>
          <w:b/>
          <w:noProof/>
          <w:sz w:val="22"/>
          <w:szCs w:val="22"/>
        </w:rPr>
        <w:t>Материјал</w:t>
      </w:r>
    </w:p>
    <w:p w:rsidR="002774E9" w:rsidRPr="00DC1355" w:rsidRDefault="002774E9" w:rsidP="00DC1355">
      <w:pPr>
        <w:pStyle w:val="BodyTextIndent"/>
        <w:ind w:left="0" w:firstLine="720"/>
        <w:jc w:val="both"/>
        <w:rPr>
          <w:rFonts w:ascii="Arial" w:hAnsi="Arial" w:cs="Arial"/>
          <w:noProof/>
          <w:sz w:val="22"/>
          <w:szCs w:val="22"/>
        </w:rPr>
      </w:pPr>
      <w:r w:rsidRPr="00DC1355">
        <w:rPr>
          <w:rFonts w:ascii="Arial" w:hAnsi="Arial" w:cs="Arial"/>
          <w:noProof/>
          <w:sz w:val="22"/>
          <w:szCs w:val="22"/>
        </w:rPr>
        <w:t>Геосинтетички материјал од геотекстила који се примењује као филтерски слој треба да поседује следећа својства :</w:t>
      </w:r>
    </w:p>
    <w:p w:rsidR="002774E9" w:rsidRPr="00DC1355" w:rsidRDefault="002774E9" w:rsidP="002774E9">
      <w:pPr>
        <w:pStyle w:val="BodyTextIndent"/>
        <w:jc w:val="both"/>
        <w:rPr>
          <w:rFonts w:ascii="Arial" w:hAnsi="Arial" w:cs="Arial"/>
          <w:noProof/>
          <w:sz w:val="22"/>
          <w:szCs w:val="22"/>
        </w:rPr>
      </w:pPr>
      <w:r w:rsidRPr="00DC1355">
        <w:rPr>
          <w:rFonts w:ascii="Arial" w:hAnsi="Arial" w:cs="Arial"/>
          <w:noProof/>
          <w:position w:val="-2"/>
          <w:sz w:val="22"/>
          <w:szCs w:val="22"/>
        </w:rPr>
        <w:object w:dxaOrig="180" w:dyaOrig="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9pt" o:ole="" fillcolor="window">
            <v:imagedata r:id="rId15" o:title=""/>
          </v:shape>
          <o:OLEObject Type="Embed" ProgID="Equation.3" ShapeID="_x0000_i1025" DrawAspect="Content" ObjectID="_1511078852" r:id="rId16"/>
        </w:object>
      </w:r>
      <w:r w:rsidRPr="00DC1355">
        <w:rPr>
          <w:rFonts w:ascii="Arial" w:hAnsi="Arial" w:cs="Arial"/>
          <w:noProof/>
          <w:sz w:val="22"/>
          <w:szCs w:val="22"/>
        </w:rPr>
        <w:t xml:space="preserve"> потребну отпорност (сила на затезање од 3 - 30 кН/м’);</w:t>
      </w:r>
    </w:p>
    <w:p w:rsidR="002774E9" w:rsidRPr="00DC1355" w:rsidRDefault="002774E9" w:rsidP="002774E9">
      <w:pPr>
        <w:pStyle w:val="BodyTextIndent"/>
        <w:jc w:val="both"/>
        <w:rPr>
          <w:rFonts w:ascii="Arial" w:hAnsi="Arial" w:cs="Arial"/>
          <w:noProof/>
          <w:sz w:val="22"/>
          <w:szCs w:val="22"/>
        </w:rPr>
      </w:pPr>
      <w:r w:rsidRPr="00DC1355">
        <w:rPr>
          <w:rFonts w:ascii="Arial" w:hAnsi="Arial" w:cs="Arial"/>
          <w:noProof/>
          <w:position w:val="-2"/>
          <w:sz w:val="22"/>
          <w:szCs w:val="22"/>
        </w:rPr>
        <w:object w:dxaOrig="180" w:dyaOrig="180">
          <v:shape id="_x0000_i1026" type="#_x0000_t75" style="width:9pt;height:9pt" o:ole="" fillcolor="window">
            <v:imagedata r:id="rId15" o:title=""/>
          </v:shape>
          <o:OLEObject Type="Embed" ProgID="Equation.3" ShapeID="_x0000_i1026" DrawAspect="Content" ObjectID="_1511078853" r:id="rId17"/>
        </w:object>
      </w:r>
      <w:r w:rsidRPr="00DC1355">
        <w:rPr>
          <w:rFonts w:ascii="Arial" w:hAnsi="Arial" w:cs="Arial"/>
          <w:noProof/>
          <w:sz w:val="22"/>
          <w:szCs w:val="22"/>
        </w:rPr>
        <w:t xml:space="preserve"> да, обезбеди исту филтрацију дренирања као кроз тло, тј. коефицијенат филтрације кроз геотекстил треба имати приближну вредност коефицијента филтрације тла;</w:t>
      </w:r>
    </w:p>
    <w:p w:rsidR="002774E9" w:rsidRPr="00DC1355" w:rsidRDefault="002774E9" w:rsidP="002774E9">
      <w:pPr>
        <w:pStyle w:val="BodyTextIndent"/>
        <w:jc w:val="both"/>
        <w:rPr>
          <w:rFonts w:ascii="Arial" w:hAnsi="Arial" w:cs="Arial"/>
          <w:noProof/>
          <w:sz w:val="22"/>
          <w:szCs w:val="22"/>
        </w:rPr>
      </w:pPr>
      <w:r w:rsidRPr="00DC1355">
        <w:rPr>
          <w:rFonts w:ascii="Arial" w:hAnsi="Arial" w:cs="Arial"/>
          <w:noProof/>
          <w:position w:val="-2"/>
          <w:sz w:val="22"/>
          <w:szCs w:val="22"/>
        </w:rPr>
        <w:object w:dxaOrig="180" w:dyaOrig="180">
          <v:shape id="_x0000_i1027" type="#_x0000_t75" style="width:9pt;height:9pt" o:ole="" fillcolor="window">
            <v:imagedata r:id="rId15" o:title=""/>
          </v:shape>
          <o:OLEObject Type="Embed" ProgID="Equation.3" ShapeID="_x0000_i1027" DrawAspect="Content" ObjectID="_1511078854" r:id="rId18"/>
        </w:object>
      </w:r>
      <w:r w:rsidRPr="00DC1355">
        <w:rPr>
          <w:rFonts w:ascii="Arial" w:hAnsi="Arial" w:cs="Arial"/>
          <w:noProof/>
          <w:sz w:val="22"/>
          <w:szCs w:val="22"/>
        </w:rPr>
        <w:t xml:space="preserve"> да гарантује дуготрајну константну филтрацију под притиском тла или стене;</w:t>
      </w:r>
    </w:p>
    <w:p w:rsidR="002774E9" w:rsidRPr="00DC1355" w:rsidRDefault="002774E9" w:rsidP="002774E9">
      <w:pPr>
        <w:pStyle w:val="BodyTextIndent"/>
        <w:jc w:val="both"/>
        <w:rPr>
          <w:rFonts w:ascii="Arial" w:hAnsi="Arial" w:cs="Arial"/>
          <w:noProof/>
          <w:sz w:val="22"/>
          <w:szCs w:val="22"/>
        </w:rPr>
      </w:pPr>
      <w:r w:rsidRPr="00DC1355">
        <w:rPr>
          <w:rFonts w:ascii="Arial" w:hAnsi="Arial" w:cs="Arial"/>
          <w:noProof/>
          <w:position w:val="-2"/>
          <w:sz w:val="22"/>
          <w:szCs w:val="22"/>
        </w:rPr>
        <w:object w:dxaOrig="180" w:dyaOrig="180">
          <v:shape id="_x0000_i1028" type="#_x0000_t75" style="width:9pt;height:9pt" o:ole="" fillcolor="window">
            <v:imagedata r:id="rId15" o:title=""/>
          </v:shape>
          <o:OLEObject Type="Embed" ProgID="Equation.3" ShapeID="_x0000_i1028" DrawAspect="Content" ObjectID="_1511078855" r:id="rId19"/>
        </w:object>
      </w:r>
      <w:r w:rsidRPr="00DC1355">
        <w:rPr>
          <w:rFonts w:ascii="Arial" w:hAnsi="Arial" w:cs="Arial"/>
          <w:noProof/>
          <w:sz w:val="22"/>
          <w:szCs w:val="22"/>
        </w:rPr>
        <w:t xml:space="preserve"> геотекстил за филтер треба бити изабран тако да поседује исту структуру и распоред пора као терен који се дренира;</w:t>
      </w:r>
    </w:p>
    <w:p w:rsidR="002774E9" w:rsidRPr="00DC1355" w:rsidRDefault="002774E9" w:rsidP="002774E9">
      <w:pPr>
        <w:pStyle w:val="BodyTextIndent"/>
        <w:jc w:val="both"/>
        <w:rPr>
          <w:rFonts w:ascii="Arial" w:hAnsi="Arial" w:cs="Arial"/>
          <w:noProof/>
          <w:sz w:val="22"/>
          <w:szCs w:val="22"/>
        </w:rPr>
      </w:pPr>
      <w:r w:rsidRPr="00DC1355">
        <w:rPr>
          <w:rFonts w:ascii="Arial" w:hAnsi="Arial" w:cs="Arial"/>
          <w:noProof/>
          <w:position w:val="-2"/>
          <w:sz w:val="22"/>
          <w:szCs w:val="22"/>
        </w:rPr>
        <w:object w:dxaOrig="180" w:dyaOrig="180">
          <v:shape id="_x0000_i1029" type="#_x0000_t75" style="width:9pt;height:9pt" o:ole="" fillcolor="window">
            <v:imagedata r:id="rId15" o:title=""/>
          </v:shape>
          <o:OLEObject Type="Embed" ProgID="Equation.3" ShapeID="_x0000_i1029" DrawAspect="Content" ObjectID="_1511078856" r:id="rId20"/>
        </w:object>
      </w:r>
      <w:r w:rsidRPr="00DC1355">
        <w:rPr>
          <w:rFonts w:ascii="Arial" w:hAnsi="Arial" w:cs="Arial"/>
          <w:noProof/>
          <w:sz w:val="22"/>
          <w:szCs w:val="22"/>
        </w:rPr>
        <w:t xml:space="preserve"> да количина и величина пора у геотекстилу остану исте током трајања дренаже,  односно да се под притиском тла поре не шире, тј. омогућује стални ламинарни ток воде кроз филтер;</w:t>
      </w:r>
    </w:p>
    <w:p w:rsidR="002774E9" w:rsidRPr="00DC1355" w:rsidRDefault="002774E9" w:rsidP="002774E9">
      <w:pPr>
        <w:pStyle w:val="BodyTextIndent"/>
        <w:jc w:val="both"/>
        <w:rPr>
          <w:rFonts w:ascii="Arial" w:hAnsi="Arial" w:cs="Arial"/>
          <w:noProof/>
          <w:sz w:val="22"/>
          <w:szCs w:val="22"/>
        </w:rPr>
      </w:pPr>
      <w:r w:rsidRPr="00DC1355">
        <w:rPr>
          <w:rFonts w:ascii="Arial" w:hAnsi="Arial" w:cs="Arial"/>
          <w:noProof/>
          <w:position w:val="-2"/>
          <w:sz w:val="22"/>
          <w:szCs w:val="22"/>
        </w:rPr>
        <w:object w:dxaOrig="180" w:dyaOrig="180">
          <v:shape id="_x0000_i1030" type="#_x0000_t75" style="width:9pt;height:9pt" o:ole="" fillcolor="window">
            <v:imagedata r:id="rId15" o:title=""/>
          </v:shape>
          <o:OLEObject Type="Embed" ProgID="Equation.3" ShapeID="_x0000_i1030" DrawAspect="Content" ObjectID="_1511078857" r:id="rId21"/>
        </w:object>
      </w:r>
      <w:r w:rsidRPr="00DC1355">
        <w:rPr>
          <w:rFonts w:ascii="Arial" w:hAnsi="Arial" w:cs="Arial"/>
          <w:noProof/>
          <w:sz w:val="22"/>
          <w:szCs w:val="22"/>
        </w:rPr>
        <w:t xml:space="preserve"> филтер од геотекстила, током времена се не сме замуљивати ситним честицама тла;</w:t>
      </w:r>
    </w:p>
    <w:p w:rsidR="002774E9" w:rsidRPr="00DC1355" w:rsidRDefault="002774E9" w:rsidP="002774E9">
      <w:pPr>
        <w:pStyle w:val="BodyTextIndent"/>
        <w:jc w:val="both"/>
        <w:rPr>
          <w:rFonts w:ascii="Arial" w:hAnsi="Arial" w:cs="Arial"/>
          <w:noProof/>
          <w:sz w:val="22"/>
          <w:szCs w:val="22"/>
        </w:rPr>
      </w:pPr>
      <w:r w:rsidRPr="00DC1355">
        <w:rPr>
          <w:rFonts w:ascii="Arial" w:hAnsi="Arial" w:cs="Arial"/>
          <w:noProof/>
          <w:position w:val="-2"/>
          <w:sz w:val="22"/>
          <w:szCs w:val="22"/>
        </w:rPr>
        <w:object w:dxaOrig="180" w:dyaOrig="180">
          <v:shape id="_x0000_i1031" type="#_x0000_t75" style="width:9pt;height:9pt" o:ole="" fillcolor="window">
            <v:imagedata r:id="rId15" o:title=""/>
          </v:shape>
          <o:OLEObject Type="Embed" ProgID="Equation.3" ShapeID="_x0000_i1031" DrawAspect="Content" ObjectID="_1511078858" r:id="rId22"/>
        </w:object>
      </w:r>
      <w:r w:rsidRPr="00DC1355">
        <w:rPr>
          <w:rFonts w:ascii="Arial" w:hAnsi="Arial" w:cs="Arial"/>
          <w:noProof/>
          <w:sz w:val="22"/>
          <w:szCs w:val="22"/>
        </w:rPr>
        <w:t xml:space="preserve"> рад са геотекстилом, који се примењује као филтер, треба бити лак, тј. да се   лако сече и поставља.</w:t>
      </w:r>
    </w:p>
    <w:p w:rsidR="002774E9" w:rsidRPr="00DC1355" w:rsidRDefault="002774E9" w:rsidP="002774E9">
      <w:pPr>
        <w:pStyle w:val="BodyTextIndent"/>
        <w:ind w:hanging="360"/>
        <w:jc w:val="both"/>
        <w:rPr>
          <w:rFonts w:ascii="Arial" w:hAnsi="Arial" w:cs="Arial"/>
          <w:noProof/>
          <w:sz w:val="22"/>
          <w:szCs w:val="22"/>
        </w:rPr>
      </w:pPr>
      <w:r w:rsidRPr="00DC1355">
        <w:rPr>
          <w:rFonts w:ascii="Arial" w:hAnsi="Arial" w:cs="Arial"/>
          <w:noProof/>
          <w:sz w:val="22"/>
          <w:szCs w:val="22"/>
        </w:rPr>
        <w:t xml:space="preserve">     </w:t>
      </w:r>
      <w:r w:rsidRPr="00DC1355">
        <w:rPr>
          <w:rFonts w:ascii="Arial" w:hAnsi="Arial" w:cs="Arial"/>
          <w:noProof/>
          <w:position w:val="-2"/>
          <w:sz w:val="22"/>
          <w:szCs w:val="22"/>
        </w:rPr>
        <w:object w:dxaOrig="180" w:dyaOrig="180">
          <v:shape id="_x0000_i1032" type="#_x0000_t75" style="width:9pt;height:9pt" o:ole="" fillcolor="window">
            <v:imagedata r:id="rId15" o:title=""/>
          </v:shape>
          <o:OLEObject Type="Embed" ProgID="Equation.3" ShapeID="_x0000_i1032" DrawAspect="Content" ObjectID="_1511078859" r:id="rId23"/>
        </w:object>
      </w:r>
      <w:r w:rsidRPr="00DC1355">
        <w:rPr>
          <w:rFonts w:ascii="Arial" w:hAnsi="Arial" w:cs="Arial"/>
          <w:noProof/>
          <w:sz w:val="22"/>
          <w:szCs w:val="22"/>
        </w:rPr>
        <w:t xml:space="preserve">Процена квалитета геотекстила    </w:t>
      </w:r>
    </w:p>
    <w:p w:rsidR="002774E9" w:rsidRPr="00DC1355" w:rsidRDefault="002774E9" w:rsidP="00DC1355">
      <w:pPr>
        <w:pStyle w:val="BodyText"/>
        <w:ind w:firstLine="720"/>
        <w:rPr>
          <w:rFonts w:cs="Arial"/>
          <w:noProof/>
          <w:sz w:val="22"/>
          <w:szCs w:val="22"/>
        </w:rPr>
      </w:pPr>
      <w:r w:rsidRPr="00DC1355">
        <w:rPr>
          <w:rFonts w:cs="Arial"/>
          <w:noProof/>
          <w:sz w:val="22"/>
          <w:szCs w:val="22"/>
        </w:rPr>
        <w:t>Квалитет геотекстила, цени се потребном абсорпцијом енергије која је потребна да се геотекстил, при обављању своје функције, оштети да не може да обавља своју намену. Квантитативно абсорпција енергије дефинише се радом силе оптерећења и деформације (дилатације) геотекстила. Абсорпција енергије мери се кило џулима по метру на квадрат, тј. кЈ/м</w:t>
      </w:r>
      <w:r w:rsidRPr="00DC1355">
        <w:rPr>
          <w:rFonts w:cs="Arial"/>
          <w:noProof/>
          <w:sz w:val="22"/>
          <w:szCs w:val="22"/>
          <w:vertAlign w:val="superscript"/>
        </w:rPr>
        <w:t>2</w:t>
      </w:r>
      <w:r w:rsidRPr="00DC1355">
        <w:rPr>
          <w:rFonts w:cs="Arial"/>
          <w:noProof/>
          <w:sz w:val="22"/>
          <w:szCs w:val="22"/>
        </w:rPr>
        <w:t xml:space="preserve">.  </w:t>
      </w:r>
    </w:p>
    <w:p w:rsidR="002774E9" w:rsidRPr="00DC1355" w:rsidRDefault="002774E9" w:rsidP="002774E9">
      <w:pPr>
        <w:jc w:val="both"/>
        <w:rPr>
          <w:rFonts w:ascii="Arial" w:hAnsi="Arial" w:cs="Arial"/>
          <w:noProof/>
          <w:sz w:val="22"/>
          <w:szCs w:val="22"/>
        </w:rPr>
      </w:pPr>
    </w:p>
    <w:p w:rsidR="002774E9" w:rsidRPr="00DC1355" w:rsidRDefault="002774E9" w:rsidP="002774E9">
      <w:pPr>
        <w:jc w:val="both"/>
        <w:rPr>
          <w:rFonts w:ascii="Arial" w:hAnsi="Arial" w:cs="Arial"/>
          <w:b/>
          <w:noProof/>
          <w:sz w:val="22"/>
          <w:szCs w:val="22"/>
        </w:rPr>
      </w:pPr>
      <w:r w:rsidRPr="00DC1355">
        <w:rPr>
          <w:rFonts w:ascii="Arial" w:hAnsi="Arial" w:cs="Arial"/>
          <w:b/>
          <w:noProof/>
          <w:sz w:val="22"/>
          <w:szCs w:val="22"/>
        </w:rPr>
        <w:t>Мерење</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Мерење обављеног посла постављања термопресованог нетканог геотекстила обавити у м</w:t>
      </w:r>
      <w:r w:rsidRPr="00DC1355">
        <w:rPr>
          <w:rFonts w:ascii="Arial" w:hAnsi="Arial" w:cs="Arial"/>
          <w:noProof/>
          <w:sz w:val="22"/>
          <w:szCs w:val="22"/>
          <w:vertAlign w:val="superscript"/>
        </w:rPr>
        <w:t>2</w:t>
      </w:r>
      <w:r w:rsidRPr="00DC1355">
        <w:rPr>
          <w:rFonts w:ascii="Arial" w:hAnsi="Arial" w:cs="Arial"/>
          <w:noProof/>
          <w:sz w:val="22"/>
          <w:szCs w:val="22"/>
        </w:rPr>
        <w:t xml:space="preserve"> стварно извршеног посла.</w:t>
      </w:r>
    </w:p>
    <w:p w:rsidR="002774E9" w:rsidRPr="00DC1355" w:rsidRDefault="002774E9" w:rsidP="002774E9">
      <w:pPr>
        <w:jc w:val="both"/>
        <w:rPr>
          <w:rFonts w:ascii="Arial" w:hAnsi="Arial" w:cs="Arial"/>
          <w:noProof/>
          <w:sz w:val="22"/>
          <w:szCs w:val="22"/>
        </w:rPr>
      </w:pPr>
    </w:p>
    <w:p w:rsidR="002774E9" w:rsidRPr="00DC1355" w:rsidRDefault="002774E9" w:rsidP="002774E9">
      <w:pPr>
        <w:jc w:val="both"/>
        <w:rPr>
          <w:rFonts w:ascii="Arial" w:hAnsi="Arial" w:cs="Arial"/>
          <w:b/>
          <w:noProof/>
          <w:sz w:val="22"/>
          <w:szCs w:val="22"/>
        </w:rPr>
      </w:pPr>
      <w:r w:rsidRPr="00DC1355">
        <w:rPr>
          <w:rFonts w:ascii="Arial" w:hAnsi="Arial" w:cs="Arial"/>
          <w:b/>
          <w:noProof/>
          <w:sz w:val="22"/>
          <w:szCs w:val="22"/>
        </w:rPr>
        <w:t>Плаћање</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Плаћање обављеног посла набавке и израде филтерског слоја од геосинтетичких материјала извршити у динарима по м</w:t>
      </w:r>
      <w:r w:rsidRPr="00DC1355">
        <w:rPr>
          <w:rFonts w:ascii="Arial" w:hAnsi="Arial" w:cs="Arial"/>
          <w:noProof/>
          <w:sz w:val="22"/>
          <w:szCs w:val="22"/>
          <w:vertAlign w:val="superscript"/>
        </w:rPr>
        <w:t>2</w:t>
      </w:r>
      <w:r w:rsidRPr="00DC1355">
        <w:rPr>
          <w:rFonts w:ascii="Arial" w:hAnsi="Arial" w:cs="Arial"/>
          <w:noProof/>
          <w:sz w:val="22"/>
          <w:szCs w:val="22"/>
        </w:rPr>
        <w:t xml:space="preserve"> стварно обављеног посла.</w:t>
      </w:r>
    </w:p>
    <w:p w:rsidR="002774E9" w:rsidRPr="00DC1355" w:rsidRDefault="002774E9" w:rsidP="002774E9">
      <w:pPr>
        <w:jc w:val="both"/>
        <w:rPr>
          <w:rFonts w:ascii="Arial" w:hAnsi="Arial" w:cs="Arial"/>
          <w:noProof/>
          <w:sz w:val="22"/>
          <w:szCs w:val="22"/>
        </w:rPr>
      </w:pPr>
    </w:p>
    <w:p w:rsidR="002774E9" w:rsidRPr="00DC1355" w:rsidRDefault="002774E9" w:rsidP="002774E9">
      <w:pPr>
        <w:jc w:val="both"/>
        <w:rPr>
          <w:rFonts w:ascii="Arial" w:hAnsi="Arial" w:cs="Arial"/>
          <w:b/>
          <w:noProof/>
          <w:sz w:val="22"/>
          <w:szCs w:val="22"/>
        </w:rPr>
      </w:pPr>
      <w:r w:rsidRPr="00DC1355">
        <w:rPr>
          <w:rFonts w:ascii="Arial" w:hAnsi="Arial" w:cs="Arial"/>
          <w:b/>
          <w:noProof/>
          <w:sz w:val="22"/>
          <w:szCs w:val="22"/>
        </w:rPr>
        <w:t>ИСПУНА ДРЕНАЖНИХ РОВОВА</w:t>
      </w:r>
    </w:p>
    <w:p w:rsidR="00DC1355" w:rsidRDefault="00DC1355" w:rsidP="002774E9">
      <w:pPr>
        <w:spacing w:after="100"/>
        <w:jc w:val="both"/>
        <w:rPr>
          <w:rFonts w:ascii="Arial" w:hAnsi="Arial" w:cs="Arial"/>
          <w:b/>
          <w:bCs/>
          <w:noProof/>
          <w:sz w:val="22"/>
          <w:szCs w:val="22"/>
        </w:rPr>
      </w:pPr>
    </w:p>
    <w:p w:rsidR="002774E9" w:rsidRPr="00DC1355" w:rsidRDefault="002774E9" w:rsidP="002774E9">
      <w:pPr>
        <w:spacing w:after="100"/>
        <w:jc w:val="both"/>
        <w:rPr>
          <w:rFonts w:ascii="Arial" w:hAnsi="Arial" w:cs="Arial"/>
          <w:b/>
          <w:bCs/>
          <w:noProof/>
          <w:sz w:val="22"/>
          <w:szCs w:val="22"/>
        </w:rPr>
      </w:pPr>
      <w:r w:rsidRPr="00DC1355">
        <w:rPr>
          <w:rFonts w:ascii="Arial" w:hAnsi="Arial" w:cs="Arial"/>
          <w:b/>
          <w:bCs/>
          <w:noProof/>
          <w:sz w:val="22"/>
          <w:szCs w:val="22"/>
        </w:rPr>
        <w:t>Опис рада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Позиција обухвата испуну дренажних ровова или простора иза потпорних конструкција каменом ситнежи 0-60 мм, 0-200 мм и ломљеним каменом 10-25 цм (габионски кошеви се искључиво пуне лољеним каменом због величине отвора окаца мреже за габионски кош).</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Сврха испуне је да дренира терен, тј. контролисано спроведе подземну воду, како је пројектом предвиђено. Дренажни ровови и простор иза потпорне конструкције испуњени каменом или каменом ситнежи могу имати и носећу функцију у колико је то пројектом предвиђено.</w:t>
      </w:r>
    </w:p>
    <w:p w:rsidR="002774E9" w:rsidRPr="00DC1355" w:rsidRDefault="002774E9" w:rsidP="002774E9">
      <w:pPr>
        <w:jc w:val="both"/>
        <w:rPr>
          <w:rFonts w:ascii="Arial" w:hAnsi="Arial" w:cs="Arial"/>
          <w:noProof/>
          <w:sz w:val="22"/>
          <w:szCs w:val="22"/>
        </w:rPr>
      </w:pPr>
    </w:p>
    <w:p w:rsidR="002774E9" w:rsidRPr="00DC1355" w:rsidRDefault="002774E9" w:rsidP="002774E9">
      <w:pPr>
        <w:jc w:val="both"/>
        <w:rPr>
          <w:rFonts w:ascii="Arial" w:hAnsi="Arial" w:cs="Arial"/>
          <w:b/>
          <w:noProof/>
          <w:sz w:val="22"/>
          <w:szCs w:val="22"/>
        </w:rPr>
      </w:pPr>
      <w:r w:rsidRPr="00DC1355">
        <w:rPr>
          <w:rFonts w:ascii="Arial" w:hAnsi="Arial" w:cs="Arial"/>
          <w:b/>
          <w:noProof/>
          <w:sz w:val="22"/>
          <w:szCs w:val="22"/>
        </w:rPr>
        <w:t>Начин рада</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На припремљен дренажни ров, према пројекту, са изравнаним странама и дном и постављен филтерски слој, (нпр. од геосинтетике) отпочети израду испуне.</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Испуна ломљјеним каменом треба се обављати у слојевима дебљине до 50 цм. Потребно је ручно слагање камених комада, како би шупљина, у маси камена било што мање. При раду је потребно водити рачуна да се стране рова и филтерски слој не оштете.</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 xml:space="preserve"> Камену ситнеж у рововима или простору иза потпорне конструкције радити у слојевима деб. до 30 цм. Збијање разастртих и планираних слојева камене ситнежи могуће је, у колико је, и на начин, предвиђен пројектом. </w:t>
      </w:r>
    </w:p>
    <w:p w:rsidR="002774E9" w:rsidRPr="00DC1355" w:rsidRDefault="002774E9" w:rsidP="002774E9">
      <w:pPr>
        <w:jc w:val="both"/>
        <w:rPr>
          <w:rFonts w:ascii="Arial" w:hAnsi="Arial" w:cs="Arial"/>
          <w:b/>
          <w:noProof/>
          <w:sz w:val="22"/>
          <w:szCs w:val="22"/>
        </w:rPr>
      </w:pPr>
    </w:p>
    <w:p w:rsidR="002774E9" w:rsidRPr="00DC1355" w:rsidRDefault="002774E9" w:rsidP="002774E9">
      <w:pPr>
        <w:jc w:val="both"/>
        <w:rPr>
          <w:rFonts w:ascii="Arial" w:hAnsi="Arial" w:cs="Arial"/>
          <w:b/>
          <w:noProof/>
          <w:sz w:val="22"/>
          <w:szCs w:val="22"/>
        </w:rPr>
      </w:pPr>
      <w:r w:rsidRPr="00DC1355">
        <w:rPr>
          <w:rFonts w:ascii="Arial" w:hAnsi="Arial" w:cs="Arial"/>
          <w:b/>
          <w:noProof/>
          <w:sz w:val="22"/>
          <w:szCs w:val="22"/>
        </w:rPr>
        <w:t>Материјал</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 xml:space="preserve">Ломљен камен који се примењује као испуна у дренажним рововима треба да буде поседује следећа својства : </w:t>
      </w:r>
    </w:p>
    <w:p w:rsidR="002774E9" w:rsidRPr="00DC1355" w:rsidRDefault="002774E9" w:rsidP="002774E9">
      <w:pPr>
        <w:ind w:left="720"/>
        <w:jc w:val="both"/>
        <w:rPr>
          <w:rFonts w:ascii="Arial" w:hAnsi="Arial" w:cs="Arial"/>
          <w:noProof/>
          <w:sz w:val="22"/>
          <w:szCs w:val="22"/>
        </w:rPr>
      </w:pPr>
      <w:r w:rsidRPr="00DC1355">
        <w:rPr>
          <w:rFonts w:ascii="Arial" w:hAnsi="Arial" w:cs="Arial"/>
          <w:noProof/>
          <w:sz w:val="22"/>
          <w:szCs w:val="22"/>
        </w:rPr>
        <w:t xml:space="preserve">     - величине зрна 10-25цм, пожељна је континуална гранулација.</w:t>
      </w:r>
    </w:p>
    <w:p w:rsidR="002774E9" w:rsidRPr="00DC1355" w:rsidRDefault="002774E9" w:rsidP="002774E9">
      <w:pPr>
        <w:ind w:left="1080"/>
        <w:jc w:val="both"/>
        <w:rPr>
          <w:rFonts w:ascii="Arial" w:hAnsi="Arial" w:cs="Arial"/>
          <w:noProof/>
          <w:sz w:val="22"/>
          <w:szCs w:val="22"/>
        </w:rPr>
      </w:pPr>
      <w:r w:rsidRPr="00DC1355">
        <w:rPr>
          <w:rFonts w:ascii="Arial" w:hAnsi="Arial" w:cs="Arial"/>
          <w:noProof/>
          <w:sz w:val="22"/>
          <w:szCs w:val="22"/>
        </w:rPr>
        <w:t>- запреминска маса са шупљинама 22кН/м</w:t>
      </w:r>
      <w:r w:rsidRPr="00DC1355">
        <w:rPr>
          <w:rFonts w:ascii="Arial" w:hAnsi="Arial" w:cs="Arial"/>
          <w:noProof/>
          <w:sz w:val="22"/>
          <w:szCs w:val="22"/>
          <w:vertAlign w:val="superscript"/>
        </w:rPr>
        <w:t>3</w:t>
      </w:r>
      <w:r w:rsidRPr="00DC1355">
        <w:rPr>
          <w:rFonts w:ascii="Arial" w:hAnsi="Arial" w:cs="Arial"/>
          <w:noProof/>
          <w:sz w:val="22"/>
          <w:szCs w:val="22"/>
        </w:rPr>
        <w:t>;</w:t>
      </w:r>
    </w:p>
    <w:p w:rsidR="002774E9" w:rsidRPr="00DC1355" w:rsidRDefault="002774E9" w:rsidP="002774E9">
      <w:pPr>
        <w:ind w:left="720"/>
        <w:jc w:val="both"/>
        <w:rPr>
          <w:rFonts w:ascii="Arial" w:hAnsi="Arial" w:cs="Arial"/>
          <w:noProof/>
          <w:sz w:val="22"/>
          <w:szCs w:val="22"/>
        </w:rPr>
      </w:pPr>
      <w:r w:rsidRPr="00DC1355">
        <w:rPr>
          <w:rFonts w:ascii="Arial" w:hAnsi="Arial" w:cs="Arial"/>
          <w:noProof/>
          <w:sz w:val="22"/>
          <w:szCs w:val="22"/>
        </w:rPr>
        <w:t xml:space="preserve">     - упијање воде максимум 1%:</w:t>
      </w:r>
    </w:p>
    <w:p w:rsidR="002774E9" w:rsidRPr="00DC1355" w:rsidRDefault="002774E9" w:rsidP="002774E9">
      <w:pPr>
        <w:ind w:left="720"/>
        <w:jc w:val="both"/>
        <w:rPr>
          <w:rFonts w:ascii="Arial" w:hAnsi="Arial" w:cs="Arial"/>
          <w:noProof/>
          <w:sz w:val="22"/>
          <w:szCs w:val="22"/>
        </w:rPr>
      </w:pPr>
      <w:r w:rsidRPr="00DC1355">
        <w:rPr>
          <w:rFonts w:ascii="Arial" w:hAnsi="Arial" w:cs="Arial"/>
          <w:noProof/>
          <w:sz w:val="22"/>
          <w:szCs w:val="22"/>
        </w:rPr>
        <w:t xml:space="preserve">     - чврстоћа на притисак у водозасићеном стању мин. 100 МПа;</w:t>
      </w:r>
    </w:p>
    <w:p w:rsidR="002774E9" w:rsidRPr="00DC1355" w:rsidRDefault="002774E9" w:rsidP="002774E9">
      <w:pPr>
        <w:ind w:left="1134" w:hanging="1134"/>
        <w:jc w:val="both"/>
        <w:rPr>
          <w:rFonts w:ascii="Arial" w:hAnsi="Arial" w:cs="Arial"/>
          <w:noProof/>
          <w:sz w:val="22"/>
          <w:szCs w:val="22"/>
        </w:rPr>
      </w:pPr>
      <w:r w:rsidRPr="00DC1355">
        <w:rPr>
          <w:rFonts w:ascii="Arial" w:hAnsi="Arial" w:cs="Arial"/>
          <w:noProof/>
          <w:sz w:val="22"/>
          <w:szCs w:val="22"/>
        </w:rPr>
        <w:t xml:space="preserve">                - отпорност на провлажавање и дејство мраза М-50, према једном  од светски признатих стандарда. </w:t>
      </w:r>
    </w:p>
    <w:p w:rsidR="002774E9" w:rsidRPr="00DC1355" w:rsidRDefault="002774E9" w:rsidP="002774E9">
      <w:pPr>
        <w:jc w:val="both"/>
        <w:rPr>
          <w:rFonts w:ascii="Arial" w:hAnsi="Arial" w:cs="Arial"/>
          <w:noProof/>
          <w:sz w:val="22"/>
          <w:szCs w:val="22"/>
        </w:rPr>
      </w:pPr>
      <w:r w:rsidRPr="00DC1355">
        <w:rPr>
          <w:rFonts w:ascii="Arial" w:hAnsi="Arial" w:cs="Arial"/>
          <w:noProof/>
          <w:sz w:val="22"/>
          <w:szCs w:val="22"/>
        </w:rPr>
        <w:t>Камена ситнеж, величине зрна 0-30(60), треба да поседује следоћа својства :</w:t>
      </w:r>
    </w:p>
    <w:p w:rsidR="002774E9" w:rsidRPr="00DC1355" w:rsidRDefault="002774E9" w:rsidP="004B201C">
      <w:pPr>
        <w:numPr>
          <w:ilvl w:val="0"/>
          <w:numId w:val="64"/>
        </w:numPr>
        <w:jc w:val="both"/>
        <w:rPr>
          <w:rFonts w:ascii="Arial" w:hAnsi="Arial" w:cs="Arial"/>
          <w:noProof/>
          <w:sz w:val="22"/>
          <w:szCs w:val="22"/>
        </w:rPr>
      </w:pPr>
      <w:r w:rsidRPr="00DC1355">
        <w:rPr>
          <w:rFonts w:ascii="Arial" w:hAnsi="Arial" w:cs="Arial"/>
          <w:noProof/>
          <w:sz w:val="22"/>
          <w:szCs w:val="22"/>
        </w:rPr>
        <w:t xml:space="preserve">континуалну гранулацију, са коефицијентом једноличности </w:t>
      </w:r>
      <w:r w:rsidRPr="00DC1355">
        <w:rPr>
          <w:rFonts w:ascii="Arial" w:hAnsi="Arial" w:cs="Arial"/>
          <w:noProof/>
          <w:position w:val="-12"/>
          <w:sz w:val="22"/>
          <w:szCs w:val="22"/>
        </w:rPr>
        <w:object w:dxaOrig="760" w:dyaOrig="360">
          <v:shape id="_x0000_i1033" type="#_x0000_t75" style="width:38.25pt;height:18.75pt" o:ole="" fillcolor="window">
            <v:imagedata r:id="rId24" o:title=""/>
          </v:shape>
          <o:OLEObject Type="Embed" ProgID="Equation.3" ShapeID="_x0000_i1033" DrawAspect="Content" ObjectID="_1511078860" r:id="rId25"/>
        </w:object>
      </w:r>
      <w:r w:rsidRPr="00DC1355">
        <w:rPr>
          <w:rFonts w:ascii="Arial" w:hAnsi="Arial" w:cs="Arial"/>
          <w:noProof/>
          <w:sz w:val="22"/>
          <w:szCs w:val="22"/>
        </w:rPr>
        <w:t>и коефицијентом закривљености 1-3;</w:t>
      </w:r>
    </w:p>
    <w:p w:rsidR="002774E9" w:rsidRPr="00DC1355" w:rsidRDefault="002774E9" w:rsidP="004B201C">
      <w:pPr>
        <w:numPr>
          <w:ilvl w:val="0"/>
          <w:numId w:val="64"/>
        </w:numPr>
        <w:jc w:val="both"/>
        <w:rPr>
          <w:rFonts w:ascii="Arial" w:hAnsi="Arial" w:cs="Arial"/>
          <w:noProof/>
          <w:sz w:val="22"/>
          <w:szCs w:val="22"/>
        </w:rPr>
      </w:pPr>
      <w:r w:rsidRPr="00DC1355">
        <w:rPr>
          <w:rFonts w:ascii="Arial" w:hAnsi="Arial" w:cs="Arial"/>
          <w:noProof/>
          <w:sz w:val="22"/>
          <w:szCs w:val="22"/>
        </w:rPr>
        <w:t xml:space="preserve">опит </w:t>
      </w:r>
      <w:r w:rsidRPr="00DC1355">
        <w:rPr>
          <w:rFonts w:ascii="Arial" w:hAnsi="Arial" w:cs="Arial"/>
          <w:noProof/>
          <w:position w:val="-6"/>
          <w:sz w:val="22"/>
          <w:szCs w:val="22"/>
        </w:rPr>
        <w:object w:dxaOrig="1579" w:dyaOrig="279">
          <v:shape id="_x0000_i1034" type="#_x0000_t75" style="width:78pt;height:15pt" o:ole="" fillcolor="window">
            <v:imagedata r:id="rId26" o:title=""/>
          </v:shape>
          <o:OLEObject Type="Embed" ProgID="Equation.3" ShapeID="_x0000_i1034" DrawAspect="Content" ObjectID="_1511078861" r:id="rId27"/>
        </w:object>
      </w:r>
      <w:r w:rsidRPr="00DC1355">
        <w:rPr>
          <w:rFonts w:ascii="Arial" w:hAnsi="Arial" w:cs="Arial"/>
          <w:noProof/>
          <w:sz w:val="22"/>
          <w:szCs w:val="22"/>
        </w:rPr>
        <w:t xml:space="preserve"> </w:t>
      </w:r>
    </w:p>
    <w:p w:rsidR="002774E9" w:rsidRPr="00DC1355" w:rsidRDefault="002774E9" w:rsidP="004B201C">
      <w:pPr>
        <w:numPr>
          <w:ilvl w:val="0"/>
          <w:numId w:val="64"/>
        </w:numPr>
        <w:jc w:val="both"/>
        <w:rPr>
          <w:rFonts w:ascii="Arial" w:hAnsi="Arial" w:cs="Arial"/>
          <w:noProof/>
          <w:sz w:val="22"/>
          <w:szCs w:val="22"/>
        </w:rPr>
      </w:pPr>
      <w:r w:rsidRPr="00DC1355">
        <w:rPr>
          <w:rFonts w:ascii="Arial" w:hAnsi="Arial" w:cs="Arial"/>
          <w:noProof/>
          <w:sz w:val="22"/>
          <w:szCs w:val="22"/>
        </w:rPr>
        <w:t xml:space="preserve">модул стишљивости </w:t>
      </w:r>
      <w:r w:rsidRPr="00DC1355">
        <w:rPr>
          <w:rFonts w:ascii="Arial" w:hAnsi="Arial" w:cs="Arial"/>
          <w:noProof/>
          <w:position w:val="-12"/>
          <w:sz w:val="22"/>
          <w:szCs w:val="22"/>
        </w:rPr>
        <w:object w:dxaOrig="1740" w:dyaOrig="360">
          <v:shape id="_x0000_i1035" type="#_x0000_t75" style="width:87pt;height:18.75pt" o:ole="" fillcolor="window">
            <v:imagedata r:id="rId28" o:title=""/>
          </v:shape>
          <o:OLEObject Type="Embed" ProgID="Equation.3" ShapeID="_x0000_i1035" DrawAspect="Content" ObjectID="_1511078862" r:id="rId29"/>
        </w:object>
      </w:r>
      <w:r w:rsidRPr="00DC1355">
        <w:rPr>
          <w:rFonts w:ascii="Arial" w:hAnsi="Arial" w:cs="Arial"/>
          <w:noProof/>
          <w:sz w:val="22"/>
          <w:szCs w:val="22"/>
        </w:rPr>
        <w:t>;</w:t>
      </w:r>
    </w:p>
    <w:p w:rsidR="002774E9" w:rsidRPr="00DC1355" w:rsidRDefault="002774E9" w:rsidP="004B201C">
      <w:pPr>
        <w:numPr>
          <w:ilvl w:val="0"/>
          <w:numId w:val="64"/>
        </w:numPr>
        <w:jc w:val="both"/>
        <w:rPr>
          <w:rFonts w:ascii="Arial" w:hAnsi="Arial" w:cs="Arial"/>
          <w:noProof/>
          <w:sz w:val="22"/>
          <w:szCs w:val="22"/>
        </w:rPr>
      </w:pPr>
      <w:r w:rsidRPr="00DC1355">
        <w:rPr>
          <w:rFonts w:ascii="Arial" w:hAnsi="Arial" w:cs="Arial"/>
          <w:noProof/>
          <w:sz w:val="22"/>
          <w:szCs w:val="22"/>
        </w:rPr>
        <w:t xml:space="preserve">запреминска маса у збијеном и сувом стању, преко </w:t>
      </w:r>
      <w:r w:rsidRPr="00DC1355">
        <w:rPr>
          <w:rFonts w:ascii="Arial" w:hAnsi="Arial" w:cs="Arial"/>
          <w:noProof/>
          <w:position w:val="-6"/>
          <w:sz w:val="22"/>
          <w:szCs w:val="22"/>
        </w:rPr>
        <w:object w:dxaOrig="980" w:dyaOrig="320">
          <v:shape id="_x0000_i1036" type="#_x0000_t75" style="width:48.75pt;height:15pt" o:ole="" fillcolor="window">
            <v:imagedata r:id="rId30" o:title=""/>
          </v:shape>
          <o:OLEObject Type="Embed" ProgID="Equation.3" ShapeID="_x0000_i1036" DrawAspect="Content" ObjectID="_1511078863" r:id="rId31"/>
        </w:object>
      </w:r>
    </w:p>
    <w:p w:rsidR="002774E9" w:rsidRPr="00DC1355" w:rsidRDefault="002774E9" w:rsidP="002774E9">
      <w:pPr>
        <w:pStyle w:val="BodyText"/>
        <w:rPr>
          <w:rFonts w:cs="Arial"/>
          <w:noProof/>
          <w:sz w:val="22"/>
          <w:szCs w:val="22"/>
        </w:rPr>
      </w:pPr>
      <w:r w:rsidRPr="00DC1355">
        <w:rPr>
          <w:rFonts w:cs="Arial"/>
          <w:noProof/>
          <w:sz w:val="22"/>
          <w:szCs w:val="22"/>
        </w:rPr>
        <w:t>-     муљевитих честица мање од 3 %.</w:t>
      </w:r>
    </w:p>
    <w:p w:rsidR="002774E9" w:rsidRPr="00DC1355" w:rsidRDefault="002774E9" w:rsidP="002774E9">
      <w:pPr>
        <w:jc w:val="both"/>
        <w:rPr>
          <w:rFonts w:ascii="Arial" w:hAnsi="Arial" w:cs="Arial"/>
          <w:b/>
          <w:noProof/>
          <w:sz w:val="22"/>
          <w:szCs w:val="22"/>
        </w:rPr>
      </w:pPr>
    </w:p>
    <w:p w:rsidR="002774E9" w:rsidRPr="00DC1355" w:rsidRDefault="002774E9" w:rsidP="002774E9">
      <w:pPr>
        <w:jc w:val="both"/>
        <w:rPr>
          <w:rFonts w:ascii="Arial" w:hAnsi="Arial" w:cs="Arial"/>
          <w:b/>
          <w:noProof/>
          <w:sz w:val="22"/>
          <w:szCs w:val="22"/>
        </w:rPr>
      </w:pPr>
      <w:r w:rsidRPr="00DC1355">
        <w:rPr>
          <w:rFonts w:ascii="Arial" w:hAnsi="Arial" w:cs="Arial"/>
          <w:b/>
          <w:noProof/>
          <w:sz w:val="22"/>
          <w:szCs w:val="22"/>
        </w:rPr>
        <w:t xml:space="preserve">Мерење </w:t>
      </w:r>
    </w:p>
    <w:p w:rsidR="002774E9" w:rsidRPr="00DC1355" w:rsidRDefault="002774E9" w:rsidP="00DC1355">
      <w:pPr>
        <w:ind w:firstLine="720"/>
        <w:jc w:val="both"/>
        <w:rPr>
          <w:rFonts w:ascii="Arial" w:hAnsi="Arial" w:cs="Arial"/>
          <w:noProof/>
          <w:sz w:val="22"/>
          <w:szCs w:val="22"/>
        </w:rPr>
      </w:pPr>
      <w:r w:rsidRPr="00DC1355">
        <w:rPr>
          <w:rFonts w:ascii="Arial" w:hAnsi="Arial" w:cs="Arial"/>
          <w:noProof/>
          <w:sz w:val="22"/>
          <w:szCs w:val="22"/>
        </w:rPr>
        <w:t>Мерење обављеног посла израде испуне од ломљеног камена или камене ситнежи 0-30(60) мм обавити у м</w:t>
      </w:r>
      <w:r w:rsidRPr="00DC1355">
        <w:rPr>
          <w:rFonts w:ascii="Arial" w:hAnsi="Arial" w:cs="Arial"/>
          <w:noProof/>
          <w:sz w:val="22"/>
          <w:szCs w:val="22"/>
          <w:vertAlign w:val="superscript"/>
        </w:rPr>
        <w:t>3</w:t>
      </w:r>
      <w:r w:rsidRPr="00DC1355">
        <w:rPr>
          <w:rFonts w:ascii="Arial" w:hAnsi="Arial" w:cs="Arial"/>
          <w:noProof/>
          <w:sz w:val="22"/>
          <w:szCs w:val="22"/>
        </w:rPr>
        <w:t xml:space="preserve"> стварно обављеног посла.</w:t>
      </w:r>
    </w:p>
    <w:p w:rsidR="002774E9" w:rsidRPr="00DC1355" w:rsidRDefault="002774E9" w:rsidP="002774E9">
      <w:pPr>
        <w:jc w:val="both"/>
        <w:rPr>
          <w:rFonts w:ascii="Arial" w:hAnsi="Arial" w:cs="Arial"/>
          <w:b/>
          <w:noProof/>
          <w:sz w:val="22"/>
          <w:szCs w:val="22"/>
        </w:rPr>
      </w:pPr>
    </w:p>
    <w:p w:rsidR="002774E9" w:rsidRPr="00DC1355" w:rsidRDefault="002774E9" w:rsidP="002774E9">
      <w:pPr>
        <w:jc w:val="both"/>
        <w:rPr>
          <w:rFonts w:ascii="Arial" w:hAnsi="Arial" w:cs="Arial"/>
          <w:b/>
          <w:noProof/>
          <w:sz w:val="22"/>
          <w:szCs w:val="22"/>
        </w:rPr>
      </w:pPr>
      <w:r w:rsidRPr="00DC1355">
        <w:rPr>
          <w:rFonts w:ascii="Arial" w:hAnsi="Arial" w:cs="Arial"/>
          <w:b/>
          <w:noProof/>
          <w:sz w:val="22"/>
          <w:szCs w:val="22"/>
        </w:rPr>
        <w:t xml:space="preserve">Плаћање </w:t>
      </w:r>
    </w:p>
    <w:p w:rsidR="002774E9" w:rsidRDefault="002774E9" w:rsidP="00DC1355">
      <w:pPr>
        <w:ind w:firstLine="720"/>
        <w:jc w:val="both"/>
        <w:rPr>
          <w:rFonts w:ascii="Arial" w:hAnsi="Arial" w:cs="Arial"/>
          <w:noProof/>
          <w:sz w:val="22"/>
          <w:szCs w:val="22"/>
        </w:rPr>
      </w:pPr>
      <w:r w:rsidRPr="00DC1355">
        <w:rPr>
          <w:rFonts w:ascii="Arial" w:hAnsi="Arial" w:cs="Arial"/>
          <w:noProof/>
          <w:sz w:val="22"/>
          <w:szCs w:val="22"/>
        </w:rPr>
        <w:t>Плаћање обављеног посла израде испуне од ломљеног камена или камене ситнежи извршити у динарима по м</w:t>
      </w:r>
      <w:r w:rsidRPr="00DC1355">
        <w:rPr>
          <w:rFonts w:ascii="Arial" w:hAnsi="Arial" w:cs="Arial"/>
          <w:noProof/>
          <w:sz w:val="22"/>
          <w:szCs w:val="22"/>
          <w:vertAlign w:val="superscript"/>
        </w:rPr>
        <w:t>3</w:t>
      </w:r>
      <w:r w:rsidRPr="00DC1355">
        <w:rPr>
          <w:rFonts w:ascii="Arial" w:hAnsi="Arial" w:cs="Arial"/>
          <w:noProof/>
          <w:sz w:val="22"/>
          <w:szCs w:val="22"/>
        </w:rPr>
        <w:t xml:space="preserve"> стварно обављеног посла.</w:t>
      </w:r>
    </w:p>
    <w:p w:rsidR="00DC1355" w:rsidRPr="00DC1355" w:rsidRDefault="00DC1355" w:rsidP="00DC1355">
      <w:pPr>
        <w:ind w:firstLine="720"/>
        <w:jc w:val="both"/>
        <w:rPr>
          <w:rFonts w:ascii="Arial" w:hAnsi="Arial" w:cs="Arial"/>
          <w:noProof/>
          <w:sz w:val="22"/>
          <w:szCs w:val="22"/>
        </w:rPr>
      </w:pPr>
    </w:p>
    <w:p w:rsidR="002774E9" w:rsidRPr="00DC1355" w:rsidRDefault="002774E9" w:rsidP="002774E9">
      <w:pPr>
        <w:pStyle w:val="Heading2"/>
        <w:spacing w:before="0"/>
        <w:jc w:val="both"/>
        <w:rPr>
          <w:rFonts w:ascii="Arial" w:eastAsia="Calibri" w:hAnsi="Arial" w:cs="Arial"/>
          <w:i/>
          <w:iCs/>
          <w:noProof/>
          <w:szCs w:val="22"/>
        </w:rPr>
      </w:pPr>
      <w:r w:rsidRPr="00DC1355">
        <w:rPr>
          <w:rFonts w:ascii="Arial" w:eastAsia="Calibri" w:hAnsi="Arial" w:cs="Arial"/>
          <w:noProof/>
          <w:szCs w:val="22"/>
        </w:rPr>
        <w:t>ТРАНСПОРТ И ОДЛАГАЊЕ ВИШКА МАТЕРИЈАЛА</w:t>
      </w:r>
    </w:p>
    <w:p w:rsidR="002774E9" w:rsidRPr="00DC1355" w:rsidRDefault="002774E9" w:rsidP="002774E9">
      <w:pPr>
        <w:pStyle w:val="Heading2"/>
        <w:spacing w:before="0"/>
        <w:jc w:val="both"/>
        <w:rPr>
          <w:rFonts w:ascii="Arial" w:eastAsia="Calibri" w:hAnsi="Arial" w:cs="Arial"/>
          <w:i/>
          <w:iCs/>
          <w:noProof/>
          <w:szCs w:val="22"/>
        </w:rPr>
      </w:pPr>
      <w:r w:rsidRPr="00DC1355">
        <w:rPr>
          <w:rFonts w:ascii="Arial" w:eastAsia="Calibri" w:hAnsi="Arial" w:cs="Arial"/>
          <w:noProof/>
          <w:szCs w:val="22"/>
        </w:rPr>
        <w:t>Транспорт земљаног материјала при машинском утовару на даљину 0-3 км (локални транспорт)</w:t>
      </w:r>
    </w:p>
    <w:p w:rsidR="002774E9" w:rsidRDefault="002774E9" w:rsidP="00DC1355">
      <w:pPr>
        <w:widowControl w:val="0"/>
        <w:spacing w:after="60"/>
        <w:ind w:firstLine="720"/>
        <w:jc w:val="both"/>
        <w:rPr>
          <w:rFonts w:ascii="Arial" w:hAnsi="Arial" w:cs="Arial"/>
          <w:noProof/>
          <w:sz w:val="22"/>
          <w:szCs w:val="22"/>
        </w:rPr>
      </w:pPr>
      <w:r w:rsidRPr="00DC1355">
        <w:rPr>
          <w:rFonts w:ascii="Arial" w:hAnsi="Arial" w:cs="Arial"/>
          <w:noProof/>
          <w:sz w:val="22"/>
          <w:szCs w:val="22"/>
        </w:rPr>
        <w:t xml:space="preserve">Позиција обухвата машински утовар и транспорт ископаног материјала на локацији за </w:t>
      </w:r>
      <w:r w:rsidRPr="00DC1355">
        <w:rPr>
          <w:rFonts w:ascii="Arial" w:hAnsi="Arial" w:cs="Arial"/>
          <w:noProof/>
          <w:sz w:val="22"/>
          <w:szCs w:val="22"/>
        </w:rPr>
        <w:lastRenderedPageBreak/>
        <w:t>израду насипа.</w:t>
      </w:r>
      <w:r w:rsidR="00DC1355">
        <w:rPr>
          <w:rFonts w:ascii="Arial" w:hAnsi="Arial" w:cs="Arial"/>
          <w:noProof/>
          <w:sz w:val="22"/>
          <w:szCs w:val="22"/>
        </w:rPr>
        <w:t xml:space="preserve"> </w:t>
      </w:r>
      <w:r w:rsidRPr="00DC1355">
        <w:rPr>
          <w:rFonts w:ascii="Arial" w:hAnsi="Arial" w:cs="Arial"/>
          <w:noProof/>
          <w:sz w:val="22"/>
          <w:szCs w:val="22"/>
        </w:rPr>
        <w:t>Плаћа се по 1 м</w:t>
      </w:r>
      <w:r w:rsidRPr="00DC1355">
        <w:rPr>
          <w:rFonts w:ascii="Arial" w:hAnsi="Arial" w:cs="Arial"/>
          <w:noProof/>
          <w:sz w:val="22"/>
          <w:szCs w:val="22"/>
          <w:vertAlign w:val="superscript"/>
        </w:rPr>
        <w:t>3</w:t>
      </w:r>
      <w:r w:rsidRPr="00DC1355">
        <w:rPr>
          <w:rFonts w:ascii="Arial" w:hAnsi="Arial" w:cs="Arial"/>
          <w:noProof/>
          <w:sz w:val="22"/>
          <w:szCs w:val="22"/>
        </w:rPr>
        <w:t xml:space="preserve"> транспортованог материјала.</w:t>
      </w:r>
    </w:p>
    <w:p w:rsidR="00DC1355" w:rsidRPr="00DC1355" w:rsidRDefault="00DC1355" w:rsidP="00DC1355">
      <w:pPr>
        <w:widowControl w:val="0"/>
        <w:spacing w:after="60"/>
        <w:ind w:firstLine="720"/>
        <w:jc w:val="both"/>
        <w:rPr>
          <w:rFonts w:ascii="Arial" w:hAnsi="Arial" w:cs="Arial"/>
          <w:noProof/>
          <w:sz w:val="22"/>
          <w:szCs w:val="22"/>
        </w:rPr>
      </w:pPr>
    </w:p>
    <w:p w:rsidR="002774E9" w:rsidRPr="00DC1355" w:rsidRDefault="002774E9" w:rsidP="002774E9">
      <w:pPr>
        <w:pStyle w:val="Heading2"/>
        <w:spacing w:before="0"/>
        <w:jc w:val="both"/>
        <w:rPr>
          <w:rFonts w:ascii="Arial" w:eastAsia="Calibri" w:hAnsi="Arial" w:cs="Arial"/>
          <w:i/>
          <w:iCs/>
          <w:noProof/>
          <w:szCs w:val="22"/>
        </w:rPr>
      </w:pPr>
      <w:r w:rsidRPr="00DC1355">
        <w:rPr>
          <w:rFonts w:ascii="Arial" w:eastAsia="Calibri" w:hAnsi="Arial" w:cs="Arial"/>
          <w:noProof/>
          <w:szCs w:val="22"/>
        </w:rPr>
        <w:t>Транспорт вишка земљаног материјала на депонију, транспортна даљина 10 км</w:t>
      </w:r>
    </w:p>
    <w:p w:rsidR="002774E9" w:rsidRPr="00DC1355" w:rsidRDefault="002774E9" w:rsidP="00DC1355">
      <w:pPr>
        <w:widowControl w:val="0"/>
        <w:spacing w:after="60"/>
        <w:ind w:firstLine="720"/>
        <w:jc w:val="both"/>
        <w:rPr>
          <w:rFonts w:ascii="Arial" w:hAnsi="Arial" w:cs="Arial"/>
          <w:noProof/>
          <w:sz w:val="22"/>
          <w:szCs w:val="22"/>
        </w:rPr>
      </w:pPr>
      <w:r w:rsidRPr="00DC1355">
        <w:rPr>
          <w:rFonts w:ascii="Arial" w:hAnsi="Arial" w:cs="Arial"/>
          <w:noProof/>
          <w:sz w:val="22"/>
          <w:szCs w:val="22"/>
        </w:rPr>
        <w:t>Позиција обухвата машински утовар и транспорт вишка ископаног и у страну одбаченог материјала на депонију Инвеститора. Плаћа се по 1 м</w:t>
      </w:r>
      <w:r w:rsidRPr="00DC1355">
        <w:rPr>
          <w:rFonts w:ascii="Arial" w:hAnsi="Arial" w:cs="Arial"/>
          <w:noProof/>
          <w:sz w:val="22"/>
          <w:szCs w:val="22"/>
          <w:vertAlign w:val="superscript"/>
        </w:rPr>
        <w:t>3</w:t>
      </w:r>
      <w:r w:rsidRPr="00DC1355">
        <w:rPr>
          <w:rFonts w:ascii="Arial" w:hAnsi="Arial" w:cs="Arial"/>
          <w:noProof/>
          <w:sz w:val="22"/>
          <w:szCs w:val="22"/>
        </w:rPr>
        <w:t xml:space="preserve"> транспортованог материјала.</w:t>
      </w:r>
    </w:p>
    <w:p w:rsidR="002774E9" w:rsidRPr="00DC1355" w:rsidRDefault="002774E9" w:rsidP="002774E9">
      <w:pPr>
        <w:tabs>
          <w:tab w:val="left" w:pos="720"/>
        </w:tabs>
        <w:spacing w:after="100"/>
        <w:jc w:val="both"/>
        <w:rPr>
          <w:rFonts w:ascii="Arial" w:hAnsi="Arial" w:cs="Arial"/>
          <w:b/>
          <w:bCs/>
          <w:noProof/>
          <w:sz w:val="22"/>
          <w:szCs w:val="22"/>
          <w:u w:val="single"/>
        </w:rPr>
      </w:pPr>
    </w:p>
    <w:p w:rsidR="002774E9" w:rsidRPr="00DC1355" w:rsidRDefault="002774E9" w:rsidP="002774E9">
      <w:pPr>
        <w:tabs>
          <w:tab w:val="left" w:pos="720"/>
        </w:tabs>
        <w:spacing w:after="100"/>
        <w:jc w:val="both"/>
        <w:rPr>
          <w:rFonts w:ascii="Arial" w:hAnsi="Arial" w:cs="Arial"/>
          <w:b/>
          <w:bCs/>
          <w:noProof/>
          <w:sz w:val="22"/>
          <w:szCs w:val="22"/>
        </w:rPr>
      </w:pPr>
      <w:r w:rsidRPr="00DC1355">
        <w:rPr>
          <w:rFonts w:ascii="Arial" w:hAnsi="Arial" w:cs="Arial"/>
          <w:b/>
          <w:bCs/>
          <w:noProof/>
          <w:sz w:val="22"/>
          <w:szCs w:val="22"/>
        </w:rPr>
        <w:t>БЕТОНСКИ КАНАЛИ</w:t>
      </w:r>
    </w:p>
    <w:p w:rsidR="002774E9" w:rsidRPr="009E391E" w:rsidRDefault="002774E9" w:rsidP="002774E9">
      <w:pPr>
        <w:spacing w:after="100"/>
        <w:jc w:val="both"/>
        <w:rPr>
          <w:rFonts w:ascii="Arial" w:hAnsi="Arial" w:cs="Arial"/>
          <w:b/>
          <w:bCs/>
          <w:noProof/>
          <w:sz w:val="22"/>
          <w:szCs w:val="22"/>
        </w:rPr>
      </w:pPr>
      <w:r w:rsidRPr="009E391E">
        <w:rPr>
          <w:rFonts w:ascii="Arial" w:hAnsi="Arial" w:cs="Arial"/>
          <w:b/>
          <w:bCs/>
          <w:noProof/>
          <w:sz w:val="22"/>
          <w:szCs w:val="22"/>
        </w:rPr>
        <w:t>Опис рада</w:t>
      </w:r>
    </w:p>
    <w:p w:rsidR="002774E9" w:rsidRPr="009E391E" w:rsidRDefault="002774E9" w:rsidP="009E391E">
      <w:pPr>
        <w:ind w:firstLine="720"/>
        <w:jc w:val="both"/>
        <w:rPr>
          <w:rFonts w:ascii="Arial" w:hAnsi="Arial" w:cs="Arial"/>
          <w:bCs/>
          <w:noProof/>
          <w:sz w:val="22"/>
          <w:szCs w:val="22"/>
        </w:rPr>
      </w:pPr>
      <w:r w:rsidRPr="009E391E">
        <w:rPr>
          <w:rFonts w:ascii="Arial" w:hAnsi="Arial" w:cs="Arial"/>
          <w:bCs/>
          <w:noProof/>
          <w:sz w:val="22"/>
          <w:szCs w:val="22"/>
        </w:rPr>
        <w:t>Овај рад обухвата израду, односно набавку и полагање канала димензија према пројекту, са укључењем ручног ископа, одвозом сувишног материјала и постављањем тампона или бетонирањем подлоге.</w:t>
      </w:r>
    </w:p>
    <w:p w:rsidR="002774E9" w:rsidRPr="009E391E" w:rsidRDefault="002774E9" w:rsidP="002774E9">
      <w:pPr>
        <w:spacing w:before="100" w:after="100"/>
        <w:jc w:val="both"/>
        <w:rPr>
          <w:rFonts w:ascii="Arial" w:hAnsi="Arial" w:cs="Arial"/>
          <w:b/>
          <w:bCs/>
          <w:noProof/>
          <w:sz w:val="22"/>
          <w:szCs w:val="22"/>
        </w:rPr>
      </w:pPr>
      <w:r w:rsidRPr="009E391E">
        <w:rPr>
          <w:rFonts w:ascii="Arial" w:hAnsi="Arial" w:cs="Arial"/>
          <w:b/>
          <w:bCs/>
          <w:noProof/>
          <w:sz w:val="22"/>
          <w:szCs w:val="22"/>
        </w:rPr>
        <w:t>Материјали</w:t>
      </w:r>
    </w:p>
    <w:p w:rsidR="002774E9" w:rsidRPr="009E391E" w:rsidRDefault="002774E9" w:rsidP="009E391E">
      <w:pPr>
        <w:ind w:firstLine="720"/>
        <w:jc w:val="both"/>
        <w:rPr>
          <w:rFonts w:ascii="Arial" w:hAnsi="Arial" w:cs="Arial"/>
          <w:bCs/>
          <w:noProof/>
          <w:sz w:val="22"/>
          <w:szCs w:val="22"/>
        </w:rPr>
      </w:pPr>
      <w:r w:rsidRPr="009E391E">
        <w:rPr>
          <w:rFonts w:ascii="Arial" w:hAnsi="Arial" w:cs="Arial"/>
          <w:bCs/>
          <w:noProof/>
          <w:sz w:val="22"/>
          <w:szCs w:val="22"/>
        </w:rPr>
        <w:t xml:space="preserve">У принципу се дозвољава употреба префабрикованих бетонских елемената за бетонске канале. У таквом случају, мора дати сагласност Надзорни орган. </w:t>
      </w:r>
    </w:p>
    <w:p w:rsidR="002774E9" w:rsidRPr="009E391E" w:rsidRDefault="002774E9" w:rsidP="009E391E">
      <w:pPr>
        <w:ind w:firstLine="720"/>
        <w:jc w:val="both"/>
        <w:rPr>
          <w:rFonts w:ascii="Arial" w:hAnsi="Arial" w:cs="Arial"/>
          <w:bCs/>
          <w:noProof/>
          <w:sz w:val="22"/>
          <w:szCs w:val="22"/>
        </w:rPr>
      </w:pPr>
      <w:r w:rsidRPr="009E391E">
        <w:rPr>
          <w:rFonts w:ascii="Arial" w:hAnsi="Arial" w:cs="Arial"/>
          <w:bCs/>
          <w:noProof/>
          <w:sz w:val="22"/>
          <w:szCs w:val="22"/>
        </w:rPr>
        <w:t>При изради канала морају се вршити испитивања саставних компонената бетона, као и испитивања свежег и очврслог бетона према прописима за бетон и армирани бетон, узимајући у обзир захтеве према овом стандарду и условима технологије.</w:t>
      </w:r>
    </w:p>
    <w:p w:rsidR="002774E9" w:rsidRPr="009E391E" w:rsidRDefault="002774E9" w:rsidP="002774E9">
      <w:pPr>
        <w:pStyle w:val="ListParagraph"/>
        <w:spacing w:before="100" w:after="100"/>
        <w:ind w:left="0"/>
        <w:jc w:val="both"/>
        <w:rPr>
          <w:rFonts w:ascii="Arial" w:hAnsi="Arial" w:cs="Arial"/>
          <w:b/>
          <w:bCs/>
          <w:noProof/>
          <w:sz w:val="22"/>
          <w:szCs w:val="22"/>
        </w:rPr>
      </w:pPr>
      <w:r w:rsidRPr="009E391E">
        <w:rPr>
          <w:rFonts w:ascii="Arial" w:hAnsi="Arial" w:cs="Arial"/>
          <w:b/>
          <w:bCs/>
          <w:noProof/>
          <w:sz w:val="22"/>
          <w:szCs w:val="22"/>
        </w:rPr>
        <w:t>Начин Извођења</w:t>
      </w:r>
    </w:p>
    <w:p w:rsidR="002774E9" w:rsidRPr="009E391E" w:rsidRDefault="002774E9" w:rsidP="009E391E">
      <w:pPr>
        <w:ind w:firstLine="720"/>
        <w:jc w:val="both"/>
        <w:rPr>
          <w:rFonts w:ascii="Arial" w:hAnsi="Arial" w:cs="Arial"/>
          <w:bCs/>
          <w:noProof/>
          <w:sz w:val="22"/>
          <w:szCs w:val="22"/>
        </w:rPr>
      </w:pPr>
      <w:r w:rsidRPr="009E391E">
        <w:rPr>
          <w:rFonts w:ascii="Arial" w:hAnsi="Arial" w:cs="Arial"/>
          <w:bCs/>
          <w:noProof/>
          <w:sz w:val="22"/>
          <w:szCs w:val="22"/>
        </w:rPr>
        <w:t>Код уграђивања морају бити спроведене све мере за правилно извођење радова, тј да се правилно обликује ископ, да се постељица за бетонску подлогу стручно припреми, да се уграђују наквашени префабриковани елементи и да се спојнице изврше ручно, тако да је прионљивост бетона са каналом осигурана. Уграђивати се могу само неоштећени елементи и они са мањим оштећењима која после уграђивања неће бити видљива. После полагања канала треба предузети заштитне мере против утицаја ветра, сунца и мраза.</w:t>
      </w:r>
    </w:p>
    <w:p w:rsidR="002774E9" w:rsidRPr="009E391E" w:rsidRDefault="002774E9" w:rsidP="009E391E">
      <w:pPr>
        <w:ind w:firstLine="720"/>
        <w:jc w:val="both"/>
        <w:rPr>
          <w:rFonts w:ascii="Arial" w:hAnsi="Arial" w:cs="Arial"/>
          <w:bCs/>
          <w:noProof/>
          <w:sz w:val="22"/>
          <w:szCs w:val="22"/>
        </w:rPr>
      </w:pPr>
      <w:r w:rsidRPr="009E391E">
        <w:rPr>
          <w:rFonts w:ascii="Arial" w:hAnsi="Arial" w:cs="Arial"/>
          <w:bCs/>
          <w:noProof/>
          <w:sz w:val="22"/>
          <w:szCs w:val="22"/>
        </w:rPr>
        <w:t>После уграђивања и завршетка свих радова канале треба потпуно очистити, а евентуална оштећења на њима, која су настала у току извођења радова,  Извођач је дужан сам поправити на начин који ће бити у сагласности са Надзорним органом, односно заменити оштећене делове новим.</w:t>
      </w:r>
    </w:p>
    <w:p w:rsidR="002774E9" w:rsidRPr="009E391E" w:rsidRDefault="002774E9" w:rsidP="002774E9">
      <w:pPr>
        <w:spacing w:before="100" w:after="100"/>
        <w:jc w:val="both"/>
        <w:rPr>
          <w:rFonts w:ascii="Arial" w:hAnsi="Arial" w:cs="Arial"/>
          <w:b/>
          <w:noProof/>
          <w:sz w:val="22"/>
          <w:szCs w:val="22"/>
        </w:rPr>
      </w:pPr>
      <w:r w:rsidRPr="009E391E">
        <w:rPr>
          <w:rFonts w:ascii="Arial" w:hAnsi="Arial" w:cs="Arial"/>
          <w:b/>
          <w:noProof/>
          <w:sz w:val="22"/>
          <w:szCs w:val="22"/>
        </w:rPr>
        <w:t>Контрола квалитета</w:t>
      </w:r>
    </w:p>
    <w:p w:rsidR="002774E9" w:rsidRPr="009E391E" w:rsidRDefault="002774E9" w:rsidP="009E391E">
      <w:pPr>
        <w:ind w:firstLine="720"/>
        <w:jc w:val="both"/>
        <w:rPr>
          <w:rFonts w:ascii="Arial" w:hAnsi="Arial" w:cs="Arial"/>
          <w:bCs/>
          <w:noProof/>
          <w:sz w:val="22"/>
          <w:szCs w:val="22"/>
        </w:rPr>
      </w:pPr>
      <w:r w:rsidRPr="009E391E">
        <w:rPr>
          <w:rFonts w:ascii="Arial" w:hAnsi="Arial" w:cs="Arial"/>
          <w:bCs/>
          <w:noProof/>
          <w:sz w:val="22"/>
          <w:szCs w:val="22"/>
        </w:rPr>
        <w:t>Прописи који се примењују:</w:t>
      </w:r>
    </w:p>
    <w:p w:rsidR="002774E9" w:rsidRPr="009E391E" w:rsidRDefault="002774E9" w:rsidP="009E391E">
      <w:pPr>
        <w:ind w:firstLine="720"/>
        <w:jc w:val="both"/>
        <w:rPr>
          <w:rFonts w:ascii="Arial" w:hAnsi="Arial" w:cs="Arial"/>
          <w:b/>
          <w:noProof/>
          <w:sz w:val="22"/>
          <w:szCs w:val="22"/>
        </w:rPr>
      </w:pPr>
      <w:r w:rsidRPr="009E391E">
        <w:rPr>
          <w:rFonts w:ascii="Arial" w:hAnsi="Arial" w:cs="Arial"/>
          <w:bCs/>
          <w:noProof/>
          <w:sz w:val="22"/>
          <w:szCs w:val="22"/>
        </w:rPr>
        <w:t>СРПС У.Е. 3.020- технички услови за израду бетонских коловоза (поглавље које се односи на канале. СРПС У.Н2.060- бетонски префабрикати.</w:t>
      </w:r>
    </w:p>
    <w:p w:rsidR="002774E9" w:rsidRPr="009E391E" w:rsidRDefault="002774E9" w:rsidP="002774E9">
      <w:pPr>
        <w:jc w:val="both"/>
        <w:rPr>
          <w:rFonts w:ascii="Arial" w:hAnsi="Arial" w:cs="Arial"/>
          <w:noProof/>
          <w:sz w:val="22"/>
          <w:szCs w:val="22"/>
        </w:rPr>
      </w:pPr>
    </w:p>
    <w:p w:rsidR="002774E9" w:rsidRPr="009E391E" w:rsidRDefault="002774E9" w:rsidP="002774E9">
      <w:pPr>
        <w:pStyle w:val="ListParagraph"/>
        <w:spacing w:before="100" w:after="100"/>
        <w:ind w:left="0"/>
        <w:jc w:val="both"/>
        <w:rPr>
          <w:rFonts w:ascii="Arial" w:hAnsi="Arial" w:cs="Arial"/>
          <w:b/>
          <w:bCs/>
          <w:noProof/>
          <w:sz w:val="22"/>
          <w:szCs w:val="22"/>
        </w:rPr>
      </w:pPr>
      <w:r w:rsidRPr="009E391E">
        <w:rPr>
          <w:rFonts w:ascii="Arial" w:hAnsi="Arial" w:cs="Arial"/>
          <w:b/>
          <w:bCs/>
          <w:noProof/>
          <w:sz w:val="22"/>
          <w:szCs w:val="22"/>
        </w:rPr>
        <w:t>Мерење и плаћање</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Рад се мери и плаћа по 1 м</w:t>
      </w:r>
      <w:r w:rsidRPr="009E391E">
        <w:rPr>
          <w:rFonts w:ascii="Arial" w:hAnsi="Arial" w:cs="Arial"/>
          <w:noProof/>
          <w:sz w:val="22"/>
          <w:szCs w:val="22"/>
          <w:vertAlign w:val="superscript"/>
        </w:rPr>
        <w:t>1</w:t>
      </w:r>
      <w:r w:rsidRPr="009E391E">
        <w:rPr>
          <w:rFonts w:ascii="Arial" w:hAnsi="Arial" w:cs="Arial"/>
          <w:noProof/>
          <w:sz w:val="22"/>
          <w:szCs w:val="22"/>
        </w:rPr>
        <w:t xml:space="preserve"> израђеног </w:t>
      </w:r>
      <w:r w:rsidRPr="009E391E">
        <w:rPr>
          <w:rFonts w:ascii="Arial" w:hAnsi="Arial" w:cs="Arial"/>
          <w:bCs/>
          <w:noProof/>
          <w:sz w:val="22"/>
          <w:szCs w:val="22"/>
        </w:rPr>
        <w:t>канала</w:t>
      </w:r>
      <w:r w:rsidRPr="009E391E">
        <w:rPr>
          <w:rFonts w:ascii="Arial" w:hAnsi="Arial" w:cs="Arial"/>
          <w:noProof/>
          <w:sz w:val="22"/>
          <w:szCs w:val="22"/>
        </w:rPr>
        <w:t>.</w:t>
      </w:r>
    </w:p>
    <w:p w:rsidR="002774E9" w:rsidRPr="009E391E" w:rsidRDefault="002774E9" w:rsidP="002774E9">
      <w:pPr>
        <w:jc w:val="both"/>
        <w:rPr>
          <w:rFonts w:ascii="Arial" w:hAnsi="Arial" w:cs="Arial"/>
          <w:noProof/>
          <w:sz w:val="22"/>
          <w:szCs w:val="22"/>
        </w:rPr>
      </w:pPr>
    </w:p>
    <w:p w:rsidR="002774E9" w:rsidRPr="009E391E" w:rsidRDefault="002774E9" w:rsidP="002774E9">
      <w:pPr>
        <w:tabs>
          <w:tab w:val="left" w:pos="720"/>
        </w:tabs>
        <w:spacing w:after="100"/>
        <w:jc w:val="both"/>
        <w:rPr>
          <w:rFonts w:ascii="Arial" w:hAnsi="Arial" w:cs="Arial"/>
          <w:b/>
          <w:bCs/>
          <w:noProof/>
          <w:sz w:val="22"/>
          <w:szCs w:val="22"/>
        </w:rPr>
      </w:pPr>
      <w:r w:rsidRPr="009E391E">
        <w:rPr>
          <w:rFonts w:ascii="Arial" w:hAnsi="Arial" w:cs="Arial"/>
          <w:b/>
          <w:bCs/>
          <w:noProof/>
          <w:sz w:val="22"/>
          <w:szCs w:val="22"/>
        </w:rPr>
        <w:t>БЕТОНСКИ РАДОВИ-ИЗРАДА ШАХТА И ОСТАЛИХ БЕТОНСКИХ ЕЛЕМЕНАТА</w:t>
      </w:r>
    </w:p>
    <w:p w:rsidR="002774E9" w:rsidRPr="009E391E" w:rsidRDefault="002774E9" w:rsidP="002774E9">
      <w:pPr>
        <w:spacing w:after="100"/>
        <w:jc w:val="both"/>
        <w:rPr>
          <w:rFonts w:ascii="Arial" w:hAnsi="Arial" w:cs="Arial"/>
          <w:b/>
          <w:bCs/>
          <w:noProof/>
          <w:sz w:val="22"/>
          <w:szCs w:val="22"/>
        </w:rPr>
      </w:pPr>
      <w:r w:rsidRPr="009E391E">
        <w:rPr>
          <w:rFonts w:ascii="Arial" w:hAnsi="Arial" w:cs="Arial"/>
          <w:b/>
          <w:bCs/>
          <w:noProof/>
          <w:sz w:val="22"/>
          <w:szCs w:val="22"/>
        </w:rPr>
        <w:t>Опис рада</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Овај рад обухвата набавку компоненталних материјала (агрегата, цемента, воде), израду свежег бетона, транспорт и уграђивање бетона у аб шахт и пропуст као и испод дренаже. Елементи који су предмет ове документације раде се од МБ 30, 20 и 15 према пројектованим детаљима. Пре почетка бетонирања потребно је да Надзорна служба обави примање оплате и скеле. Ово је неопходно како би се проверила стабилност оплате и скеле, да за време бетонирања или непосредно после бетонирања не дође до деформација или рушења конструкције.</w:t>
      </w:r>
    </w:p>
    <w:p w:rsidR="002774E9" w:rsidRPr="009E391E" w:rsidRDefault="002774E9" w:rsidP="002774E9">
      <w:pPr>
        <w:spacing w:before="100" w:after="100"/>
        <w:jc w:val="both"/>
        <w:rPr>
          <w:rFonts w:ascii="Arial" w:hAnsi="Arial" w:cs="Arial"/>
          <w:b/>
          <w:bCs/>
          <w:noProof/>
          <w:sz w:val="22"/>
          <w:szCs w:val="22"/>
        </w:rPr>
      </w:pPr>
    </w:p>
    <w:p w:rsidR="002774E9" w:rsidRPr="009E391E" w:rsidRDefault="002774E9" w:rsidP="002774E9">
      <w:pPr>
        <w:spacing w:before="100" w:after="100"/>
        <w:jc w:val="both"/>
        <w:rPr>
          <w:rFonts w:ascii="Arial" w:hAnsi="Arial" w:cs="Arial"/>
          <w:b/>
          <w:bCs/>
          <w:noProof/>
          <w:sz w:val="22"/>
          <w:szCs w:val="22"/>
        </w:rPr>
      </w:pPr>
      <w:r w:rsidRPr="009E391E">
        <w:rPr>
          <w:rFonts w:ascii="Arial" w:hAnsi="Arial" w:cs="Arial"/>
          <w:b/>
          <w:bCs/>
          <w:noProof/>
          <w:sz w:val="22"/>
          <w:szCs w:val="22"/>
        </w:rPr>
        <w:t>Материјали</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 xml:space="preserve">Потпорну конструкцију радити од бетона марке предвиђене пројектом.Бетон мора бити справљен од компоненталних материјала: агрегата, цемента, воде и потребних </w:t>
      </w:r>
      <w:r w:rsidRPr="009E391E">
        <w:rPr>
          <w:rFonts w:ascii="Arial" w:hAnsi="Arial" w:cs="Arial"/>
          <w:noProof/>
          <w:sz w:val="22"/>
          <w:szCs w:val="22"/>
        </w:rPr>
        <w:lastRenderedPageBreak/>
        <w:t>додатака бетону. Свеж и очврсли бетон требају постићи услове квалитета прописане пројектом, нарочито чврстоћу на притисак и, где се тражи, отпорност на дејство мраза. Пре почетка израде АБ конструкције, потребно је урадити претходну пробу за бетоне који се пројектом захтевају од регистроване и акредитоване организације за ову врсту посла.</w:t>
      </w:r>
    </w:p>
    <w:p w:rsidR="002774E9" w:rsidRPr="009E391E" w:rsidRDefault="002774E9" w:rsidP="002774E9">
      <w:pPr>
        <w:jc w:val="both"/>
        <w:rPr>
          <w:rFonts w:ascii="Arial" w:hAnsi="Arial" w:cs="Arial"/>
          <w:noProof/>
          <w:sz w:val="22"/>
          <w:szCs w:val="22"/>
        </w:rPr>
      </w:pPr>
    </w:p>
    <w:p w:rsidR="002774E9" w:rsidRPr="009E391E" w:rsidRDefault="002774E9" w:rsidP="002774E9">
      <w:pPr>
        <w:jc w:val="both"/>
        <w:rPr>
          <w:rFonts w:ascii="Arial" w:hAnsi="Arial" w:cs="Arial"/>
          <w:noProof/>
          <w:sz w:val="22"/>
          <w:szCs w:val="22"/>
          <w:u w:val="single"/>
        </w:rPr>
      </w:pPr>
      <w:r w:rsidRPr="009E391E">
        <w:rPr>
          <w:rFonts w:ascii="Arial" w:hAnsi="Arial" w:cs="Arial"/>
          <w:noProof/>
          <w:sz w:val="22"/>
          <w:szCs w:val="22"/>
          <w:u w:val="single"/>
        </w:rPr>
        <w:t>Агрегат (гранулат)</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За справљање бетона употребљава се агрегат који испуњава услове квалитета према прописима о српским стандардима СРПС Б.Б3.100 и СРПС Б.Б2.010. Природни, несепарисани агрегат може се употребити само за бетон до МБ15, за испуне, слојеве изравнања, и сл.</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Гранулометријски састав мешавине агрегата мора бити такав да осигурава довољну обрадљивост и збијеност бетона. Гранулометријски састав агрегата утврђује се претходним испитивањем.</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Максимална величина зрна агрегата не сме бити већа од 1/4 најмање димензије пресека, нити од 1,25 најмањег чистог хоризонталног размака профила арматуре.</w:t>
      </w:r>
    </w:p>
    <w:p w:rsidR="002774E9" w:rsidRPr="009E391E" w:rsidRDefault="002774E9" w:rsidP="002774E9">
      <w:pPr>
        <w:jc w:val="both"/>
        <w:rPr>
          <w:rFonts w:ascii="Arial" w:hAnsi="Arial" w:cs="Arial"/>
          <w:noProof/>
          <w:sz w:val="22"/>
          <w:szCs w:val="22"/>
          <w:u w:val="single"/>
        </w:rPr>
      </w:pPr>
    </w:p>
    <w:p w:rsidR="002774E9" w:rsidRPr="009E391E" w:rsidRDefault="002774E9" w:rsidP="002774E9">
      <w:pPr>
        <w:jc w:val="both"/>
        <w:rPr>
          <w:rFonts w:ascii="Arial" w:hAnsi="Arial" w:cs="Arial"/>
          <w:noProof/>
          <w:sz w:val="22"/>
          <w:szCs w:val="22"/>
          <w:u w:val="single"/>
        </w:rPr>
      </w:pPr>
      <w:r w:rsidRPr="009E391E">
        <w:rPr>
          <w:rFonts w:ascii="Arial" w:hAnsi="Arial" w:cs="Arial"/>
          <w:noProof/>
          <w:sz w:val="22"/>
          <w:szCs w:val="22"/>
          <w:u w:val="single"/>
        </w:rPr>
        <w:t>Цемент</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За справљање бетона употребљава се цемент који испуњава услове квалитета утврђене прописима о српским стандардима СРПС Б.Ц1.009, СРПС Б.Ц1.011, СРПС Б.Ц1.013 и СРПС Б.Ц1.014.</w:t>
      </w:r>
    </w:p>
    <w:p w:rsidR="002774E9" w:rsidRPr="009E391E" w:rsidRDefault="002774E9" w:rsidP="002774E9">
      <w:pPr>
        <w:jc w:val="both"/>
        <w:rPr>
          <w:rFonts w:ascii="Arial" w:hAnsi="Arial" w:cs="Arial"/>
          <w:noProof/>
          <w:sz w:val="22"/>
          <w:szCs w:val="22"/>
          <w:u w:val="single"/>
        </w:rPr>
      </w:pPr>
    </w:p>
    <w:p w:rsidR="002774E9" w:rsidRPr="009E391E" w:rsidRDefault="002774E9" w:rsidP="002774E9">
      <w:pPr>
        <w:jc w:val="both"/>
        <w:rPr>
          <w:rFonts w:ascii="Arial" w:hAnsi="Arial" w:cs="Arial"/>
          <w:noProof/>
          <w:sz w:val="22"/>
          <w:szCs w:val="22"/>
          <w:u w:val="single"/>
        </w:rPr>
      </w:pPr>
      <w:r w:rsidRPr="009E391E">
        <w:rPr>
          <w:rFonts w:ascii="Arial" w:hAnsi="Arial" w:cs="Arial"/>
          <w:noProof/>
          <w:sz w:val="22"/>
          <w:szCs w:val="22"/>
          <w:u w:val="single"/>
        </w:rPr>
        <w:t>Вода</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За справљање бетона употребљава се вода која испуњава услове утврђене прописом о југословенском стандарду СРПС У.М1.058.</w:t>
      </w:r>
    </w:p>
    <w:p w:rsidR="002774E9" w:rsidRPr="009E391E" w:rsidRDefault="002774E9" w:rsidP="002774E9">
      <w:pPr>
        <w:jc w:val="both"/>
        <w:rPr>
          <w:rFonts w:ascii="Arial" w:hAnsi="Arial" w:cs="Arial"/>
          <w:noProof/>
          <w:sz w:val="22"/>
          <w:szCs w:val="22"/>
          <w:u w:val="single"/>
        </w:rPr>
      </w:pPr>
    </w:p>
    <w:p w:rsidR="002774E9" w:rsidRPr="009E391E" w:rsidRDefault="002774E9" w:rsidP="002774E9">
      <w:pPr>
        <w:jc w:val="both"/>
        <w:rPr>
          <w:rFonts w:ascii="Arial" w:hAnsi="Arial" w:cs="Arial"/>
          <w:noProof/>
          <w:sz w:val="22"/>
          <w:szCs w:val="22"/>
          <w:u w:val="single"/>
        </w:rPr>
      </w:pPr>
      <w:r w:rsidRPr="009E391E">
        <w:rPr>
          <w:rFonts w:ascii="Arial" w:hAnsi="Arial" w:cs="Arial"/>
          <w:noProof/>
          <w:sz w:val="22"/>
          <w:szCs w:val="22"/>
          <w:u w:val="single"/>
        </w:rPr>
        <w:t>Додаци бетону</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За справљање бетона употребљавају се додаци који испуњавају услове утврђене прописом о српским стандардима СРПС У.М1.035 и СРПС У.М1.037.</w:t>
      </w:r>
    </w:p>
    <w:p w:rsidR="002774E9" w:rsidRPr="009E391E" w:rsidRDefault="002774E9" w:rsidP="002774E9">
      <w:pPr>
        <w:jc w:val="both"/>
        <w:rPr>
          <w:rFonts w:ascii="Arial" w:hAnsi="Arial" w:cs="Arial"/>
          <w:noProof/>
          <w:sz w:val="22"/>
          <w:szCs w:val="22"/>
        </w:rPr>
      </w:pPr>
    </w:p>
    <w:p w:rsidR="002774E9" w:rsidRPr="009E391E" w:rsidRDefault="002774E9" w:rsidP="002774E9">
      <w:pPr>
        <w:spacing w:before="100" w:after="100"/>
        <w:jc w:val="both"/>
        <w:rPr>
          <w:rFonts w:ascii="Arial" w:hAnsi="Arial" w:cs="Arial"/>
          <w:b/>
          <w:noProof/>
          <w:sz w:val="22"/>
          <w:szCs w:val="22"/>
        </w:rPr>
      </w:pPr>
      <w:r w:rsidRPr="009E391E">
        <w:rPr>
          <w:rFonts w:ascii="Arial" w:hAnsi="Arial" w:cs="Arial"/>
          <w:b/>
          <w:noProof/>
          <w:sz w:val="22"/>
          <w:szCs w:val="22"/>
        </w:rPr>
        <w:t>Контрола квалитета</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Извођач је дужан да преда Надзорном органу резултате претходних испитивања за компоненталне материјале који ће се употребити за израду бетона, као и доказ о постигнутој захтеваној марки бетона МБ20. Марка бетона, односно притисна чврстоћа бетона старости 28 дана одређује се на коцкама ивица 20 цм утврђене прописима о српским стандардима СРПС У.М1.005 и СРПС У.М1.020.</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Прво је потребно урадити оплату и скелу. Скелу и оплату неопходно је урадити квалитетно, како не би при бетонирању дошло де деформације у конструкцији. Материјал који се примењује за израду скеле треба бити од челичних цеви. Оплата и посебно део оплате који припада видном делу конструкције, треба бити израђена од квалитетних челичних лимова или квалитетних даски које су премазане одговарајућим уљем , како би се добила глатка површина бетона.</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 xml:space="preserve">Препоручује се да бетон буде справљен у бетонској бази и на место уграђивања допремљен миксерима. Збијање бетона обављати у слојевима од 30-50цм, модерним средствима за збијање. Технологија уграђивања бетона мора бити таква да се, касније, добије очврсли бетон, који не само треба да испуни предвиђене физичко-механичке карактеристике, већ и естетске: равне и глатке површине, неискрзане ивице, без сегрегираних места, итд. </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Контролу производње врше произвођач бетона и извођач бетонских радова. Програм испитивања чврстоће при притиску (број бетонских коцки) одредиће Надзорни орган, имајући у виду количину уграђеног бетона, количину произведеног бетона, као и начин и дужину транспорта. Програм испитивања усагласити са одредбама Правилника о техничким нормативима за бетон и армирани бетон.</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Непосредно после обављеног бетонирања, за време процеса очвршћавања бетона, потребно је неговати бетон и заштитити га од топлоте или хладноће, зависно од годишњег доба када се бетонирање обавља.</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Сва дефектна места на бетону и одступања од пројекта објеката Извођач мора на одговарајући начин санирати, сагласно захтевима Надзорног органа или Пројектанта.</w:t>
      </w:r>
    </w:p>
    <w:p w:rsidR="002774E9" w:rsidRPr="009E391E" w:rsidRDefault="002774E9" w:rsidP="002774E9">
      <w:pPr>
        <w:pStyle w:val="ListParagraph"/>
        <w:spacing w:before="100" w:after="100"/>
        <w:ind w:left="0"/>
        <w:jc w:val="both"/>
        <w:rPr>
          <w:rFonts w:ascii="Arial" w:hAnsi="Arial" w:cs="Arial"/>
          <w:b/>
          <w:bCs/>
          <w:noProof/>
          <w:sz w:val="22"/>
          <w:szCs w:val="22"/>
        </w:rPr>
      </w:pPr>
      <w:r w:rsidRPr="009E391E">
        <w:rPr>
          <w:rFonts w:ascii="Arial" w:hAnsi="Arial" w:cs="Arial"/>
          <w:b/>
          <w:bCs/>
          <w:noProof/>
          <w:sz w:val="22"/>
          <w:szCs w:val="22"/>
        </w:rPr>
        <w:lastRenderedPageBreak/>
        <w:t>Мерење и плаћање</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Мерење и плаћање врши се по 1 м</w:t>
      </w:r>
      <w:r w:rsidRPr="009E391E">
        <w:rPr>
          <w:rFonts w:ascii="Arial" w:hAnsi="Arial" w:cs="Arial"/>
          <w:noProof/>
          <w:sz w:val="22"/>
          <w:szCs w:val="22"/>
          <w:vertAlign w:val="superscript"/>
        </w:rPr>
        <w:t>3</w:t>
      </w:r>
      <w:r w:rsidRPr="009E391E">
        <w:rPr>
          <w:rFonts w:ascii="Arial" w:hAnsi="Arial" w:cs="Arial"/>
          <w:noProof/>
          <w:sz w:val="22"/>
          <w:szCs w:val="22"/>
        </w:rPr>
        <w:t xml:space="preserve"> уграђеног бетона.</w:t>
      </w:r>
    </w:p>
    <w:p w:rsidR="002774E9" w:rsidRPr="009E391E" w:rsidRDefault="002774E9" w:rsidP="002774E9">
      <w:pPr>
        <w:jc w:val="both"/>
        <w:rPr>
          <w:rFonts w:ascii="Arial" w:hAnsi="Arial" w:cs="Arial"/>
          <w:noProof/>
          <w:sz w:val="22"/>
          <w:szCs w:val="22"/>
        </w:rPr>
      </w:pPr>
    </w:p>
    <w:p w:rsidR="002774E9" w:rsidRPr="009E391E" w:rsidRDefault="002774E9" w:rsidP="002774E9">
      <w:pPr>
        <w:jc w:val="both"/>
        <w:rPr>
          <w:rFonts w:ascii="Arial" w:hAnsi="Arial" w:cs="Arial"/>
          <w:b/>
          <w:bCs/>
          <w:noProof/>
          <w:sz w:val="22"/>
          <w:szCs w:val="22"/>
        </w:rPr>
      </w:pPr>
      <w:r w:rsidRPr="009E391E">
        <w:rPr>
          <w:rFonts w:ascii="Arial" w:hAnsi="Arial" w:cs="Arial"/>
          <w:b/>
          <w:bCs/>
          <w:noProof/>
          <w:sz w:val="22"/>
          <w:szCs w:val="22"/>
        </w:rPr>
        <w:t>ЧЕЛИК ЗА АРМИРАЊЕ</w:t>
      </w:r>
    </w:p>
    <w:p w:rsidR="002774E9" w:rsidRPr="009E391E" w:rsidRDefault="002774E9" w:rsidP="002774E9">
      <w:pPr>
        <w:jc w:val="both"/>
        <w:rPr>
          <w:rFonts w:ascii="Arial" w:hAnsi="Arial" w:cs="Arial"/>
          <w:b/>
          <w:noProof/>
          <w:sz w:val="22"/>
          <w:szCs w:val="22"/>
        </w:rPr>
      </w:pPr>
    </w:p>
    <w:p w:rsidR="002774E9" w:rsidRPr="009E391E" w:rsidRDefault="002774E9" w:rsidP="002774E9">
      <w:pPr>
        <w:spacing w:after="100"/>
        <w:jc w:val="both"/>
        <w:rPr>
          <w:rFonts w:ascii="Arial" w:hAnsi="Arial" w:cs="Arial"/>
          <w:b/>
          <w:bCs/>
          <w:noProof/>
          <w:sz w:val="22"/>
          <w:szCs w:val="22"/>
        </w:rPr>
      </w:pPr>
      <w:r w:rsidRPr="009E391E">
        <w:rPr>
          <w:rFonts w:ascii="Arial" w:hAnsi="Arial" w:cs="Arial"/>
          <w:b/>
          <w:bCs/>
          <w:noProof/>
          <w:sz w:val="22"/>
          <w:szCs w:val="22"/>
        </w:rPr>
        <w:t>Опис рада</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 xml:space="preserve">Овај рад обухвата набавку, сечење, савијање, транспорт и уграђивање арматуре  за потребу армирања потпорне конструкције  ребрастом челичном арматуром РА 400/500 и мрежастом арматуром МА 500/560. Примењивати арматуру која је дата пројектом. Потпорној конструкцији потребно је арматуру поставити према плановима и спецификацији из пројекта, по врсти, пречнику и размаку. Арматура пре бетонирања не сме бити захваћена процесом корозије. У колико постоји слој корозије по обиму арматуре, потребно га је одстранити челичник четкама. Спремање арматуре је неопходно обавити у Армирачком погону, и отпремати је на градилиште погодним транспортним средствима. наставке арматуре, када је то неопходно, обавити према прописима. У случају да се пројектом предвиђа примена грађевински заварених мрежа њих је потребно применити према плановима из пројекта, поштујући СРПС.У.М1.091. </w:t>
      </w:r>
    </w:p>
    <w:p w:rsidR="002774E9" w:rsidRPr="009E391E" w:rsidRDefault="002774E9" w:rsidP="002774E9">
      <w:pPr>
        <w:ind w:left="720"/>
        <w:jc w:val="both"/>
        <w:rPr>
          <w:rFonts w:ascii="Arial" w:hAnsi="Arial" w:cs="Arial"/>
          <w:noProof/>
          <w:sz w:val="22"/>
          <w:szCs w:val="22"/>
        </w:rPr>
      </w:pPr>
      <w:r w:rsidRPr="009E391E">
        <w:rPr>
          <w:rFonts w:ascii="Arial" w:hAnsi="Arial" w:cs="Arial"/>
          <w:noProof/>
          <w:sz w:val="22"/>
          <w:szCs w:val="22"/>
        </w:rPr>
        <w:t xml:space="preserve"> </w:t>
      </w:r>
    </w:p>
    <w:p w:rsidR="002774E9" w:rsidRPr="009E391E" w:rsidRDefault="002774E9" w:rsidP="002774E9">
      <w:pPr>
        <w:spacing w:after="100"/>
        <w:jc w:val="both"/>
        <w:rPr>
          <w:rFonts w:ascii="Arial" w:hAnsi="Arial" w:cs="Arial"/>
          <w:b/>
          <w:bCs/>
          <w:noProof/>
          <w:sz w:val="22"/>
          <w:szCs w:val="22"/>
        </w:rPr>
      </w:pPr>
      <w:r w:rsidRPr="009E391E">
        <w:rPr>
          <w:rFonts w:ascii="Arial" w:hAnsi="Arial" w:cs="Arial"/>
          <w:b/>
          <w:bCs/>
          <w:noProof/>
          <w:sz w:val="22"/>
          <w:szCs w:val="22"/>
        </w:rPr>
        <w:t>Контрола квалитета</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Хемијске и механичке особине челика гарантује произвођач. Текућу контролу челика за армирање обавља овлашћена научна институција, сагласно одредбама Правилника о техничким нормативима за бетон и армирани бетон.</w:t>
      </w:r>
    </w:p>
    <w:p w:rsidR="002774E9" w:rsidRPr="009E391E" w:rsidRDefault="002774E9" w:rsidP="002774E9">
      <w:pPr>
        <w:jc w:val="both"/>
        <w:rPr>
          <w:rFonts w:ascii="Arial" w:hAnsi="Arial" w:cs="Arial"/>
          <w:noProof/>
          <w:sz w:val="22"/>
          <w:szCs w:val="22"/>
        </w:rPr>
      </w:pPr>
    </w:p>
    <w:p w:rsidR="002774E9" w:rsidRPr="009E391E" w:rsidRDefault="002774E9" w:rsidP="002774E9">
      <w:pPr>
        <w:spacing w:after="100"/>
        <w:jc w:val="both"/>
        <w:rPr>
          <w:rFonts w:ascii="Arial" w:hAnsi="Arial" w:cs="Arial"/>
          <w:b/>
          <w:bCs/>
          <w:noProof/>
          <w:sz w:val="22"/>
          <w:szCs w:val="22"/>
        </w:rPr>
      </w:pPr>
      <w:r w:rsidRPr="009E391E">
        <w:rPr>
          <w:rFonts w:ascii="Arial" w:hAnsi="Arial" w:cs="Arial"/>
          <w:b/>
          <w:bCs/>
          <w:noProof/>
          <w:sz w:val="22"/>
          <w:szCs w:val="22"/>
        </w:rPr>
        <w:t>Плаћање</w:t>
      </w:r>
    </w:p>
    <w:p w:rsidR="002774E9" w:rsidRPr="009E391E" w:rsidRDefault="002774E9" w:rsidP="009E391E">
      <w:pPr>
        <w:ind w:firstLine="720"/>
        <w:jc w:val="both"/>
        <w:rPr>
          <w:rFonts w:ascii="Arial" w:hAnsi="Arial" w:cs="Arial"/>
          <w:noProof/>
          <w:sz w:val="22"/>
          <w:szCs w:val="22"/>
        </w:rPr>
      </w:pPr>
      <w:r w:rsidRPr="009E391E">
        <w:rPr>
          <w:rFonts w:ascii="Arial" w:hAnsi="Arial" w:cs="Arial"/>
          <w:noProof/>
          <w:sz w:val="22"/>
          <w:szCs w:val="22"/>
        </w:rPr>
        <w:t>Мерење и плаћање врши се по 1 кг уграђене арматуре.</w:t>
      </w:r>
    </w:p>
    <w:p w:rsidR="009E391E" w:rsidRDefault="009E391E" w:rsidP="002774E9">
      <w:pPr>
        <w:spacing w:before="240"/>
        <w:jc w:val="both"/>
        <w:rPr>
          <w:rFonts w:ascii="Arial" w:hAnsi="Arial" w:cs="Arial"/>
          <w:b/>
          <w:bCs/>
          <w:noProof/>
          <w:sz w:val="22"/>
          <w:szCs w:val="22"/>
        </w:rPr>
      </w:pPr>
    </w:p>
    <w:p w:rsidR="002774E9" w:rsidRPr="009E391E" w:rsidRDefault="002774E9" w:rsidP="002774E9">
      <w:pPr>
        <w:spacing w:before="240"/>
        <w:jc w:val="both"/>
        <w:rPr>
          <w:rFonts w:ascii="Arial" w:hAnsi="Arial" w:cs="Arial"/>
          <w:b/>
          <w:bCs/>
          <w:noProof/>
          <w:sz w:val="22"/>
          <w:szCs w:val="22"/>
        </w:rPr>
      </w:pPr>
      <w:r w:rsidRPr="009E391E">
        <w:rPr>
          <w:rFonts w:ascii="Arial" w:hAnsi="Arial" w:cs="Arial"/>
          <w:b/>
          <w:bCs/>
          <w:noProof/>
          <w:sz w:val="22"/>
          <w:szCs w:val="22"/>
        </w:rPr>
        <w:t>КОЛОВОЗНА КОНСТРУКЦИЈА</w:t>
      </w:r>
    </w:p>
    <w:p w:rsidR="002774E9" w:rsidRPr="009E391E" w:rsidRDefault="002774E9" w:rsidP="002774E9">
      <w:pPr>
        <w:spacing w:after="120"/>
        <w:jc w:val="both"/>
        <w:rPr>
          <w:rFonts w:ascii="Arial" w:hAnsi="Arial" w:cs="Arial"/>
          <w:b/>
          <w:noProof/>
          <w:sz w:val="22"/>
          <w:szCs w:val="22"/>
        </w:rPr>
      </w:pPr>
    </w:p>
    <w:p w:rsidR="002774E9" w:rsidRPr="009E391E" w:rsidRDefault="002774E9" w:rsidP="009E391E">
      <w:pPr>
        <w:spacing w:after="120"/>
        <w:ind w:firstLine="720"/>
        <w:jc w:val="both"/>
        <w:rPr>
          <w:rFonts w:ascii="Arial" w:hAnsi="Arial" w:cs="Arial"/>
          <w:noProof/>
          <w:sz w:val="22"/>
          <w:szCs w:val="22"/>
        </w:rPr>
      </w:pPr>
      <w:r w:rsidRPr="009E391E">
        <w:rPr>
          <w:rFonts w:ascii="Arial" w:hAnsi="Arial" w:cs="Arial"/>
          <w:noProof/>
          <w:sz w:val="22"/>
          <w:szCs w:val="22"/>
        </w:rPr>
        <w:t>У случају да се ради коловозна конструкција мимо Пројекта појачаног одржавања користити следеће техничке услове.</w:t>
      </w:r>
    </w:p>
    <w:p w:rsidR="002774E9" w:rsidRPr="009E391E" w:rsidRDefault="002774E9" w:rsidP="002774E9">
      <w:pPr>
        <w:spacing w:before="240"/>
        <w:jc w:val="both"/>
        <w:rPr>
          <w:rFonts w:ascii="Arial" w:hAnsi="Arial" w:cs="Arial"/>
          <w:b/>
          <w:bCs/>
          <w:noProof/>
          <w:sz w:val="22"/>
          <w:szCs w:val="22"/>
        </w:rPr>
      </w:pPr>
      <w:r w:rsidRPr="009E391E">
        <w:rPr>
          <w:rFonts w:ascii="Arial" w:hAnsi="Arial" w:cs="Arial"/>
          <w:b/>
          <w:bCs/>
          <w:noProof/>
          <w:sz w:val="22"/>
          <w:szCs w:val="22"/>
        </w:rPr>
        <w:t>ДОЊИ СТРОЈ</w:t>
      </w:r>
    </w:p>
    <w:p w:rsidR="002774E9" w:rsidRPr="009E391E" w:rsidRDefault="002774E9" w:rsidP="002774E9">
      <w:pPr>
        <w:jc w:val="both"/>
        <w:rPr>
          <w:rFonts w:ascii="Arial" w:hAnsi="Arial" w:cs="Arial"/>
          <w:noProof/>
          <w:sz w:val="22"/>
          <w:szCs w:val="22"/>
        </w:rPr>
      </w:pPr>
    </w:p>
    <w:p w:rsidR="002774E9" w:rsidRPr="009E391E" w:rsidRDefault="002774E9" w:rsidP="002774E9">
      <w:pPr>
        <w:autoSpaceDE w:val="0"/>
        <w:autoSpaceDN w:val="0"/>
        <w:adjustRightInd w:val="0"/>
        <w:spacing w:after="60"/>
        <w:jc w:val="both"/>
        <w:rPr>
          <w:rFonts w:ascii="Arial" w:hAnsi="Arial" w:cs="Arial"/>
          <w:bCs/>
          <w:noProof/>
          <w:sz w:val="22"/>
          <w:szCs w:val="22"/>
        </w:rPr>
      </w:pPr>
      <w:r w:rsidRPr="009E391E">
        <w:rPr>
          <w:rFonts w:ascii="Arial" w:hAnsi="Arial" w:cs="Arial"/>
          <w:b/>
          <w:bCs/>
          <w:noProof/>
          <w:sz w:val="22"/>
          <w:szCs w:val="22"/>
        </w:rPr>
        <w:t>Уређење постељице</w:t>
      </w:r>
      <w:r w:rsidRPr="009E391E">
        <w:rPr>
          <w:rFonts w:ascii="Arial" w:hAnsi="Arial" w:cs="Arial"/>
          <w:bCs/>
          <w:noProof/>
          <w:sz w:val="22"/>
          <w:szCs w:val="22"/>
        </w:rPr>
        <w:t xml:space="preserve"> </w:t>
      </w:r>
    </w:p>
    <w:p w:rsidR="002774E9" w:rsidRPr="009E391E" w:rsidRDefault="002774E9" w:rsidP="002774E9">
      <w:pPr>
        <w:autoSpaceDE w:val="0"/>
        <w:autoSpaceDN w:val="0"/>
        <w:adjustRightInd w:val="0"/>
        <w:spacing w:after="60"/>
        <w:jc w:val="both"/>
        <w:rPr>
          <w:rFonts w:ascii="Arial" w:hAnsi="Arial" w:cs="Arial"/>
          <w:b/>
          <w:bCs/>
          <w:i/>
          <w:iCs/>
          <w:noProof/>
          <w:sz w:val="22"/>
          <w:szCs w:val="22"/>
        </w:rPr>
      </w:pPr>
    </w:p>
    <w:p w:rsidR="002774E9" w:rsidRPr="009E391E" w:rsidRDefault="002774E9" w:rsidP="002774E9">
      <w:pPr>
        <w:autoSpaceDE w:val="0"/>
        <w:autoSpaceDN w:val="0"/>
        <w:adjustRightInd w:val="0"/>
        <w:spacing w:after="60"/>
        <w:jc w:val="both"/>
        <w:rPr>
          <w:rFonts w:ascii="Arial" w:hAnsi="Arial" w:cs="Arial"/>
          <w:b/>
          <w:bCs/>
          <w:i/>
          <w:iCs/>
          <w:noProof/>
          <w:sz w:val="22"/>
          <w:szCs w:val="22"/>
        </w:rPr>
      </w:pPr>
      <w:r w:rsidRPr="009E391E">
        <w:rPr>
          <w:rFonts w:ascii="Arial" w:hAnsi="Arial" w:cs="Arial"/>
          <w:b/>
          <w:bCs/>
          <w:i/>
          <w:iCs/>
          <w:noProof/>
          <w:sz w:val="22"/>
          <w:szCs w:val="22"/>
        </w:rPr>
        <w:t>Дефиниција</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 xml:space="preserve">Слој постељице представља завршни слој доњег строја од изабраног материјала, који се гради у усеку или преко насипа. Зависно од материјала у усеку, постељица може бити изграђена од локалног тла. </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Преко слоја постељице гради се доњи носећи слој коловозне конструкције.</w:t>
      </w:r>
    </w:p>
    <w:p w:rsidR="002774E9" w:rsidRPr="009E391E" w:rsidRDefault="002774E9" w:rsidP="002774E9">
      <w:pPr>
        <w:autoSpaceDE w:val="0"/>
        <w:autoSpaceDN w:val="0"/>
        <w:adjustRightInd w:val="0"/>
        <w:spacing w:after="60"/>
        <w:jc w:val="both"/>
        <w:rPr>
          <w:rFonts w:ascii="Arial" w:hAnsi="Arial" w:cs="Arial"/>
          <w:b/>
          <w:bCs/>
          <w:i/>
          <w:iCs/>
          <w:noProof/>
          <w:sz w:val="22"/>
          <w:szCs w:val="22"/>
        </w:rPr>
      </w:pPr>
      <w:r w:rsidRPr="009E391E">
        <w:rPr>
          <w:rFonts w:ascii="Arial" w:hAnsi="Arial" w:cs="Arial"/>
          <w:b/>
          <w:bCs/>
          <w:i/>
          <w:iCs/>
          <w:noProof/>
          <w:sz w:val="22"/>
          <w:szCs w:val="22"/>
        </w:rPr>
        <w:t>Опис</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 xml:space="preserve">Позиција обухвата набавку материјала одговарајућег квалитета, довоз, планирање и збијање у слоју укупне дебљине 30-50 цм, а према котама и нагибима датим у главном пројекту. У зависности од физичких карактеристика материјала, позиција обухвата и евентуално квашење или просушивање довезеног и разастртог материјала пре збијања. Позиција такође обухвата и замену постељице у усеку, уколико локално тло има неодговарајућа физичко механичка својства. </w:t>
      </w:r>
    </w:p>
    <w:p w:rsidR="002774E9" w:rsidRPr="009E391E" w:rsidRDefault="002774E9" w:rsidP="002774E9">
      <w:pPr>
        <w:autoSpaceDE w:val="0"/>
        <w:autoSpaceDN w:val="0"/>
        <w:adjustRightInd w:val="0"/>
        <w:spacing w:after="60"/>
        <w:jc w:val="both"/>
        <w:rPr>
          <w:rFonts w:ascii="Arial" w:hAnsi="Arial" w:cs="Arial"/>
          <w:b/>
          <w:bCs/>
          <w:i/>
          <w:iCs/>
          <w:noProof/>
          <w:sz w:val="22"/>
          <w:szCs w:val="22"/>
        </w:rPr>
      </w:pPr>
      <w:r w:rsidRPr="009E391E">
        <w:rPr>
          <w:rFonts w:ascii="Arial" w:hAnsi="Arial" w:cs="Arial"/>
          <w:b/>
          <w:bCs/>
          <w:i/>
          <w:iCs/>
          <w:noProof/>
          <w:sz w:val="22"/>
          <w:szCs w:val="22"/>
        </w:rPr>
        <w:t>Извођење рада</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Радови на изградњи овог слоја могу почети тек када је примљен по котама нижи слој. Радови се не смеју изводити преко замрзнутог нижег слоја.</w:t>
      </w:r>
    </w:p>
    <w:p w:rsidR="009E391E" w:rsidRDefault="009E391E" w:rsidP="002774E9">
      <w:pPr>
        <w:autoSpaceDE w:val="0"/>
        <w:autoSpaceDN w:val="0"/>
        <w:adjustRightInd w:val="0"/>
        <w:spacing w:after="60"/>
        <w:jc w:val="both"/>
        <w:rPr>
          <w:rFonts w:ascii="Arial" w:hAnsi="Arial" w:cs="Arial"/>
          <w:bCs/>
          <w:i/>
          <w:iCs/>
          <w:noProof/>
          <w:sz w:val="22"/>
          <w:szCs w:val="22"/>
        </w:rPr>
      </w:pPr>
    </w:p>
    <w:p w:rsidR="009E391E" w:rsidRDefault="009E391E" w:rsidP="002774E9">
      <w:pPr>
        <w:autoSpaceDE w:val="0"/>
        <w:autoSpaceDN w:val="0"/>
        <w:adjustRightInd w:val="0"/>
        <w:spacing w:after="60"/>
        <w:jc w:val="both"/>
        <w:rPr>
          <w:rFonts w:ascii="Arial" w:hAnsi="Arial" w:cs="Arial"/>
          <w:bCs/>
          <w:i/>
          <w:iCs/>
          <w:noProof/>
          <w:sz w:val="22"/>
          <w:szCs w:val="22"/>
        </w:rPr>
      </w:pPr>
    </w:p>
    <w:p w:rsidR="002774E9" w:rsidRPr="009E391E" w:rsidRDefault="002774E9" w:rsidP="002774E9">
      <w:pPr>
        <w:autoSpaceDE w:val="0"/>
        <w:autoSpaceDN w:val="0"/>
        <w:adjustRightInd w:val="0"/>
        <w:spacing w:after="60"/>
        <w:jc w:val="both"/>
        <w:rPr>
          <w:rFonts w:ascii="Arial" w:hAnsi="Arial" w:cs="Arial"/>
          <w:bCs/>
          <w:i/>
          <w:iCs/>
          <w:noProof/>
          <w:sz w:val="22"/>
          <w:szCs w:val="22"/>
        </w:rPr>
      </w:pPr>
      <w:r w:rsidRPr="009E391E">
        <w:rPr>
          <w:rFonts w:ascii="Arial" w:hAnsi="Arial" w:cs="Arial"/>
          <w:bCs/>
          <w:i/>
          <w:iCs/>
          <w:noProof/>
          <w:sz w:val="22"/>
          <w:szCs w:val="22"/>
        </w:rPr>
        <w:lastRenderedPageBreak/>
        <w:t>Постељица на насипу</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 xml:space="preserve">Израда слоја се врши методом насипања са чела, тако да камиони који довозе материјал не "газе" нижи слој. За збијање слоја постељице од кохерентног тла потребно је користити ваљке са јежевима, а површину слоја затворити лаким глатким челичним ваљцима. Потребно је постићи степен збијености Сз </w:t>
      </w:r>
      <w:r w:rsidRPr="009E391E">
        <w:rPr>
          <w:rFonts w:ascii="Arial" w:hAnsi="Arial" w:cs="Arial"/>
          <w:noProof/>
          <w:sz w:val="22"/>
          <w:szCs w:val="22"/>
        </w:rPr>
        <w:sym w:font="Symbol" w:char="F0B3"/>
      </w:r>
      <w:r w:rsidRPr="009E391E">
        <w:rPr>
          <w:rFonts w:ascii="Arial" w:hAnsi="Arial" w:cs="Arial"/>
          <w:bCs/>
          <w:noProof/>
          <w:sz w:val="22"/>
          <w:szCs w:val="22"/>
        </w:rPr>
        <w:t xml:space="preserve"> 100% у односу на стандардни Прокторов опит.</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Збијање слоја постељице почети од ивице са вишом котом ка ивици са нижом котом у односу на попречни профил, с тим да се средства за збијање крећу подужно са преклапањем трагова.</w:t>
      </w:r>
    </w:p>
    <w:p w:rsidR="002774E9" w:rsidRPr="009E391E" w:rsidRDefault="002774E9" w:rsidP="002774E9">
      <w:pPr>
        <w:autoSpaceDE w:val="0"/>
        <w:autoSpaceDN w:val="0"/>
        <w:adjustRightInd w:val="0"/>
        <w:spacing w:after="60"/>
        <w:jc w:val="both"/>
        <w:rPr>
          <w:rFonts w:ascii="Arial" w:hAnsi="Arial" w:cs="Arial"/>
          <w:bCs/>
          <w:i/>
          <w:iCs/>
          <w:noProof/>
          <w:sz w:val="22"/>
          <w:szCs w:val="22"/>
        </w:rPr>
      </w:pPr>
      <w:r w:rsidRPr="009E391E">
        <w:rPr>
          <w:rFonts w:ascii="Arial" w:hAnsi="Arial" w:cs="Arial"/>
          <w:bCs/>
          <w:i/>
          <w:iCs/>
          <w:noProof/>
          <w:sz w:val="22"/>
          <w:szCs w:val="22"/>
        </w:rPr>
        <w:t>Постељица у терену</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Локално тло повољних карактеристика</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На делу трасе где је постељица у постојећем терену од кохерентног тла које задовољава критеријуме квалитета за постељицу, постељицу изградити од локалног тла (планирање и збијање).</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 xml:space="preserve">Технологија обраде постељице је у директној вези за природном влажности у периоду извођења радова и врстом тла. Претходним испитивањем тла, утврђена је већа природна влажност тла у односу на оптималну влажност за збијање глина. Климатске карактеристике годишњег доба током којег ће се изводити радови, могу резултовати са влажношћу тла знатно мањом од утврђене теренским истражним радовима, односно са влажношћу која је блиска оптималној влажности. С тога је пожељно извођење ове позиције сперовести у летњем и сушном периоду. </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Због претходно наведеног, а у циљу избора технологије рада, неопходно је да теренска геомеханичка лабораторија одмах по започињају земљаних радова утврди природну влажност тла на коти постељице као и да потврди или допуни констатације о врсти прашинасто глиновитог тла и његовим физичко механичким својствима датим у пројекту коловозне конструкције. На основу тих показатеља извођач ће применити одговарајућу технологију рада, односно технологију предложену овим техничким условима или технологију коју предложи надзорни орган и геомеханичка лабораторија, или технологију коју предложи извођач радова, а одобри надзорни орган.</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Уколико прашинасто-глиновито тло има повећану влажност у односу на оптималну влажност за збијање тла, а према оцени геомеханичке лабораторије се тло може просушити у повољним климатским условима (лето, сушни период), потребно је применити следећу технологију рада у периоду са топлим и сувим временом:</w:t>
      </w:r>
    </w:p>
    <w:p w:rsidR="002774E9" w:rsidRPr="009E391E" w:rsidRDefault="002774E9" w:rsidP="004B201C">
      <w:pPr>
        <w:numPr>
          <w:ilvl w:val="0"/>
          <w:numId w:val="65"/>
        </w:numPr>
        <w:autoSpaceDE w:val="0"/>
        <w:autoSpaceDN w:val="0"/>
        <w:adjustRightInd w:val="0"/>
        <w:spacing w:after="60" w:line="276" w:lineRule="auto"/>
        <w:jc w:val="both"/>
        <w:rPr>
          <w:rFonts w:ascii="Arial" w:hAnsi="Arial" w:cs="Arial"/>
          <w:bCs/>
          <w:noProof/>
          <w:sz w:val="22"/>
          <w:szCs w:val="22"/>
        </w:rPr>
      </w:pPr>
      <w:r w:rsidRPr="009E391E">
        <w:rPr>
          <w:rFonts w:ascii="Arial" w:hAnsi="Arial" w:cs="Arial"/>
          <w:bCs/>
          <w:noProof/>
          <w:sz w:val="22"/>
          <w:szCs w:val="22"/>
        </w:rPr>
        <w:t>Израда привремених канала за прихватање и одвођење воде од евентуалних кишних падавина;</w:t>
      </w:r>
    </w:p>
    <w:p w:rsidR="002774E9" w:rsidRPr="009E391E" w:rsidRDefault="002774E9" w:rsidP="004B201C">
      <w:pPr>
        <w:numPr>
          <w:ilvl w:val="0"/>
          <w:numId w:val="65"/>
        </w:numPr>
        <w:autoSpaceDE w:val="0"/>
        <w:autoSpaceDN w:val="0"/>
        <w:adjustRightInd w:val="0"/>
        <w:spacing w:after="60" w:line="276" w:lineRule="auto"/>
        <w:jc w:val="both"/>
        <w:rPr>
          <w:rFonts w:ascii="Arial" w:hAnsi="Arial" w:cs="Arial"/>
          <w:bCs/>
          <w:noProof/>
          <w:sz w:val="22"/>
          <w:szCs w:val="22"/>
        </w:rPr>
      </w:pPr>
      <w:r w:rsidRPr="009E391E">
        <w:rPr>
          <w:rFonts w:ascii="Arial" w:hAnsi="Arial" w:cs="Arial"/>
          <w:bCs/>
          <w:noProof/>
          <w:sz w:val="22"/>
          <w:szCs w:val="22"/>
        </w:rPr>
        <w:t>Риповање тла булдозером са посебним ралом као додатком или са плугом који вуче трактор, до дубине од мин 30 цм;</w:t>
      </w:r>
    </w:p>
    <w:p w:rsidR="002774E9" w:rsidRPr="009E391E" w:rsidRDefault="002774E9" w:rsidP="004B201C">
      <w:pPr>
        <w:numPr>
          <w:ilvl w:val="0"/>
          <w:numId w:val="65"/>
        </w:numPr>
        <w:autoSpaceDE w:val="0"/>
        <w:autoSpaceDN w:val="0"/>
        <w:adjustRightInd w:val="0"/>
        <w:spacing w:after="60" w:line="276" w:lineRule="auto"/>
        <w:jc w:val="both"/>
        <w:rPr>
          <w:rFonts w:ascii="Arial" w:hAnsi="Arial" w:cs="Arial"/>
          <w:bCs/>
          <w:noProof/>
          <w:sz w:val="22"/>
          <w:szCs w:val="22"/>
        </w:rPr>
      </w:pPr>
      <w:r w:rsidRPr="009E391E">
        <w:rPr>
          <w:rFonts w:ascii="Arial" w:hAnsi="Arial" w:cs="Arial"/>
          <w:bCs/>
          <w:noProof/>
          <w:sz w:val="22"/>
          <w:szCs w:val="22"/>
        </w:rPr>
        <w:t>Ситњење изрипованог - изораног тла са тањирачама или ротофрезама;</w:t>
      </w:r>
    </w:p>
    <w:p w:rsidR="002774E9" w:rsidRPr="009E391E" w:rsidRDefault="002774E9" w:rsidP="004B201C">
      <w:pPr>
        <w:numPr>
          <w:ilvl w:val="0"/>
          <w:numId w:val="65"/>
        </w:numPr>
        <w:autoSpaceDE w:val="0"/>
        <w:autoSpaceDN w:val="0"/>
        <w:adjustRightInd w:val="0"/>
        <w:spacing w:after="60" w:line="276" w:lineRule="auto"/>
        <w:jc w:val="both"/>
        <w:rPr>
          <w:rFonts w:ascii="Arial" w:hAnsi="Arial" w:cs="Arial"/>
          <w:bCs/>
          <w:noProof/>
          <w:sz w:val="22"/>
          <w:szCs w:val="22"/>
        </w:rPr>
      </w:pPr>
      <w:r w:rsidRPr="009E391E">
        <w:rPr>
          <w:rFonts w:ascii="Arial" w:hAnsi="Arial" w:cs="Arial"/>
          <w:bCs/>
          <w:noProof/>
          <w:sz w:val="22"/>
          <w:szCs w:val="22"/>
        </w:rPr>
        <w:t>Због опасности од кишних падавина, на крају радног дана лако испланирати и уваљати површину са попречним нагибом ка привременим каналима;</w:t>
      </w:r>
    </w:p>
    <w:p w:rsidR="002774E9" w:rsidRPr="009E391E" w:rsidRDefault="002774E9" w:rsidP="004B201C">
      <w:pPr>
        <w:numPr>
          <w:ilvl w:val="0"/>
          <w:numId w:val="65"/>
        </w:numPr>
        <w:autoSpaceDE w:val="0"/>
        <w:autoSpaceDN w:val="0"/>
        <w:adjustRightInd w:val="0"/>
        <w:spacing w:after="60" w:line="276" w:lineRule="auto"/>
        <w:jc w:val="both"/>
        <w:rPr>
          <w:rFonts w:ascii="Arial" w:hAnsi="Arial" w:cs="Arial"/>
          <w:bCs/>
          <w:noProof/>
          <w:sz w:val="22"/>
          <w:szCs w:val="22"/>
        </w:rPr>
      </w:pPr>
      <w:r w:rsidRPr="009E391E">
        <w:rPr>
          <w:rFonts w:ascii="Arial" w:hAnsi="Arial" w:cs="Arial"/>
          <w:bCs/>
          <w:noProof/>
          <w:sz w:val="22"/>
          <w:szCs w:val="22"/>
        </w:rPr>
        <w:t>Следећи радни дан поновити активности наведене под "б", "ц", "д";</w:t>
      </w:r>
    </w:p>
    <w:p w:rsidR="002774E9" w:rsidRPr="009E391E" w:rsidRDefault="002774E9" w:rsidP="004B201C">
      <w:pPr>
        <w:numPr>
          <w:ilvl w:val="0"/>
          <w:numId w:val="65"/>
        </w:numPr>
        <w:autoSpaceDE w:val="0"/>
        <w:autoSpaceDN w:val="0"/>
        <w:adjustRightInd w:val="0"/>
        <w:spacing w:after="60" w:line="276" w:lineRule="auto"/>
        <w:jc w:val="both"/>
        <w:rPr>
          <w:rFonts w:ascii="Arial" w:hAnsi="Arial" w:cs="Arial"/>
          <w:bCs/>
          <w:noProof/>
          <w:sz w:val="22"/>
          <w:szCs w:val="22"/>
        </w:rPr>
      </w:pPr>
      <w:r w:rsidRPr="009E391E">
        <w:rPr>
          <w:rFonts w:ascii="Arial" w:hAnsi="Arial" w:cs="Arial"/>
          <w:bCs/>
          <w:noProof/>
          <w:sz w:val="22"/>
          <w:szCs w:val="22"/>
        </w:rPr>
        <w:t>Приступити дефинитивном планирању (коте и нагиби према пројекту) и збијању са ваљцима "јежевима", а након постигнуте захтеване збијености, површину затворити лаким статичким ваљцима; привремене јаркове затрпати и земљу сабити непосредно пре изградње слојева коловозне конструкције.</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Збијање слоја постељице почети од ивице са вишом котом ка ивици са нижом котом у односу на попречни профил, с тим да се средства за збијање крећу подужно са преклапањем трагова.</w:t>
      </w:r>
    </w:p>
    <w:p w:rsidR="002774E9" w:rsidRPr="009E391E" w:rsidRDefault="002774E9" w:rsidP="002774E9">
      <w:pPr>
        <w:autoSpaceDE w:val="0"/>
        <w:autoSpaceDN w:val="0"/>
        <w:adjustRightInd w:val="0"/>
        <w:spacing w:after="60"/>
        <w:jc w:val="both"/>
        <w:rPr>
          <w:rFonts w:ascii="Arial" w:hAnsi="Arial" w:cs="Arial"/>
          <w:bCs/>
          <w:i/>
          <w:iCs/>
          <w:noProof/>
          <w:sz w:val="22"/>
          <w:szCs w:val="22"/>
        </w:rPr>
      </w:pPr>
      <w:r w:rsidRPr="009E391E">
        <w:rPr>
          <w:rFonts w:ascii="Arial" w:hAnsi="Arial" w:cs="Arial"/>
          <w:bCs/>
          <w:i/>
          <w:iCs/>
          <w:noProof/>
          <w:sz w:val="22"/>
          <w:szCs w:val="22"/>
        </w:rPr>
        <w:t>Локално тло повољних карактеристика са високом природном влажношћу</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 xml:space="preserve">Уколико прашинасто-глиновито тло има повећану влажност у односу на оптималну влажност за збијање тла, а према оцени геомеханичке лабораторије се тло не може просушити у повољним климатским условима (лето, сушни период), или додати креч за </w:t>
      </w:r>
      <w:r w:rsidRPr="009E391E">
        <w:rPr>
          <w:rFonts w:ascii="Arial" w:hAnsi="Arial" w:cs="Arial"/>
          <w:bCs/>
          <w:noProof/>
          <w:sz w:val="22"/>
          <w:szCs w:val="22"/>
        </w:rPr>
        <w:lastRenderedPageBreak/>
        <w:t xml:space="preserve">смањење влажности, потребно је извршити збијање тла са природном влажношћу и постићи максималну могућу збијеност са стандардном енергијом збијања (дефинисано кривом Прокторовог опита). Потребно је постићи степен збијености Сз </w:t>
      </w:r>
      <w:r w:rsidRPr="009E391E">
        <w:rPr>
          <w:rFonts w:ascii="Arial" w:hAnsi="Arial" w:cs="Arial"/>
          <w:noProof/>
          <w:sz w:val="22"/>
          <w:szCs w:val="22"/>
        </w:rPr>
        <w:sym w:font="Symbol" w:char="F0B3"/>
      </w:r>
      <w:r w:rsidRPr="009E391E">
        <w:rPr>
          <w:rFonts w:ascii="Arial" w:hAnsi="Arial" w:cs="Arial"/>
          <w:noProof/>
          <w:sz w:val="22"/>
          <w:szCs w:val="22"/>
        </w:rPr>
        <w:t xml:space="preserve"> </w:t>
      </w:r>
      <w:r w:rsidRPr="009E391E">
        <w:rPr>
          <w:rFonts w:ascii="Arial" w:hAnsi="Arial" w:cs="Arial"/>
          <w:bCs/>
          <w:noProof/>
          <w:sz w:val="22"/>
          <w:szCs w:val="22"/>
        </w:rPr>
        <w:t xml:space="preserve"> 97% у односу на стандардни Прокторов опит.</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Збијање слоја постељице почети од ивице са вишом котом ка ивици са нижом котом у односу на попречни профил, с тим да се средства за збијање крећу подужно са преклапањем трагова.</w:t>
      </w:r>
    </w:p>
    <w:p w:rsidR="002774E9" w:rsidRPr="009E391E" w:rsidRDefault="002774E9" w:rsidP="002774E9">
      <w:pPr>
        <w:autoSpaceDE w:val="0"/>
        <w:autoSpaceDN w:val="0"/>
        <w:adjustRightInd w:val="0"/>
        <w:spacing w:after="60"/>
        <w:jc w:val="both"/>
        <w:rPr>
          <w:rFonts w:ascii="Arial" w:hAnsi="Arial" w:cs="Arial"/>
          <w:b/>
          <w:bCs/>
          <w:i/>
          <w:iCs/>
          <w:noProof/>
          <w:sz w:val="22"/>
          <w:szCs w:val="22"/>
        </w:rPr>
      </w:pPr>
    </w:p>
    <w:p w:rsidR="002774E9" w:rsidRPr="009E391E" w:rsidRDefault="002774E9" w:rsidP="002774E9">
      <w:pPr>
        <w:autoSpaceDE w:val="0"/>
        <w:autoSpaceDN w:val="0"/>
        <w:adjustRightInd w:val="0"/>
        <w:spacing w:after="60"/>
        <w:jc w:val="both"/>
        <w:rPr>
          <w:rFonts w:ascii="Arial" w:hAnsi="Arial" w:cs="Arial"/>
          <w:b/>
          <w:bCs/>
          <w:i/>
          <w:iCs/>
          <w:noProof/>
          <w:sz w:val="22"/>
          <w:szCs w:val="22"/>
        </w:rPr>
      </w:pPr>
      <w:r w:rsidRPr="009E391E">
        <w:rPr>
          <w:rFonts w:ascii="Arial" w:hAnsi="Arial" w:cs="Arial"/>
          <w:b/>
          <w:bCs/>
          <w:i/>
          <w:iCs/>
          <w:noProof/>
          <w:sz w:val="22"/>
          <w:szCs w:val="22"/>
        </w:rPr>
        <w:t>Материјали за изградњу постељице</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Само материјал који се претходно испита и задовољи критеријуме квалитета се може применити за израду слоја постељице у насипу или усеку (у постојећем терену).</w:t>
      </w:r>
    </w:p>
    <w:p w:rsidR="002774E9" w:rsidRPr="009E391E" w:rsidRDefault="002774E9" w:rsidP="002774E9">
      <w:pPr>
        <w:autoSpaceDE w:val="0"/>
        <w:autoSpaceDN w:val="0"/>
        <w:adjustRightInd w:val="0"/>
        <w:spacing w:after="60"/>
        <w:jc w:val="both"/>
        <w:rPr>
          <w:rFonts w:ascii="Arial" w:hAnsi="Arial" w:cs="Arial"/>
          <w:bCs/>
          <w:i/>
          <w:iCs/>
          <w:noProof/>
          <w:sz w:val="22"/>
          <w:szCs w:val="22"/>
        </w:rPr>
      </w:pPr>
      <w:r w:rsidRPr="009E391E">
        <w:rPr>
          <w:rFonts w:ascii="Arial" w:hAnsi="Arial" w:cs="Arial"/>
          <w:bCs/>
          <w:i/>
          <w:iCs/>
          <w:noProof/>
          <w:sz w:val="22"/>
          <w:szCs w:val="22"/>
        </w:rPr>
        <w:t>Стандарди испитивања</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Испитивања физичко механичких својстава материјала за постељицу вршити по следећим стандардима:</w:t>
      </w:r>
    </w:p>
    <w:p w:rsidR="002774E9" w:rsidRPr="009E391E" w:rsidRDefault="002774E9" w:rsidP="002774E9">
      <w:pPr>
        <w:jc w:val="both"/>
        <w:rPr>
          <w:rFonts w:ascii="Arial" w:hAnsi="Arial" w:cs="Arial"/>
          <w:sz w:val="22"/>
          <w:szCs w:val="22"/>
        </w:rPr>
      </w:pPr>
      <w:r w:rsidRPr="009E391E">
        <w:rPr>
          <w:rFonts w:ascii="Arial" w:hAnsi="Arial" w:cs="Arial"/>
          <w:bCs/>
          <w:sz w:val="22"/>
          <w:szCs w:val="22"/>
          <w:lang w:val="sr-Latn-CS"/>
        </w:rPr>
        <w:tab/>
        <w:t xml:space="preserve">SRPS U.B1.010   </w:t>
      </w:r>
      <w:r w:rsidRPr="009E391E">
        <w:rPr>
          <w:rFonts w:ascii="Arial" w:hAnsi="Arial" w:cs="Arial"/>
          <w:bCs/>
          <w:noProof/>
          <w:sz w:val="22"/>
          <w:szCs w:val="22"/>
        </w:rPr>
        <w:t>узимање узорака</w:t>
      </w:r>
    </w:p>
    <w:p w:rsidR="002774E9" w:rsidRPr="009E391E" w:rsidRDefault="002774E9" w:rsidP="002774E9">
      <w:pPr>
        <w:jc w:val="both"/>
        <w:rPr>
          <w:rFonts w:ascii="Arial" w:hAnsi="Arial" w:cs="Arial"/>
          <w:sz w:val="22"/>
          <w:szCs w:val="22"/>
        </w:rPr>
      </w:pPr>
      <w:r w:rsidRPr="009E391E">
        <w:rPr>
          <w:rFonts w:ascii="Arial" w:hAnsi="Arial" w:cs="Arial"/>
          <w:bCs/>
          <w:sz w:val="22"/>
          <w:szCs w:val="22"/>
          <w:lang w:val="sr-Latn-CS"/>
        </w:rPr>
        <w:tab/>
        <w:t xml:space="preserve">SRPS U.B1.012   </w:t>
      </w:r>
      <w:r w:rsidRPr="009E391E">
        <w:rPr>
          <w:rFonts w:ascii="Arial" w:hAnsi="Arial" w:cs="Arial"/>
          <w:bCs/>
          <w:noProof/>
          <w:sz w:val="22"/>
          <w:szCs w:val="22"/>
        </w:rPr>
        <w:t>одређивање влажности тла</w:t>
      </w:r>
    </w:p>
    <w:p w:rsidR="002774E9" w:rsidRPr="009E391E" w:rsidRDefault="002774E9" w:rsidP="002774E9">
      <w:pPr>
        <w:jc w:val="both"/>
        <w:rPr>
          <w:rFonts w:ascii="Arial" w:hAnsi="Arial" w:cs="Arial"/>
          <w:sz w:val="22"/>
          <w:szCs w:val="22"/>
        </w:rPr>
      </w:pPr>
      <w:r w:rsidRPr="009E391E">
        <w:rPr>
          <w:rFonts w:ascii="Arial" w:hAnsi="Arial" w:cs="Arial"/>
          <w:bCs/>
          <w:sz w:val="22"/>
          <w:szCs w:val="22"/>
          <w:lang w:val="sr-Latn-CS"/>
        </w:rPr>
        <w:tab/>
        <w:t xml:space="preserve">SRPS U.B1.016/013   </w:t>
      </w:r>
      <w:r w:rsidRPr="009E391E">
        <w:rPr>
          <w:rFonts w:ascii="Arial" w:hAnsi="Arial" w:cs="Arial"/>
          <w:bCs/>
          <w:noProof/>
          <w:sz w:val="22"/>
          <w:szCs w:val="22"/>
        </w:rPr>
        <w:t>одређивање запреминске тежине тла</w:t>
      </w:r>
    </w:p>
    <w:p w:rsidR="002774E9" w:rsidRPr="009E391E" w:rsidRDefault="002774E9" w:rsidP="002774E9">
      <w:pPr>
        <w:jc w:val="both"/>
        <w:rPr>
          <w:rFonts w:ascii="Arial" w:hAnsi="Arial" w:cs="Arial"/>
          <w:sz w:val="22"/>
          <w:szCs w:val="22"/>
        </w:rPr>
      </w:pPr>
      <w:r w:rsidRPr="009E391E">
        <w:rPr>
          <w:rFonts w:ascii="Arial" w:hAnsi="Arial" w:cs="Arial"/>
          <w:bCs/>
          <w:sz w:val="22"/>
          <w:szCs w:val="22"/>
          <w:lang w:val="sr-Latn-CS"/>
        </w:rPr>
        <w:tab/>
        <w:t xml:space="preserve">SRPS U.B1.018   </w:t>
      </w:r>
      <w:r w:rsidRPr="009E391E">
        <w:rPr>
          <w:rFonts w:ascii="Arial" w:hAnsi="Arial" w:cs="Arial"/>
          <w:bCs/>
          <w:noProof/>
          <w:sz w:val="22"/>
          <w:szCs w:val="22"/>
        </w:rPr>
        <w:t>одређивање гранулометријског састава</w:t>
      </w:r>
    </w:p>
    <w:p w:rsidR="002774E9" w:rsidRPr="009E391E" w:rsidRDefault="002774E9" w:rsidP="002774E9">
      <w:pPr>
        <w:jc w:val="both"/>
        <w:rPr>
          <w:rFonts w:ascii="Arial" w:hAnsi="Arial" w:cs="Arial"/>
          <w:sz w:val="22"/>
          <w:szCs w:val="22"/>
        </w:rPr>
      </w:pPr>
      <w:r w:rsidRPr="009E391E">
        <w:rPr>
          <w:rFonts w:ascii="Arial" w:hAnsi="Arial" w:cs="Arial"/>
          <w:bCs/>
          <w:sz w:val="22"/>
          <w:szCs w:val="22"/>
          <w:lang w:val="sr-Latn-CS"/>
        </w:rPr>
        <w:tab/>
        <w:t xml:space="preserve">SRPS U.B1.020   </w:t>
      </w:r>
      <w:r w:rsidRPr="009E391E">
        <w:rPr>
          <w:rFonts w:ascii="Arial" w:hAnsi="Arial" w:cs="Arial"/>
          <w:bCs/>
          <w:noProof/>
          <w:sz w:val="22"/>
          <w:szCs w:val="22"/>
        </w:rPr>
        <w:t>одређивање граница течења и  ваљања</w:t>
      </w:r>
    </w:p>
    <w:p w:rsidR="002774E9" w:rsidRPr="009E391E" w:rsidRDefault="002774E9" w:rsidP="002774E9">
      <w:pPr>
        <w:jc w:val="both"/>
        <w:rPr>
          <w:rFonts w:ascii="Arial" w:hAnsi="Arial" w:cs="Arial"/>
          <w:sz w:val="22"/>
          <w:szCs w:val="22"/>
        </w:rPr>
      </w:pPr>
      <w:r w:rsidRPr="009E391E">
        <w:rPr>
          <w:rFonts w:ascii="Arial" w:hAnsi="Arial" w:cs="Arial"/>
          <w:bCs/>
          <w:sz w:val="22"/>
          <w:szCs w:val="22"/>
          <w:lang w:val="sr-Latn-CS"/>
        </w:rPr>
        <w:tab/>
        <w:t xml:space="preserve">SRPS U.B1.024   </w:t>
      </w:r>
      <w:r w:rsidRPr="009E391E">
        <w:rPr>
          <w:rFonts w:ascii="Arial" w:hAnsi="Arial" w:cs="Arial"/>
          <w:bCs/>
          <w:noProof/>
          <w:sz w:val="22"/>
          <w:szCs w:val="22"/>
        </w:rPr>
        <w:t>одређивање садржаја сагорљивих материјала тла</w:t>
      </w:r>
    </w:p>
    <w:p w:rsidR="002774E9" w:rsidRPr="009E391E" w:rsidRDefault="002774E9" w:rsidP="002774E9">
      <w:pPr>
        <w:jc w:val="both"/>
        <w:rPr>
          <w:rFonts w:ascii="Arial" w:hAnsi="Arial" w:cs="Arial"/>
          <w:sz w:val="22"/>
          <w:szCs w:val="22"/>
        </w:rPr>
      </w:pPr>
      <w:r w:rsidRPr="009E391E">
        <w:rPr>
          <w:rFonts w:ascii="Arial" w:hAnsi="Arial" w:cs="Arial"/>
          <w:bCs/>
          <w:sz w:val="22"/>
          <w:szCs w:val="22"/>
          <w:lang w:val="sr-Latn-CS"/>
        </w:rPr>
        <w:tab/>
        <w:t xml:space="preserve">SRPS U.B1.038   </w:t>
      </w:r>
      <w:r w:rsidRPr="009E391E">
        <w:rPr>
          <w:rFonts w:ascii="Arial" w:hAnsi="Arial" w:cs="Arial"/>
          <w:bCs/>
          <w:noProof/>
          <w:sz w:val="22"/>
          <w:szCs w:val="22"/>
        </w:rPr>
        <w:t>одређивање оптималног садржаја  воде</w:t>
      </w:r>
    </w:p>
    <w:p w:rsidR="002774E9" w:rsidRPr="009E391E" w:rsidRDefault="002774E9" w:rsidP="002774E9">
      <w:pPr>
        <w:jc w:val="both"/>
        <w:rPr>
          <w:rFonts w:ascii="Arial" w:hAnsi="Arial" w:cs="Arial"/>
          <w:sz w:val="22"/>
          <w:szCs w:val="22"/>
        </w:rPr>
      </w:pPr>
      <w:r w:rsidRPr="009E391E">
        <w:rPr>
          <w:rFonts w:ascii="Arial" w:hAnsi="Arial" w:cs="Arial"/>
          <w:bCs/>
          <w:sz w:val="22"/>
          <w:szCs w:val="22"/>
          <w:lang w:val="sr-Latn-CS"/>
        </w:rPr>
        <w:tab/>
        <w:t xml:space="preserve">SRPS U.B1.042   </w:t>
      </w:r>
      <w:r w:rsidRPr="009E391E">
        <w:rPr>
          <w:rFonts w:ascii="Arial" w:hAnsi="Arial" w:cs="Arial"/>
          <w:bCs/>
          <w:noProof/>
          <w:sz w:val="22"/>
          <w:szCs w:val="22"/>
        </w:rPr>
        <w:t>одређивање калифорнијског индекса носивости.</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Испитивања се изводе за сваку промену материјала, односно минимално једном на сваких 1000 м2 постељице.</w:t>
      </w:r>
    </w:p>
    <w:p w:rsidR="002774E9" w:rsidRPr="009E391E" w:rsidRDefault="002774E9" w:rsidP="002774E9">
      <w:pPr>
        <w:autoSpaceDE w:val="0"/>
        <w:autoSpaceDN w:val="0"/>
        <w:adjustRightInd w:val="0"/>
        <w:spacing w:after="60"/>
        <w:jc w:val="both"/>
        <w:rPr>
          <w:rFonts w:ascii="Arial" w:hAnsi="Arial" w:cs="Arial"/>
          <w:bCs/>
          <w:i/>
          <w:iCs/>
          <w:noProof/>
          <w:sz w:val="22"/>
          <w:szCs w:val="22"/>
        </w:rPr>
      </w:pPr>
    </w:p>
    <w:p w:rsidR="002774E9" w:rsidRPr="009E391E" w:rsidRDefault="002774E9" w:rsidP="002774E9">
      <w:pPr>
        <w:autoSpaceDE w:val="0"/>
        <w:autoSpaceDN w:val="0"/>
        <w:adjustRightInd w:val="0"/>
        <w:spacing w:after="60"/>
        <w:jc w:val="both"/>
        <w:rPr>
          <w:rFonts w:ascii="Arial" w:hAnsi="Arial" w:cs="Arial"/>
          <w:bCs/>
          <w:i/>
          <w:iCs/>
          <w:noProof/>
          <w:sz w:val="22"/>
          <w:szCs w:val="22"/>
        </w:rPr>
      </w:pPr>
      <w:r w:rsidRPr="009E391E">
        <w:rPr>
          <w:rFonts w:ascii="Arial" w:hAnsi="Arial" w:cs="Arial"/>
          <w:bCs/>
          <w:i/>
          <w:iCs/>
          <w:noProof/>
          <w:sz w:val="22"/>
          <w:szCs w:val="22"/>
        </w:rPr>
        <w:t>Критеријуми за оцену квалитета материјала за постељицу</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Локално тло или материјал из позајмишта, од којих ће се градити постељица, треба да има следећа физичко механичка својства:</w:t>
      </w:r>
    </w:p>
    <w:p w:rsidR="002774E9" w:rsidRPr="009E391E" w:rsidRDefault="002774E9" w:rsidP="004B201C">
      <w:pPr>
        <w:pStyle w:val="ListParagraph"/>
        <w:numPr>
          <w:ilvl w:val="0"/>
          <w:numId w:val="75"/>
        </w:numPr>
        <w:contextualSpacing w:val="0"/>
        <w:jc w:val="both"/>
        <w:rPr>
          <w:rFonts w:ascii="Arial" w:hAnsi="Arial" w:cs="Arial"/>
          <w:bCs/>
          <w:sz w:val="22"/>
          <w:szCs w:val="22"/>
          <w:lang w:val="sr-Latn-CS"/>
        </w:rPr>
      </w:pPr>
      <w:r w:rsidRPr="009E391E">
        <w:rPr>
          <w:rFonts w:ascii="Arial" w:hAnsi="Arial" w:cs="Arial"/>
          <w:bCs/>
          <w:noProof/>
          <w:sz w:val="22"/>
          <w:szCs w:val="22"/>
        </w:rPr>
        <w:t xml:space="preserve">максимална запреминска маса по стандардном </w:t>
      </w:r>
      <w:r w:rsidRPr="009E391E">
        <w:rPr>
          <w:rFonts w:ascii="Arial" w:hAnsi="Arial" w:cs="Arial"/>
          <w:bCs/>
          <w:sz w:val="22"/>
          <w:szCs w:val="22"/>
          <w:lang w:val="sr-Latn-CS"/>
        </w:rPr>
        <w:t xml:space="preserve"> Proktor </w:t>
      </w:r>
      <w:r w:rsidRPr="009E391E">
        <w:rPr>
          <w:rFonts w:ascii="Arial" w:hAnsi="Arial" w:cs="Arial"/>
          <w:bCs/>
          <w:noProof/>
          <w:sz w:val="22"/>
          <w:szCs w:val="22"/>
        </w:rPr>
        <w:t xml:space="preserve">овом опиту </w:t>
      </w:r>
      <w:r w:rsidRPr="009E391E">
        <w:rPr>
          <w:rFonts w:ascii="Arial" w:hAnsi="Arial" w:cs="Arial"/>
          <w:bCs/>
          <w:sz w:val="22"/>
          <w:szCs w:val="22"/>
          <w:lang w:val="sr-Latn-CS"/>
        </w:rPr>
        <w:t xml:space="preserve"> </w:t>
      </w:r>
      <w:r w:rsidRPr="009E391E">
        <w:rPr>
          <w:rFonts w:ascii="Arial" w:hAnsi="Arial" w:cs="Arial"/>
          <w:sz w:val="22"/>
          <w:szCs w:val="22"/>
          <w:lang w:val="sr-Latn-CS"/>
        </w:rPr>
        <w:sym w:font="Symbol" w:char="F0B3"/>
      </w:r>
      <w:r w:rsidRPr="009E391E">
        <w:rPr>
          <w:rFonts w:ascii="Arial" w:hAnsi="Arial" w:cs="Arial"/>
          <w:bCs/>
          <w:sz w:val="22"/>
          <w:szCs w:val="22"/>
          <w:lang w:val="sr-Latn-CS"/>
        </w:rPr>
        <w:t>1,60 t/m3;</w:t>
      </w:r>
    </w:p>
    <w:p w:rsidR="002774E9" w:rsidRPr="009E391E" w:rsidRDefault="002774E9" w:rsidP="004B201C">
      <w:pPr>
        <w:pStyle w:val="ListParagraph"/>
        <w:numPr>
          <w:ilvl w:val="0"/>
          <w:numId w:val="75"/>
        </w:numPr>
        <w:contextualSpacing w:val="0"/>
        <w:jc w:val="both"/>
        <w:rPr>
          <w:rFonts w:ascii="Arial" w:hAnsi="Arial" w:cs="Arial"/>
          <w:sz w:val="22"/>
          <w:szCs w:val="22"/>
        </w:rPr>
      </w:pPr>
      <w:r w:rsidRPr="009E391E">
        <w:rPr>
          <w:rFonts w:ascii="Arial" w:hAnsi="Arial" w:cs="Arial"/>
          <w:bCs/>
          <w:noProof/>
          <w:sz w:val="22"/>
          <w:szCs w:val="22"/>
        </w:rPr>
        <w:t>влажност материјала при уграђивању не сме варирати за више од ±2 % од оптималне влажности одређене по стандардном Proktor-овом опиту, односно да се при збијању може постићи захтевана збијеност</w:t>
      </w:r>
    </w:p>
    <w:p w:rsidR="002774E9" w:rsidRPr="009E391E" w:rsidRDefault="002774E9" w:rsidP="004B201C">
      <w:pPr>
        <w:pStyle w:val="ListParagraph"/>
        <w:numPr>
          <w:ilvl w:val="0"/>
          <w:numId w:val="75"/>
        </w:numPr>
        <w:contextualSpacing w:val="0"/>
        <w:jc w:val="both"/>
        <w:rPr>
          <w:rFonts w:ascii="Arial" w:hAnsi="Arial" w:cs="Arial"/>
          <w:bCs/>
          <w:sz w:val="22"/>
          <w:szCs w:val="22"/>
          <w:lang w:val="sr-Latn-CS"/>
        </w:rPr>
      </w:pPr>
      <w:r w:rsidRPr="009E391E">
        <w:rPr>
          <w:rFonts w:ascii="Arial" w:hAnsi="Arial" w:cs="Arial"/>
          <w:bCs/>
          <w:noProof/>
          <w:sz w:val="22"/>
          <w:szCs w:val="22"/>
        </w:rPr>
        <w:t>влажност на граници течења</w:t>
      </w:r>
      <w:r w:rsidRPr="009E391E">
        <w:rPr>
          <w:rFonts w:ascii="Arial" w:hAnsi="Arial" w:cs="Arial"/>
          <w:bCs/>
          <w:sz w:val="22"/>
          <w:szCs w:val="22"/>
          <w:lang w:val="sr-Latn-CS"/>
        </w:rPr>
        <w:t xml:space="preserve"> Wl &lt; 50%, </w:t>
      </w:r>
    </w:p>
    <w:p w:rsidR="002774E9" w:rsidRPr="009E391E" w:rsidRDefault="002774E9" w:rsidP="004B201C">
      <w:pPr>
        <w:pStyle w:val="ListParagraph"/>
        <w:numPr>
          <w:ilvl w:val="0"/>
          <w:numId w:val="75"/>
        </w:numPr>
        <w:contextualSpacing w:val="0"/>
        <w:jc w:val="both"/>
        <w:rPr>
          <w:rFonts w:ascii="Arial" w:hAnsi="Arial" w:cs="Arial"/>
          <w:bCs/>
          <w:sz w:val="22"/>
          <w:szCs w:val="22"/>
          <w:lang w:val="sr-Latn-CS"/>
        </w:rPr>
      </w:pPr>
      <w:r w:rsidRPr="009E391E">
        <w:rPr>
          <w:rFonts w:ascii="Arial" w:hAnsi="Arial" w:cs="Arial"/>
          <w:bCs/>
          <w:noProof/>
          <w:sz w:val="22"/>
          <w:szCs w:val="22"/>
        </w:rPr>
        <w:t xml:space="preserve">индекс пластичности </w:t>
      </w:r>
      <w:r w:rsidRPr="009E391E">
        <w:rPr>
          <w:rFonts w:ascii="Arial" w:hAnsi="Arial" w:cs="Arial"/>
          <w:bCs/>
          <w:sz w:val="22"/>
          <w:szCs w:val="22"/>
          <w:lang w:val="sr-Latn-CS"/>
        </w:rPr>
        <w:t>Ip &lt; 20%,</w:t>
      </w:r>
    </w:p>
    <w:p w:rsidR="002774E9" w:rsidRPr="009E391E" w:rsidRDefault="002774E9" w:rsidP="004B201C">
      <w:pPr>
        <w:pStyle w:val="ListParagraph"/>
        <w:numPr>
          <w:ilvl w:val="0"/>
          <w:numId w:val="75"/>
        </w:numPr>
        <w:contextualSpacing w:val="0"/>
        <w:jc w:val="both"/>
        <w:rPr>
          <w:rFonts w:ascii="Arial" w:hAnsi="Arial" w:cs="Arial"/>
          <w:sz w:val="22"/>
          <w:szCs w:val="22"/>
        </w:rPr>
      </w:pPr>
      <w:r w:rsidRPr="009E391E">
        <w:rPr>
          <w:rFonts w:ascii="Arial" w:hAnsi="Arial" w:cs="Arial"/>
          <w:bCs/>
          <w:noProof/>
          <w:sz w:val="22"/>
          <w:szCs w:val="22"/>
        </w:rPr>
        <w:t xml:space="preserve">степен неравномерности гранулометријског састава </w:t>
      </w:r>
      <w:r w:rsidRPr="009E391E">
        <w:rPr>
          <w:rFonts w:ascii="Arial" w:hAnsi="Arial" w:cs="Arial"/>
          <w:bCs/>
          <w:sz w:val="22"/>
          <w:szCs w:val="22"/>
          <w:lang w:val="sr-Latn-CS"/>
        </w:rPr>
        <w:t xml:space="preserve">U &gt; 9 </w:t>
      </w:r>
      <w:r w:rsidRPr="009E391E">
        <w:rPr>
          <w:rFonts w:ascii="Arial" w:hAnsi="Arial" w:cs="Arial"/>
          <w:bCs/>
          <w:noProof/>
          <w:sz w:val="22"/>
          <w:szCs w:val="22"/>
        </w:rPr>
        <w:t xml:space="preserve">за кохезивне и </w:t>
      </w:r>
      <w:r w:rsidRPr="009E391E">
        <w:rPr>
          <w:rFonts w:ascii="Arial" w:hAnsi="Arial" w:cs="Arial"/>
          <w:bCs/>
          <w:sz w:val="22"/>
          <w:szCs w:val="22"/>
          <w:lang w:val="sr-Latn-CS"/>
        </w:rPr>
        <w:t xml:space="preserve">U &gt; 4 </w:t>
      </w:r>
      <w:r w:rsidRPr="009E391E">
        <w:rPr>
          <w:rFonts w:ascii="Arial" w:hAnsi="Arial" w:cs="Arial"/>
          <w:bCs/>
          <w:noProof/>
          <w:sz w:val="22"/>
          <w:szCs w:val="22"/>
        </w:rPr>
        <w:t>за дробљене камене материјале</w:t>
      </w:r>
    </w:p>
    <w:p w:rsidR="002774E9" w:rsidRPr="009E391E" w:rsidRDefault="002774E9" w:rsidP="004B201C">
      <w:pPr>
        <w:pStyle w:val="ListParagraph"/>
        <w:numPr>
          <w:ilvl w:val="0"/>
          <w:numId w:val="75"/>
        </w:numPr>
        <w:contextualSpacing w:val="0"/>
        <w:jc w:val="both"/>
        <w:rPr>
          <w:rFonts w:ascii="Arial" w:hAnsi="Arial" w:cs="Arial"/>
          <w:sz w:val="22"/>
          <w:szCs w:val="22"/>
        </w:rPr>
      </w:pPr>
      <w:r w:rsidRPr="009E391E">
        <w:rPr>
          <w:rFonts w:ascii="Arial" w:hAnsi="Arial" w:cs="Arial"/>
          <w:bCs/>
          <w:noProof/>
          <w:sz w:val="22"/>
          <w:szCs w:val="22"/>
        </w:rPr>
        <w:t xml:space="preserve">садржај штетних органских материја </w:t>
      </w:r>
      <w:r w:rsidRPr="009E391E">
        <w:rPr>
          <w:rFonts w:ascii="Arial" w:hAnsi="Arial" w:cs="Arial"/>
          <w:bCs/>
          <w:sz w:val="22"/>
          <w:szCs w:val="22"/>
          <w:lang w:val="sr-Latn-CS"/>
        </w:rPr>
        <w:t xml:space="preserve">&lt; 6% </w:t>
      </w:r>
      <w:r w:rsidRPr="009E391E">
        <w:rPr>
          <w:rFonts w:ascii="Arial" w:hAnsi="Arial" w:cs="Arial"/>
          <w:bCs/>
          <w:noProof/>
          <w:sz w:val="22"/>
          <w:szCs w:val="22"/>
        </w:rPr>
        <w:t>и равномерно распоређен</w:t>
      </w:r>
    </w:p>
    <w:p w:rsidR="002774E9" w:rsidRPr="009E391E" w:rsidRDefault="002774E9" w:rsidP="004B201C">
      <w:pPr>
        <w:pStyle w:val="ListParagraph"/>
        <w:numPr>
          <w:ilvl w:val="0"/>
          <w:numId w:val="75"/>
        </w:numPr>
        <w:contextualSpacing w:val="0"/>
        <w:jc w:val="both"/>
        <w:rPr>
          <w:rFonts w:ascii="Arial" w:hAnsi="Arial" w:cs="Arial"/>
          <w:sz w:val="22"/>
          <w:szCs w:val="22"/>
        </w:rPr>
      </w:pPr>
      <w:r w:rsidRPr="009E391E">
        <w:rPr>
          <w:rFonts w:ascii="Arial" w:hAnsi="Arial" w:cs="Arial"/>
          <w:bCs/>
          <w:noProof/>
          <w:sz w:val="22"/>
          <w:szCs w:val="22"/>
        </w:rPr>
        <w:t xml:space="preserve">лабораторијски калифорнијски индекс носивости </w:t>
      </w:r>
      <w:r w:rsidRPr="009E391E">
        <w:rPr>
          <w:rFonts w:ascii="Arial" w:hAnsi="Arial" w:cs="Arial"/>
          <w:bCs/>
          <w:sz w:val="22"/>
          <w:szCs w:val="22"/>
          <w:lang w:val="sr-Latn-CS"/>
        </w:rPr>
        <w:t xml:space="preserve">CBR &gt; 3% </w:t>
      </w:r>
      <w:r w:rsidRPr="009E391E">
        <w:rPr>
          <w:rFonts w:ascii="Arial" w:hAnsi="Arial" w:cs="Arial"/>
          <w:bCs/>
          <w:noProof/>
          <w:sz w:val="22"/>
          <w:szCs w:val="22"/>
        </w:rPr>
        <w:t>при степену збијености</w:t>
      </w:r>
    </w:p>
    <w:p w:rsidR="002774E9" w:rsidRPr="009E391E" w:rsidRDefault="002774E9" w:rsidP="002774E9">
      <w:pPr>
        <w:jc w:val="both"/>
        <w:rPr>
          <w:rFonts w:ascii="Arial" w:hAnsi="Arial" w:cs="Arial"/>
          <w:bCs/>
          <w:sz w:val="22"/>
          <w:szCs w:val="22"/>
          <w:lang w:val="sr-Latn-CS"/>
        </w:rPr>
      </w:pPr>
      <w:r w:rsidRPr="009E391E">
        <w:rPr>
          <w:rFonts w:ascii="Arial" w:hAnsi="Arial" w:cs="Arial"/>
          <w:bCs/>
          <w:sz w:val="22"/>
          <w:szCs w:val="22"/>
          <w:lang w:val="sr-Latn-CS"/>
        </w:rPr>
        <w:t xml:space="preserve">Sz = 100% </w:t>
      </w:r>
      <w:r w:rsidRPr="009E391E">
        <w:rPr>
          <w:rFonts w:ascii="Arial" w:hAnsi="Arial" w:cs="Arial"/>
          <w:bCs/>
          <w:noProof/>
          <w:sz w:val="22"/>
          <w:szCs w:val="22"/>
        </w:rPr>
        <w:t xml:space="preserve">у односу на стандардни </w:t>
      </w:r>
      <w:r w:rsidRPr="009E391E">
        <w:rPr>
          <w:rFonts w:ascii="Arial" w:hAnsi="Arial" w:cs="Arial"/>
          <w:bCs/>
          <w:sz w:val="22"/>
          <w:szCs w:val="22"/>
          <w:lang w:val="sr-Latn-CS"/>
        </w:rPr>
        <w:t xml:space="preserve">Proktor </w:t>
      </w:r>
      <w:r w:rsidRPr="009E391E">
        <w:rPr>
          <w:rFonts w:ascii="Arial" w:hAnsi="Arial" w:cs="Arial"/>
          <w:bCs/>
          <w:noProof/>
          <w:sz w:val="22"/>
          <w:szCs w:val="22"/>
        </w:rPr>
        <w:t>ов опит</w:t>
      </w:r>
      <w:r w:rsidRPr="009E391E">
        <w:rPr>
          <w:rFonts w:ascii="Arial" w:hAnsi="Arial" w:cs="Arial"/>
          <w:bCs/>
          <w:sz w:val="22"/>
          <w:szCs w:val="22"/>
          <w:lang w:val="sr-Latn-CS"/>
        </w:rPr>
        <w:t xml:space="preserve">, </w:t>
      </w:r>
      <w:r w:rsidRPr="009E391E">
        <w:rPr>
          <w:rFonts w:ascii="Arial" w:hAnsi="Arial" w:cs="Arial"/>
          <w:bCs/>
          <w:noProof/>
          <w:sz w:val="22"/>
          <w:szCs w:val="22"/>
        </w:rPr>
        <w:t xml:space="preserve">а бубрење </w:t>
      </w:r>
      <w:r w:rsidRPr="009E391E">
        <w:rPr>
          <w:rFonts w:ascii="Arial" w:hAnsi="Arial" w:cs="Arial"/>
          <w:bCs/>
          <w:sz w:val="22"/>
          <w:szCs w:val="22"/>
          <w:lang w:val="sr-Latn-CS"/>
        </w:rPr>
        <w:t>&lt;3 %.</w:t>
      </w:r>
    </w:p>
    <w:p w:rsidR="002774E9" w:rsidRPr="009E391E" w:rsidRDefault="002774E9" w:rsidP="002774E9">
      <w:pPr>
        <w:autoSpaceDE w:val="0"/>
        <w:autoSpaceDN w:val="0"/>
        <w:adjustRightInd w:val="0"/>
        <w:spacing w:after="60"/>
        <w:jc w:val="both"/>
        <w:rPr>
          <w:rFonts w:ascii="Arial" w:hAnsi="Arial" w:cs="Arial"/>
          <w:b/>
          <w:bCs/>
          <w:i/>
          <w:iCs/>
          <w:sz w:val="22"/>
          <w:szCs w:val="22"/>
          <w:lang w:val="sr-Latn-CS"/>
        </w:rPr>
      </w:pPr>
    </w:p>
    <w:p w:rsidR="002774E9" w:rsidRPr="009E391E" w:rsidRDefault="002774E9" w:rsidP="002774E9">
      <w:pPr>
        <w:autoSpaceDE w:val="0"/>
        <w:autoSpaceDN w:val="0"/>
        <w:adjustRightInd w:val="0"/>
        <w:spacing w:after="60"/>
        <w:jc w:val="both"/>
        <w:rPr>
          <w:rFonts w:ascii="Arial" w:hAnsi="Arial" w:cs="Arial"/>
          <w:b/>
          <w:bCs/>
          <w:i/>
          <w:iCs/>
          <w:noProof/>
          <w:sz w:val="22"/>
          <w:szCs w:val="22"/>
        </w:rPr>
      </w:pPr>
      <w:r w:rsidRPr="009E391E">
        <w:rPr>
          <w:rFonts w:ascii="Arial" w:hAnsi="Arial" w:cs="Arial"/>
          <w:b/>
          <w:bCs/>
          <w:i/>
          <w:iCs/>
          <w:noProof/>
          <w:sz w:val="22"/>
          <w:szCs w:val="22"/>
        </w:rPr>
        <w:t>Контрола изграђеног слоја постељице</w:t>
      </w:r>
    </w:p>
    <w:p w:rsidR="002774E9" w:rsidRPr="009E391E" w:rsidRDefault="002774E9" w:rsidP="002774E9">
      <w:pPr>
        <w:autoSpaceDE w:val="0"/>
        <w:autoSpaceDN w:val="0"/>
        <w:adjustRightInd w:val="0"/>
        <w:spacing w:after="60"/>
        <w:jc w:val="both"/>
        <w:rPr>
          <w:rFonts w:ascii="Arial" w:hAnsi="Arial" w:cs="Arial"/>
          <w:bCs/>
          <w:i/>
          <w:iCs/>
          <w:noProof/>
          <w:sz w:val="22"/>
          <w:szCs w:val="22"/>
        </w:rPr>
      </w:pPr>
      <w:r w:rsidRPr="009E391E">
        <w:rPr>
          <w:rFonts w:ascii="Arial" w:hAnsi="Arial" w:cs="Arial"/>
          <w:bCs/>
          <w:i/>
          <w:iCs/>
          <w:noProof/>
          <w:sz w:val="22"/>
          <w:szCs w:val="22"/>
        </w:rPr>
        <w:t xml:space="preserve">Контрола материјала </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Контрола материјала донетог и разастртог на траси спроводи се минимално једном на 500 м</w:t>
      </w:r>
      <w:r w:rsidRPr="009E391E">
        <w:rPr>
          <w:rFonts w:ascii="Arial" w:hAnsi="Arial" w:cs="Arial"/>
          <w:bCs/>
          <w:noProof/>
          <w:sz w:val="22"/>
          <w:szCs w:val="22"/>
          <w:vertAlign w:val="superscript"/>
        </w:rPr>
        <w:t>2</w:t>
      </w:r>
      <w:r w:rsidRPr="009E391E">
        <w:rPr>
          <w:rFonts w:ascii="Arial" w:hAnsi="Arial" w:cs="Arial"/>
          <w:bCs/>
          <w:noProof/>
          <w:sz w:val="22"/>
          <w:szCs w:val="22"/>
        </w:rPr>
        <w:t xml:space="preserve"> по следећим стандардима:</w:t>
      </w:r>
    </w:p>
    <w:p w:rsidR="002774E9" w:rsidRPr="009E391E" w:rsidRDefault="002774E9" w:rsidP="004B201C">
      <w:pPr>
        <w:pStyle w:val="ListParagraph"/>
        <w:numPr>
          <w:ilvl w:val="0"/>
          <w:numId w:val="80"/>
        </w:numPr>
        <w:contextualSpacing w:val="0"/>
        <w:jc w:val="both"/>
        <w:rPr>
          <w:rFonts w:ascii="Arial" w:hAnsi="Arial" w:cs="Arial"/>
          <w:bCs/>
          <w:sz w:val="22"/>
          <w:szCs w:val="22"/>
          <w:lang w:val="sr-Latn-CS"/>
        </w:rPr>
      </w:pPr>
      <w:r w:rsidRPr="009E391E">
        <w:rPr>
          <w:rFonts w:ascii="Arial" w:hAnsi="Arial" w:cs="Arial"/>
          <w:bCs/>
          <w:noProof/>
          <w:sz w:val="22"/>
          <w:szCs w:val="22"/>
        </w:rPr>
        <w:t xml:space="preserve">природна влажност </w:t>
      </w:r>
      <w:r w:rsidRPr="009E391E">
        <w:rPr>
          <w:rFonts w:ascii="Arial" w:hAnsi="Arial" w:cs="Arial"/>
          <w:bCs/>
          <w:sz w:val="22"/>
          <w:szCs w:val="22"/>
          <w:lang w:val="sr-Latn-CS"/>
        </w:rPr>
        <w:t>SRPS U.B1.012</w:t>
      </w:r>
    </w:p>
    <w:p w:rsidR="002774E9" w:rsidRPr="009E391E" w:rsidRDefault="002774E9" w:rsidP="004B201C">
      <w:pPr>
        <w:pStyle w:val="ListParagraph"/>
        <w:numPr>
          <w:ilvl w:val="0"/>
          <w:numId w:val="80"/>
        </w:numPr>
        <w:contextualSpacing w:val="0"/>
        <w:jc w:val="both"/>
        <w:rPr>
          <w:rFonts w:ascii="Arial" w:hAnsi="Arial" w:cs="Arial"/>
          <w:sz w:val="22"/>
          <w:szCs w:val="22"/>
        </w:rPr>
      </w:pPr>
      <w:r w:rsidRPr="009E391E">
        <w:rPr>
          <w:rFonts w:ascii="Arial" w:hAnsi="Arial" w:cs="Arial"/>
          <w:bCs/>
          <w:noProof/>
          <w:sz w:val="22"/>
          <w:szCs w:val="22"/>
        </w:rPr>
        <w:t>запреминска тежина тла</w:t>
      </w:r>
      <w:r w:rsidRPr="009E391E">
        <w:rPr>
          <w:rFonts w:ascii="Arial" w:hAnsi="Arial" w:cs="Arial"/>
          <w:sz w:val="22"/>
          <w:szCs w:val="22"/>
        </w:rPr>
        <w:t xml:space="preserve"> </w:t>
      </w:r>
      <w:r w:rsidRPr="009E391E">
        <w:rPr>
          <w:rFonts w:ascii="Arial" w:hAnsi="Arial" w:cs="Arial"/>
          <w:bCs/>
          <w:sz w:val="22"/>
          <w:szCs w:val="22"/>
          <w:lang w:val="sr-Latn-CS"/>
        </w:rPr>
        <w:t>SRPS U.B1.016 ili SRPS U.B1.013</w:t>
      </w:r>
    </w:p>
    <w:p w:rsidR="002774E9" w:rsidRPr="009E391E" w:rsidRDefault="002774E9" w:rsidP="004B201C">
      <w:pPr>
        <w:pStyle w:val="ListParagraph"/>
        <w:numPr>
          <w:ilvl w:val="0"/>
          <w:numId w:val="80"/>
        </w:numPr>
        <w:contextualSpacing w:val="0"/>
        <w:jc w:val="both"/>
        <w:rPr>
          <w:rFonts w:ascii="Arial" w:hAnsi="Arial" w:cs="Arial"/>
          <w:sz w:val="22"/>
          <w:szCs w:val="22"/>
        </w:rPr>
      </w:pPr>
      <w:r w:rsidRPr="009E391E">
        <w:rPr>
          <w:rFonts w:ascii="Arial" w:hAnsi="Arial" w:cs="Arial"/>
          <w:bCs/>
          <w:noProof/>
          <w:sz w:val="22"/>
          <w:szCs w:val="22"/>
        </w:rPr>
        <w:t>гранулометријски састав</w:t>
      </w:r>
      <w:r w:rsidRPr="009E391E">
        <w:rPr>
          <w:rFonts w:ascii="Arial" w:hAnsi="Arial" w:cs="Arial"/>
          <w:sz w:val="22"/>
          <w:szCs w:val="22"/>
        </w:rPr>
        <w:t xml:space="preserve"> </w:t>
      </w:r>
      <w:r w:rsidRPr="009E391E">
        <w:rPr>
          <w:rFonts w:ascii="Arial" w:hAnsi="Arial" w:cs="Arial"/>
          <w:bCs/>
          <w:sz w:val="22"/>
          <w:szCs w:val="22"/>
          <w:lang w:val="sr-Latn-CS"/>
        </w:rPr>
        <w:t>SRPS U.B1.018</w:t>
      </w:r>
    </w:p>
    <w:p w:rsidR="002774E9" w:rsidRPr="009E391E" w:rsidRDefault="002774E9" w:rsidP="004B201C">
      <w:pPr>
        <w:pStyle w:val="ListParagraph"/>
        <w:numPr>
          <w:ilvl w:val="0"/>
          <w:numId w:val="80"/>
        </w:numPr>
        <w:contextualSpacing w:val="0"/>
        <w:jc w:val="both"/>
        <w:rPr>
          <w:rFonts w:ascii="Arial" w:hAnsi="Arial" w:cs="Arial"/>
          <w:sz w:val="22"/>
          <w:szCs w:val="22"/>
        </w:rPr>
      </w:pPr>
      <w:r w:rsidRPr="009E391E">
        <w:rPr>
          <w:rFonts w:ascii="Arial" w:hAnsi="Arial" w:cs="Arial"/>
          <w:bCs/>
          <w:noProof/>
          <w:sz w:val="22"/>
          <w:szCs w:val="22"/>
        </w:rPr>
        <w:t>граница консистенције</w:t>
      </w:r>
      <w:r w:rsidRPr="009E391E">
        <w:rPr>
          <w:rFonts w:ascii="Arial" w:hAnsi="Arial" w:cs="Arial"/>
          <w:sz w:val="22"/>
          <w:szCs w:val="22"/>
        </w:rPr>
        <w:t xml:space="preserve"> </w:t>
      </w:r>
      <w:r w:rsidRPr="009E391E">
        <w:rPr>
          <w:rFonts w:ascii="Arial" w:hAnsi="Arial" w:cs="Arial"/>
          <w:bCs/>
          <w:sz w:val="22"/>
          <w:szCs w:val="22"/>
          <w:lang w:val="sr-Latn-CS"/>
        </w:rPr>
        <w:t>SRPS U.B1.020</w:t>
      </w:r>
    </w:p>
    <w:p w:rsidR="002774E9" w:rsidRPr="009E391E" w:rsidRDefault="002774E9" w:rsidP="002774E9">
      <w:pPr>
        <w:autoSpaceDE w:val="0"/>
        <w:autoSpaceDN w:val="0"/>
        <w:adjustRightInd w:val="0"/>
        <w:spacing w:after="60"/>
        <w:jc w:val="both"/>
        <w:rPr>
          <w:rFonts w:ascii="Arial" w:hAnsi="Arial" w:cs="Arial"/>
          <w:bCs/>
          <w:noProof/>
          <w:sz w:val="22"/>
          <w:szCs w:val="22"/>
        </w:rPr>
      </w:pP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Материјал мора да одговара критеријумима квалитета и резултатима претходних испитивања  наведеним у претходној тачки.</w:t>
      </w:r>
    </w:p>
    <w:p w:rsidR="002774E9" w:rsidRPr="009E391E" w:rsidRDefault="002774E9" w:rsidP="002774E9">
      <w:pPr>
        <w:autoSpaceDE w:val="0"/>
        <w:autoSpaceDN w:val="0"/>
        <w:adjustRightInd w:val="0"/>
        <w:spacing w:after="60"/>
        <w:jc w:val="both"/>
        <w:rPr>
          <w:rFonts w:ascii="Arial" w:hAnsi="Arial" w:cs="Arial"/>
          <w:bCs/>
          <w:i/>
          <w:iCs/>
          <w:noProof/>
          <w:sz w:val="22"/>
          <w:szCs w:val="22"/>
        </w:rPr>
      </w:pPr>
      <w:r w:rsidRPr="009E391E">
        <w:rPr>
          <w:rFonts w:ascii="Arial" w:hAnsi="Arial" w:cs="Arial"/>
          <w:bCs/>
          <w:i/>
          <w:iCs/>
          <w:noProof/>
          <w:sz w:val="22"/>
          <w:szCs w:val="22"/>
        </w:rPr>
        <w:t>Контрола збијености</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 xml:space="preserve">Контрола збијености се врши испитивањем суве запреминске масе збијеног слоја и поређењем са максималном сувом запреминском масом утврђеном Проктор-овим опитом. </w:t>
      </w:r>
      <w:r w:rsidRPr="009E391E">
        <w:rPr>
          <w:rFonts w:ascii="Arial" w:hAnsi="Arial" w:cs="Arial"/>
          <w:bCs/>
          <w:noProof/>
          <w:sz w:val="22"/>
          <w:szCs w:val="22"/>
        </w:rPr>
        <w:lastRenderedPageBreak/>
        <w:t>Испитивање се не сме вршити на замрзнутом слоју. Ово испитивање се врши минимум једном на сваких 50 м' по следећим стандардима:</w:t>
      </w:r>
    </w:p>
    <w:p w:rsidR="002774E9" w:rsidRPr="009E391E" w:rsidRDefault="002774E9" w:rsidP="004B201C">
      <w:pPr>
        <w:numPr>
          <w:ilvl w:val="0"/>
          <w:numId w:val="66"/>
        </w:numPr>
        <w:autoSpaceDE w:val="0"/>
        <w:autoSpaceDN w:val="0"/>
        <w:adjustRightInd w:val="0"/>
        <w:spacing w:after="60" w:line="276" w:lineRule="auto"/>
        <w:jc w:val="both"/>
        <w:rPr>
          <w:rFonts w:ascii="Arial" w:hAnsi="Arial" w:cs="Arial"/>
          <w:bCs/>
          <w:sz w:val="22"/>
          <w:szCs w:val="22"/>
          <w:lang w:val="sr-Latn-CS"/>
        </w:rPr>
      </w:pPr>
      <w:r w:rsidRPr="009E391E">
        <w:rPr>
          <w:rFonts w:ascii="Arial" w:hAnsi="Arial" w:cs="Arial"/>
          <w:bCs/>
          <w:sz w:val="22"/>
          <w:szCs w:val="22"/>
          <w:lang w:val="sr-Cyrl-CS"/>
        </w:rPr>
        <w:t>узимање узорка</w:t>
      </w:r>
      <w:r w:rsidRPr="009E391E">
        <w:rPr>
          <w:rFonts w:ascii="Arial" w:hAnsi="Arial" w:cs="Arial"/>
          <w:bCs/>
          <w:sz w:val="22"/>
          <w:szCs w:val="22"/>
          <w:lang w:val="sr-Latn-CS"/>
        </w:rPr>
        <w:tab/>
      </w:r>
      <w:r w:rsidRPr="009E391E">
        <w:rPr>
          <w:rFonts w:ascii="Arial" w:hAnsi="Arial" w:cs="Arial"/>
          <w:bCs/>
          <w:sz w:val="22"/>
          <w:szCs w:val="22"/>
          <w:lang w:val="sr-Latn-CS"/>
        </w:rPr>
        <w:tab/>
      </w:r>
      <w:r w:rsidRPr="009E391E">
        <w:rPr>
          <w:rFonts w:ascii="Arial" w:hAnsi="Arial" w:cs="Arial"/>
          <w:bCs/>
          <w:sz w:val="22"/>
          <w:szCs w:val="22"/>
          <w:lang w:val="sr-Latn-CS"/>
        </w:rPr>
        <w:tab/>
        <w:t>SRPS U.B1.010</w:t>
      </w:r>
    </w:p>
    <w:p w:rsidR="002774E9" w:rsidRPr="009E391E" w:rsidRDefault="002774E9" w:rsidP="004B201C">
      <w:pPr>
        <w:numPr>
          <w:ilvl w:val="0"/>
          <w:numId w:val="66"/>
        </w:numPr>
        <w:autoSpaceDE w:val="0"/>
        <w:autoSpaceDN w:val="0"/>
        <w:adjustRightInd w:val="0"/>
        <w:spacing w:after="60" w:line="276" w:lineRule="auto"/>
        <w:jc w:val="both"/>
        <w:rPr>
          <w:rFonts w:ascii="Arial" w:hAnsi="Arial" w:cs="Arial"/>
          <w:bCs/>
          <w:sz w:val="22"/>
          <w:szCs w:val="22"/>
          <w:lang w:val="sr-Latn-CS"/>
        </w:rPr>
      </w:pPr>
      <w:r w:rsidRPr="009E391E">
        <w:rPr>
          <w:rFonts w:ascii="Arial" w:hAnsi="Arial" w:cs="Arial"/>
          <w:bCs/>
          <w:sz w:val="22"/>
          <w:szCs w:val="22"/>
          <w:lang w:val="sr-Cyrl-CS"/>
        </w:rPr>
        <w:t>одређивање влажности тла</w:t>
      </w:r>
      <w:r w:rsidRPr="009E391E">
        <w:rPr>
          <w:rFonts w:ascii="Arial" w:hAnsi="Arial" w:cs="Arial"/>
          <w:bCs/>
          <w:sz w:val="22"/>
          <w:szCs w:val="22"/>
          <w:lang w:val="sr-Cyrl-CS"/>
        </w:rPr>
        <w:tab/>
      </w:r>
      <w:r w:rsidRPr="009E391E">
        <w:rPr>
          <w:rFonts w:ascii="Arial" w:hAnsi="Arial" w:cs="Arial"/>
          <w:bCs/>
          <w:sz w:val="22"/>
          <w:szCs w:val="22"/>
          <w:lang w:val="sr-Latn-CS"/>
        </w:rPr>
        <w:tab/>
        <w:t>SRPS U.B1.012</w:t>
      </w:r>
    </w:p>
    <w:p w:rsidR="002774E9" w:rsidRPr="009E391E" w:rsidRDefault="002774E9" w:rsidP="004B201C">
      <w:pPr>
        <w:numPr>
          <w:ilvl w:val="0"/>
          <w:numId w:val="66"/>
        </w:numPr>
        <w:autoSpaceDE w:val="0"/>
        <w:autoSpaceDN w:val="0"/>
        <w:adjustRightInd w:val="0"/>
        <w:spacing w:after="60" w:line="276" w:lineRule="auto"/>
        <w:jc w:val="both"/>
        <w:rPr>
          <w:rFonts w:ascii="Arial" w:hAnsi="Arial" w:cs="Arial"/>
          <w:bCs/>
          <w:sz w:val="22"/>
          <w:szCs w:val="22"/>
          <w:lang w:val="sr-Latn-CS"/>
        </w:rPr>
      </w:pPr>
      <w:r w:rsidRPr="009E391E">
        <w:rPr>
          <w:rFonts w:ascii="Arial" w:hAnsi="Arial" w:cs="Arial"/>
          <w:bCs/>
          <w:sz w:val="22"/>
          <w:szCs w:val="22"/>
          <w:lang w:val="sr-Cyrl-CS"/>
        </w:rPr>
        <w:t xml:space="preserve">одређивање запреминске тежине </w:t>
      </w:r>
      <w:r w:rsidRPr="009E391E">
        <w:rPr>
          <w:rFonts w:ascii="Arial" w:hAnsi="Arial" w:cs="Arial"/>
          <w:bCs/>
          <w:sz w:val="22"/>
          <w:szCs w:val="22"/>
          <w:lang w:val="sr-Latn-CS"/>
        </w:rPr>
        <w:tab/>
        <w:t>SRPS U.B1.016 ili SRPS U.B1.013</w:t>
      </w:r>
    </w:p>
    <w:p w:rsidR="002774E9" w:rsidRPr="009E391E" w:rsidRDefault="002774E9" w:rsidP="004B201C">
      <w:pPr>
        <w:numPr>
          <w:ilvl w:val="0"/>
          <w:numId w:val="66"/>
        </w:numPr>
        <w:autoSpaceDE w:val="0"/>
        <w:autoSpaceDN w:val="0"/>
        <w:adjustRightInd w:val="0"/>
        <w:spacing w:after="60" w:line="276" w:lineRule="auto"/>
        <w:jc w:val="both"/>
        <w:rPr>
          <w:rFonts w:ascii="Arial" w:hAnsi="Arial" w:cs="Arial"/>
          <w:bCs/>
          <w:sz w:val="22"/>
          <w:szCs w:val="22"/>
          <w:lang w:val="sr-Latn-CS"/>
        </w:rPr>
      </w:pPr>
      <w:r w:rsidRPr="009E391E">
        <w:rPr>
          <w:rFonts w:ascii="Arial" w:hAnsi="Arial" w:cs="Arial"/>
          <w:bCs/>
          <w:sz w:val="22"/>
          <w:szCs w:val="22"/>
          <w:lang w:val="sr-Cyrl-CS"/>
        </w:rPr>
        <w:t xml:space="preserve">одређивање модула стишљивости </w:t>
      </w:r>
      <w:r w:rsidRPr="009E391E">
        <w:rPr>
          <w:rFonts w:ascii="Arial" w:hAnsi="Arial" w:cs="Arial"/>
          <w:bCs/>
          <w:sz w:val="22"/>
          <w:szCs w:val="22"/>
          <w:lang w:val="sr-Latn-CS"/>
        </w:rPr>
        <w:tab/>
      </w:r>
      <w:r w:rsidRPr="009E391E">
        <w:rPr>
          <w:rFonts w:ascii="Arial" w:hAnsi="Arial" w:cs="Arial"/>
          <w:bCs/>
          <w:sz w:val="22"/>
          <w:szCs w:val="22"/>
          <w:lang w:val="sr-Cyrl-CS"/>
        </w:rPr>
        <w:t>методом кружне плоче</w:t>
      </w:r>
      <w:r w:rsidRPr="009E391E">
        <w:rPr>
          <w:rFonts w:ascii="Arial" w:hAnsi="Arial" w:cs="Arial"/>
          <w:bCs/>
          <w:sz w:val="22"/>
          <w:szCs w:val="22"/>
          <w:lang w:val="sr-Latn-CS"/>
        </w:rPr>
        <w:tab/>
      </w:r>
      <w:r w:rsidRPr="009E391E">
        <w:rPr>
          <w:rFonts w:ascii="Arial" w:hAnsi="Arial" w:cs="Arial"/>
          <w:bCs/>
          <w:sz w:val="22"/>
          <w:szCs w:val="22"/>
          <w:lang w:val="sr-Latn-CS"/>
        </w:rPr>
        <w:tab/>
        <w:t>SRPS U.B1.046</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 xml:space="preserve">Потребно је постићи степен збијености Сз </w:t>
      </w:r>
      <w:r w:rsidRPr="009E391E">
        <w:rPr>
          <w:rFonts w:ascii="Arial" w:hAnsi="Arial" w:cs="Arial"/>
          <w:noProof/>
          <w:sz w:val="22"/>
          <w:szCs w:val="22"/>
        </w:rPr>
        <w:sym w:font="Symbol" w:char="F0B3"/>
      </w:r>
      <w:r w:rsidRPr="009E391E">
        <w:rPr>
          <w:rFonts w:ascii="Arial" w:hAnsi="Arial" w:cs="Arial"/>
          <w:bCs/>
          <w:noProof/>
          <w:sz w:val="22"/>
          <w:szCs w:val="22"/>
        </w:rPr>
        <w:t xml:space="preserve"> 100% у односу на стандардни Прокторов  опит у случају ситнозрних-кохерентних материјала.</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 xml:space="preserve">Критеријуми захтевног модула стишљивости се морају утврдити на пробној деоници, при чему је потребно утврдити релације између захтеваног степена збијености и модула стишљивости, за стварне услове влажности и интеракције слојева. Критеријуме за сваки карактеристичан потез, доноси комисија састављена од надзорног органа, извођача радова и претставника контролне лабораторије, на основу испитивања на пробним деоницама. Резултате испитивања са пробних деоница и измене критерија оцене збијености надзорни орган уноси у дневник израдње. </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 xml:space="preserve">Понављање опита због незадовољавајућих резултата, пада на терет извођача радова. </w:t>
      </w:r>
    </w:p>
    <w:p w:rsidR="002774E9" w:rsidRPr="009E391E" w:rsidRDefault="002774E9" w:rsidP="002774E9">
      <w:pPr>
        <w:autoSpaceDE w:val="0"/>
        <w:autoSpaceDN w:val="0"/>
        <w:adjustRightInd w:val="0"/>
        <w:spacing w:after="60"/>
        <w:jc w:val="both"/>
        <w:rPr>
          <w:rFonts w:ascii="Arial" w:hAnsi="Arial" w:cs="Arial"/>
          <w:bCs/>
          <w:i/>
          <w:iCs/>
          <w:noProof/>
          <w:sz w:val="22"/>
          <w:szCs w:val="22"/>
        </w:rPr>
      </w:pPr>
      <w:r w:rsidRPr="009E391E">
        <w:rPr>
          <w:rFonts w:ascii="Arial" w:hAnsi="Arial" w:cs="Arial"/>
          <w:bCs/>
          <w:i/>
          <w:iCs/>
          <w:noProof/>
          <w:sz w:val="22"/>
          <w:szCs w:val="22"/>
        </w:rPr>
        <w:t>Контрола равности и кота површине изграђеног слоја</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Контрола равности се врши на било којем месту по избору надзорног органа, а најмање са учесталошћу опитних места на сваком пројектном попречном профилу. При мерењу са летвом дужине 4 м у било ком правцу, максимално одступање не сме бити веће од 3 цм у кохезивном материјалу, односно 5 цм у каменом материјалу.</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Контрола кота површине подтла се врши на сваком пројектном поречном профилу, а осим тога може се контролисати и на било којем месту које одабере надзорни орган. Дозвољено одступање изведених кота од пројектованих је ±2цм, под условом да је обезбеђен пројектован попречни нагиб.</w:t>
      </w:r>
    </w:p>
    <w:p w:rsidR="002774E9" w:rsidRPr="009E391E" w:rsidRDefault="002774E9" w:rsidP="002774E9">
      <w:pPr>
        <w:autoSpaceDE w:val="0"/>
        <w:autoSpaceDN w:val="0"/>
        <w:adjustRightInd w:val="0"/>
        <w:spacing w:after="60"/>
        <w:jc w:val="both"/>
        <w:rPr>
          <w:rFonts w:ascii="Arial" w:hAnsi="Arial" w:cs="Arial"/>
          <w:b/>
          <w:bCs/>
          <w:i/>
          <w:iCs/>
          <w:noProof/>
          <w:sz w:val="22"/>
          <w:szCs w:val="22"/>
        </w:rPr>
      </w:pPr>
    </w:p>
    <w:p w:rsidR="002774E9" w:rsidRPr="009E391E" w:rsidRDefault="002774E9" w:rsidP="002774E9">
      <w:pPr>
        <w:autoSpaceDE w:val="0"/>
        <w:autoSpaceDN w:val="0"/>
        <w:adjustRightInd w:val="0"/>
        <w:spacing w:after="60"/>
        <w:jc w:val="both"/>
        <w:rPr>
          <w:rFonts w:ascii="Arial" w:hAnsi="Arial" w:cs="Arial"/>
          <w:b/>
          <w:bCs/>
          <w:i/>
          <w:iCs/>
          <w:noProof/>
          <w:sz w:val="22"/>
          <w:szCs w:val="22"/>
        </w:rPr>
      </w:pPr>
      <w:r w:rsidRPr="009E391E">
        <w:rPr>
          <w:rFonts w:ascii="Arial" w:hAnsi="Arial" w:cs="Arial"/>
          <w:b/>
          <w:bCs/>
          <w:i/>
          <w:iCs/>
          <w:noProof/>
          <w:sz w:val="22"/>
          <w:szCs w:val="22"/>
        </w:rPr>
        <w:t>Обрачун извршеног рада и плаћање</w:t>
      </w:r>
    </w:p>
    <w:p w:rsidR="002774E9" w:rsidRPr="009E391E"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Извршени рад, претходно контролисан и примљен од стране надзорног органа, обрачунава се у м</w:t>
      </w:r>
      <w:r w:rsidRPr="009E391E">
        <w:rPr>
          <w:rFonts w:ascii="Arial" w:hAnsi="Arial" w:cs="Arial"/>
          <w:bCs/>
          <w:noProof/>
          <w:sz w:val="22"/>
          <w:szCs w:val="22"/>
          <w:vertAlign w:val="superscript"/>
        </w:rPr>
        <w:t>2</w:t>
      </w:r>
      <w:r w:rsidRPr="009E391E">
        <w:rPr>
          <w:rFonts w:ascii="Arial" w:hAnsi="Arial" w:cs="Arial"/>
          <w:bCs/>
          <w:noProof/>
          <w:sz w:val="22"/>
          <w:szCs w:val="22"/>
        </w:rPr>
        <w:t xml:space="preserve">. </w:t>
      </w:r>
    </w:p>
    <w:p w:rsidR="002774E9" w:rsidRDefault="002774E9" w:rsidP="009E391E">
      <w:pPr>
        <w:autoSpaceDE w:val="0"/>
        <w:autoSpaceDN w:val="0"/>
        <w:adjustRightInd w:val="0"/>
        <w:spacing w:after="60"/>
        <w:ind w:firstLine="720"/>
        <w:jc w:val="both"/>
        <w:rPr>
          <w:rFonts w:ascii="Arial" w:hAnsi="Arial" w:cs="Arial"/>
          <w:bCs/>
          <w:noProof/>
          <w:sz w:val="22"/>
          <w:szCs w:val="22"/>
        </w:rPr>
      </w:pPr>
      <w:r w:rsidRPr="009E391E">
        <w:rPr>
          <w:rFonts w:ascii="Arial" w:hAnsi="Arial" w:cs="Arial"/>
          <w:bCs/>
          <w:noProof/>
          <w:sz w:val="22"/>
          <w:szCs w:val="22"/>
        </w:rPr>
        <w:t>Претходно примљен и обрачунат извршени рад, плаћа се по јединичним ценама из Уговора за метар квадратни (м</w:t>
      </w:r>
      <w:r w:rsidRPr="009E391E">
        <w:rPr>
          <w:rFonts w:ascii="Arial" w:hAnsi="Arial" w:cs="Arial"/>
          <w:bCs/>
          <w:noProof/>
          <w:sz w:val="22"/>
          <w:szCs w:val="22"/>
          <w:vertAlign w:val="superscript"/>
        </w:rPr>
        <w:t>2</w:t>
      </w:r>
      <w:r w:rsidRPr="009E391E">
        <w:rPr>
          <w:rFonts w:ascii="Arial" w:hAnsi="Arial" w:cs="Arial"/>
          <w:bCs/>
          <w:noProof/>
          <w:sz w:val="22"/>
          <w:szCs w:val="22"/>
        </w:rPr>
        <w:t>) изграђеног слоја постељице.</w:t>
      </w:r>
    </w:p>
    <w:p w:rsidR="009E391E" w:rsidRPr="009E391E" w:rsidRDefault="009E391E" w:rsidP="009E391E">
      <w:pPr>
        <w:autoSpaceDE w:val="0"/>
        <w:autoSpaceDN w:val="0"/>
        <w:adjustRightInd w:val="0"/>
        <w:spacing w:after="60"/>
        <w:ind w:firstLine="720"/>
        <w:jc w:val="both"/>
        <w:rPr>
          <w:rFonts w:ascii="Arial" w:hAnsi="Arial" w:cs="Arial"/>
          <w:bCs/>
          <w:noProof/>
          <w:sz w:val="22"/>
          <w:szCs w:val="22"/>
        </w:rPr>
      </w:pPr>
    </w:p>
    <w:p w:rsidR="002774E9" w:rsidRPr="009E391E" w:rsidRDefault="002774E9" w:rsidP="002774E9">
      <w:pPr>
        <w:pStyle w:val="Heading2"/>
        <w:spacing w:before="0"/>
        <w:jc w:val="both"/>
        <w:rPr>
          <w:rFonts w:eastAsia="Calibri" w:cs="Arial"/>
          <w:b w:val="0"/>
          <w:i/>
          <w:iCs/>
          <w:noProof/>
          <w:szCs w:val="22"/>
        </w:rPr>
      </w:pPr>
    </w:p>
    <w:p w:rsidR="002774E9" w:rsidRPr="009E391E" w:rsidRDefault="002774E9" w:rsidP="002774E9">
      <w:pPr>
        <w:pStyle w:val="Heading2"/>
        <w:spacing w:before="0"/>
        <w:jc w:val="both"/>
        <w:rPr>
          <w:rFonts w:eastAsia="Calibri" w:cs="Arial"/>
          <w:b w:val="0"/>
          <w:i/>
          <w:iCs/>
          <w:noProof/>
          <w:szCs w:val="22"/>
        </w:rPr>
      </w:pPr>
      <w:r w:rsidRPr="009E391E">
        <w:rPr>
          <w:rFonts w:eastAsia="Calibri" w:cs="Arial"/>
          <w:b w:val="0"/>
          <w:noProof/>
          <w:szCs w:val="22"/>
        </w:rPr>
        <w:t>ТРАНСПОРТ И ОДЛАГАЊЕ ВИШКА МАТЕРИЈАЛА</w:t>
      </w:r>
    </w:p>
    <w:p w:rsidR="002774E9" w:rsidRPr="009E391E" w:rsidRDefault="002774E9" w:rsidP="002774E9">
      <w:pPr>
        <w:pStyle w:val="Heading2"/>
        <w:spacing w:before="0"/>
        <w:jc w:val="both"/>
        <w:rPr>
          <w:rFonts w:eastAsia="Calibri" w:cs="Arial"/>
          <w:b w:val="0"/>
          <w:i/>
          <w:iCs/>
          <w:noProof/>
          <w:szCs w:val="22"/>
        </w:rPr>
      </w:pPr>
      <w:r w:rsidRPr="009E391E">
        <w:rPr>
          <w:rFonts w:eastAsia="Calibri" w:cs="Arial"/>
          <w:b w:val="0"/>
          <w:noProof/>
          <w:szCs w:val="22"/>
        </w:rPr>
        <w:t>Транспорт земљаног материјала при машинском утовару на даљину 0-3 км (локални транспорт)</w:t>
      </w:r>
    </w:p>
    <w:p w:rsidR="002774E9" w:rsidRPr="009E391E" w:rsidRDefault="002774E9" w:rsidP="009E391E">
      <w:pPr>
        <w:widowControl w:val="0"/>
        <w:spacing w:after="60"/>
        <w:ind w:firstLine="720"/>
        <w:jc w:val="both"/>
        <w:rPr>
          <w:rFonts w:ascii="Arial" w:hAnsi="Arial" w:cs="Arial"/>
          <w:noProof/>
          <w:sz w:val="22"/>
          <w:szCs w:val="22"/>
        </w:rPr>
      </w:pPr>
      <w:r w:rsidRPr="009E391E">
        <w:rPr>
          <w:rFonts w:ascii="Arial" w:hAnsi="Arial" w:cs="Arial"/>
          <w:noProof/>
          <w:sz w:val="22"/>
          <w:szCs w:val="22"/>
        </w:rPr>
        <w:t>Позиција обухвата машински утовар и транспорт ископаног материјала на локацији за израду насипа.</w:t>
      </w:r>
    </w:p>
    <w:p w:rsidR="002774E9" w:rsidRDefault="002774E9" w:rsidP="002774E9">
      <w:pPr>
        <w:widowControl w:val="0"/>
        <w:spacing w:after="60"/>
        <w:jc w:val="both"/>
        <w:rPr>
          <w:rFonts w:ascii="Arial" w:hAnsi="Arial" w:cs="Arial"/>
          <w:noProof/>
          <w:sz w:val="22"/>
          <w:szCs w:val="22"/>
        </w:rPr>
      </w:pPr>
      <w:r w:rsidRPr="009E391E">
        <w:rPr>
          <w:rFonts w:ascii="Arial" w:hAnsi="Arial" w:cs="Arial"/>
          <w:noProof/>
          <w:sz w:val="22"/>
          <w:szCs w:val="22"/>
        </w:rPr>
        <w:t>Плаћа се по 1 м</w:t>
      </w:r>
      <w:r w:rsidRPr="009E391E">
        <w:rPr>
          <w:rFonts w:ascii="Arial" w:hAnsi="Arial" w:cs="Arial"/>
          <w:noProof/>
          <w:sz w:val="22"/>
          <w:szCs w:val="22"/>
          <w:vertAlign w:val="superscript"/>
        </w:rPr>
        <w:t>3</w:t>
      </w:r>
      <w:r w:rsidRPr="009E391E">
        <w:rPr>
          <w:rFonts w:ascii="Arial" w:hAnsi="Arial" w:cs="Arial"/>
          <w:noProof/>
          <w:sz w:val="22"/>
          <w:szCs w:val="22"/>
        </w:rPr>
        <w:t xml:space="preserve"> транспортованог материјала.</w:t>
      </w:r>
    </w:p>
    <w:p w:rsidR="009E391E" w:rsidRPr="009E391E" w:rsidRDefault="009E391E" w:rsidP="002774E9">
      <w:pPr>
        <w:widowControl w:val="0"/>
        <w:spacing w:after="60"/>
        <w:jc w:val="both"/>
        <w:rPr>
          <w:rFonts w:ascii="Arial" w:hAnsi="Arial" w:cs="Arial"/>
          <w:noProof/>
          <w:sz w:val="22"/>
          <w:szCs w:val="22"/>
        </w:rPr>
      </w:pPr>
    </w:p>
    <w:p w:rsidR="002774E9" w:rsidRPr="009E391E" w:rsidRDefault="002774E9" w:rsidP="002774E9">
      <w:pPr>
        <w:pStyle w:val="Heading2"/>
        <w:spacing w:before="0"/>
        <w:jc w:val="both"/>
        <w:rPr>
          <w:rFonts w:eastAsia="Calibri" w:cs="Arial"/>
          <w:b w:val="0"/>
          <w:i/>
          <w:iCs/>
          <w:noProof/>
          <w:szCs w:val="22"/>
        </w:rPr>
      </w:pPr>
      <w:r w:rsidRPr="009E391E">
        <w:rPr>
          <w:rFonts w:eastAsia="Calibri" w:cs="Arial"/>
          <w:b w:val="0"/>
          <w:noProof/>
          <w:szCs w:val="22"/>
        </w:rPr>
        <w:t>Транспорт вишка земљаног материјала на депонију, транспортна даљина 10 км</w:t>
      </w:r>
    </w:p>
    <w:p w:rsidR="002774E9" w:rsidRPr="009E391E" w:rsidRDefault="002774E9" w:rsidP="009E391E">
      <w:pPr>
        <w:widowControl w:val="0"/>
        <w:spacing w:after="60"/>
        <w:ind w:firstLine="720"/>
        <w:jc w:val="both"/>
        <w:rPr>
          <w:rFonts w:ascii="Arial" w:hAnsi="Arial" w:cs="Arial"/>
          <w:noProof/>
          <w:sz w:val="22"/>
          <w:szCs w:val="22"/>
        </w:rPr>
      </w:pPr>
      <w:r w:rsidRPr="009E391E">
        <w:rPr>
          <w:rFonts w:ascii="Arial" w:hAnsi="Arial" w:cs="Arial"/>
          <w:noProof/>
          <w:sz w:val="22"/>
          <w:szCs w:val="22"/>
        </w:rPr>
        <w:t>Позиција обухвата машински утовар и транспорт вишка ископаног и у страну одбаченог материјала на депонију Инвеститора. Плаћа се по 1 м3 транспортованог материјала.</w:t>
      </w:r>
    </w:p>
    <w:p w:rsidR="002774E9" w:rsidRPr="006841F0" w:rsidRDefault="002774E9" w:rsidP="002774E9">
      <w:pPr>
        <w:widowControl w:val="0"/>
        <w:spacing w:after="60"/>
        <w:jc w:val="both"/>
        <w:rPr>
          <w:rFonts w:ascii="Arial" w:hAnsi="Arial" w:cs="Arial"/>
          <w:noProof/>
          <w:sz w:val="20"/>
          <w:szCs w:val="20"/>
        </w:rPr>
      </w:pPr>
    </w:p>
    <w:p w:rsidR="009E391E" w:rsidRDefault="009E391E" w:rsidP="002774E9">
      <w:pPr>
        <w:autoSpaceDE w:val="0"/>
        <w:autoSpaceDN w:val="0"/>
        <w:adjustRightInd w:val="0"/>
        <w:jc w:val="both"/>
        <w:rPr>
          <w:rFonts w:ascii="Arial" w:hAnsi="Arial" w:cs="Arial"/>
          <w:b/>
          <w:bCs/>
          <w:noProof/>
          <w:sz w:val="20"/>
          <w:szCs w:val="20"/>
        </w:rPr>
      </w:pPr>
    </w:p>
    <w:p w:rsidR="009E391E" w:rsidRDefault="009E391E" w:rsidP="002774E9">
      <w:pPr>
        <w:autoSpaceDE w:val="0"/>
        <w:autoSpaceDN w:val="0"/>
        <w:adjustRightInd w:val="0"/>
        <w:jc w:val="both"/>
        <w:rPr>
          <w:rFonts w:ascii="Arial" w:hAnsi="Arial" w:cs="Arial"/>
          <w:b/>
          <w:bCs/>
          <w:noProof/>
          <w:sz w:val="20"/>
          <w:szCs w:val="20"/>
        </w:rPr>
      </w:pPr>
    </w:p>
    <w:p w:rsidR="009E391E" w:rsidRDefault="009E391E" w:rsidP="002774E9">
      <w:pPr>
        <w:autoSpaceDE w:val="0"/>
        <w:autoSpaceDN w:val="0"/>
        <w:adjustRightInd w:val="0"/>
        <w:jc w:val="both"/>
        <w:rPr>
          <w:rFonts w:ascii="Arial" w:hAnsi="Arial" w:cs="Arial"/>
          <w:b/>
          <w:bCs/>
          <w:noProof/>
          <w:sz w:val="20"/>
          <w:szCs w:val="20"/>
        </w:rPr>
      </w:pPr>
    </w:p>
    <w:p w:rsidR="002774E9" w:rsidRPr="009E391E" w:rsidRDefault="002774E9" w:rsidP="002774E9">
      <w:pPr>
        <w:autoSpaceDE w:val="0"/>
        <w:autoSpaceDN w:val="0"/>
        <w:adjustRightInd w:val="0"/>
        <w:jc w:val="both"/>
        <w:rPr>
          <w:rFonts w:ascii="Arial" w:hAnsi="Arial" w:cs="Arial"/>
          <w:b/>
          <w:bCs/>
          <w:noProof/>
          <w:sz w:val="22"/>
          <w:szCs w:val="22"/>
        </w:rPr>
      </w:pPr>
      <w:r w:rsidRPr="009E391E">
        <w:rPr>
          <w:rFonts w:ascii="Arial" w:hAnsi="Arial" w:cs="Arial"/>
          <w:b/>
          <w:bCs/>
          <w:noProof/>
          <w:sz w:val="22"/>
          <w:szCs w:val="22"/>
        </w:rPr>
        <w:lastRenderedPageBreak/>
        <w:t>ГОРЊИ СТРОЈ</w:t>
      </w:r>
    </w:p>
    <w:p w:rsidR="002774E9" w:rsidRPr="009E391E" w:rsidRDefault="002774E9" w:rsidP="002774E9">
      <w:pPr>
        <w:jc w:val="both"/>
        <w:rPr>
          <w:rFonts w:ascii="Arial" w:hAnsi="Arial" w:cs="Arial"/>
          <w:noProof/>
          <w:sz w:val="22"/>
          <w:szCs w:val="22"/>
        </w:rPr>
      </w:pPr>
    </w:p>
    <w:p w:rsidR="002774E9" w:rsidRPr="009E391E" w:rsidRDefault="002774E9" w:rsidP="002774E9">
      <w:pPr>
        <w:autoSpaceDE w:val="0"/>
        <w:autoSpaceDN w:val="0"/>
        <w:adjustRightInd w:val="0"/>
        <w:spacing w:after="60"/>
        <w:jc w:val="both"/>
        <w:rPr>
          <w:rFonts w:ascii="Arial" w:hAnsi="Arial" w:cs="Arial"/>
          <w:b/>
          <w:bCs/>
          <w:noProof/>
          <w:sz w:val="22"/>
          <w:szCs w:val="22"/>
        </w:rPr>
      </w:pPr>
      <w:r w:rsidRPr="009E391E">
        <w:rPr>
          <w:rFonts w:ascii="Arial" w:hAnsi="Arial" w:cs="Arial"/>
          <w:b/>
          <w:bCs/>
          <w:noProof/>
          <w:sz w:val="22"/>
          <w:szCs w:val="22"/>
        </w:rPr>
        <w:t>ИЗРАДА НОСЕЋЕГ СЛОЈА ОД ДРОБ.КАМ. АГРЕГАТА 0/63</w:t>
      </w:r>
    </w:p>
    <w:p w:rsidR="002774E9" w:rsidRPr="009E391E" w:rsidRDefault="002774E9" w:rsidP="002774E9">
      <w:pPr>
        <w:autoSpaceDE w:val="0"/>
        <w:autoSpaceDN w:val="0"/>
        <w:adjustRightInd w:val="0"/>
        <w:spacing w:after="60"/>
        <w:jc w:val="both"/>
        <w:rPr>
          <w:rFonts w:ascii="Arial" w:hAnsi="Arial" w:cs="Arial"/>
          <w:b/>
          <w:bCs/>
          <w:i/>
          <w:iCs/>
          <w:noProof/>
          <w:sz w:val="22"/>
          <w:szCs w:val="22"/>
        </w:rPr>
      </w:pPr>
      <w:r w:rsidRPr="009E391E">
        <w:rPr>
          <w:rFonts w:ascii="Arial" w:hAnsi="Arial" w:cs="Arial"/>
          <w:b/>
          <w:bCs/>
          <w:i/>
          <w:iCs/>
          <w:noProof/>
          <w:sz w:val="22"/>
          <w:szCs w:val="22"/>
        </w:rPr>
        <w:t>Опис</w:t>
      </w:r>
    </w:p>
    <w:p w:rsidR="002774E9" w:rsidRPr="009E391E" w:rsidRDefault="002774E9" w:rsidP="009E391E">
      <w:pPr>
        <w:widowControl w:val="0"/>
        <w:spacing w:after="60"/>
        <w:ind w:firstLine="720"/>
        <w:jc w:val="both"/>
        <w:rPr>
          <w:rFonts w:ascii="Arial" w:hAnsi="Arial" w:cs="Arial"/>
          <w:noProof/>
          <w:sz w:val="22"/>
          <w:szCs w:val="22"/>
        </w:rPr>
      </w:pPr>
      <w:r w:rsidRPr="009E391E">
        <w:rPr>
          <w:rFonts w:ascii="Arial" w:hAnsi="Arial" w:cs="Arial"/>
          <w:noProof/>
          <w:sz w:val="22"/>
          <w:szCs w:val="22"/>
        </w:rPr>
        <w:t>Позиција обухвата набавку, довоз, уграђивање, грубо и фино разастирање, евентуално квашење, те збијање носећег слоја од невезаног каменог материјала, према димензијама и посебни захтевима датим у пројекту.</w:t>
      </w:r>
    </w:p>
    <w:p w:rsidR="002774E9" w:rsidRPr="009E391E" w:rsidRDefault="002774E9" w:rsidP="002774E9">
      <w:pPr>
        <w:autoSpaceDE w:val="0"/>
        <w:autoSpaceDN w:val="0"/>
        <w:adjustRightInd w:val="0"/>
        <w:spacing w:after="60"/>
        <w:jc w:val="both"/>
        <w:rPr>
          <w:rFonts w:ascii="Arial" w:hAnsi="Arial" w:cs="Arial"/>
          <w:b/>
          <w:bCs/>
          <w:i/>
          <w:iCs/>
          <w:noProof/>
          <w:sz w:val="22"/>
          <w:szCs w:val="22"/>
        </w:rPr>
      </w:pPr>
    </w:p>
    <w:p w:rsidR="002774E9" w:rsidRPr="009E391E" w:rsidRDefault="002774E9" w:rsidP="002774E9">
      <w:pPr>
        <w:autoSpaceDE w:val="0"/>
        <w:autoSpaceDN w:val="0"/>
        <w:adjustRightInd w:val="0"/>
        <w:spacing w:after="60"/>
        <w:jc w:val="both"/>
        <w:rPr>
          <w:rFonts w:ascii="Arial" w:hAnsi="Arial" w:cs="Arial"/>
          <w:b/>
          <w:bCs/>
          <w:i/>
          <w:iCs/>
          <w:noProof/>
          <w:sz w:val="22"/>
          <w:szCs w:val="22"/>
        </w:rPr>
      </w:pPr>
      <w:r w:rsidRPr="009E391E">
        <w:rPr>
          <w:rFonts w:ascii="Arial" w:hAnsi="Arial" w:cs="Arial"/>
          <w:b/>
          <w:bCs/>
          <w:i/>
          <w:iCs/>
          <w:noProof/>
          <w:sz w:val="22"/>
          <w:szCs w:val="22"/>
        </w:rPr>
        <w:t>Извођење</w:t>
      </w:r>
    </w:p>
    <w:p w:rsidR="002774E9" w:rsidRPr="009E391E" w:rsidRDefault="002774E9" w:rsidP="009E391E">
      <w:pPr>
        <w:widowControl w:val="0"/>
        <w:spacing w:after="60"/>
        <w:ind w:firstLine="720"/>
        <w:jc w:val="both"/>
        <w:rPr>
          <w:rFonts w:ascii="Arial" w:hAnsi="Arial" w:cs="Arial"/>
          <w:noProof/>
          <w:sz w:val="22"/>
          <w:szCs w:val="22"/>
        </w:rPr>
      </w:pPr>
      <w:r w:rsidRPr="009E391E">
        <w:rPr>
          <w:rFonts w:ascii="Arial" w:hAnsi="Arial" w:cs="Arial"/>
          <w:noProof/>
          <w:sz w:val="22"/>
          <w:szCs w:val="22"/>
        </w:rPr>
        <w:t>Доњи носећи слој уграђује се на предходно изведен слој који мора бити припремљен према захтевима из ових техничких услова. Тек када надзорни орган прими предходни слој и одобри рад, може почети навожење материјала за доњи носећи слој. Бозила са блатним точковима не смеју се возити по разастртом или сабијеном материјалу. Након навожења, материјал разастрти и фино испланирати, у дебљини потребној да се након сабијања добије слој пројектоване дебљине. У раду треба пазити да не дође до сегрегације материјала. Сабијање се врши одговарајућим средствима. Сабијени слој мора да има пројектоване коте, ширину и пад, како је то дато у пројекту.</w:t>
      </w:r>
    </w:p>
    <w:p w:rsidR="002774E9" w:rsidRPr="009E391E" w:rsidRDefault="002774E9" w:rsidP="002774E9">
      <w:pPr>
        <w:autoSpaceDE w:val="0"/>
        <w:autoSpaceDN w:val="0"/>
        <w:adjustRightInd w:val="0"/>
        <w:spacing w:after="60"/>
        <w:jc w:val="both"/>
        <w:rPr>
          <w:rFonts w:ascii="Arial" w:hAnsi="Arial" w:cs="Arial"/>
          <w:b/>
          <w:bCs/>
          <w:i/>
          <w:iCs/>
          <w:noProof/>
          <w:sz w:val="22"/>
          <w:szCs w:val="22"/>
        </w:rPr>
      </w:pPr>
    </w:p>
    <w:p w:rsidR="002774E9" w:rsidRPr="009E391E" w:rsidRDefault="002774E9" w:rsidP="002774E9">
      <w:pPr>
        <w:autoSpaceDE w:val="0"/>
        <w:autoSpaceDN w:val="0"/>
        <w:adjustRightInd w:val="0"/>
        <w:spacing w:after="60"/>
        <w:jc w:val="both"/>
        <w:rPr>
          <w:rFonts w:ascii="Arial" w:hAnsi="Arial" w:cs="Arial"/>
          <w:b/>
          <w:bCs/>
          <w:i/>
          <w:iCs/>
          <w:noProof/>
          <w:sz w:val="22"/>
          <w:szCs w:val="22"/>
        </w:rPr>
      </w:pPr>
      <w:r w:rsidRPr="009E391E">
        <w:rPr>
          <w:rFonts w:ascii="Arial" w:hAnsi="Arial" w:cs="Arial"/>
          <w:b/>
          <w:bCs/>
          <w:i/>
          <w:iCs/>
          <w:noProof/>
          <w:sz w:val="22"/>
          <w:szCs w:val="22"/>
        </w:rPr>
        <w:t>Квалитет основних материјала</w:t>
      </w:r>
    </w:p>
    <w:p w:rsidR="002774E9" w:rsidRPr="009E391E" w:rsidRDefault="002774E9" w:rsidP="009E391E">
      <w:pPr>
        <w:ind w:firstLine="630"/>
        <w:jc w:val="both"/>
        <w:rPr>
          <w:rFonts w:ascii="Arial" w:hAnsi="Arial" w:cs="Arial"/>
          <w:sz w:val="22"/>
          <w:szCs w:val="22"/>
          <w:lang w:val="sr-Latn-CS"/>
        </w:rPr>
      </w:pPr>
      <w:r w:rsidRPr="009E391E">
        <w:rPr>
          <w:rFonts w:ascii="Arial" w:hAnsi="Arial" w:cs="Arial"/>
          <w:noProof/>
          <w:sz w:val="22"/>
          <w:szCs w:val="22"/>
        </w:rPr>
        <w:t xml:space="preserve">За израду доњег носећег слоја може се применити природни или сепарисани шљунак као и дробљени камени агрегат а у зависности од пројектног решења. Контролу квалитета при претходним испитивањима вршити по следећим прописима </w:t>
      </w:r>
      <w:r w:rsidRPr="009E391E">
        <w:rPr>
          <w:rFonts w:ascii="Arial" w:hAnsi="Arial" w:cs="Arial"/>
          <w:sz w:val="22"/>
          <w:szCs w:val="22"/>
          <w:lang w:val="sr-Latn-CS"/>
        </w:rPr>
        <w:t xml:space="preserve"> (SRPS) :</w:t>
      </w:r>
    </w:p>
    <w:p w:rsidR="002774E9" w:rsidRPr="009E391E" w:rsidRDefault="002774E9" w:rsidP="002774E9">
      <w:pPr>
        <w:widowControl w:val="0"/>
        <w:spacing w:after="60"/>
        <w:jc w:val="both"/>
        <w:rPr>
          <w:rFonts w:ascii="Arial" w:hAnsi="Arial" w:cs="Arial"/>
          <w:sz w:val="22"/>
          <w:szCs w:val="22"/>
        </w:rPr>
      </w:pPr>
    </w:p>
    <w:p w:rsidR="002774E9" w:rsidRPr="009E391E" w:rsidRDefault="002774E9" w:rsidP="002774E9">
      <w:pPr>
        <w:widowControl w:val="0"/>
        <w:spacing w:after="60"/>
        <w:jc w:val="both"/>
        <w:rPr>
          <w:rFonts w:ascii="Arial" w:hAnsi="Arial" w:cs="Arial"/>
          <w:sz w:val="22"/>
          <w:szCs w:val="22"/>
          <w:lang w:val="sr-Cyrl-CS"/>
        </w:rPr>
      </w:pPr>
      <w:r w:rsidRPr="009E391E">
        <w:rPr>
          <w:rFonts w:ascii="Arial" w:hAnsi="Arial" w:cs="Arial"/>
          <w:sz w:val="22"/>
          <w:szCs w:val="22"/>
          <w:lang w:val="sr-Latn-CS"/>
        </w:rPr>
        <w:t xml:space="preserve">B.B0.001  </w:t>
      </w:r>
      <w:r w:rsidRPr="009E391E">
        <w:rPr>
          <w:rFonts w:ascii="Arial" w:hAnsi="Arial" w:cs="Arial"/>
          <w:sz w:val="22"/>
          <w:szCs w:val="22"/>
          <w:lang w:val="sr-Cyrl-CS"/>
        </w:rPr>
        <w:t>природни агрегат и камен; узимање узорака</w:t>
      </w:r>
    </w:p>
    <w:p w:rsidR="002774E9" w:rsidRPr="009E391E" w:rsidRDefault="002774E9" w:rsidP="002774E9">
      <w:pPr>
        <w:widowControl w:val="0"/>
        <w:spacing w:after="60"/>
        <w:jc w:val="both"/>
        <w:rPr>
          <w:rFonts w:ascii="Arial" w:hAnsi="Arial" w:cs="Arial"/>
          <w:sz w:val="22"/>
          <w:szCs w:val="22"/>
          <w:lang w:val="sr-Cyrl-CS"/>
        </w:rPr>
      </w:pPr>
      <w:r w:rsidRPr="009E391E">
        <w:rPr>
          <w:rFonts w:ascii="Arial" w:hAnsi="Arial" w:cs="Arial"/>
          <w:sz w:val="22"/>
          <w:szCs w:val="22"/>
          <w:lang w:val="sr-Latn-CS"/>
        </w:rPr>
        <w:t xml:space="preserve">B.B8.002  </w:t>
      </w:r>
      <w:r w:rsidRPr="009E391E">
        <w:rPr>
          <w:rFonts w:ascii="Arial" w:hAnsi="Arial" w:cs="Arial"/>
          <w:sz w:val="22"/>
          <w:szCs w:val="22"/>
          <w:lang w:val="sr-Cyrl-CS"/>
        </w:rPr>
        <w:t>испитивање постојаности камена на мразу</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B.B8.010  </w:t>
      </w:r>
      <w:r w:rsidRPr="009E391E">
        <w:rPr>
          <w:rFonts w:ascii="Arial" w:hAnsi="Arial" w:cs="Arial"/>
          <w:sz w:val="22"/>
          <w:szCs w:val="22"/>
          <w:lang w:val="sr-Cyrl-CS"/>
        </w:rPr>
        <w:t>одређивање воде коју упија природни камен</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B.B8.012  </w:t>
      </w:r>
      <w:r w:rsidRPr="009E391E">
        <w:rPr>
          <w:rFonts w:ascii="Arial" w:hAnsi="Arial" w:cs="Arial"/>
          <w:sz w:val="22"/>
          <w:szCs w:val="22"/>
          <w:lang w:val="sr-Cyrl-CS"/>
        </w:rPr>
        <w:t>природни камен, испитивање чврстоће на притисак</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B.B8.030  </w:t>
      </w:r>
      <w:r w:rsidRPr="009E391E">
        <w:rPr>
          <w:rFonts w:ascii="Arial" w:hAnsi="Arial" w:cs="Arial"/>
          <w:sz w:val="22"/>
          <w:szCs w:val="22"/>
          <w:lang w:val="sr-Cyrl-CS"/>
        </w:rPr>
        <w:t>запреминска маса агрегата са порама и шупљинама</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B.B8.031  </w:t>
      </w:r>
      <w:r w:rsidRPr="009E391E">
        <w:rPr>
          <w:rFonts w:ascii="Arial" w:hAnsi="Arial" w:cs="Arial"/>
          <w:sz w:val="22"/>
          <w:szCs w:val="22"/>
          <w:lang w:val="sr-Cyrl-CS"/>
        </w:rPr>
        <w:t>упијање воде агрегата</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B.B8.032  </w:t>
      </w:r>
      <w:r w:rsidRPr="009E391E">
        <w:rPr>
          <w:rFonts w:ascii="Arial" w:hAnsi="Arial" w:cs="Arial"/>
          <w:sz w:val="22"/>
          <w:szCs w:val="22"/>
          <w:lang w:val="sr-Cyrl-CS"/>
        </w:rPr>
        <w:t>запреминске масе камена порозност и густина камена</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B.B8.036  </w:t>
      </w:r>
      <w:r w:rsidRPr="009E391E">
        <w:rPr>
          <w:rFonts w:ascii="Arial" w:hAnsi="Arial" w:cs="Arial"/>
          <w:sz w:val="22"/>
          <w:szCs w:val="22"/>
          <w:lang w:val="sr-Cyrl-CS"/>
        </w:rPr>
        <w:t>одређивање честица у агрегату које пролазе кроз сито отвора 0,02 мм</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B.B8.037  </w:t>
      </w:r>
      <w:r w:rsidRPr="009E391E">
        <w:rPr>
          <w:rFonts w:ascii="Arial" w:hAnsi="Arial" w:cs="Arial"/>
          <w:sz w:val="22"/>
          <w:szCs w:val="22"/>
          <w:lang w:val="sr-Cyrl-CS"/>
        </w:rPr>
        <w:t>одређивање трошних зрна у крупном агрегату</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B.B8.038  </w:t>
      </w:r>
      <w:r w:rsidRPr="009E391E">
        <w:rPr>
          <w:rFonts w:ascii="Arial" w:hAnsi="Arial" w:cs="Arial"/>
          <w:sz w:val="22"/>
          <w:szCs w:val="22"/>
          <w:lang w:val="sr-Cyrl-CS"/>
        </w:rPr>
        <w:t>садржај глине и муљевитих састојака</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B.B8.045 </w:t>
      </w:r>
      <w:r w:rsidRPr="009E391E">
        <w:rPr>
          <w:rFonts w:ascii="Arial" w:hAnsi="Arial" w:cs="Arial"/>
          <w:sz w:val="22"/>
          <w:szCs w:val="22"/>
          <w:lang w:val="sr-Cyrl-CS"/>
        </w:rPr>
        <w:t xml:space="preserve">испитивање отпорности камена и каменог агрегата према хабању </w:t>
      </w:r>
      <w:r w:rsidRPr="009E391E">
        <w:rPr>
          <w:rFonts w:ascii="Arial" w:hAnsi="Arial" w:cs="Arial"/>
          <w:sz w:val="22"/>
          <w:szCs w:val="22"/>
          <w:lang w:val="sr-Latn-CS"/>
        </w:rPr>
        <w:t>(Los Angeles)</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B.B8.047  </w:t>
      </w:r>
      <w:r w:rsidRPr="009E391E">
        <w:rPr>
          <w:rFonts w:ascii="Arial" w:hAnsi="Arial" w:cs="Arial"/>
          <w:sz w:val="22"/>
          <w:szCs w:val="22"/>
          <w:lang w:val="sr-Cyrl-CS"/>
        </w:rPr>
        <w:t>дефиниција облика и изгледа површине зрна каменог агрегата</w:t>
      </w:r>
    </w:p>
    <w:p w:rsidR="002774E9" w:rsidRPr="009E391E" w:rsidRDefault="002774E9" w:rsidP="002774E9">
      <w:pPr>
        <w:widowControl w:val="0"/>
        <w:spacing w:after="60"/>
        <w:jc w:val="both"/>
        <w:rPr>
          <w:rFonts w:ascii="Arial" w:hAnsi="Arial" w:cs="Arial"/>
          <w:sz w:val="22"/>
          <w:szCs w:val="22"/>
          <w:lang w:val="sr-Cyrl-CS"/>
        </w:rPr>
      </w:pPr>
      <w:r w:rsidRPr="009E391E">
        <w:rPr>
          <w:rFonts w:ascii="Arial" w:hAnsi="Arial" w:cs="Arial"/>
          <w:sz w:val="22"/>
          <w:szCs w:val="22"/>
          <w:lang w:val="sr-Latn-CS"/>
        </w:rPr>
        <w:t xml:space="preserve">B.B8.048  </w:t>
      </w:r>
      <w:r w:rsidRPr="009E391E">
        <w:rPr>
          <w:rFonts w:ascii="Arial" w:hAnsi="Arial" w:cs="Arial"/>
          <w:sz w:val="22"/>
          <w:szCs w:val="22"/>
          <w:lang w:val="sr-Cyrl-CS"/>
        </w:rPr>
        <w:t>испитивање облика зрна каменог агрегата</w:t>
      </w:r>
    </w:p>
    <w:p w:rsidR="002774E9" w:rsidRPr="009E391E" w:rsidRDefault="002774E9" w:rsidP="002774E9">
      <w:pPr>
        <w:widowControl w:val="0"/>
        <w:spacing w:after="60"/>
        <w:jc w:val="both"/>
        <w:rPr>
          <w:rFonts w:ascii="Arial" w:hAnsi="Arial" w:cs="Arial"/>
          <w:sz w:val="22"/>
          <w:szCs w:val="22"/>
          <w:lang w:val="sr-Cyrl-CS"/>
        </w:rPr>
      </w:pPr>
      <w:r w:rsidRPr="009E391E">
        <w:rPr>
          <w:rFonts w:ascii="Arial" w:hAnsi="Arial" w:cs="Arial"/>
          <w:sz w:val="22"/>
          <w:szCs w:val="22"/>
          <w:lang w:val="sr-Latn-CS"/>
        </w:rPr>
        <w:t xml:space="preserve">U.B1.012  </w:t>
      </w:r>
      <w:r w:rsidRPr="009E391E">
        <w:rPr>
          <w:rFonts w:ascii="Arial" w:hAnsi="Arial" w:cs="Arial"/>
          <w:sz w:val="22"/>
          <w:szCs w:val="22"/>
          <w:lang w:val="sr-Cyrl-CS"/>
        </w:rPr>
        <w:t>одређивање влажности</w:t>
      </w:r>
    </w:p>
    <w:p w:rsidR="002774E9" w:rsidRPr="009E391E" w:rsidRDefault="002774E9" w:rsidP="002774E9">
      <w:pPr>
        <w:widowControl w:val="0"/>
        <w:spacing w:after="60"/>
        <w:jc w:val="both"/>
        <w:rPr>
          <w:rFonts w:ascii="Arial" w:hAnsi="Arial" w:cs="Arial"/>
          <w:sz w:val="22"/>
          <w:szCs w:val="22"/>
          <w:lang w:val="sr-Cyrl-CS"/>
        </w:rPr>
      </w:pPr>
      <w:r w:rsidRPr="009E391E">
        <w:rPr>
          <w:rFonts w:ascii="Arial" w:hAnsi="Arial" w:cs="Arial"/>
          <w:sz w:val="22"/>
          <w:szCs w:val="22"/>
          <w:lang w:val="sr-Latn-CS"/>
        </w:rPr>
        <w:t xml:space="preserve">U.B1.016/013 </w:t>
      </w:r>
      <w:r w:rsidRPr="009E391E">
        <w:rPr>
          <w:rFonts w:ascii="Arial" w:hAnsi="Arial" w:cs="Arial"/>
          <w:sz w:val="22"/>
          <w:szCs w:val="22"/>
          <w:lang w:val="sr-Cyrl-CS"/>
        </w:rPr>
        <w:t>одређивање запреминске масе тла</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U.B1.018 </w:t>
      </w:r>
      <w:r w:rsidRPr="009E391E">
        <w:rPr>
          <w:rFonts w:ascii="Arial" w:hAnsi="Arial" w:cs="Arial"/>
          <w:sz w:val="22"/>
          <w:szCs w:val="22"/>
          <w:lang w:val="sr-Cyrl-CS"/>
        </w:rPr>
        <w:t>одређивање гранулометријског састава и честица мањих од 0.08мм аерометрисањем</w:t>
      </w:r>
      <w:r w:rsidRPr="009E391E">
        <w:rPr>
          <w:rFonts w:ascii="Arial" w:hAnsi="Arial" w:cs="Arial"/>
          <w:sz w:val="22"/>
          <w:szCs w:val="22"/>
          <w:lang w:val="sr-Latn-CS"/>
        </w:rPr>
        <w:t xml:space="preserve"> (</w:t>
      </w:r>
      <w:r w:rsidRPr="009E391E">
        <w:rPr>
          <w:rFonts w:ascii="Arial" w:hAnsi="Arial" w:cs="Arial"/>
          <w:sz w:val="22"/>
          <w:szCs w:val="22"/>
          <w:lang w:val="sr-Cyrl-CS"/>
        </w:rPr>
        <w:t>или по</w:t>
      </w:r>
      <w:r w:rsidRPr="009E391E">
        <w:rPr>
          <w:rFonts w:ascii="Arial" w:hAnsi="Arial" w:cs="Arial"/>
          <w:sz w:val="22"/>
          <w:szCs w:val="22"/>
          <w:lang w:val="sr-Latn-CS"/>
        </w:rPr>
        <w:t xml:space="preserve"> SRPS B.B8.036)</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U.B1.038 </w:t>
      </w:r>
      <w:r w:rsidRPr="009E391E">
        <w:rPr>
          <w:rFonts w:ascii="Arial" w:hAnsi="Arial" w:cs="Arial"/>
          <w:sz w:val="22"/>
          <w:szCs w:val="22"/>
          <w:lang w:val="sr-Cyrl-CS"/>
        </w:rPr>
        <w:t>одређивање оптималне садржине воде</w:t>
      </w:r>
    </w:p>
    <w:p w:rsidR="002774E9" w:rsidRPr="009E391E" w:rsidRDefault="002774E9" w:rsidP="002774E9">
      <w:pPr>
        <w:widowControl w:val="0"/>
        <w:spacing w:after="60"/>
        <w:jc w:val="both"/>
        <w:rPr>
          <w:rFonts w:ascii="Arial" w:hAnsi="Arial" w:cs="Arial"/>
          <w:sz w:val="22"/>
          <w:szCs w:val="22"/>
          <w:lang w:val="sr-Latn-CS"/>
        </w:rPr>
      </w:pPr>
      <w:r w:rsidRPr="009E391E">
        <w:rPr>
          <w:rFonts w:ascii="Arial" w:hAnsi="Arial" w:cs="Arial"/>
          <w:sz w:val="22"/>
          <w:szCs w:val="22"/>
          <w:lang w:val="sr-Latn-CS"/>
        </w:rPr>
        <w:t xml:space="preserve">U.B1.042 </w:t>
      </w:r>
      <w:r w:rsidRPr="009E391E">
        <w:rPr>
          <w:rFonts w:ascii="Arial" w:hAnsi="Arial" w:cs="Arial"/>
          <w:sz w:val="22"/>
          <w:szCs w:val="22"/>
          <w:lang w:val="sr-Cyrl-CS"/>
        </w:rPr>
        <w:t>одређивање калифорнијског индекса носивости</w:t>
      </w:r>
    </w:p>
    <w:p w:rsidR="002774E9" w:rsidRPr="009E391E" w:rsidRDefault="002774E9" w:rsidP="002774E9">
      <w:pPr>
        <w:widowControl w:val="0"/>
        <w:spacing w:after="60"/>
        <w:jc w:val="both"/>
        <w:rPr>
          <w:rFonts w:ascii="Arial" w:hAnsi="Arial" w:cs="Arial"/>
          <w:sz w:val="22"/>
          <w:szCs w:val="22"/>
          <w:lang w:val="sr-Cyrl-CS"/>
        </w:rPr>
      </w:pPr>
      <w:r w:rsidRPr="009E391E">
        <w:rPr>
          <w:rFonts w:ascii="Arial" w:hAnsi="Arial" w:cs="Arial"/>
          <w:sz w:val="22"/>
          <w:szCs w:val="22"/>
          <w:lang w:val="sr-Cyrl-CS"/>
        </w:rPr>
        <w:t>Испитивања се врше за сваку промену материјала</w:t>
      </w:r>
    </w:p>
    <w:p w:rsidR="002774E9" w:rsidRPr="009E391E" w:rsidRDefault="002774E9" w:rsidP="002774E9">
      <w:pPr>
        <w:widowControl w:val="0"/>
        <w:spacing w:after="60"/>
        <w:jc w:val="both"/>
        <w:rPr>
          <w:rFonts w:ascii="Arial" w:hAnsi="Arial" w:cs="Arial"/>
          <w:sz w:val="22"/>
          <w:szCs w:val="22"/>
          <w:lang w:val="sr-Latn-CS"/>
        </w:rPr>
      </w:pPr>
    </w:p>
    <w:p w:rsidR="002774E9" w:rsidRPr="009E391E" w:rsidRDefault="002774E9" w:rsidP="002774E9">
      <w:pPr>
        <w:widowControl w:val="0"/>
        <w:spacing w:after="60"/>
        <w:jc w:val="both"/>
        <w:rPr>
          <w:rFonts w:ascii="Arial" w:hAnsi="Arial" w:cs="Arial"/>
          <w:b/>
          <w:bCs/>
          <w:i/>
          <w:iCs/>
          <w:noProof/>
          <w:sz w:val="22"/>
          <w:szCs w:val="22"/>
        </w:rPr>
      </w:pPr>
      <w:r w:rsidRPr="009E391E">
        <w:rPr>
          <w:rFonts w:ascii="Arial" w:hAnsi="Arial" w:cs="Arial"/>
          <w:b/>
          <w:bCs/>
          <w:i/>
          <w:iCs/>
          <w:noProof/>
          <w:sz w:val="22"/>
          <w:szCs w:val="22"/>
        </w:rPr>
        <w:t>Критеријум за оцену квалитета материјала</w:t>
      </w:r>
    </w:p>
    <w:p w:rsidR="002774E9" w:rsidRPr="009E391E" w:rsidRDefault="002774E9" w:rsidP="009E391E">
      <w:pPr>
        <w:widowControl w:val="0"/>
        <w:spacing w:after="60"/>
        <w:ind w:firstLine="720"/>
        <w:jc w:val="both"/>
        <w:rPr>
          <w:rFonts w:ascii="Arial" w:hAnsi="Arial" w:cs="Arial"/>
          <w:noProof/>
          <w:sz w:val="22"/>
          <w:szCs w:val="22"/>
        </w:rPr>
      </w:pPr>
      <w:r w:rsidRPr="009E391E">
        <w:rPr>
          <w:rFonts w:ascii="Arial" w:hAnsi="Arial" w:cs="Arial"/>
          <w:noProof/>
          <w:sz w:val="22"/>
          <w:szCs w:val="22"/>
        </w:rPr>
        <w:t>Невезани камени агрегат који се користити за израду ових слојева мора задовољити захтеве у погледу:</w:t>
      </w:r>
    </w:p>
    <w:p w:rsidR="002774E9" w:rsidRPr="009E391E" w:rsidRDefault="002774E9" w:rsidP="004B201C">
      <w:pPr>
        <w:pStyle w:val="ListParagraph"/>
        <w:widowControl w:val="0"/>
        <w:numPr>
          <w:ilvl w:val="0"/>
          <w:numId w:val="79"/>
        </w:numPr>
        <w:spacing w:after="60"/>
        <w:contextualSpacing w:val="0"/>
        <w:jc w:val="both"/>
        <w:rPr>
          <w:rFonts w:ascii="Arial" w:hAnsi="Arial" w:cs="Arial"/>
          <w:noProof/>
          <w:sz w:val="22"/>
          <w:szCs w:val="22"/>
        </w:rPr>
      </w:pPr>
      <w:r w:rsidRPr="009E391E">
        <w:rPr>
          <w:rFonts w:ascii="Arial" w:hAnsi="Arial" w:cs="Arial"/>
          <w:noProof/>
          <w:sz w:val="22"/>
          <w:szCs w:val="22"/>
        </w:rPr>
        <w:t>физичко-механичких и минералошко-петрографских особина саме стене и агрегата</w:t>
      </w:r>
    </w:p>
    <w:p w:rsidR="002774E9" w:rsidRPr="009E391E" w:rsidRDefault="002774E9" w:rsidP="004B201C">
      <w:pPr>
        <w:pStyle w:val="ListParagraph"/>
        <w:widowControl w:val="0"/>
        <w:numPr>
          <w:ilvl w:val="0"/>
          <w:numId w:val="79"/>
        </w:numPr>
        <w:spacing w:after="60"/>
        <w:contextualSpacing w:val="0"/>
        <w:jc w:val="both"/>
        <w:rPr>
          <w:rFonts w:ascii="Arial" w:hAnsi="Arial" w:cs="Arial"/>
          <w:noProof/>
          <w:sz w:val="22"/>
          <w:szCs w:val="22"/>
        </w:rPr>
      </w:pPr>
      <w:r w:rsidRPr="009E391E">
        <w:rPr>
          <w:rFonts w:ascii="Arial" w:hAnsi="Arial" w:cs="Arial"/>
          <w:noProof/>
          <w:sz w:val="22"/>
          <w:szCs w:val="22"/>
        </w:rPr>
        <w:t>гранулометријског састава</w:t>
      </w:r>
    </w:p>
    <w:p w:rsidR="002774E9" w:rsidRPr="009E391E" w:rsidRDefault="002774E9" w:rsidP="004B201C">
      <w:pPr>
        <w:pStyle w:val="ListParagraph"/>
        <w:widowControl w:val="0"/>
        <w:numPr>
          <w:ilvl w:val="0"/>
          <w:numId w:val="79"/>
        </w:numPr>
        <w:spacing w:after="60"/>
        <w:contextualSpacing w:val="0"/>
        <w:jc w:val="both"/>
        <w:rPr>
          <w:rFonts w:ascii="Arial" w:hAnsi="Arial" w:cs="Arial"/>
          <w:noProof/>
          <w:sz w:val="22"/>
          <w:szCs w:val="22"/>
        </w:rPr>
      </w:pPr>
      <w:r w:rsidRPr="009E391E">
        <w:rPr>
          <w:rFonts w:ascii="Arial" w:hAnsi="Arial" w:cs="Arial"/>
          <w:noProof/>
          <w:sz w:val="22"/>
          <w:szCs w:val="22"/>
        </w:rPr>
        <w:t>носивости</w:t>
      </w:r>
    </w:p>
    <w:p w:rsidR="002774E9" w:rsidRPr="009E391E" w:rsidRDefault="002774E9" w:rsidP="004B201C">
      <w:pPr>
        <w:pStyle w:val="ListParagraph"/>
        <w:widowControl w:val="0"/>
        <w:numPr>
          <w:ilvl w:val="0"/>
          <w:numId w:val="79"/>
        </w:numPr>
        <w:spacing w:after="60"/>
        <w:contextualSpacing w:val="0"/>
        <w:jc w:val="both"/>
        <w:rPr>
          <w:rFonts w:ascii="Arial" w:hAnsi="Arial" w:cs="Arial"/>
          <w:noProof/>
          <w:sz w:val="22"/>
          <w:szCs w:val="22"/>
        </w:rPr>
      </w:pPr>
      <w:r w:rsidRPr="009E391E">
        <w:rPr>
          <w:rFonts w:ascii="Arial" w:hAnsi="Arial" w:cs="Arial"/>
          <w:noProof/>
          <w:sz w:val="22"/>
          <w:szCs w:val="22"/>
        </w:rPr>
        <w:lastRenderedPageBreak/>
        <w:t>садржаја органских материја и лаких честица.</w:t>
      </w:r>
    </w:p>
    <w:p w:rsidR="009E391E" w:rsidRPr="009E391E" w:rsidRDefault="009E391E" w:rsidP="009E391E">
      <w:pPr>
        <w:pStyle w:val="ListParagraph"/>
        <w:widowControl w:val="0"/>
        <w:spacing w:after="60"/>
        <w:ind w:left="1080"/>
        <w:contextualSpacing w:val="0"/>
        <w:jc w:val="both"/>
        <w:rPr>
          <w:rFonts w:ascii="Arial" w:hAnsi="Arial" w:cs="Arial"/>
          <w:noProof/>
          <w:sz w:val="22"/>
          <w:szCs w:val="22"/>
        </w:rPr>
      </w:pPr>
    </w:p>
    <w:p w:rsidR="002774E9" w:rsidRPr="009E391E" w:rsidRDefault="002774E9" w:rsidP="002774E9">
      <w:pPr>
        <w:jc w:val="both"/>
        <w:rPr>
          <w:rFonts w:ascii="Arial" w:hAnsi="Arial" w:cs="Arial"/>
          <w:sz w:val="22"/>
          <w:szCs w:val="22"/>
        </w:rPr>
      </w:pPr>
      <w:r w:rsidRPr="009E391E">
        <w:rPr>
          <w:rFonts w:ascii="Arial" w:hAnsi="Arial" w:cs="Arial"/>
          <w:sz w:val="22"/>
          <w:szCs w:val="22"/>
          <w:lang w:val="sr-Latn-CS"/>
        </w:rPr>
        <w:t>1.</w:t>
      </w:r>
      <w:r w:rsidRPr="009E391E">
        <w:rPr>
          <w:rFonts w:ascii="Arial" w:hAnsi="Arial" w:cs="Arial"/>
          <w:sz w:val="22"/>
          <w:szCs w:val="22"/>
          <w:lang w:val="sr-Latn-CS"/>
        </w:rPr>
        <w:tab/>
      </w:r>
      <w:r w:rsidRPr="009E391E">
        <w:rPr>
          <w:rFonts w:ascii="Arial" w:hAnsi="Arial" w:cs="Arial"/>
          <w:i/>
          <w:sz w:val="22"/>
          <w:szCs w:val="22"/>
          <w:lang w:val="sr-Latn-CS"/>
        </w:rPr>
        <w:t xml:space="preserve"> а)  </w:t>
      </w:r>
      <w:r w:rsidRPr="009E391E">
        <w:rPr>
          <w:rFonts w:ascii="Arial" w:hAnsi="Arial" w:cs="Arial"/>
          <w:i/>
          <w:noProof/>
          <w:sz w:val="22"/>
          <w:szCs w:val="22"/>
        </w:rPr>
        <w:t xml:space="preserve">Физичко-механичка својства </w:t>
      </w:r>
      <w:r w:rsidRPr="009E391E">
        <w:rPr>
          <w:rFonts w:ascii="Arial" w:hAnsi="Arial" w:cs="Arial"/>
          <w:b/>
          <w:i/>
          <w:noProof/>
          <w:sz w:val="22"/>
          <w:szCs w:val="22"/>
        </w:rPr>
        <w:t>камена</w:t>
      </w:r>
      <w:r w:rsidRPr="009E391E">
        <w:rPr>
          <w:rFonts w:ascii="Arial" w:hAnsi="Arial" w:cs="Arial"/>
          <w:i/>
          <w:noProof/>
          <w:sz w:val="22"/>
          <w:szCs w:val="22"/>
        </w:rPr>
        <w:t xml:space="preserve"> од којег се производи дробљени камени агрегат:</w:t>
      </w:r>
    </w:p>
    <w:p w:rsidR="002774E9" w:rsidRPr="006841F0" w:rsidRDefault="002774E9" w:rsidP="002774E9">
      <w:pPr>
        <w:widowControl w:val="0"/>
        <w:spacing w:after="60"/>
        <w:jc w:val="both"/>
        <w:rPr>
          <w:rFonts w:ascii="Arial" w:hAnsi="Arial" w:cs="Arial"/>
          <w:sz w:val="20"/>
          <w:szCs w:val="20"/>
        </w:rPr>
      </w:pP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6"/>
        <w:gridCol w:w="4506"/>
      </w:tblGrid>
      <w:tr w:rsidR="002774E9" w:rsidRPr="006841F0" w:rsidTr="002774E9">
        <w:tc>
          <w:tcPr>
            <w:tcW w:w="4536" w:type="dxa"/>
            <w:vAlign w:val="center"/>
          </w:tcPr>
          <w:p w:rsidR="002774E9" w:rsidRPr="006841F0" w:rsidRDefault="002774E9" w:rsidP="002774E9">
            <w:pPr>
              <w:jc w:val="both"/>
              <w:rPr>
                <w:rFonts w:ascii="Arial" w:hAnsi="Arial" w:cs="Arial"/>
                <w:sz w:val="20"/>
                <w:szCs w:val="20"/>
              </w:rPr>
            </w:pPr>
            <w:r w:rsidRPr="006841F0">
              <w:rPr>
                <w:rFonts w:ascii="Arial" w:hAnsi="Arial" w:cs="Arial"/>
                <w:noProof/>
                <w:sz w:val="20"/>
                <w:szCs w:val="20"/>
              </w:rPr>
              <w:t>Средње чврстоће на притисак у сувом стању</w:t>
            </w:r>
          </w:p>
          <w:p w:rsidR="002774E9" w:rsidRPr="006841F0" w:rsidRDefault="002774E9" w:rsidP="002774E9">
            <w:pPr>
              <w:widowControl w:val="0"/>
              <w:spacing w:after="60"/>
              <w:jc w:val="both"/>
              <w:rPr>
                <w:rFonts w:ascii="Arial" w:hAnsi="Arial" w:cs="Arial"/>
                <w:sz w:val="20"/>
                <w:szCs w:val="20"/>
                <w:lang w:val="sr-Latn-CS"/>
              </w:rPr>
            </w:pPr>
          </w:p>
        </w:tc>
        <w:tc>
          <w:tcPr>
            <w:tcW w:w="4506"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min 120 (MPa)</w:t>
            </w:r>
          </w:p>
        </w:tc>
      </w:tr>
      <w:tr w:rsidR="002774E9" w:rsidRPr="006841F0" w:rsidTr="002774E9">
        <w:tc>
          <w:tcPr>
            <w:tcW w:w="4536" w:type="dxa"/>
            <w:vAlign w:val="center"/>
          </w:tcPr>
          <w:p w:rsidR="002774E9" w:rsidRPr="006841F0" w:rsidRDefault="002774E9" w:rsidP="002774E9">
            <w:pPr>
              <w:jc w:val="both"/>
              <w:rPr>
                <w:rFonts w:ascii="Arial" w:hAnsi="Arial" w:cs="Arial"/>
                <w:sz w:val="20"/>
                <w:szCs w:val="20"/>
              </w:rPr>
            </w:pPr>
            <w:r w:rsidRPr="006841F0">
              <w:rPr>
                <w:rFonts w:ascii="Arial" w:hAnsi="Arial" w:cs="Arial"/>
                <w:noProof/>
                <w:sz w:val="20"/>
                <w:szCs w:val="20"/>
              </w:rPr>
              <w:t>Упијање воде</w:t>
            </w:r>
          </w:p>
          <w:p w:rsidR="002774E9" w:rsidRPr="006841F0" w:rsidRDefault="002774E9" w:rsidP="002774E9">
            <w:pPr>
              <w:widowControl w:val="0"/>
              <w:spacing w:after="60"/>
              <w:jc w:val="both"/>
              <w:rPr>
                <w:rFonts w:ascii="Arial" w:hAnsi="Arial" w:cs="Arial"/>
                <w:sz w:val="20"/>
                <w:szCs w:val="20"/>
                <w:lang w:val="sr-Latn-CS"/>
              </w:rPr>
            </w:pPr>
          </w:p>
        </w:tc>
        <w:tc>
          <w:tcPr>
            <w:tcW w:w="4506"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1.0 %</w:t>
            </w:r>
          </w:p>
        </w:tc>
      </w:tr>
      <w:tr w:rsidR="002774E9" w:rsidRPr="006841F0" w:rsidTr="002774E9">
        <w:tc>
          <w:tcPr>
            <w:tcW w:w="4536" w:type="dxa"/>
            <w:vAlign w:val="center"/>
          </w:tcPr>
          <w:p w:rsidR="002774E9" w:rsidRPr="006841F0" w:rsidRDefault="002774E9" w:rsidP="002774E9">
            <w:pPr>
              <w:widowControl w:val="0"/>
              <w:spacing w:after="60"/>
              <w:jc w:val="both"/>
              <w:rPr>
                <w:rFonts w:ascii="Arial" w:hAnsi="Arial" w:cs="Arial"/>
                <w:noProof/>
                <w:sz w:val="20"/>
                <w:szCs w:val="20"/>
              </w:rPr>
            </w:pPr>
            <w:r w:rsidRPr="006841F0">
              <w:rPr>
                <w:rFonts w:ascii="Arial" w:hAnsi="Arial" w:cs="Arial"/>
                <w:noProof/>
                <w:sz w:val="20"/>
                <w:szCs w:val="20"/>
              </w:rPr>
              <w:t>Постојаност на смрзавање</w:t>
            </w:r>
          </w:p>
          <w:p w:rsidR="002774E9" w:rsidRPr="006841F0" w:rsidRDefault="002774E9" w:rsidP="002774E9">
            <w:pPr>
              <w:jc w:val="both"/>
              <w:rPr>
                <w:rFonts w:ascii="Arial" w:hAnsi="Arial" w:cs="Arial"/>
                <w:sz w:val="20"/>
                <w:szCs w:val="20"/>
              </w:rPr>
            </w:pPr>
            <w:r w:rsidRPr="006841F0">
              <w:rPr>
                <w:rFonts w:ascii="Arial" w:hAnsi="Arial" w:cs="Arial"/>
                <w:noProof/>
                <w:sz w:val="20"/>
                <w:szCs w:val="20"/>
              </w:rPr>
              <w:t>(25 циклуса смрзавања)</w:t>
            </w:r>
          </w:p>
          <w:p w:rsidR="002774E9" w:rsidRPr="006841F0" w:rsidRDefault="002774E9" w:rsidP="002774E9">
            <w:pPr>
              <w:widowControl w:val="0"/>
              <w:spacing w:after="60"/>
              <w:jc w:val="both"/>
              <w:rPr>
                <w:rFonts w:ascii="Arial" w:hAnsi="Arial" w:cs="Arial"/>
                <w:sz w:val="20"/>
                <w:szCs w:val="20"/>
                <w:lang w:val="sr-Latn-CS"/>
              </w:rPr>
            </w:pPr>
          </w:p>
        </w:tc>
        <w:tc>
          <w:tcPr>
            <w:tcW w:w="4506" w:type="dxa"/>
            <w:vAlign w:val="center"/>
          </w:tcPr>
          <w:p w:rsidR="002774E9" w:rsidRPr="006841F0" w:rsidRDefault="002774E9" w:rsidP="002774E9">
            <w:pPr>
              <w:jc w:val="both"/>
              <w:rPr>
                <w:rFonts w:ascii="Arial" w:hAnsi="Arial" w:cs="Arial"/>
                <w:sz w:val="20"/>
                <w:szCs w:val="20"/>
              </w:rPr>
            </w:pPr>
            <w:r w:rsidRPr="006841F0">
              <w:rPr>
                <w:rFonts w:ascii="Arial" w:hAnsi="Arial" w:cs="Arial"/>
                <w:noProof/>
                <w:sz w:val="20"/>
                <w:szCs w:val="20"/>
              </w:rPr>
              <w:t>Камен је постојан на смрзавање ако је пад средње чврстоће на притисак после смрзавања до 20 % у односу на средње притисне чврстоће у сувом стању</w:t>
            </w:r>
          </w:p>
          <w:p w:rsidR="002774E9" w:rsidRPr="006841F0" w:rsidRDefault="002774E9" w:rsidP="002774E9">
            <w:pPr>
              <w:widowControl w:val="0"/>
              <w:spacing w:after="60"/>
              <w:jc w:val="both"/>
              <w:rPr>
                <w:rFonts w:ascii="Arial" w:hAnsi="Arial" w:cs="Arial"/>
                <w:sz w:val="20"/>
                <w:szCs w:val="20"/>
                <w:lang w:val="sr-Latn-CS"/>
              </w:rPr>
            </w:pPr>
          </w:p>
        </w:tc>
      </w:tr>
      <w:tr w:rsidR="002774E9" w:rsidRPr="006841F0" w:rsidTr="002774E9">
        <w:tc>
          <w:tcPr>
            <w:tcW w:w="4536" w:type="dxa"/>
            <w:vAlign w:val="center"/>
          </w:tcPr>
          <w:p w:rsidR="002774E9" w:rsidRPr="006841F0" w:rsidRDefault="002774E9" w:rsidP="002774E9">
            <w:pPr>
              <w:jc w:val="both"/>
              <w:rPr>
                <w:rFonts w:ascii="Arial" w:hAnsi="Arial" w:cs="Arial"/>
                <w:sz w:val="20"/>
                <w:szCs w:val="20"/>
              </w:rPr>
            </w:pPr>
            <w:r w:rsidRPr="006841F0">
              <w:rPr>
                <w:rFonts w:ascii="Arial" w:hAnsi="Arial" w:cs="Arial"/>
                <w:noProof/>
                <w:sz w:val="20"/>
                <w:szCs w:val="20"/>
              </w:rPr>
              <w:t>Минеролошко-петрографски састав</w:t>
            </w:r>
          </w:p>
          <w:p w:rsidR="002774E9" w:rsidRPr="006841F0" w:rsidRDefault="002774E9" w:rsidP="002774E9">
            <w:pPr>
              <w:widowControl w:val="0"/>
              <w:spacing w:after="60"/>
              <w:jc w:val="both"/>
              <w:rPr>
                <w:rFonts w:ascii="Arial" w:hAnsi="Arial" w:cs="Arial"/>
                <w:sz w:val="20"/>
                <w:szCs w:val="20"/>
                <w:lang w:val="sr-Latn-CS"/>
              </w:rPr>
            </w:pPr>
          </w:p>
        </w:tc>
        <w:tc>
          <w:tcPr>
            <w:tcW w:w="4506" w:type="dxa"/>
            <w:vAlign w:val="center"/>
          </w:tcPr>
          <w:p w:rsidR="002774E9" w:rsidRPr="006841F0" w:rsidRDefault="002774E9" w:rsidP="002774E9">
            <w:pPr>
              <w:jc w:val="both"/>
              <w:rPr>
                <w:rFonts w:ascii="Arial" w:hAnsi="Arial" w:cs="Arial"/>
                <w:sz w:val="20"/>
                <w:szCs w:val="20"/>
              </w:rPr>
            </w:pPr>
            <w:r w:rsidRPr="006841F0">
              <w:rPr>
                <w:rFonts w:ascii="Arial" w:hAnsi="Arial" w:cs="Arial"/>
                <w:noProof/>
                <w:sz w:val="20"/>
                <w:szCs w:val="20"/>
              </w:rPr>
              <w:t>Камен може бити еруптивног, седиментног, метаморфног порекла. Не дозвољава се присуство лапораца, глинених шкриљаца, меких и глиновитих пешчара, конгломерата, распаднутих гранита и гнајсева.</w:t>
            </w:r>
          </w:p>
          <w:p w:rsidR="002774E9" w:rsidRPr="006841F0" w:rsidRDefault="002774E9" w:rsidP="002774E9">
            <w:pPr>
              <w:widowControl w:val="0"/>
              <w:spacing w:after="60"/>
              <w:jc w:val="both"/>
              <w:rPr>
                <w:rFonts w:ascii="Arial" w:hAnsi="Arial" w:cs="Arial"/>
                <w:sz w:val="20"/>
                <w:szCs w:val="20"/>
                <w:lang w:val="sr-Latn-CS"/>
              </w:rPr>
            </w:pPr>
          </w:p>
        </w:tc>
      </w:tr>
    </w:tbl>
    <w:p w:rsidR="002774E9" w:rsidRPr="006841F0" w:rsidRDefault="002774E9" w:rsidP="002774E9">
      <w:pPr>
        <w:widowControl w:val="0"/>
        <w:spacing w:after="60"/>
        <w:jc w:val="both"/>
        <w:rPr>
          <w:rFonts w:ascii="Arial" w:hAnsi="Arial" w:cs="Arial"/>
          <w:sz w:val="20"/>
          <w:szCs w:val="20"/>
        </w:rPr>
      </w:pPr>
    </w:p>
    <w:p w:rsidR="002774E9" w:rsidRPr="009E391E" w:rsidRDefault="002774E9" w:rsidP="002774E9">
      <w:pPr>
        <w:jc w:val="both"/>
        <w:rPr>
          <w:rFonts w:ascii="Arial" w:hAnsi="Arial" w:cs="Arial"/>
          <w:sz w:val="22"/>
          <w:szCs w:val="22"/>
          <w:lang w:val="sr-Latn-CS"/>
        </w:rPr>
      </w:pPr>
      <w:r w:rsidRPr="009E391E">
        <w:rPr>
          <w:rFonts w:ascii="Arial" w:hAnsi="Arial" w:cs="Arial"/>
          <w:sz w:val="22"/>
          <w:szCs w:val="22"/>
          <w:lang w:val="sr-Latn-CS"/>
        </w:rPr>
        <w:t xml:space="preserve">1.  b)    </w:t>
      </w:r>
      <w:r w:rsidRPr="009E391E">
        <w:rPr>
          <w:rFonts w:ascii="Arial" w:hAnsi="Arial" w:cs="Arial"/>
          <w:noProof/>
          <w:sz w:val="22"/>
          <w:szCs w:val="22"/>
        </w:rPr>
        <w:t xml:space="preserve">Физичко-механичка својства зрна каменог агрегата </w:t>
      </w:r>
      <w:r w:rsidRPr="009E391E">
        <w:rPr>
          <w:rFonts w:ascii="Arial" w:hAnsi="Arial" w:cs="Arial"/>
          <w:sz w:val="22"/>
          <w:szCs w:val="22"/>
          <w:lang w:val="sr-Latn-CS"/>
        </w:rPr>
        <w:t xml:space="preserve">: </w:t>
      </w:r>
    </w:p>
    <w:p w:rsidR="002774E9" w:rsidRPr="009E391E" w:rsidRDefault="002774E9" w:rsidP="004B201C">
      <w:pPr>
        <w:pStyle w:val="ListParagraph"/>
        <w:numPr>
          <w:ilvl w:val="0"/>
          <w:numId w:val="78"/>
        </w:numPr>
        <w:contextualSpacing w:val="0"/>
        <w:jc w:val="both"/>
        <w:rPr>
          <w:rFonts w:ascii="Arial" w:hAnsi="Arial" w:cs="Arial"/>
          <w:sz w:val="22"/>
          <w:szCs w:val="22"/>
          <w:lang w:val="sr-Latn-CS"/>
        </w:rPr>
      </w:pPr>
      <w:r w:rsidRPr="009E391E">
        <w:rPr>
          <w:rFonts w:ascii="Arial" w:hAnsi="Arial" w:cs="Arial"/>
          <w:noProof/>
          <w:sz w:val="22"/>
          <w:szCs w:val="22"/>
        </w:rPr>
        <w:t xml:space="preserve">Удео зрна неповољног облика  </w:t>
      </w:r>
      <w:r w:rsidRPr="009E391E">
        <w:rPr>
          <w:rFonts w:ascii="Arial" w:hAnsi="Arial" w:cs="Arial"/>
          <w:sz w:val="22"/>
          <w:szCs w:val="22"/>
          <w:lang w:val="sr-Latn-CS"/>
        </w:rPr>
        <w:t>(3:1)</w:t>
      </w:r>
      <w:r w:rsidRPr="009E391E">
        <w:rPr>
          <w:rFonts w:ascii="Arial" w:hAnsi="Arial" w:cs="Arial"/>
          <w:sz w:val="22"/>
          <w:szCs w:val="22"/>
        </w:rPr>
        <w:t xml:space="preserve"> </w:t>
      </w:r>
      <w:r w:rsidRPr="009E391E">
        <w:rPr>
          <w:rFonts w:ascii="Arial" w:hAnsi="Arial" w:cs="Arial"/>
          <w:sz w:val="22"/>
          <w:szCs w:val="22"/>
          <w:lang w:val="sr-Latn-CS"/>
        </w:rPr>
        <w:t>mаks 40.0%</w:t>
      </w:r>
    </w:p>
    <w:p w:rsidR="002774E9" w:rsidRPr="009E391E" w:rsidRDefault="002774E9" w:rsidP="004B201C">
      <w:pPr>
        <w:pStyle w:val="ListParagraph"/>
        <w:numPr>
          <w:ilvl w:val="0"/>
          <w:numId w:val="78"/>
        </w:numPr>
        <w:contextualSpacing w:val="0"/>
        <w:jc w:val="both"/>
        <w:rPr>
          <w:rFonts w:ascii="Arial" w:hAnsi="Arial" w:cs="Arial"/>
          <w:sz w:val="22"/>
          <w:szCs w:val="22"/>
          <w:lang w:val="sr-Latn-CS"/>
        </w:rPr>
      </w:pPr>
      <w:r w:rsidRPr="009E391E">
        <w:rPr>
          <w:rFonts w:ascii="Arial" w:hAnsi="Arial" w:cs="Arial"/>
          <w:noProof/>
          <w:sz w:val="22"/>
          <w:szCs w:val="22"/>
        </w:rPr>
        <w:t xml:space="preserve">Упијање воде </w:t>
      </w:r>
      <w:r w:rsidRPr="009E391E">
        <w:rPr>
          <w:rFonts w:ascii="Arial" w:hAnsi="Arial" w:cs="Arial"/>
          <w:sz w:val="22"/>
          <w:szCs w:val="22"/>
          <w:lang w:val="sr-Latn-CS"/>
        </w:rPr>
        <w:t>(SRPS B.B8.031)</w:t>
      </w:r>
      <w:r w:rsidRPr="009E391E">
        <w:rPr>
          <w:rFonts w:ascii="Arial" w:hAnsi="Arial" w:cs="Arial"/>
          <w:sz w:val="22"/>
          <w:szCs w:val="22"/>
          <w:lang w:val="sr-Latn-CS"/>
        </w:rPr>
        <w:tab/>
        <w:t>mаks 1.6%</w:t>
      </w:r>
    </w:p>
    <w:p w:rsidR="002774E9" w:rsidRPr="009E391E" w:rsidRDefault="002774E9" w:rsidP="004B201C">
      <w:pPr>
        <w:pStyle w:val="ListParagraph"/>
        <w:numPr>
          <w:ilvl w:val="0"/>
          <w:numId w:val="78"/>
        </w:numPr>
        <w:contextualSpacing w:val="0"/>
        <w:jc w:val="both"/>
        <w:rPr>
          <w:rFonts w:ascii="Arial" w:hAnsi="Arial" w:cs="Arial"/>
          <w:sz w:val="22"/>
          <w:szCs w:val="22"/>
          <w:lang w:val="sr-Latn-CS"/>
        </w:rPr>
      </w:pPr>
      <w:r w:rsidRPr="009E391E">
        <w:rPr>
          <w:rFonts w:ascii="Arial" w:hAnsi="Arial" w:cs="Arial"/>
          <w:noProof/>
          <w:sz w:val="22"/>
          <w:szCs w:val="22"/>
        </w:rPr>
        <w:t xml:space="preserve">Трошна зрна </w:t>
      </w:r>
      <w:r w:rsidRPr="009E391E">
        <w:rPr>
          <w:rFonts w:ascii="Arial" w:hAnsi="Arial" w:cs="Arial"/>
          <w:sz w:val="22"/>
          <w:szCs w:val="22"/>
          <w:lang w:val="sr-Latn-CS"/>
        </w:rPr>
        <w:t>mаks 7.0%</w:t>
      </w:r>
    </w:p>
    <w:p w:rsidR="002774E9" w:rsidRPr="009E391E" w:rsidRDefault="002774E9" w:rsidP="004B201C">
      <w:pPr>
        <w:pStyle w:val="ListParagraph"/>
        <w:numPr>
          <w:ilvl w:val="0"/>
          <w:numId w:val="78"/>
        </w:numPr>
        <w:contextualSpacing w:val="0"/>
        <w:jc w:val="both"/>
        <w:rPr>
          <w:rFonts w:ascii="Arial" w:hAnsi="Arial" w:cs="Arial"/>
          <w:sz w:val="22"/>
          <w:szCs w:val="22"/>
          <w:lang w:val="sr-Latn-CS"/>
        </w:rPr>
      </w:pPr>
      <w:r w:rsidRPr="009E391E">
        <w:rPr>
          <w:rFonts w:ascii="Arial" w:hAnsi="Arial" w:cs="Arial"/>
          <w:noProof/>
          <w:sz w:val="22"/>
          <w:szCs w:val="22"/>
        </w:rPr>
        <w:t xml:space="preserve">Отпорност на хабање </w:t>
      </w:r>
      <w:r w:rsidRPr="009E391E">
        <w:rPr>
          <w:rFonts w:ascii="Arial" w:hAnsi="Arial" w:cs="Arial"/>
          <w:sz w:val="22"/>
          <w:szCs w:val="22"/>
          <w:lang w:val="sr-Latn-CS"/>
        </w:rPr>
        <w:t>(Los Angeles)</w:t>
      </w:r>
      <w:r w:rsidRPr="009E391E">
        <w:rPr>
          <w:rFonts w:ascii="Arial" w:hAnsi="Arial" w:cs="Arial"/>
          <w:sz w:val="22"/>
          <w:szCs w:val="22"/>
        </w:rPr>
        <w:t xml:space="preserve"> </w:t>
      </w:r>
      <w:r w:rsidRPr="009E391E">
        <w:rPr>
          <w:rFonts w:ascii="Arial" w:hAnsi="Arial" w:cs="Arial"/>
          <w:sz w:val="22"/>
          <w:szCs w:val="22"/>
          <w:lang w:val="sr-Latn-CS"/>
        </w:rPr>
        <w:t>mаks 40.0%</w:t>
      </w:r>
    </w:p>
    <w:p w:rsidR="002774E9" w:rsidRPr="009E391E" w:rsidRDefault="002774E9" w:rsidP="002774E9">
      <w:pPr>
        <w:widowControl w:val="0"/>
        <w:spacing w:after="60"/>
        <w:jc w:val="both"/>
        <w:rPr>
          <w:rFonts w:ascii="Arial" w:hAnsi="Arial" w:cs="Arial"/>
          <w:sz w:val="22"/>
          <w:szCs w:val="22"/>
          <w:lang w:val="sr-Latn-CS"/>
        </w:rPr>
      </w:pPr>
    </w:p>
    <w:p w:rsidR="002774E9" w:rsidRPr="009E391E" w:rsidRDefault="002774E9" w:rsidP="009E391E">
      <w:pPr>
        <w:jc w:val="both"/>
        <w:rPr>
          <w:rFonts w:ascii="Arial" w:hAnsi="Arial" w:cs="Arial"/>
          <w:noProof/>
          <w:sz w:val="22"/>
          <w:szCs w:val="22"/>
          <w:lang w:val="sr-Latn-CS"/>
        </w:rPr>
      </w:pPr>
      <w:r w:rsidRPr="009E391E">
        <w:rPr>
          <w:rFonts w:ascii="Arial" w:hAnsi="Arial" w:cs="Arial"/>
          <w:sz w:val="22"/>
          <w:szCs w:val="22"/>
          <w:lang w:val="sr-Latn-CS"/>
        </w:rPr>
        <w:t xml:space="preserve">2.  </w:t>
      </w:r>
      <w:r w:rsidRPr="009E391E">
        <w:rPr>
          <w:rFonts w:ascii="Arial" w:hAnsi="Arial" w:cs="Arial"/>
          <w:noProof/>
          <w:sz w:val="22"/>
          <w:szCs w:val="22"/>
        </w:rPr>
        <w:t>Гранулометријски састав невезаног каменог агрегата треба да буде у следећим границама</w:t>
      </w:r>
      <w:r w:rsidRPr="009E391E">
        <w:rPr>
          <w:rFonts w:ascii="Arial" w:hAnsi="Arial" w:cs="Arial"/>
          <w:noProof/>
          <w:sz w:val="22"/>
          <w:szCs w:val="22"/>
          <w:lang w:val="sr-Latn-CS"/>
        </w:rPr>
        <w:t>:</w:t>
      </w:r>
    </w:p>
    <w:p w:rsidR="002774E9" w:rsidRPr="006841F0" w:rsidRDefault="002774E9" w:rsidP="002774E9">
      <w:pPr>
        <w:widowControl w:val="0"/>
        <w:spacing w:after="60"/>
        <w:jc w:val="both"/>
        <w:rPr>
          <w:rFonts w:ascii="Arial" w:hAnsi="Arial" w:cs="Arial"/>
          <w:noProof/>
          <w:sz w:val="20"/>
          <w:szCs w:val="20"/>
          <w:lang w:val="sr-Latn-CS"/>
        </w:rPr>
      </w:pP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3"/>
        <w:gridCol w:w="1258"/>
        <w:gridCol w:w="1418"/>
        <w:gridCol w:w="1417"/>
      </w:tblGrid>
      <w:tr w:rsidR="002774E9" w:rsidRPr="006841F0" w:rsidTr="002774E9">
        <w:tc>
          <w:tcPr>
            <w:tcW w:w="1293" w:type="dxa"/>
            <w:vMerge w:val="restart"/>
            <w:vAlign w:val="center"/>
          </w:tcPr>
          <w:p w:rsidR="002774E9" w:rsidRPr="006841F0" w:rsidRDefault="002774E9" w:rsidP="002774E9">
            <w:pPr>
              <w:jc w:val="both"/>
              <w:rPr>
                <w:rFonts w:ascii="Arial" w:hAnsi="Arial" w:cs="Arial"/>
                <w:sz w:val="20"/>
                <w:szCs w:val="20"/>
              </w:rPr>
            </w:pPr>
            <w:r w:rsidRPr="006841F0">
              <w:rPr>
                <w:rFonts w:ascii="Arial" w:hAnsi="Arial" w:cs="Arial"/>
                <w:noProof/>
                <w:sz w:val="20"/>
                <w:szCs w:val="20"/>
              </w:rPr>
              <w:t>Квадратни отвор сита</w:t>
            </w:r>
          </w:p>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(mm)</w:t>
            </w:r>
          </w:p>
        </w:tc>
        <w:tc>
          <w:tcPr>
            <w:tcW w:w="4093" w:type="dxa"/>
            <w:gridSpan w:val="3"/>
            <w:vAlign w:val="center"/>
          </w:tcPr>
          <w:p w:rsidR="002774E9" w:rsidRPr="006841F0" w:rsidRDefault="002774E9" w:rsidP="002774E9">
            <w:pPr>
              <w:jc w:val="both"/>
              <w:rPr>
                <w:rFonts w:ascii="Arial" w:hAnsi="Arial" w:cs="Arial"/>
                <w:sz w:val="20"/>
                <w:szCs w:val="20"/>
              </w:rPr>
            </w:pPr>
            <w:r w:rsidRPr="006841F0">
              <w:rPr>
                <w:rFonts w:ascii="Arial" w:hAnsi="Arial" w:cs="Arial"/>
                <w:noProof/>
                <w:sz w:val="20"/>
                <w:szCs w:val="20"/>
              </w:rPr>
              <w:t>Пролаз кроз сита, према масама</w:t>
            </w:r>
          </w:p>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w:t>
            </w:r>
          </w:p>
        </w:tc>
      </w:tr>
      <w:tr w:rsidR="002774E9" w:rsidRPr="006841F0" w:rsidTr="002774E9">
        <w:tc>
          <w:tcPr>
            <w:tcW w:w="1293" w:type="dxa"/>
            <w:vMerge/>
            <w:vAlign w:val="center"/>
          </w:tcPr>
          <w:p w:rsidR="002774E9" w:rsidRPr="006841F0" w:rsidRDefault="002774E9" w:rsidP="002774E9">
            <w:pPr>
              <w:widowControl w:val="0"/>
              <w:spacing w:after="60"/>
              <w:jc w:val="both"/>
              <w:rPr>
                <w:rFonts w:ascii="Arial" w:hAnsi="Arial" w:cs="Arial"/>
                <w:sz w:val="20"/>
                <w:szCs w:val="20"/>
                <w:lang w:val="sr-Latn-CS"/>
              </w:rPr>
            </w:pPr>
          </w:p>
        </w:tc>
        <w:tc>
          <w:tcPr>
            <w:tcW w:w="1258" w:type="dxa"/>
            <w:vAlign w:val="center"/>
          </w:tcPr>
          <w:p w:rsidR="002774E9" w:rsidRPr="006841F0" w:rsidRDefault="002774E9" w:rsidP="002774E9">
            <w:pPr>
              <w:jc w:val="both"/>
              <w:rPr>
                <w:rFonts w:ascii="Arial" w:hAnsi="Arial" w:cs="Arial"/>
                <w:sz w:val="20"/>
                <w:szCs w:val="20"/>
              </w:rPr>
            </w:pPr>
            <w:r w:rsidRPr="006841F0">
              <w:rPr>
                <w:rFonts w:ascii="Arial" w:hAnsi="Arial" w:cs="Arial"/>
                <w:noProof/>
                <w:sz w:val="20"/>
                <w:szCs w:val="20"/>
              </w:rPr>
              <w:t>шљунак</w:t>
            </w:r>
          </w:p>
          <w:p w:rsidR="002774E9" w:rsidRPr="006841F0" w:rsidRDefault="002774E9" w:rsidP="002774E9">
            <w:pPr>
              <w:widowControl w:val="0"/>
              <w:spacing w:after="60"/>
              <w:jc w:val="both"/>
              <w:rPr>
                <w:rFonts w:ascii="Arial" w:hAnsi="Arial" w:cs="Arial"/>
                <w:sz w:val="20"/>
                <w:szCs w:val="20"/>
                <w:lang w:val="sr-Latn-CS"/>
              </w:rPr>
            </w:pPr>
          </w:p>
        </w:tc>
        <w:tc>
          <w:tcPr>
            <w:tcW w:w="2835" w:type="dxa"/>
            <w:gridSpan w:val="2"/>
            <w:vAlign w:val="center"/>
          </w:tcPr>
          <w:p w:rsidR="002774E9" w:rsidRPr="006841F0" w:rsidRDefault="002774E9" w:rsidP="002774E9">
            <w:pPr>
              <w:jc w:val="both"/>
              <w:rPr>
                <w:rFonts w:ascii="Arial" w:hAnsi="Arial" w:cs="Arial"/>
                <w:sz w:val="20"/>
                <w:szCs w:val="20"/>
              </w:rPr>
            </w:pPr>
            <w:r w:rsidRPr="006841F0">
              <w:rPr>
                <w:rFonts w:ascii="Arial" w:hAnsi="Arial" w:cs="Arial"/>
                <w:noProof/>
                <w:sz w:val="20"/>
                <w:szCs w:val="20"/>
              </w:rPr>
              <w:t>дробљени агрегат</w:t>
            </w:r>
          </w:p>
          <w:p w:rsidR="002774E9" w:rsidRPr="006841F0" w:rsidRDefault="002774E9" w:rsidP="002774E9">
            <w:pPr>
              <w:widowControl w:val="0"/>
              <w:spacing w:after="60"/>
              <w:jc w:val="both"/>
              <w:rPr>
                <w:rFonts w:ascii="Arial" w:hAnsi="Arial" w:cs="Arial"/>
                <w:sz w:val="20"/>
                <w:szCs w:val="20"/>
                <w:lang w:val="sr-Latn-CS"/>
              </w:rPr>
            </w:pPr>
          </w:p>
        </w:tc>
      </w:tr>
      <w:tr w:rsidR="002774E9" w:rsidRPr="006841F0" w:rsidTr="002774E9">
        <w:tc>
          <w:tcPr>
            <w:tcW w:w="1293" w:type="dxa"/>
            <w:vMerge/>
            <w:vAlign w:val="center"/>
          </w:tcPr>
          <w:p w:rsidR="002774E9" w:rsidRPr="006841F0" w:rsidRDefault="002774E9" w:rsidP="002774E9">
            <w:pPr>
              <w:widowControl w:val="0"/>
              <w:spacing w:after="60"/>
              <w:jc w:val="both"/>
              <w:rPr>
                <w:rFonts w:ascii="Arial" w:hAnsi="Arial" w:cs="Arial"/>
                <w:sz w:val="20"/>
                <w:szCs w:val="20"/>
                <w:lang w:val="sr-Latn-CS"/>
              </w:rPr>
            </w:pPr>
          </w:p>
        </w:tc>
        <w:tc>
          <w:tcPr>
            <w:tcW w:w="125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0/80 mm</w:t>
            </w:r>
          </w:p>
        </w:tc>
        <w:tc>
          <w:tcPr>
            <w:tcW w:w="141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0/63 mm</w:t>
            </w:r>
          </w:p>
        </w:tc>
        <w:tc>
          <w:tcPr>
            <w:tcW w:w="1417"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0/31.5 mm</w:t>
            </w:r>
          </w:p>
        </w:tc>
      </w:tr>
      <w:tr w:rsidR="002774E9" w:rsidRPr="006841F0" w:rsidTr="002774E9">
        <w:tc>
          <w:tcPr>
            <w:tcW w:w="1293"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0.09</w:t>
            </w:r>
          </w:p>
        </w:tc>
        <w:tc>
          <w:tcPr>
            <w:tcW w:w="125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2 - 15</w:t>
            </w:r>
          </w:p>
        </w:tc>
        <w:tc>
          <w:tcPr>
            <w:tcW w:w="141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2 - 11</w:t>
            </w:r>
          </w:p>
        </w:tc>
        <w:tc>
          <w:tcPr>
            <w:tcW w:w="1417"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2 - 9</w:t>
            </w:r>
          </w:p>
        </w:tc>
      </w:tr>
      <w:tr w:rsidR="002774E9" w:rsidRPr="006841F0" w:rsidTr="002774E9">
        <w:tc>
          <w:tcPr>
            <w:tcW w:w="1293"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0.25</w:t>
            </w:r>
          </w:p>
        </w:tc>
        <w:tc>
          <w:tcPr>
            <w:tcW w:w="125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5 - 20</w:t>
            </w:r>
          </w:p>
        </w:tc>
        <w:tc>
          <w:tcPr>
            <w:tcW w:w="141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8 - 17</w:t>
            </w:r>
          </w:p>
        </w:tc>
        <w:tc>
          <w:tcPr>
            <w:tcW w:w="1417"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5 - 15</w:t>
            </w:r>
          </w:p>
        </w:tc>
      </w:tr>
      <w:tr w:rsidR="002774E9" w:rsidRPr="006841F0" w:rsidTr="002774E9">
        <w:tc>
          <w:tcPr>
            <w:tcW w:w="1293"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0.50</w:t>
            </w:r>
          </w:p>
        </w:tc>
        <w:tc>
          <w:tcPr>
            <w:tcW w:w="125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7 - 26</w:t>
            </w:r>
          </w:p>
        </w:tc>
        <w:tc>
          <w:tcPr>
            <w:tcW w:w="141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11 - 24</w:t>
            </w:r>
          </w:p>
        </w:tc>
        <w:tc>
          <w:tcPr>
            <w:tcW w:w="1417"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8 - 21</w:t>
            </w:r>
          </w:p>
        </w:tc>
      </w:tr>
      <w:tr w:rsidR="002774E9" w:rsidRPr="006841F0" w:rsidTr="002774E9">
        <w:tc>
          <w:tcPr>
            <w:tcW w:w="1293"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1.0</w:t>
            </w:r>
          </w:p>
        </w:tc>
        <w:tc>
          <w:tcPr>
            <w:tcW w:w="125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11 - 34</w:t>
            </w:r>
            <w:r w:rsidRPr="006841F0">
              <w:rPr>
                <w:rFonts w:ascii="Arial" w:hAnsi="Arial" w:cs="Arial"/>
                <w:sz w:val="20"/>
                <w:szCs w:val="20"/>
                <w:lang w:val="sr-Latn-CS"/>
              </w:rPr>
              <w:tab/>
            </w:r>
          </w:p>
        </w:tc>
        <w:tc>
          <w:tcPr>
            <w:tcW w:w="141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15 - 33</w:t>
            </w:r>
            <w:r w:rsidRPr="006841F0">
              <w:rPr>
                <w:rFonts w:ascii="Arial" w:hAnsi="Arial" w:cs="Arial"/>
                <w:sz w:val="20"/>
                <w:szCs w:val="20"/>
                <w:lang w:val="sr-Latn-CS"/>
              </w:rPr>
              <w:tab/>
            </w:r>
          </w:p>
        </w:tc>
        <w:tc>
          <w:tcPr>
            <w:tcW w:w="1417"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11 - 30</w:t>
            </w:r>
          </w:p>
        </w:tc>
      </w:tr>
      <w:tr w:rsidR="002774E9" w:rsidRPr="006841F0" w:rsidTr="002774E9">
        <w:tc>
          <w:tcPr>
            <w:tcW w:w="1293"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2.0</w:t>
            </w:r>
          </w:p>
        </w:tc>
        <w:tc>
          <w:tcPr>
            <w:tcW w:w="125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18 - 44</w:t>
            </w:r>
          </w:p>
        </w:tc>
        <w:tc>
          <w:tcPr>
            <w:tcW w:w="141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20 - 44</w:t>
            </w:r>
          </w:p>
        </w:tc>
        <w:tc>
          <w:tcPr>
            <w:tcW w:w="1417"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15 - 44</w:t>
            </w:r>
          </w:p>
        </w:tc>
      </w:tr>
      <w:tr w:rsidR="002774E9" w:rsidRPr="006841F0" w:rsidTr="002774E9">
        <w:tc>
          <w:tcPr>
            <w:tcW w:w="1293"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4.0</w:t>
            </w:r>
          </w:p>
        </w:tc>
        <w:tc>
          <w:tcPr>
            <w:tcW w:w="125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26 - 56</w:t>
            </w:r>
          </w:p>
        </w:tc>
        <w:tc>
          <w:tcPr>
            <w:tcW w:w="141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27 - 56</w:t>
            </w:r>
          </w:p>
        </w:tc>
        <w:tc>
          <w:tcPr>
            <w:tcW w:w="1417"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20 - 50</w:t>
            </w:r>
          </w:p>
        </w:tc>
      </w:tr>
      <w:tr w:rsidR="002774E9" w:rsidRPr="006841F0" w:rsidTr="002774E9">
        <w:tc>
          <w:tcPr>
            <w:tcW w:w="1293"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8.0</w:t>
            </w:r>
          </w:p>
        </w:tc>
        <w:tc>
          <w:tcPr>
            <w:tcW w:w="125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36 - 69</w:t>
            </w:r>
            <w:r w:rsidRPr="006841F0">
              <w:rPr>
                <w:rFonts w:ascii="Arial" w:hAnsi="Arial" w:cs="Arial"/>
                <w:sz w:val="20"/>
                <w:szCs w:val="20"/>
                <w:lang w:val="sr-Latn-CS"/>
              </w:rPr>
              <w:tab/>
            </w:r>
          </w:p>
        </w:tc>
        <w:tc>
          <w:tcPr>
            <w:tcW w:w="141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38 - 69</w:t>
            </w:r>
            <w:r w:rsidRPr="006841F0">
              <w:rPr>
                <w:rFonts w:ascii="Arial" w:hAnsi="Arial" w:cs="Arial"/>
                <w:sz w:val="20"/>
                <w:szCs w:val="20"/>
                <w:lang w:val="sr-Latn-CS"/>
              </w:rPr>
              <w:tab/>
            </w:r>
          </w:p>
        </w:tc>
        <w:tc>
          <w:tcPr>
            <w:tcW w:w="1417"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28 - 62</w:t>
            </w:r>
          </w:p>
        </w:tc>
      </w:tr>
      <w:tr w:rsidR="002774E9" w:rsidRPr="006841F0" w:rsidTr="002774E9">
        <w:tc>
          <w:tcPr>
            <w:tcW w:w="1293"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16.0</w:t>
            </w:r>
          </w:p>
        </w:tc>
        <w:tc>
          <w:tcPr>
            <w:tcW w:w="125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50 - 85</w:t>
            </w:r>
          </w:p>
        </w:tc>
        <w:tc>
          <w:tcPr>
            <w:tcW w:w="141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56 - 85</w:t>
            </w:r>
            <w:r w:rsidRPr="006841F0">
              <w:rPr>
                <w:rFonts w:ascii="Arial" w:hAnsi="Arial" w:cs="Arial"/>
                <w:sz w:val="20"/>
                <w:szCs w:val="20"/>
                <w:lang w:val="sr-Latn-CS"/>
              </w:rPr>
              <w:tab/>
            </w:r>
          </w:p>
        </w:tc>
        <w:tc>
          <w:tcPr>
            <w:tcW w:w="1417"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46 - 75</w:t>
            </w:r>
          </w:p>
        </w:tc>
      </w:tr>
      <w:tr w:rsidR="002774E9" w:rsidRPr="006841F0" w:rsidTr="002774E9">
        <w:tc>
          <w:tcPr>
            <w:tcW w:w="1293"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31.5</w:t>
            </w:r>
          </w:p>
        </w:tc>
        <w:tc>
          <w:tcPr>
            <w:tcW w:w="125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72 - 100</w:t>
            </w:r>
          </w:p>
        </w:tc>
        <w:tc>
          <w:tcPr>
            <w:tcW w:w="141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85 - 100</w:t>
            </w:r>
          </w:p>
        </w:tc>
        <w:tc>
          <w:tcPr>
            <w:tcW w:w="1417"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95 - 100</w:t>
            </w:r>
          </w:p>
        </w:tc>
      </w:tr>
      <w:tr w:rsidR="002774E9" w:rsidRPr="006841F0" w:rsidTr="002774E9">
        <w:tc>
          <w:tcPr>
            <w:tcW w:w="1293"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45.0</w:t>
            </w:r>
          </w:p>
        </w:tc>
        <w:tc>
          <w:tcPr>
            <w:tcW w:w="125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85 - 100</w:t>
            </w:r>
          </w:p>
        </w:tc>
        <w:tc>
          <w:tcPr>
            <w:tcW w:w="141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100</w:t>
            </w:r>
          </w:p>
        </w:tc>
        <w:tc>
          <w:tcPr>
            <w:tcW w:w="1417"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100</w:t>
            </w:r>
          </w:p>
        </w:tc>
      </w:tr>
      <w:tr w:rsidR="002774E9" w:rsidRPr="006841F0" w:rsidTr="002774E9">
        <w:tc>
          <w:tcPr>
            <w:tcW w:w="1293"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63.0</w:t>
            </w:r>
          </w:p>
        </w:tc>
        <w:tc>
          <w:tcPr>
            <w:tcW w:w="1258"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100</w:t>
            </w:r>
          </w:p>
        </w:tc>
        <w:tc>
          <w:tcPr>
            <w:tcW w:w="1418" w:type="dxa"/>
            <w:vAlign w:val="center"/>
          </w:tcPr>
          <w:p w:rsidR="002774E9" w:rsidRPr="006841F0" w:rsidRDefault="002774E9" w:rsidP="002774E9">
            <w:pPr>
              <w:widowControl w:val="0"/>
              <w:spacing w:after="60"/>
              <w:jc w:val="both"/>
              <w:rPr>
                <w:rFonts w:ascii="Arial" w:hAnsi="Arial" w:cs="Arial"/>
                <w:sz w:val="20"/>
                <w:szCs w:val="20"/>
                <w:lang w:val="sr-Latn-CS"/>
              </w:rPr>
            </w:pPr>
          </w:p>
        </w:tc>
        <w:tc>
          <w:tcPr>
            <w:tcW w:w="1417" w:type="dxa"/>
            <w:vAlign w:val="center"/>
          </w:tcPr>
          <w:p w:rsidR="002774E9" w:rsidRPr="006841F0" w:rsidRDefault="002774E9" w:rsidP="002774E9">
            <w:pPr>
              <w:widowControl w:val="0"/>
              <w:spacing w:after="60"/>
              <w:jc w:val="both"/>
              <w:rPr>
                <w:rFonts w:ascii="Arial" w:hAnsi="Arial" w:cs="Arial"/>
                <w:sz w:val="20"/>
                <w:szCs w:val="20"/>
                <w:lang w:val="sr-Latn-CS"/>
              </w:rPr>
            </w:pPr>
          </w:p>
        </w:tc>
      </w:tr>
    </w:tbl>
    <w:p w:rsidR="002774E9" w:rsidRPr="006841F0" w:rsidRDefault="002774E9" w:rsidP="002774E9">
      <w:pPr>
        <w:widowControl w:val="0"/>
        <w:spacing w:after="60"/>
        <w:jc w:val="both"/>
        <w:rPr>
          <w:rFonts w:ascii="Arial" w:hAnsi="Arial" w:cs="Arial"/>
          <w:sz w:val="20"/>
          <w:szCs w:val="20"/>
          <w:lang w:val="sr-Latn-CS"/>
        </w:rPr>
      </w:pPr>
    </w:p>
    <w:p w:rsidR="002774E9" w:rsidRPr="009E391E" w:rsidRDefault="002774E9" w:rsidP="009E391E">
      <w:pPr>
        <w:widowControl w:val="0"/>
        <w:spacing w:after="60"/>
        <w:jc w:val="both"/>
        <w:rPr>
          <w:rFonts w:ascii="Arial" w:hAnsi="Arial" w:cs="Arial"/>
          <w:noProof/>
          <w:sz w:val="22"/>
          <w:szCs w:val="22"/>
        </w:rPr>
      </w:pPr>
      <w:r w:rsidRPr="009E391E">
        <w:rPr>
          <w:rFonts w:ascii="Arial" w:hAnsi="Arial" w:cs="Arial"/>
          <w:noProof/>
          <w:sz w:val="22"/>
          <w:szCs w:val="22"/>
        </w:rPr>
        <w:t>Поред наведеног критеријума, материјал мора задовољити још и следеће захтеве:</w:t>
      </w:r>
    </w:p>
    <w:p w:rsidR="002774E9" w:rsidRPr="009501E9" w:rsidRDefault="002774E9" w:rsidP="004B201C">
      <w:pPr>
        <w:pStyle w:val="ListParagraph"/>
        <w:widowControl w:val="0"/>
        <w:numPr>
          <w:ilvl w:val="0"/>
          <w:numId w:val="102"/>
        </w:numPr>
        <w:spacing w:after="60" w:line="276" w:lineRule="auto"/>
        <w:jc w:val="both"/>
        <w:rPr>
          <w:rFonts w:ascii="Arial" w:hAnsi="Arial" w:cs="Arial"/>
          <w:noProof/>
          <w:sz w:val="22"/>
          <w:szCs w:val="22"/>
        </w:rPr>
      </w:pPr>
      <w:r w:rsidRPr="009501E9">
        <w:rPr>
          <w:rFonts w:ascii="Arial" w:hAnsi="Arial" w:cs="Arial"/>
          <w:noProof/>
          <w:sz w:val="22"/>
          <w:szCs w:val="22"/>
        </w:rPr>
        <w:t>да је постојан на атмосферилије</w:t>
      </w:r>
    </w:p>
    <w:p w:rsidR="002774E9" w:rsidRPr="009501E9" w:rsidRDefault="002774E9" w:rsidP="004B201C">
      <w:pPr>
        <w:pStyle w:val="ListParagraph"/>
        <w:widowControl w:val="0"/>
        <w:numPr>
          <w:ilvl w:val="0"/>
          <w:numId w:val="102"/>
        </w:numPr>
        <w:spacing w:after="60" w:line="276" w:lineRule="auto"/>
        <w:jc w:val="both"/>
        <w:rPr>
          <w:rFonts w:ascii="Arial" w:hAnsi="Arial" w:cs="Arial"/>
          <w:noProof/>
          <w:sz w:val="22"/>
          <w:szCs w:val="22"/>
        </w:rPr>
      </w:pPr>
      <w:r w:rsidRPr="009501E9">
        <w:rPr>
          <w:rFonts w:ascii="Arial" w:hAnsi="Arial" w:cs="Arial"/>
          <w:noProof/>
          <w:sz w:val="22"/>
          <w:szCs w:val="22"/>
        </w:rPr>
        <w:t>да није склон деградацији услед градилишног саобраћаја при различитим метеоролошким условима</w:t>
      </w:r>
    </w:p>
    <w:p w:rsidR="002774E9" w:rsidRPr="009E391E" w:rsidRDefault="002774E9" w:rsidP="004B201C">
      <w:pPr>
        <w:pStyle w:val="ListParagraph"/>
        <w:numPr>
          <w:ilvl w:val="0"/>
          <w:numId w:val="77"/>
        </w:numPr>
        <w:contextualSpacing w:val="0"/>
        <w:jc w:val="both"/>
        <w:rPr>
          <w:rFonts w:ascii="Arial" w:hAnsi="Arial" w:cs="Arial"/>
          <w:sz w:val="22"/>
          <w:szCs w:val="22"/>
          <w:lang w:val="sr-Latn-CS"/>
        </w:rPr>
      </w:pPr>
      <w:r w:rsidRPr="009E391E">
        <w:rPr>
          <w:rFonts w:ascii="Arial" w:hAnsi="Arial" w:cs="Arial"/>
          <w:noProof/>
          <w:sz w:val="22"/>
          <w:szCs w:val="22"/>
        </w:rPr>
        <w:t xml:space="preserve">учешће финих фракција </w:t>
      </w:r>
      <w:r w:rsidRPr="009E391E">
        <w:rPr>
          <w:rFonts w:ascii="Arial" w:hAnsi="Arial" w:cs="Arial"/>
          <w:sz w:val="22"/>
          <w:szCs w:val="22"/>
          <w:lang w:val="sr-Latn-CS"/>
        </w:rPr>
        <w:t>(&lt;80μm) trebа dа je &lt; 6%</w:t>
      </w:r>
    </w:p>
    <w:p w:rsidR="002774E9" w:rsidRPr="009E391E" w:rsidRDefault="002774E9" w:rsidP="004B201C">
      <w:pPr>
        <w:pStyle w:val="ListParagraph"/>
        <w:numPr>
          <w:ilvl w:val="0"/>
          <w:numId w:val="77"/>
        </w:numPr>
        <w:contextualSpacing w:val="0"/>
        <w:jc w:val="both"/>
        <w:rPr>
          <w:rFonts w:ascii="Arial" w:hAnsi="Arial" w:cs="Arial"/>
          <w:sz w:val="22"/>
          <w:szCs w:val="22"/>
        </w:rPr>
      </w:pPr>
      <w:r w:rsidRPr="009E391E">
        <w:rPr>
          <w:rFonts w:ascii="Arial" w:hAnsi="Arial" w:cs="Arial"/>
          <w:noProof/>
          <w:sz w:val="22"/>
          <w:szCs w:val="22"/>
        </w:rPr>
        <w:t>индекс пластичности финих честица</w:t>
      </w:r>
      <w:r w:rsidRPr="009E391E">
        <w:rPr>
          <w:rFonts w:ascii="Arial" w:hAnsi="Arial" w:cs="Arial"/>
          <w:sz w:val="22"/>
          <w:szCs w:val="22"/>
        </w:rPr>
        <w:t xml:space="preserve"> </w:t>
      </w:r>
      <w:r w:rsidRPr="009E391E">
        <w:rPr>
          <w:rFonts w:ascii="Arial" w:hAnsi="Arial" w:cs="Arial"/>
          <w:sz w:val="22"/>
          <w:szCs w:val="22"/>
          <w:lang w:val="sr-Latn-CS"/>
        </w:rPr>
        <w:t>Ip&lt;12</w:t>
      </w:r>
    </w:p>
    <w:p w:rsidR="002774E9" w:rsidRPr="009E391E" w:rsidRDefault="002774E9" w:rsidP="004B201C">
      <w:pPr>
        <w:pStyle w:val="ListParagraph"/>
        <w:numPr>
          <w:ilvl w:val="0"/>
          <w:numId w:val="77"/>
        </w:numPr>
        <w:contextualSpacing w:val="0"/>
        <w:jc w:val="both"/>
        <w:rPr>
          <w:rFonts w:ascii="Arial" w:hAnsi="Arial" w:cs="Arial"/>
          <w:sz w:val="22"/>
          <w:szCs w:val="22"/>
        </w:rPr>
      </w:pPr>
      <w:r w:rsidRPr="009E391E">
        <w:rPr>
          <w:rFonts w:ascii="Arial" w:hAnsi="Arial" w:cs="Arial"/>
          <w:noProof/>
          <w:sz w:val="22"/>
          <w:szCs w:val="22"/>
        </w:rPr>
        <w:t>степен неравномерности</w:t>
      </w:r>
      <w:r w:rsidRPr="009E391E">
        <w:rPr>
          <w:rFonts w:ascii="Arial" w:hAnsi="Arial" w:cs="Arial"/>
          <w:sz w:val="22"/>
          <w:szCs w:val="22"/>
        </w:rPr>
        <w:t xml:space="preserve"> </w:t>
      </w:r>
      <w:r w:rsidRPr="009E391E">
        <w:rPr>
          <w:rFonts w:ascii="Arial" w:hAnsi="Arial" w:cs="Arial"/>
          <w:sz w:val="22"/>
          <w:szCs w:val="22"/>
          <w:lang w:val="sr-Latn-CS"/>
        </w:rPr>
        <w:t>U = 15-30</w:t>
      </w:r>
    </w:p>
    <w:p w:rsidR="002774E9" w:rsidRPr="009E391E" w:rsidRDefault="002774E9" w:rsidP="004B201C">
      <w:pPr>
        <w:pStyle w:val="ListParagraph"/>
        <w:numPr>
          <w:ilvl w:val="0"/>
          <w:numId w:val="77"/>
        </w:numPr>
        <w:contextualSpacing w:val="0"/>
        <w:jc w:val="both"/>
        <w:rPr>
          <w:rFonts w:ascii="Arial" w:hAnsi="Arial" w:cs="Arial"/>
          <w:sz w:val="22"/>
          <w:szCs w:val="22"/>
          <w:lang w:val="sr-Latn-CS"/>
        </w:rPr>
      </w:pPr>
      <w:r w:rsidRPr="009E391E">
        <w:rPr>
          <w:rFonts w:ascii="Arial" w:hAnsi="Arial" w:cs="Arial"/>
          <w:noProof/>
          <w:sz w:val="22"/>
          <w:szCs w:val="22"/>
        </w:rPr>
        <w:lastRenderedPageBreak/>
        <w:t>носивост при степену збијеност и</w:t>
      </w:r>
      <w:r w:rsidRPr="009E391E">
        <w:rPr>
          <w:rFonts w:ascii="Arial" w:hAnsi="Arial" w:cs="Arial"/>
          <w:sz w:val="22"/>
          <w:szCs w:val="22"/>
          <w:lang w:val="sr-Latn-CS"/>
        </w:rPr>
        <w:t xml:space="preserve"> Sz=95% </w:t>
      </w:r>
      <w:r w:rsidRPr="009E391E">
        <w:rPr>
          <w:rFonts w:ascii="Arial" w:hAnsi="Arial" w:cs="Arial"/>
          <w:noProof/>
          <w:sz w:val="22"/>
          <w:szCs w:val="22"/>
        </w:rPr>
        <w:t xml:space="preserve">у односу на модификовани </w:t>
      </w:r>
      <w:r w:rsidRPr="009E391E">
        <w:rPr>
          <w:rFonts w:ascii="Arial" w:hAnsi="Arial" w:cs="Arial"/>
          <w:sz w:val="22"/>
          <w:szCs w:val="22"/>
          <w:lang w:val="sr-Latn-CS"/>
        </w:rPr>
        <w:t xml:space="preserve">Proktorov </w:t>
      </w:r>
      <w:r w:rsidRPr="009E391E">
        <w:rPr>
          <w:rFonts w:ascii="Arial" w:hAnsi="Arial" w:cs="Arial"/>
          <w:noProof/>
          <w:sz w:val="22"/>
          <w:szCs w:val="22"/>
        </w:rPr>
        <w:t xml:space="preserve">опит за материјал </w:t>
      </w:r>
      <w:r w:rsidRPr="009E391E">
        <w:rPr>
          <w:rFonts w:ascii="Arial" w:hAnsi="Arial" w:cs="Arial"/>
          <w:sz w:val="22"/>
          <w:szCs w:val="22"/>
          <w:lang w:val="sr-Latn-CS"/>
        </w:rPr>
        <w:t xml:space="preserve">0/31 CBRlab &gt;80%, </w:t>
      </w:r>
      <w:r w:rsidRPr="009E391E">
        <w:rPr>
          <w:rFonts w:ascii="Arial" w:hAnsi="Arial" w:cs="Arial"/>
          <w:noProof/>
          <w:sz w:val="22"/>
          <w:szCs w:val="22"/>
        </w:rPr>
        <w:t xml:space="preserve">за материјал </w:t>
      </w:r>
      <w:r w:rsidRPr="009E391E">
        <w:rPr>
          <w:rFonts w:ascii="Arial" w:hAnsi="Arial" w:cs="Arial"/>
          <w:sz w:val="22"/>
          <w:szCs w:val="22"/>
          <w:lang w:val="sr-Latn-CS"/>
        </w:rPr>
        <w:t xml:space="preserve"> 0/63 i 0/80 CBRlab &gt;30%</w:t>
      </w:r>
    </w:p>
    <w:p w:rsidR="002774E9" w:rsidRPr="009E391E" w:rsidRDefault="002774E9" w:rsidP="004B201C">
      <w:pPr>
        <w:pStyle w:val="ListParagraph"/>
        <w:widowControl w:val="0"/>
        <w:numPr>
          <w:ilvl w:val="0"/>
          <w:numId w:val="77"/>
        </w:numPr>
        <w:spacing w:after="60" w:line="276" w:lineRule="auto"/>
        <w:contextualSpacing w:val="0"/>
        <w:jc w:val="both"/>
        <w:rPr>
          <w:rFonts w:ascii="Arial" w:hAnsi="Arial" w:cs="Arial"/>
          <w:noProof/>
          <w:sz w:val="22"/>
          <w:szCs w:val="22"/>
        </w:rPr>
      </w:pPr>
      <w:r w:rsidRPr="009E391E">
        <w:rPr>
          <w:rFonts w:ascii="Arial" w:hAnsi="Arial" w:cs="Arial"/>
          <w:noProof/>
          <w:sz w:val="22"/>
          <w:szCs w:val="22"/>
        </w:rPr>
        <w:t>садржај органских материја и лаких честица не сме бити већи од 3% тежински за материјал 0/31мм, а на сме бити већи од 5% за материјал 0/63 и 0/80 мм.</w:t>
      </w:r>
    </w:p>
    <w:p w:rsidR="002774E9" w:rsidRPr="009E391E" w:rsidRDefault="002774E9" w:rsidP="009501E9">
      <w:pPr>
        <w:autoSpaceDE w:val="0"/>
        <w:autoSpaceDN w:val="0"/>
        <w:adjustRightInd w:val="0"/>
        <w:spacing w:after="60"/>
        <w:jc w:val="both"/>
        <w:rPr>
          <w:rFonts w:ascii="Arial" w:hAnsi="Arial" w:cs="Arial"/>
          <w:noProof/>
          <w:sz w:val="22"/>
          <w:szCs w:val="22"/>
        </w:rPr>
      </w:pPr>
      <w:r w:rsidRPr="009E391E">
        <w:rPr>
          <w:rFonts w:ascii="Arial" w:hAnsi="Arial" w:cs="Arial"/>
          <w:b/>
          <w:bCs/>
          <w:i/>
          <w:iCs/>
          <w:noProof/>
          <w:sz w:val="22"/>
          <w:szCs w:val="22"/>
        </w:rPr>
        <w:t>Контрола обрађеног и збјеног доњег носећег слоја</w:t>
      </w:r>
    </w:p>
    <w:p w:rsidR="002774E9" w:rsidRPr="009E391E" w:rsidRDefault="002774E9" w:rsidP="009501E9">
      <w:pPr>
        <w:widowControl w:val="0"/>
        <w:spacing w:after="60"/>
        <w:ind w:firstLine="720"/>
        <w:jc w:val="both"/>
        <w:rPr>
          <w:rFonts w:ascii="Arial" w:hAnsi="Arial" w:cs="Arial"/>
          <w:noProof/>
          <w:sz w:val="22"/>
          <w:szCs w:val="22"/>
        </w:rPr>
      </w:pPr>
      <w:r w:rsidRPr="009E391E">
        <w:rPr>
          <w:rFonts w:ascii="Arial" w:hAnsi="Arial" w:cs="Arial"/>
          <w:noProof/>
          <w:sz w:val="22"/>
          <w:szCs w:val="22"/>
        </w:rPr>
        <w:t>Контрола квалитета врши се на сваких 2000 м</w:t>
      </w:r>
      <w:r w:rsidRPr="009E391E">
        <w:rPr>
          <w:rFonts w:ascii="Arial" w:hAnsi="Arial" w:cs="Arial"/>
          <w:noProof/>
          <w:sz w:val="22"/>
          <w:szCs w:val="22"/>
          <w:vertAlign w:val="superscript"/>
        </w:rPr>
        <w:t>3</w:t>
      </w:r>
      <w:r w:rsidRPr="009E391E">
        <w:rPr>
          <w:rFonts w:ascii="Arial" w:hAnsi="Arial" w:cs="Arial"/>
          <w:noProof/>
          <w:sz w:val="22"/>
          <w:szCs w:val="22"/>
        </w:rPr>
        <w:t xml:space="preserve"> употребљеног материјала односно за сваку промену материјала у складу са следећим стандардима и то:</w:t>
      </w:r>
    </w:p>
    <w:p w:rsidR="002774E9" w:rsidRPr="009E391E" w:rsidRDefault="002774E9" w:rsidP="004B201C">
      <w:pPr>
        <w:pStyle w:val="ListParagraph"/>
        <w:numPr>
          <w:ilvl w:val="0"/>
          <w:numId w:val="76"/>
        </w:numPr>
        <w:contextualSpacing w:val="0"/>
        <w:jc w:val="both"/>
        <w:rPr>
          <w:rFonts w:ascii="Arial" w:hAnsi="Arial" w:cs="Arial"/>
          <w:sz w:val="22"/>
          <w:szCs w:val="22"/>
          <w:lang w:val="sr-Latn-CS"/>
        </w:rPr>
      </w:pPr>
      <w:r w:rsidRPr="009E391E">
        <w:rPr>
          <w:rFonts w:ascii="Arial" w:hAnsi="Arial" w:cs="Arial"/>
          <w:noProof/>
          <w:sz w:val="22"/>
          <w:szCs w:val="22"/>
        </w:rPr>
        <w:t xml:space="preserve">Оптимална влажност и максимална запреминска маса </w:t>
      </w:r>
      <w:r w:rsidRPr="009E391E">
        <w:rPr>
          <w:rFonts w:ascii="Arial" w:hAnsi="Arial" w:cs="Arial"/>
          <w:sz w:val="22"/>
          <w:szCs w:val="22"/>
          <w:lang w:val="sr-Latn-CS"/>
        </w:rPr>
        <w:t xml:space="preserve"> (SRPS U.B1.038)</w:t>
      </w:r>
    </w:p>
    <w:p w:rsidR="002774E9" w:rsidRPr="009E391E" w:rsidRDefault="002774E9" w:rsidP="004B201C">
      <w:pPr>
        <w:pStyle w:val="ListParagraph"/>
        <w:numPr>
          <w:ilvl w:val="0"/>
          <w:numId w:val="76"/>
        </w:numPr>
        <w:contextualSpacing w:val="0"/>
        <w:jc w:val="both"/>
        <w:rPr>
          <w:rFonts w:ascii="Arial" w:hAnsi="Arial" w:cs="Arial"/>
          <w:sz w:val="22"/>
          <w:szCs w:val="22"/>
          <w:lang w:val="sr-Latn-CS"/>
        </w:rPr>
      </w:pPr>
      <w:r w:rsidRPr="009E391E">
        <w:rPr>
          <w:rFonts w:ascii="Arial" w:hAnsi="Arial" w:cs="Arial"/>
          <w:noProof/>
          <w:sz w:val="22"/>
          <w:szCs w:val="22"/>
        </w:rPr>
        <w:t xml:space="preserve">Гранулометријски састав </w:t>
      </w:r>
      <w:r w:rsidRPr="009E391E">
        <w:rPr>
          <w:rFonts w:ascii="Arial" w:hAnsi="Arial" w:cs="Arial"/>
          <w:sz w:val="22"/>
          <w:szCs w:val="22"/>
          <w:lang w:val="sr-Latn-CS"/>
        </w:rPr>
        <w:t>(SRPS U.B1.018)</w:t>
      </w:r>
    </w:p>
    <w:p w:rsidR="002774E9" w:rsidRPr="009E391E" w:rsidRDefault="002774E9" w:rsidP="004B201C">
      <w:pPr>
        <w:pStyle w:val="ListParagraph"/>
        <w:numPr>
          <w:ilvl w:val="0"/>
          <w:numId w:val="76"/>
        </w:numPr>
        <w:contextualSpacing w:val="0"/>
        <w:jc w:val="both"/>
        <w:rPr>
          <w:rFonts w:ascii="Arial" w:hAnsi="Arial" w:cs="Arial"/>
          <w:sz w:val="22"/>
          <w:szCs w:val="22"/>
          <w:lang w:val="sr-Latn-CS"/>
        </w:rPr>
      </w:pPr>
      <w:r w:rsidRPr="009E391E">
        <w:rPr>
          <w:rFonts w:ascii="Arial" w:hAnsi="Arial" w:cs="Arial"/>
          <w:noProof/>
          <w:sz w:val="22"/>
          <w:szCs w:val="22"/>
        </w:rPr>
        <w:t xml:space="preserve">Садржај глине и муљевитих честица </w:t>
      </w:r>
      <w:r w:rsidRPr="009E391E">
        <w:rPr>
          <w:rFonts w:ascii="Arial" w:hAnsi="Arial" w:cs="Arial"/>
          <w:sz w:val="22"/>
          <w:szCs w:val="22"/>
          <w:lang w:val="sr-Latn-CS"/>
        </w:rPr>
        <w:t>(SRPS B.B8.036)</w:t>
      </w:r>
    </w:p>
    <w:p w:rsidR="002774E9" w:rsidRPr="009E391E" w:rsidRDefault="002774E9" w:rsidP="004B201C">
      <w:pPr>
        <w:widowControl w:val="0"/>
        <w:numPr>
          <w:ilvl w:val="0"/>
          <w:numId w:val="59"/>
        </w:numPr>
        <w:spacing w:after="60" w:line="276" w:lineRule="auto"/>
        <w:jc w:val="both"/>
        <w:rPr>
          <w:rFonts w:ascii="Arial" w:hAnsi="Arial" w:cs="Arial"/>
          <w:noProof/>
          <w:sz w:val="22"/>
          <w:szCs w:val="22"/>
        </w:rPr>
      </w:pPr>
      <w:r w:rsidRPr="009E391E">
        <w:rPr>
          <w:rFonts w:ascii="Arial" w:hAnsi="Arial" w:cs="Arial"/>
          <w:noProof/>
          <w:sz w:val="22"/>
          <w:szCs w:val="22"/>
        </w:rPr>
        <w:t>Степен збијености односно носивост изведеног слоја као и влажност у моменту испитивања врши се на сваких 50 м’ изведеног слоја</w:t>
      </w:r>
    </w:p>
    <w:p w:rsidR="002774E9" w:rsidRPr="009E391E" w:rsidRDefault="002774E9" w:rsidP="009501E9">
      <w:pPr>
        <w:autoSpaceDE w:val="0"/>
        <w:autoSpaceDN w:val="0"/>
        <w:adjustRightInd w:val="0"/>
        <w:spacing w:after="60"/>
        <w:jc w:val="both"/>
        <w:rPr>
          <w:rFonts w:ascii="Arial" w:hAnsi="Arial" w:cs="Arial"/>
          <w:b/>
          <w:bCs/>
          <w:i/>
          <w:iCs/>
          <w:noProof/>
          <w:sz w:val="22"/>
          <w:szCs w:val="22"/>
        </w:rPr>
      </w:pPr>
      <w:r w:rsidRPr="009E391E">
        <w:rPr>
          <w:rFonts w:ascii="Arial" w:hAnsi="Arial" w:cs="Arial"/>
          <w:b/>
          <w:bCs/>
          <w:i/>
          <w:iCs/>
          <w:noProof/>
          <w:sz w:val="22"/>
          <w:szCs w:val="22"/>
        </w:rPr>
        <w:t>Критеријум за оцену квалитета уграђивања</w:t>
      </w:r>
    </w:p>
    <w:p w:rsidR="002774E9" w:rsidRPr="009E391E" w:rsidRDefault="002774E9" w:rsidP="004B201C">
      <w:pPr>
        <w:widowControl w:val="0"/>
        <w:numPr>
          <w:ilvl w:val="0"/>
          <w:numId w:val="59"/>
        </w:numPr>
        <w:spacing w:after="60" w:line="276" w:lineRule="auto"/>
        <w:jc w:val="both"/>
        <w:rPr>
          <w:rFonts w:ascii="Arial" w:hAnsi="Arial" w:cs="Arial"/>
          <w:noProof/>
          <w:sz w:val="22"/>
          <w:szCs w:val="22"/>
        </w:rPr>
      </w:pPr>
      <w:r w:rsidRPr="009E391E">
        <w:rPr>
          <w:rFonts w:ascii="Arial" w:hAnsi="Arial" w:cs="Arial"/>
          <w:noProof/>
          <w:sz w:val="22"/>
          <w:szCs w:val="22"/>
        </w:rPr>
        <w:t>Степен збијености мора бити ≥98 % у односу на модификован Прокторов опит. Ако се контрола носивости збијеног слоја врши методом кружне плоче модул стишљивости мора бити одређен на опитној деоници упоредним испитивањима при оптималној влажности материјала и оверен од стране надзорног органа као метод даљег испитивања.</w:t>
      </w:r>
    </w:p>
    <w:p w:rsidR="002774E9" w:rsidRPr="009E391E" w:rsidRDefault="002774E9" w:rsidP="004B201C">
      <w:pPr>
        <w:widowControl w:val="0"/>
        <w:numPr>
          <w:ilvl w:val="0"/>
          <w:numId w:val="59"/>
        </w:numPr>
        <w:spacing w:after="60" w:line="276" w:lineRule="auto"/>
        <w:jc w:val="both"/>
        <w:rPr>
          <w:rFonts w:ascii="Arial" w:hAnsi="Arial" w:cs="Arial"/>
          <w:noProof/>
          <w:sz w:val="22"/>
          <w:szCs w:val="22"/>
        </w:rPr>
      </w:pPr>
      <w:r w:rsidRPr="009E391E">
        <w:rPr>
          <w:rFonts w:ascii="Arial" w:hAnsi="Arial" w:cs="Arial"/>
          <w:noProof/>
          <w:sz w:val="22"/>
          <w:szCs w:val="22"/>
        </w:rPr>
        <w:t>Испитивање равности вршити летвом дужине 4м, на сваком попречном профилу. Одступање не сме бити веће од ±10 мм. За материјал 0/31 мм односно ± 15 мм за материјал 0/63 мм или 0/80 мм</w:t>
      </w:r>
    </w:p>
    <w:p w:rsidR="002774E9" w:rsidRPr="009E391E" w:rsidRDefault="002774E9" w:rsidP="004B201C">
      <w:pPr>
        <w:widowControl w:val="0"/>
        <w:numPr>
          <w:ilvl w:val="0"/>
          <w:numId w:val="59"/>
        </w:numPr>
        <w:spacing w:after="60" w:line="276" w:lineRule="auto"/>
        <w:jc w:val="both"/>
        <w:rPr>
          <w:rFonts w:ascii="Arial" w:hAnsi="Arial" w:cs="Arial"/>
          <w:noProof/>
          <w:sz w:val="22"/>
          <w:szCs w:val="22"/>
        </w:rPr>
      </w:pPr>
      <w:r w:rsidRPr="009E391E">
        <w:rPr>
          <w:rFonts w:ascii="Arial" w:hAnsi="Arial" w:cs="Arial"/>
          <w:noProof/>
          <w:sz w:val="22"/>
          <w:szCs w:val="22"/>
        </w:rPr>
        <w:t>Бисина израђеног носећег слоја у било којој тачки могу одступати од пројектоване од 0 до -10 мм, што се проверава нивелманским снимањем за материјал 0/31 мм односно од 0 до -15 мм за материјал 0/63 мм или 0/80 мм</w:t>
      </w:r>
    </w:p>
    <w:p w:rsidR="002774E9" w:rsidRPr="009E391E" w:rsidRDefault="002774E9" w:rsidP="009501E9">
      <w:pPr>
        <w:autoSpaceDE w:val="0"/>
        <w:autoSpaceDN w:val="0"/>
        <w:adjustRightInd w:val="0"/>
        <w:spacing w:after="60"/>
        <w:jc w:val="both"/>
        <w:rPr>
          <w:rFonts w:ascii="Arial" w:hAnsi="Arial" w:cs="Arial"/>
          <w:b/>
          <w:bCs/>
          <w:i/>
          <w:iCs/>
          <w:noProof/>
          <w:sz w:val="22"/>
          <w:szCs w:val="22"/>
        </w:rPr>
      </w:pPr>
      <w:r w:rsidRPr="009E391E">
        <w:rPr>
          <w:rFonts w:ascii="Arial" w:hAnsi="Arial" w:cs="Arial"/>
          <w:b/>
          <w:bCs/>
          <w:i/>
          <w:iCs/>
          <w:noProof/>
          <w:sz w:val="22"/>
          <w:szCs w:val="22"/>
        </w:rPr>
        <w:t xml:space="preserve">Критеријум за обрачун изведених радова </w:t>
      </w:r>
    </w:p>
    <w:p w:rsidR="002774E9" w:rsidRPr="009E391E" w:rsidRDefault="002774E9" w:rsidP="009501E9">
      <w:pPr>
        <w:widowControl w:val="0"/>
        <w:spacing w:after="60"/>
        <w:ind w:firstLine="720"/>
        <w:jc w:val="both"/>
        <w:rPr>
          <w:rFonts w:ascii="Arial" w:hAnsi="Arial" w:cs="Arial"/>
          <w:noProof/>
          <w:sz w:val="22"/>
          <w:szCs w:val="22"/>
        </w:rPr>
      </w:pPr>
      <w:r w:rsidRPr="009E391E">
        <w:rPr>
          <w:rFonts w:ascii="Arial" w:hAnsi="Arial" w:cs="Arial"/>
          <w:noProof/>
          <w:sz w:val="22"/>
          <w:szCs w:val="22"/>
        </w:rPr>
        <w:t>У случају трајног присуства неквалитетно изведеног слоја (не испуњава критеријуме квалитетног извођења радова) надзорни орган ће применити следеће умањење вредности изведених радова на припадајућој површини.</w:t>
      </w:r>
    </w:p>
    <w:p w:rsidR="002774E9" w:rsidRPr="009E391E" w:rsidRDefault="002774E9" w:rsidP="004B201C">
      <w:pPr>
        <w:widowControl w:val="0"/>
        <w:numPr>
          <w:ilvl w:val="0"/>
          <w:numId w:val="60"/>
        </w:numPr>
        <w:spacing w:after="60" w:line="276" w:lineRule="auto"/>
        <w:jc w:val="both"/>
        <w:rPr>
          <w:rFonts w:ascii="Arial" w:hAnsi="Arial" w:cs="Arial"/>
          <w:noProof/>
          <w:sz w:val="22"/>
          <w:szCs w:val="22"/>
        </w:rPr>
      </w:pPr>
      <w:r w:rsidRPr="009E391E">
        <w:rPr>
          <w:rFonts w:ascii="Arial" w:hAnsi="Arial" w:cs="Arial"/>
          <w:noProof/>
          <w:sz w:val="22"/>
          <w:szCs w:val="22"/>
        </w:rPr>
        <w:t>Уколико материјал по свом гранулометријском саставу излази из дозвољеног подручја радови се не примају и мора се извршити корекција материјала. Сви следећи слојеви уколико се изведу не признају се у потпуности.</w:t>
      </w:r>
    </w:p>
    <w:p w:rsidR="002774E9" w:rsidRPr="009E391E" w:rsidRDefault="002774E9" w:rsidP="004B201C">
      <w:pPr>
        <w:widowControl w:val="0"/>
        <w:numPr>
          <w:ilvl w:val="0"/>
          <w:numId w:val="60"/>
        </w:numPr>
        <w:spacing w:after="60" w:line="276" w:lineRule="auto"/>
        <w:jc w:val="both"/>
        <w:rPr>
          <w:rFonts w:ascii="Arial" w:hAnsi="Arial" w:cs="Arial"/>
          <w:noProof/>
          <w:sz w:val="22"/>
          <w:szCs w:val="22"/>
        </w:rPr>
      </w:pPr>
      <w:r w:rsidRPr="009E391E">
        <w:rPr>
          <w:rFonts w:ascii="Arial" w:hAnsi="Arial" w:cs="Arial"/>
          <w:noProof/>
          <w:sz w:val="22"/>
          <w:szCs w:val="22"/>
        </w:rPr>
        <w:t>За одступања у степену збијености односно носивости слоја од утврђеног критеријума извршиће се умањење вредности радова за припадајућу површину према следећем :</w:t>
      </w:r>
    </w:p>
    <w:p w:rsidR="002774E9" w:rsidRPr="006841F0" w:rsidRDefault="002774E9" w:rsidP="002774E9">
      <w:pPr>
        <w:widowControl w:val="0"/>
        <w:spacing w:after="60" w:line="276" w:lineRule="auto"/>
        <w:ind w:left="720"/>
        <w:jc w:val="both"/>
        <w:rPr>
          <w:rFonts w:ascii="Arial" w:hAnsi="Arial" w:cs="Arial"/>
          <w:noProof/>
          <w:sz w:val="20"/>
          <w:szCs w:val="20"/>
          <w:lang w:val="sr-Latn-CS"/>
        </w:rPr>
      </w:pPr>
    </w:p>
    <w:tbl>
      <w:tblPr>
        <w:tblW w:w="0" w:type="auto"/>
        <w:tblInd w:w="18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9"/>
        <w:gridCol w:w="2550"/>
      </w:tblGrid>
      <w:tr w:rsidR="002774E9" w:rsidRPr="006841F0" w:rsidTr="002774E9">
        <w:tc>
          <w:tcPr>
            <w:tcW w:w="2979" w:type="dxa"/>
            <w:vAlign w:val="center"/>
          </w:tcPr>
          <w:p w:rsidR="002774E9" w:rsidRPr="006841F0" w:rsidRDefault="002774E9" w:rsidP="002774E9">
            <w:pPr>
              <w:jc w:val="both"/>
              <w:rPr>
                <w:rFonts w:ascii="Arial" w:hAnsi="Arial" w:cs="Arial"/>
                <w:sz w:val="20"/>
                <w:szCs w:val="20"/>
              </w:rPr>
            </w:pPr>
            <w:r w:rsidRPr="006841F0">
              <w:rPr>
                <w:rFonts w:ascii="Arial" w:hAnsi="Arial" w:cs="Arial"/>
                <w:noProof/>
                <w:sz w:val="20"/>
                <w:szCs w:val="20"/>
              </w:rPr>
              <w:t>Остварени степен збијености</w:t>
            </w:r>
          </w:p>
          <w:p w:rsidR="002774E9" w:rsidRPr="006841F0" w:rsidRDefault="002774E9" w:rsidP="002774E9">
            <w:pPr>
              <w:widowControl w:val="0"/>
              <w:spacing w:after="60"/>
              <w:jc w:val="both"/>
              <w:rPr>
                <w:rFonts w:ascii="Arial" w:hAnsi="Arial" w:cs="Arial"/>
                <w:sz w:val="20"/>
                <w:szCs w:val="20"/>
                <w:lang w:val="sr-Latn-CS"/>
              </w:rPr>
            </w:pPr>
          </w:p>
        </w:tc>
        <w:tc>
          <w:tcPr>
            <w:tcW w:w="2550" w:type="dxa"/>
            <w:vAlign w:val="center"/>
          </w:tcPr>
          <w:p w:rsidR="002774E9" w:rsidRPr="006841F0" w:rsidRDefault="002774E9" w:rsidP="002774E9">
            <w:pPr>
              <w:jc w:val="both"/>
              <w:rPr>
                <w:rFonts w:ascii="Arial" w:hAnsi="Arial" w:cs="Arial"/>
                <w:sz w:val="20"/>
                <w:szCs w:val="20"/>
              </w:rPr>
            </w:pPr>
            <w:r w:rsidRPr="006841F0">
              <w:rPr>
                <w:rFonts w:ascii="Arial" w:hAnsi="Arial" w:cs="Arial"/>
                <w:noProof/>
                <w:sz w:val="20"/>
                <w:szCs w:val="20"/>
              </w:rPr>
              <w:t>Проценат умањења</w:t>
            </w:r>
          </w:p>
          <w:p w:rsidR="002774E9" w:rsidRPr="006841F0" w:rsidRDefault="002774E9" w:rsidP="002774E9">
            <w:pPr>
              <w:widowControl w:val="0"/>
              <w:spacing w:after="60"/>
              <w:jc w:val="both"/>
              <w:rPr>
                <w:rFonts w:ascii="Arial" w:hAnsi="Arial" w:cs="Arial"/>
                <w:sz w:val="20"/>
                <w:szCs w:val="20"/>
                <w:lang w:val="sr-Latn-CS"/>
              </w:rPr>
            </w:pPr>
          </w:p>
        </w:tc>
      </w:tr>
      <w:tr w:rsidR="002774E9" w:rsidRPr="006841F0" w:rsidTr="002774E9">
        <w:tc>
          <w:tcPr>
            <w:tcW w:w="2979"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od 98 % do 97 %</w:t>
            </w:r>
          </w:p>
        </w:tc>
        <w:tc>
          <w:tcPr>
            <w:tcW w:w="2550"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2 - 10 %</w:t>
            </w:r>
          </w:p>
        </w:tc>
      </w:tr>
      <w:tr w:rsidR="002774E9" w:rsidRPr="006841F0" w:rsidTr="002774E9">
        <w:tc>
          <w:tcPr>
            <w:tcW w:w="2979"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od 97 % do 95 %</w:t>
            </w:r>
          </w:p>
        </w:tc>
        <w:tc>
          <w:tcPr>
            <w:tcW w:w="2550"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10 - 50 %</w:t>
            </w:r>
          </w:p>
        </w:tc>
      </w:tr>
      <w:tr w:rsidR="002774E9" w:rsidRPr="006841F0" w:rsidTr="002774E9">
        <w:tc>
          <w:tcPr>
            <w:tcW w:w="2979"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ispod 95 %</w:t>
            </w:r>
          </w:p>
        </w:tc>
        <w:tc>
          <w:tcPr>
            <w:tcW w:w="2550" w:type="dxa"/>
            <w:vAlign w:val="center"/>
          </w:tcPr>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100 %</w:t>
            </w:r>
          </w:p>
        </w:tc>
      </w:tr>
    </w:tbl>
    <w:p w:rsidR="002774E9" w:rsidRPr="006841F0" w:rsidRDefault="002774E9" w:rsidP="002774E9">
      <w:pPr>
        <w:widowControl w:val="0"/>
        <w:spacing w:after="60"/>
        <w:jc w:val="both"/>
        <w:rPr>
          <w:rFonts w:ascii="Arial" w:hAnsi="Arial" w:cs="Arial"/>
          <w:sz w:val="20"/>
          <w:szCs w:val="20"/>
          <w:lang w:val="sr-Latn-CS"/>
        </w:rPr>
      </w:pPr>
      <w:r w:rsidRPr="006841F0">
        <w:rPr>
          <w:rFonts w:ascii="Arial" w:hAnsi="Arial" w:cs="Arial"/>
          <w:sz w:val="20"/>
          <w:szCs w:val="20"/>
          <w:lang w:val="sr-Latn-CS"/>
        </w:rPr>
        <w:tab/>
      </w:r>
    </w:p>
    <w:p w:rsidR="002774E9" w:rsidRPr="009501E9" w:rsidRDefault="002774E9" w:rsidP="004B201C">
      <w:pPr>
        <w:widowControl w:val="0"/>
        <w:numPr>
          <w:ilvl w:val="0"/>
          <w:numId w:val="61"/>
        </w:numPr>
        <w:spacing w:after="60" w:line="276" w:lineRule="auto"/>
        <w:jc w:val="both"/>
        <w:rPr>
          <w:rFonts w:ascii="Arial" w:hAnsi="Arial" w:cs="Arial"/>
          <w:noProof/>
          <w:sz w:val="22"/>
          <w:szCs w:val="22"/>
        </w:rPr>
      </w:pPr>
      <w:r w:rsidRPr="009501E9">
        <w:rPr>
          <w:rFonts w:ascii="Arial" w:hAnsi="Arial" w:cs="Arial"/>
          <w:noProof/>
          <w:sz w:val="22"/>
          <w:szCs w:val="22"/>
        </w:rPr>
        <w:t>За одступања по питању равности од дозвољених величина умањење је 10%</w:t>
      </w:r>
    </w:p>
    <w:p w:rsidR="002774E9" w:rsidRPr="009501E9" w:rsidRDefault="002774E9" w:rsidP="004B201C">
      <w:pPr>
        <w:widowControl w:val="0"/>
        <w:numPr>
          <w:ilvl w:val="0"/>
          <w:numId w:val="61"/>
        </w:numPr>
        <w:spacing w:after="60" w:line="276" w:lineRule="auto"/>
        <w:jc w:val="both"/>
        <w:rPr>
          <w:rFonts w:ascii="Arial" w:hAnsi="Arial" w:cs="Arial"/>
          <w:noProof/>
          <w:sz w:val="22"/>
          <w:szCs w:val="22"/>
        </w:rPr>
      </w:pPr>
      <w:r w:rsidRPr="009501E9">
        <w:rPr>
          <w:rFonts w:ascii="Arial" w:hAnsi="Arial" w:cs="Arial"/>
          <w:noProof/>
          <w:sz w:val="22"/>
          <w:szCs w:val="22"/>
        </w:rPr>
        <w:t>Одступања висине изведеног слоја од дозвољених вредности подразумева да се не толерише одступања у позитивном смислу. Све мање висине од пројектованих подразумевају да се изврши рушење и поновна израда слоја или изврши надградња материјалом следећег слоја о трошку извођача</w:t>
      </w:r>
    </w:p>
    <w:p w:rsidR="002774E9" w:rsidRPr="009501E9" w:rsidRDefault="002774E9" w:rsidP="004B201C">
      <w:pPr>
        <w:widowControl w:val="0"/>
        <w:numPr>
          <w:ilvl w:val="0"/>
          <w:numId w:val="61"/>
        </w:numPr>
        <w:spacing w:after="60" w:line="276" w:lineRule="auto"/>
        <w:jc w:val="both"/>
        <w:rPr>
          <w:rFonts w:ascii="Arial" w:hAnsi="Arial" w:cs="Arial"/>
          <w:noProof/>
          <w:sz w:val="22"/>
          <w:szCs w:val="22"/>
        </w:rPr>
      </w:pPr>
      <w:r w:rsidRPr="009501E9">
        <w:rPr>
          <w:rFonts w:ascii="Arial" w:hAnsi="Arial" w:cs="Arial"/>
          <w:noProof/>
          <w:sz w:val="22"/>
          <w:szCs w:val="22"/>
        </w:rPr>
        <w:t xml:space="preserve">Одступања изведене дебљине слоја од пројектоване дебљине слоја су дозвољена само ако није угрожена дебљина следећих слојева а изведени слој има своју минималну технолошку дебљину (3*Дмаx). Недостајућа дебљина слоја може се </w:t>
      </w:r>
      <w:r w:rsidRPr="009501E9">
        <w:rPr>
          <w:rFonts w:ascii="Arial" w:hAnsi="Arial" w:cs="Arial"/>
          <w:noProof/>
          <w:sz w:val="22"/>
          <w:szCs w:val="22"/>
        </w:rPr>
        <w:lastRenderedPageBreak/>
        <w:t>компезовати извођењем следећег слоја, а већа дебљина слоја подразумева интервенцију која ће довести слој на планирану коту</w:t>
      </w:r>
    </w:p>
    <w:p w:rsidR="002774E9" w:rsidRPr="009501E9" w:rsidRDefault="002774E9" w:rsidP="002774E9">
      <w:pPr>
        <w:widowControl w:val="0"/>
        <w:spacing w:after="60"/>
        <w:jc w:val="both"/>
        <w:rPr>
          <w:rFonts w:ascii="Arial" w:hAnsi="Arial" w:cs="Arial"/>
          <w:noProof/>
          <w:sz w:val="22"/>
          <w:szCs w:val="22"/>
        </w:rPr>
      </w:pPr>
      <w:r w:rsidRPr="009501E9">
        <w:rPr>
          <w:rFonts w:ascii="Arial" w:hAnsi="Arial" w:cs="Arial"/>
          <w:noProof/>
          <w:sz w:val="22"/>
          <w:szCs w:val="22"/>
        </w:rPr>
        <w:t>Укупна вредност одбијања представља збир свих појединачних умањења.</w:t>
      </w:r>
    </w:p>
    <w:p w:rsidR="002774E9" w:rsidRPr="009501E9" w:rsidRDefault="002774E9" w:rsidP="002774E9">
      <w:pPr>
        <w:autoSpaceDE w:val="0"/>
        <w:autoSpaceDN w:val="0"/>
        <w:adjustRightInd w:val="0"/>
        <w:spacing w:after="60"/>
        <w:jc w:val="both"/>
        <w:rPr>
          <w:rFonts w:ascii="Arial" w:hAnsi="Arial" w:cs="Arial"/>
          <w:b/>
          <w:bCs/>
          <w:i/>
          <w:iCs/>
          <w:noProof/>
          <w:sz w:val="22"/>
          <w:szCs w:val="22"/>
        </w:rPr>
      </w:pPr>
    </w:p>
    <w:p w:rsidR="002774E9" w:rsidRPr="009501E9" w:rsidRDefault="002774E9" w:rsidP="002774E9">
      <w:pPr>
        <w:autoSpaceDE w:val="0"/>
        <w:autoSpaceDN w:val="0"/>
        <w:adjustRightInd w:val="0"/>
        <w:spacing w:after="60"/>
        <w:jc w:val="both"/>
        <w:rPr>
          <w:rFonts w:ascii="Arial" w:hAnsi="Arial" w:cs="Arial"/>
          <w:b/>
          <w:bCs/>
          <w:i/>
          <w:iCs/>
          <w:noProof/>
          <w:sz w:val="22"/>
          <w:szCs w:val="22"/>
        </w:rPr>
      </w:pPr>
      <w:r w:rsidRPr="009501E9">
        <w:rPr>
          <w:rFonts w:ascii="Arial" w:hAnsi="Arial" w:cs="Arial"/>
          <w:b/>
          <w:bCs/>
          <w:i/>
          <w:iCs/>
          <w:noProof/>
          <w:sz w:val="22"/>
          <w:szCs w:val="22"/>
        </w:rPr>
        <w:t>Мерење и плаћање</w:t>
      </w:r>
    </w:p>
    <w:p w:rsidR="002774E9" w:rsidRPr="009501E9" w:rsidRDefault="002774E9" w:rsidP="009501E9">
      <w:pPr>
        <w:widowControl w:val="0"/>
        <w:spacing w:after="60"/>
        <w:ind w:firstLine="720"/>
        <w:jc w:val="both"/>
        <w:rPr>
          <w:rFonts w:ascii="Arial" w:hAnsi="Arial" w:cs="Arial"/>
          <w:noProof/>
          <w:sz w:val="22"/>
          <w:szCs w:val="22"/>
        </w:rPr>
      </w:pPr>
      <w:r w:rsidRPr="009501E9">
        <w:rPr>
          <w:rFonts w:ascii="Arial" w:hAnsi="Arial" w:cs="Arial"/>
          <w:noProof/>
          <w:sz w:val="22"/>
          <w:szCs w:val="22"/>
        </w:rPr>
        <w:t>Обрачун и плаћање се врши по метру кубном (м</w:t>
      </w:r>
      <w:r w:rsidRPr="009501E9">
        <w:rPr>
          <w:rFonts w:ascii="Arial" w:hAnsi="Arial" w:cs="Arial"/>
          <w:noProof/>
          <w:sz w:val="22"/>
          <w:szCs w:val="22"/>
          <w:vertAlign w:val="superscript"/>
        </w:rPr>
        <w:t>3</w:t>
      </w:r>
      <w:r w:rsidRPr="009501E9">
        <w:rPr>
          <w:rFonts w:ascii="Arial" w:hAnsi="Arial" w:cs="Arial"/>
          <w:noProof/>
          <w:sz w:val="22"/>
          <w:szCs w:val="22"/>
        </w:rPr>
        <w:t>) изведеног и од стране Надзорног органа примљеног слоја пројектоване дебљине.</w:t>
      </w:r>
    </w:p>
    <w:p w:rsidR="002774E9" w:rsidRPr="009501E9" w:rsidRDefault="002774E9" w:rsidP="002774E9">
      <w:pPr>
        <w:autoSpaceDE w:val="0"/>
        <w:autoSpaceDN w:val="0"/>
        <w:adjustRightInd w:val="0"/>
        <w:spacing w:after="60"/>
        <w:jc w:val="both"/>
        <w:rPr>
          <w:rFonts w:ascii="Arial" w:hAnsi="Arial" w:cs="Arial"/>
          <w:noProof/>
          <w:sz w:val="22"/>
          <w:szCs w:val="22"/>
        </w:rPr>
      </w:pPr>
    </w:p>
    <w:p w:rsidR="002774E9" w:rsidRPr="009501E9" w:rsidRDefault="002774E9" w:rsidP="002774E9">
      <w:pPr>
        <w:autoSpaceDE w:val="0"/>
        <w:autoSpaceDN w:val="0"/>
        <w:adjustRightInd w:val="0"/>
        <w:spacing w:after="60"/>
        <w:jc w:val="both"/>
        <w:rPr>
          <w:rFonts w:ascii="Arial" w:hAnsi="Arial" w:cs="Arial"/>
          <w:b/>
          <w:bCs/>
          <w:noProof/>
          <w:sz w:val="22"/>
          <w:szCs w:val="22"/>
        </w:rPr>
      </w:pPr>
      <w:r w:rsidRPr="009501E9">
        <w:rPr>
          <w:rFonts w:ascii="Arial" w:hAnsi="Arial" w:cs="Arial"/>
          <w:b/>
          <w:bCs/>
          <w:noProof/>
          <w:sz w:val="22"/>
          <w:szCs w:val="22"/>
        </w:rPr>
        <w:t>ИЗРАДА НОСЕЋЕГ СЛОЈА ОД ДРОБ.КАМ. АГРЕГАТА 0/31.5</w:t>
      </w:r>
    </w:p>
    <w:p w:rsidR="002774E9" w:rsidRPr="009501E9" w:rsidRDefault="002774E9" w:rsidP="002774E9">
      <w:pPr>
        <w:autoSpaceDE w:val="0"/>
        <w:autoSpaceDN w:val="0"/>
        <w:adjustRightInd w:val="0"/>
        <w:spacing w:after="60"/>
        <w:jc w:val="both"/>
        <w:rPr>
          <w:rFonts w:ascii="Arial" w:hAnsi="Arial" w:cs="Arial"/>
          <w:bCs/>
          <w:noProof/>
          <w:sz w:val="22"/>
          <w:szCs w:val="22"/>
        </w:rPr>
      </w:pPr>
      <w:r w:rsidRPr="009501E9">
        <w:rPr>
          <w:rFonts w:ascii="Arial" w:hAnsi="Arial" w:cs="Arial"/>
          <w:noProof/>
          <w:sz w:val="22"/>
          <w:szCs w:val="22"/>
        </w:rPr>
        <w:t>Видети ставку И</w:t>
      </w:r>
      <w:r w:rsidRPr="009501E9">
        <w:rPr>
          <w:rFonts w:ascii="Arial" w:hAnsi="Arial" w:cs="Arial"/>
          <w:bCs/>
          <w:noProof/>
          <w:sz w:val="22"/>
          <w:szCs w:val="22"/>
        </w:rPr>
        <w:t>зрада носећег слоја од дробљеног каменог агрегата 0/63</w:t>
      </w:r>
    </w:p>
    <w:p w:rsidR="002774E9" w:rsidRPr="009501E9" w:rsidRDefault="002774E9" w:rsidP="002774E9">
      <w:pPr>
        <w:jc w:val="both"/>
        <w:rPr>
          <w:rFonts w:ascii="Arial" w:hAnsi="Arial" w:cs="Arial"/>
          <w:noProof/>
          <w:sz w:val="22"/>
          <w:szCs w:val="22"/>
        </w:rPr>
      </w:pPr>
    </w:p>
    <w:p w:rsidR="002774E9" w:rsidRPr="009501E9" w:rsidRDefault="002774E9" w:rsidP="002774E9">
      <w:pPr>
        <w:autoSpaceDE w:val="0"/>
        <w:autoSpaceDN w:val="0"/>
        <w:adjustRightInd w:val="0"/>
        <w:jc w:val="both"/>
        <w:rPr>
          <w:rFonts w:ascii="Arial" w:hAnsi="Arial" w:cs="Arial"/>
          <w:b/>
          <w:bCs/>
          <w:sz w:val="22"/>
          <w:szCs w:val="22"/>
        </w:rPr>
      </w:pPr>
      <w:r w:rsidRPr="009501E9">
        <w:rPr>
          <w:rFonts w:ascii="Arial" w:hAnsi="Arial" w:cs="Arial"/>
          <w:b/>
          <w:bCs/>
          <w:sz w:val="22"/>
          <w:szCs w:val="22"/>
        </w:rPr>
        <w:t>ОПШТИ УСЛОВИ ЗА АСФАЛТНЕ РАДОВЕ</w:t>
      </w:r>
    </w:p>
    <w:p w:rsidR="002774E9" w:rsidRPr="009501E9" w:rsidRDefault="002774E9" w:rsidP="002774E9">
      <w:pPr>
        <w:autoSpaceDE w:val="0"/>
        <w:autoSpaceDN w:val="0"/>
        <w:adjustRightInd w:val="0"/>
        <w:jc w:val="both"/>
        <w:rPr>
          <w:rFonts w:ascii="Arial" w:hAnsi="Arial" w:cs="Arial"/>
          <w:b/>
          <w:bCs/>
          <w:sz w:val="22"/>
          <w:szCs w:val="22"/>
        </w:rPr>
      </w:pPr>
    </w:p>
    <w:p w:rsidR="002774E9" w:rsidRPr="009501E9" w:rsidRDefault="002774E9" w:rsidP="002774E9">
      <w:pPr>
        <w:autoSpaceDE w:val="0"/>
        <w:autoSpaceDN w:val="0"/>
        <w:adjustRightInd w:val="0"/>
        <w:jc w:val="both"/>
        <w:rPr>
          <w:rFonts w:ascii="Arial" w:hAnsi="Arial" w:cs="Arial"/>
          <w:b/>
          <w:bCs/>
          <w:i/>
          <w:iCs/>
          <w:sz w:val="22"/>
          <w:szCs w:val="22"/>
        </w:rPr>
      </w:pPr>
      <w:r w:rsidRPr="009501E9">
        <w:rPr>
          <w:rFonts w:ascii="Arial" w:hAnsi="Arial" w:cs="Arial"/>
          <w:b/>
          <w:bCs/>
          <w:i/>
          <w:iCs/>
          <w:sz w:val="22"/>
          <w:szCs w:val="22"/>
        </w:rPr>
        <w:t>Материјали</w:t>
      </w:r>
    </w:p>
    <w:p w:rsidR="002774E9" w:rsidRPr="009501E9" w:rsidRDefault="002774E9" w:rsidP="002774E9">
      <w:pPr>
        <w:autoSpaceDE w:val="0"/>
        <w:autoSpaceDN w:val="0"/>
        <w:adjustRightInd w:val="0"/>
        <w:jc w:val="both"/>
        <w:rPr>
          <w:rFonts w:ascii="Arial" w:hAnsi="Arial" w:cs="Arial"/>
          <w:b/>
          <w:bCs/>
          <w:i/>
          <w:iCs/>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За извођење асфалтних слојева свих врста и намена могу се користити следећи материјали</w:t>
      </w:r>
    </w:p>
    <w:p w:rsidR="002774E9" w:rsidRPr="009501E9" w:rsidRDefault="002774E9" w:rsidP="004B201C">
      <w:pPr>
        <w:pStyle w:val="ListParagraph"/>
        <w:numPr>
          <w:ilvl w:val="0"/>
          <w:numId w:val="103"/>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камено брашно</w:t>
      </w:r>
    </w:p>
    <w:p w:rsidR="002774E9" w:rsidRPr="009501E9" w:rsidRDefault="002774E9" w:rsidP="004B201C">
      <w:pPr>
        <w:numPr>
          <w:ilvl w:val="0"/>
          <w:numId w:val="90"/>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дробљени песак</w:t>
      </w:r>
    </w:p>
    <w:p w:rsidR="002774E9" w:rsidRPr="009501E9" w:rsidRDefault="002774E9" w:rsidP="004B201C">
      <w:pPr>
        <w:numPr>
          <w:ilvl w:val="0"/>
          <w:numId w:val="90"/>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дробљени камени агрегат</w:t>
      </w:r>
    </w:p>
    <w:p w:rsidR="002774E9" w:rsidRPr="009501E9" w:rsidRDefault="002774E9" w:rsidP="004B201C">
      <w:pPr>
        <w:numPr>
          <w:ilvl w:val="0"/>
          <w:numId w:val="90"/>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путни битумен БИТ 45, БИТ 60, БИТ 90</w:t>
      </w:r>
    </w:p>
    <w:p w:rsidR="002774E9" w:rsidRPr="009501E9" w:rsidRDefault="002774E9" w:rsidP="004B201C">
      <w:pPr>
        <w:numPr>
          <w:ilvl w:val="0"/>
          <w:numId w:val="90"/>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полимер битумен ПмБ 50/90</w:t>
      </w:r>
    </w:p>
    <w:p w:rsidR="002774E9" w:rsidRPr="009501E9" w:rsidRDefault="002774E9" w:rsidP="004B201C">
      <w:pPr>
        <w:numPr>
          <w:ilvl w:val="0"/>
          <w:numId w:val="90"/>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додаци</w:t>
      </w:r>
    </w:p>
    <w:p w:rsidR="002774E9" w:rsidRPr="009501E9" w:rsidRDefault="002774E9" w:rsidP="004B201C">
      <w:pPr>
        <w:numPr>
          <w:ilvl w:val="1"/>
          <w:numId w:val="91"/>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полимер грануле</w:t>
      </w:r>
    </w:p>
    <w:p w:rsidR="002774E9" w:rsidRPr="009501E9" w:rsidRDefault="002774E9" w:rsidP="004B201C">
      <w:pPr>
        <w:numPr>
          <w:ilvl w:val="1"/>
          <w:numId w:val="91"/>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стабилизирајућа влакна</w:t>
      </w:r>
    </w:p>
    <w:p w:rsidR="002774E9" w:rsidRPr="009501E9" w:rsidRDefault="002774E9" w:rsidP="002774E9">
      <w:pPr>
        <w:autoSpaceDE w:val="0"/>
        <w:autoSpaceDN w:val="0"/>
        <w:adjustRightInd w:val="0"/>
        <w:jc w:val="both"/>
        <w:rPr>
          <w:rFonts w:ascii="Arial" w:hAnsi="Arial" w:cs="Arial"/>
          <w:i/>
          <w:iCs/>
          <w:sz w:val="22"/>
          <w:szCs w:val="22"/>
        </w:rPr>
      </w:pPr>
    </w:p>
    <w:p w:rsidR="002774E9" w:rsidRPr="009501E9" w:rsidRDefault="002774E9" w:rsidP="002774E9">
      <w:pPr>
        <w:autoSpaceDE w:val="0"/>
        <w:autoSpaceDN w:val="0"/>
        <w:adjustRightInd w:val="0"/>
        <w:jc w:val="both"/>
        <w:rPr>
          <w:rFonts w:ascii="Arial" w:hAnsi="Arial" w:cs="Arial"/>
          <w:i/>
          <w:iCs/>
          <w:sz w:val="22"/>
          <w:szCs w:val="22"/>
        </w:rPr>
      </w:pPr>
      <w:r w:rsidRPr="009501E9">
        <w:rPr>
          <w:rFonts w:ascii="Arial" w:hAnsi="Arial" w:cs="Arial"/>
          <w:i/>
          <w:iCs/>
          <w:sz w:val="22"/>
          <w:szCs w:val="22"/>
        </w:rPr>
        <w:t>Камено брашно</w:t>
      </w: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Камено брашно за израду асфалтних мешавина мора бити карбонатног састава 1. класе квалитета према СРПС Б.Б3.045 и мора одговарати захтевима у СРПС У.Е4.014. тачка 6.1 Ексхаусторско камено брашно, добијен отпрашивањем при производњи асфалтних мешавина од еруптивног каменог агрегата не сме се користити за израду асфалтних мешавина.</w:t>
      </w:r>
    </w:p>
    <w:p w:rsidR="002774E9" w:rsidRPr="009501E9" w:rsidRDefault="002774E9" w:rsidP="002774E9">
      <w:pPr>
        <w:autoSpaceDE w:val="0"/>
        <w:autoSpaceDN w:val="0"/>
        <w:adjustRightInd w:val="0"/>
        <w:jc w:val="both"/>
        <w:rPr>
          <w:rFonts w:ascii="Arial" w:hAnsi="Arial" w:cs="Arial"/>
          <w:i/>
          <w:iCs/>
          <w:sz w:val="22"/>
          <w:szCs w:val="22"/>
        </w:rPr>
      </w:pPr>
    </w:p>
    <w:p w:rsidR="002774E9" w:rsidRPr="009501E9" w:rsidRDefault="002774E9" w:rsidP="002774E9">
      <w:pPr>
        <w:autoSpaceDE w:val="0"/>
        <w:autoSpaceDN w:val="0"/>
        <w:adjustRightInd w:val="0"/>
        <w:jc w:val="both"/>
        <w:rPr>
          <w:rFonts w:ascii="Arial" w:hAnsi="Arial" w:cs="Arial"/>
          <w:i/>
          <w:iCs/>
          <w:sz w:val="22"/>
          <w:szCs w:val="22"/>
        </w:rPr>
      </w:pPr>
      <w:r w:rsidRPr="009501E9">
        <w:rPr>
          <w:rFonts w:ascii="Arial" w:hAnsi="Arial" w:cs="Arial"/>
          <w:i/>
          <w:iCs/>
          <w:sz w:val="22"/>
          <w:szCs w:val="22"/>
        </w:rPr>
        <w:t>Дробљени песак</w:t>
      </w: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 xml:space="preserve">За израду асфалтних мешавина користи се дробљени песак силикатног или карбонатног састава, а за израду БНС дробљени песак мора бити карбонатног састава. Дробљени песак се може користити под условом да је садржај пунила (честице &lt;0.09 мм) мањи од 10% и да задовољава услове из СРПС У.Е4.014/90 (табеле 3, 4 и 5). Уколико је садржај пунила већи од 10 % , али не више од 15%, песак се може употребити само под условом да је карбонатног састава и да је еквивалент песка већи од 60 %. Код употребе таквог песка (од 10 % до 15% карбонатног пунила) мора се одстранити вишак властитог пунила без обзира на вредност еквивалента песка. Уколико се испитивањем утврди да властито пунило (врући филер) спада у 1. класу квалитета према СРПС Б.Б3.045, може се употребити као додатно камено брашно на изради свих врста асфалтних мешавина. Учешће основног каменог брашна у укупној мешавини не сме бити мање од 70% укупне количине каменог брашна. Дробљени песак са више од 15% пунила не може се користити за израду асфалтних мешавина ни под каквим посебним условима. За производњу дробљеног каменог агрегата који се користи за производњу АБ користи се камен еруптивног порекла чија су својства дефинисана у СРПС У.Е4.014 табела 7, а за производњу дробљеног каменог агрегата који се користи за изравнавајуће слојеве и носеће слојеве може се користити и камен карбонатног састава под условом да произведен камени агрегат одговара условима дефинисана у СРПС У.Е9.021. За израду асфалтних мешавина употребљава се камени агрегат силикатног или карбонатног састава, у фракцијама 2/4, 4/8, 8/11, 11/16,16/22 и 22/32 мм, чији гранулометријски састав мора одговарати условима из СРПС У.Е9..021 табела 5., односно СРПС У.Е4.014 табела 8. Остала својства каменог агрегата за израду хабајућих слојева мора одговарати СРПС У.Е4.014 табела 10 а за израду БНС и осталих слојева мора </w:t>
      </w:r>
      <w:r w:rsidRPr="009501E9">
        <w:rPr>
          <w:rFonts w:ascii="Arial" w:eastAsia="TimesNewRoman" w:hAnsi="Arial" w:cs="Arial"/>
          <w:sz w:val="22"/>
          <w:szCs w:val="22"/>
        </w:rPr>
        <w:lastRenderedPageBreak/>
        <w:t>одговарати СРПС У.Е9.021 табела 7. Уколико је прионљивост агрегата незадовољавајућа потребно је применити термостабилни адитив за побољшање прионљивости (доп) у количини од ≈ 0.5% у односу на битумен или као везиво применити полимер-битумене. Избор агрегата у зависности од саобраћајног оптерећења у односу на отпорност према дробљењу и хабању по Лос Ангелесу и вредности полирности дат је у следећој табели.</w:t>
      </w:r>
    </w:p>
    <w:p w:rsidR="002774E9" w:rsidRPr="009E124B" w:rsidRDefault="002774E9" w:rsidP="002774E9">
      <w:pPr>
        <w:autoSpaceDE w:val="0"/>
        <w:autoSpaceDN w:val="0"/>
        <w:adjustRightInd w:val="0"/>
        <w:jc w:val="both"/>
        <w:rPr>
          <w:rFonts w:ascii="Arial" w:eastAsia="TimesNewRoman" w:hAnsi="Arial"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40"/>
        <w:gridCol w:w="1540"/>
        <w:gridCol w:w="1540"/>
        <w:gridCol w:w="1541"/>
        <w:gridCol w:w="1541"/>
        <w:gridCol w:w="1541"/>
      </w:tblGrid>
      <w:tr w:rsidR="002774E9" w:rsidRPr="009E124B" w:rsidTr="002774E9">
        <w:trPr>
          <w:jc w:val="center"/>
        </w:trPr>
        <w:tc>
          <w:tcPr>
            <w:tcW w:w="1540" w:type="dxa"/>
            <w:vMerge w:val="restart"/>
          </w:tcPr>
          <w:p w:rsidR="002774E9" w:rsidRPr="009E124B" w:rsidRDefault="002774E9" w:rsidP="002774E9">
            <w:pPr>
              <w:autoSpaceDE w:val="0"/>
              <w:autoSpaceDN w:val="0"/>
              <w:adjustRightInd w:val="0"/>
              <w:jc w:val="both"/>
              <w:rPr>
                <w:rFonts w:ascii="Arial" w:hAnsi="Arial" w:cs="Arial"/>
                <w:bCs/>
                <w:sz w:val="20"/>
                <w:szCs w:val="20"/>
              </w:rPr>
            </w:pPr>
          </w:p>
          <w:p w:rsidR="002774E9" w:rsidRPr="009E124B" w:rsidRDefault="002774E9" w:rsidP="002774E9">
            <w:pPr>
              <w:autoSpaceDE w:val="0"/>
              <w:autoSpaceDN w:val="0"/>
              <w:adjustRightInd w:val="0"/>
              <w:jc w:val="both"/>
              <w:rPr>
                <w:rFonts w:ascii="Arial" w:hAnsi="Arial" w:cs="Arial"/>
                <w:bCs/>
                <w:sz w:val="20"/>
                <w:szCs w:val="20"/>
              </w:rPr>
            </w:pPr>
          </w:p>
          <w:p w:rsidR="002774E9" w:rsidRPr="009E124B" w:rsidRDefault="002774E9" w:rsidP="002774E9">
            <w:pPr>
              <w:autoSpaceDE w:val="0"/>
              <w:autoSpaceDN w:val="0"/>
              <w:adjustRightInd w:val="0"/>
              <w:jc w:val="both"/>
              <w:rPr>
                <w:rFonts w:ascii="Arial" w:hAnsi="Arial" w:cs="Arial"/>
                <w:bCs/>
                <w:sz w:val="20"/>
                <w:szCs w:val="20"/>
              </w:rPr>
            </w:pPr>
          </w:p>
          <w:p w:rsidR="002774E9" w:rsidRPr="009E124B" w:rsidRDefault="002774E9" w:rsidP="002774E9">
            <w:pPr>
              <w:autoSpaceDE w:val="0"/>
              <w:autoSpaceDN w:val="0"/>
              <w:adjustRightInd w:val="0"/>
              <w:jc w:val="both"/>
              <w:rPr>
                <w:rFonts w:ascii="Arial" w:hAnsi="Arial" w:cs="Arial"/>
                <w:bCs/>
                <w:sz w:val="20"/>
                <w:szCs w:val="20"/>
              </w:rPr>
            </w:pPr>
            <w:r w:rsidRPr="009E124B">
              <w:rPr>
                <w:rFonts w:ascii="Arial" w:hAnsi="Arial" w:cs="Arial"/>
                <w:bCs/>
                <w:sz w:val="20"/>
                <w:szCs w:val="20"/>
              </w:rPr>
              <w:t>Група саобраћајног</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оптерећења</w:t>
            </w:r>
          </w:p>
        </w:tc>
        <w:tc>
          <w:tcPr>
            <w:tcW w:w="7703" w:type="dxa"/>
            <w:gridSpan w:val="5"/>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Фракција дробљеног агрегата</w:t>
            </w:r>
          </w:p>
        </w:tc>
      </w:tr>
      <w:tr w:rsidR="002774E9" w:rsidRPr="009E124B" w:rsidTr="002774E9">
        <w:trPr>
          <w:jc w:val="center"/>
        </w:trPr>
        <w:tc>
          <w:tcPr>
            <w:tcW w:w="1540" w:type="dxa"/>
            <w:vMerge/>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3080" w:type="dxa"/>
            <w:gridSpan w:val="2"/>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iCs/>
                <w:sz w:val="20"/>
                <w:szCs w:val="20"/>
              </w:rPr>
              <w:t>Силикатни агрегат</w:t>
            </w:r>
          </w:p>
        </w:tc>
        <w:tc>
          <w:tcPr>
            <w:tcW w:w="4623" w:type="dxa"/>
            <w:gridSpan w:val="3"/>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iCs/>
                <w:sz w:val="20"/>
                <w:szCs w:val="20"/>
              </w:rPr>
              <w:t>Карбонатни агрегат</w:t>
            </w:r>
          </w:p>
        </w:tc>
      </w:tr>
      <w:tr w:rsidR="002774E9" w:rsidRPr="009E124B" w:rsidTr="002774E9">
        <w:trPr>
          <w:jc w:val="center"/>
        </w:trPr>
        <w:tc>
          <w:tcPr>
            <w:tcW w:w="1540" w:type="dxa"/>
            <w:vMerge/>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3080" w:type="dxa"/>
            <w:gridSpan w:val="2"/>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АБ</w:t>
            </w:r>
          </w:p>
        </w:tc>
        <w:tc>
          <w:tcPr>
            <w:tcW w:w="3082" w:type="dxa"/>
            <w:gridSpan w:val="2"/>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АБ</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БНС</w:t>
            </w:r>
          </w:p>
        </w:tc>
      </w:tr>
      <w:tr w:rsidR="002774E9" w:rsidRPr="009E124B" w:rsidTr="002774E9">
        <w:trPr>
          <w:trHeight w:val="1196"/>
          <w:jc w:val="center"/>
        </w:trPr>
        <w:tc>
          <w:tcPr>
            <w:tcW w:w="1540" w:type="dxa"/>
            <w:vMerge/>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Отпорност на дробљење и хабање по Лос Ангелесу, %(м/м)</w:t>
            </w:r>
          </w:p>
        </w:tc>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Вредност</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полирности</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ВПК</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Отпорност на дробљење и хабање по Лос Ангелесу, %(м/м)</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Вредност</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полирности</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ВПК</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Отпорност на дробљење и хабање по Лос Ангелесу, %(м/м)</w:t>
            </w:r>
          </w:p>
        </w:tc>
      </w:tr>
      <w:tr w:rsidR="002774E9" w:rsidRPr="009E124B" w:rsidTr="002774E9">
        <w:trPr>
          <w:jc w:val="center"/>
        </w:trPr>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Ауто пут, врло тешко</w:t>
            </w:r>
          </w:p>
        </w:tc>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18</w:t>
            </w:r>
          </w:p>
        </w:tc>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мин. 48</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25</w:t>
            </w:r>
          </w:p>
        </w:tc>
      </w:tr>
      <w:tr w:rsidR="002774E9" w:rsidRPr="009E124B" w:rsidTr="002774E9">
        <w:trPr>
          <w:jc w:val="center"/>
        </w:trPr>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Тешко</w:t>
            </w:r>
          </w:p>
        </w:tc>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18</w:t>
            </w:r>
          </w:p>
        </w:tc>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мин. 48</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28</w:t>
            </w:r>
          </w:p>
        </w:tc>
      </w:tr>
      <w:tr w:rsidR="002774E9" w:rsidRPr="009E124B" w:rsidTr="002774E9">
        <w:trPr>
          <w:jc w:val="center"/>
        </w:trPr>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Средње</w:t>
            </w:r>
          </w:p>
        </w:tc>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22</w:t>
            </w:r>
          </w:p>
        </w:tc>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мин. 48</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25</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мин. 30</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30</w:t>
            </w:r>
          </w:p>
        </w:tc>
      </w:tr>
      <w:tr w:rsidR="002774E9" w:rsidRPr="009E124B" w:rsidTr="002774E9">
        <w:trPr>
          <w:jc w:val="center"/>
        </w:trPr>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Лако</w:t>
            </w:r>
          </w:p>
        </w:tc>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22</w:t>
            </w:r>
          </w:p>
        </w:tc>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мин. 45</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28</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мин. 30</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35</w:t>
            </w:r>
          </w:p>
        </w:tc>
      </w:tr>
      <w:tr w:rsidR="002774E9" w:rsidRPr="009E124B" w:rsidTr="002774E9">
        <w:trPr>
          <w:jc w:val="center"/>
        </w:trPr>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Врло лако</w:t>
            </w:r>
          </w:p>
        </w:tc>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25</w:t>
            </w:r>
          </w:p>
        </w:tc>
        <w:tc>
          <w:tcPr>
            <w:tcW w:w="1540" w:type="dxa"/>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30</w:t>
            </w: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1541" w:type="dxa"/>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макс. 35</w:t>
            </w:r>
          </w:p>
        </w:tc>
      </w:tr>
    </w:tbl>
    <w:p w:rsidR="002774E9" w:rsidRPr="009E124B" w:rsidRDefault="002774E9" w:rsidP="002774E9">
      <w:pPr>
        <w:autoSpaceDE w:val="0"/>
        <w:autoSpaceDN w:val="0"/>
        <w:adjustRightInd w:val="0"/>
        <w:jc w:val="both"/>
        <w:rPr>
          <w:rFonts w:ascii="Arial" w:eastAsia="TimesNewRoman" w:hAnsi="Arial" w:cs="Arial"/>
          <w:sz w:val="20"/>
          <w:szCs w:val="20"/>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За камене агрегате мора постојати важећи атест од стране овлашћене лабораторије а према "наредби ообавезном атестирању фракционисаног каменог агрегата за асфалт и бетон" објављен у службеном листу СФРЈ бр.14 од 19.06.1987. године</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2774E9">
      <w:pPr>
        <w:autoSpaceDE w:val="0"/>
        <w:autoSpaceDN w:val="0"/>
        <w:adjustRightInd w:val="0"/>
        <w:jc w:val="both"/>
        <w:rPr>
          <w:rFonts w:ascii="Arial" w:eastAsia="TimesNewRoman" w:hAnsi="Arial" w:cs="Arial"/>
          <w:sz w:val="22"/>
          <w:szCs w:val="22"/>
        </w:rPr>
      </w:pPr>
      <w:r w:rsidRPr="009501E9">
        <w:rPr>
          <w:rFonts w:ascii="Arial" w:eastAsia="TimesNewRoman" w:hAnsi="Arial" w:cs="Arial"/>
          <w:i/>
          <w:iCs/>
          <w:sz w:val="22"/>
          <w:szCs w:val="22"/>
        </w:rPr>
        <w:t>Везиво</w:t>
      </w:r>
      <w:r w:rsidRPr="009501E9">
        <w:rPr>
          <w:rFonts w:ascii="Arial" w:eastAsia="TimesNewRoman" w:hAnsi="Arial" w:cs="Arial"/>
          <w:sz w:val="22"/>
          <w:szCs w:val="22"/>
        </w:rPr>
        <w:t xml:space="preserve"> </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2774E9">
      <w:p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Стандардни путни битумени БИТ45, БИТ60, БИТ 90</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 xml:space="preserve">У зависности од саобраћајног оптерећења, климатских услова и положаја слоја у коловозној конструкцији пројектом је одређен тип битумена. Користи се битумен БИТ45, БИТ60 и БИТ90 који у свему морају одговарати критеријумима датим у СРПС У.М3.010. </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2774E9">
      <w:p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 xml:space="preserve">Полимер-битумен </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За везиво треба применити полимер-модификовани битумен на бази СБС-полимера врсте 50-90С према аустријским спецификацијама ÕНОРМ Б3613 (Еластомер-модифизиерте Битумен фüр ден Страссенбау - Анфордерунген), чије су карактеристике дате у наредној табели. односно ПмБ 50/90 према YУ ЕН 14023</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1"/>
        <w:gridCol w:w="3081"/>
        <w:gridCol w:w="3081"/>
      </w:tblGrid>
      <w:tr w:rsidR="002774E9" w:rsidRPr="009E124B" w:rsidTr="002774E9">
        <w:trPr>
          <w:jc w:val="center"/>
        </w:trPr>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Врсте испитивања</w:t>
            </w:r>
          </w:p>
        </w:tc>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ПмБ</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50-90С</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Методе</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испитивања</w:t>
            </w:r>
          </w:p>
        </w:tc>
      </w:tr>
      <w:tr w:rsidR="002774E9" w:rsidRPr="009E124B" w:rsidTr="002774E9">
        <w:trPr>
          <w:jc w:val="center"/>
        </w:trPr>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Пенетрација на 25оЦ (1/10 мм), (100г/5с)</w:t>
            </w:r>
          </w:p>
        </w:tc>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50 - 90</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СРПС Б.Х8.612</w:t>
            </w:r>
          </w:p>
        </w:tc>
      </w:tr>
      <w:tr w:rsidR="002774E9" w:rsidRPr="009E124B" w:rsidTr="002774E9">
        <w:trPr>
          <w:jc w:val="center"/>
        </w:trPr>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Тачка размекшања по ПК,(оЦ)</w:t>
            </w:r>
          </w:p>
        </w:tc>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&gt; 65</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СРПС Б.Х8.613</w:t>
            </w:r>
          </w:p>
        </w:tc>
      </w:tr>
      <w:tr w:rsidR="002774E9" w:rsidRPr="009E124B" w:rsidTr="002774E9">
        <w:trPr>
          <w:jc w:val="center"/>
        </w:trPr>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Тачка лома по Фрасу (оЦ)</w:t>
            </w:r>
          </w:p>
        </w:tc>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sz w:val="20"/>
                <w:szCs w:val="20"/>
              </w:rPr>
              <w:t xml:space="preserve">&lt; </w:t>
            </w:r>
            <w:r w:rsidRPr="009E124B">
              <w:rPr>
                <w:rFonts w:ascii="Arial" w:eastAsia="TimesNewRoman" w:hAnsi="Arial" w:cs="Arial"/>
                <w:sz w:val="20"/>
                <w:szCs w:val="20"/>
              </w:rPr>
              <w:t>-19</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СРПС Б.Х8.616</w:t>
            </w:r>
          </w:p>
        </w:tc>
      </w:tr>
      <w:tr w:rsidR="002774E9" w:rsidRPr="009E124B" w:rsidTr="002774E9">
        <w:trPr>
          <w:jc w:val="center"/>
        </w:trPr>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Дуктилитет, (цм) на 250 Ц</w:t>
            </w:r>
          </w:p>
        </w:tc>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&gt; 50</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СРПС Б.Х8.615</w:t>
            </w:r>
          </w:p>
        </w:tc>
      </w:tr>
      <w:tr w:rsidR="002774E9" w:rsidRPr="009E124B" w:rsidTr="002774E9">
        <w:trPr>
          <w:jc w:val="center"/>
        </w:trPr>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Тачка паљења по Цлевеленду, (оЦ )</w:t>
            </w:r>
          </w:p>
        </w:tc>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sz w:val="20"/>
                <w:szCs w:val="20"/>
              </w:rPr>
              <w:t xml:space="preserve">&gt; </w:t>
            </w:r>
            <w:r w:rsidRPr="009E124B">
              <w:rPr>
                <w:rFonts w:ascii="Arial" w:eastAsia="TimesNewRoman" w:hAnsi="Arial" w:cs="Arial"/>
                <w:sz w:val="20"/>
                <w:szCs w:val="20"/>
              </w:rPr>
              <w:t>250</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ДИН ИСО</w:t>
            </w:r>
          </w:p>
          <w:p w:rsidR="002774E9" w:rsidRPr="009E124B" w:rsidRDefault="002774E9" w:rsidP="002774E9">
            <w:pPr>
              <w:tabs>
                <w:tab w:val="left" w:pos="2051"/>
              </w:tabs>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2592</w:t>
            </w:r>
          </w:p>
        </w:tc>
      </w:tr>
      <w:tr w:rsidR="002774E9" w:rsidRPr="009E124B" w:rsidTr="002774E9">
        <w:trPr>
          <w:jc w:val="center"/>
        </w:trPr>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Повратна еластична деформација на 25оЦ, (%)</w:t>
            </w:r>
          </w:p>
        </w:tc>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sz w:val="20"/>
                <w:szCs w:val="20"/>
              </w:rPr>
              <w:t xml:space="preserve">&gt; </w:t>
            </w:r>
            <w:r w:rsidRPr="009E124B">
              <w:rPr>
                <w:rFonts w:ascii="Arial" w:eastAsia="TimesNewRoman" w:hAnsi="Arial" w:cs="Arial"/>
                <w:sz w:val="20"/>
                <w:szCs w:val="20"/>
              </w:rPr>
              <w:t>80</w:t>
            </w:r>
          </w:p>
          <w:p w:rsidR="002774E9" w:rsidRPr="009E124B" w:rsidRDefault="002774E9" w:rsidP="002774E9">
            <w:pPr>
              <w:jc w:val="both"/>
              <w:rPr>
                <w:rFonts w:ascii="Arial" w:eastAsia="TimesNewRoman" w:hAnsi="Arial" w:cs="Arial"/>
                <w:sz w:val="20"/>
                <w:szCs w:val="20"/>
              </w:rPr>
            </w:pP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ÕНОРМ Ц 9219</w:t>
            </w:r>
          </w:p>
          <w:p w:rsidR="002774E9" w:rsidRPr="009E124B" w:rsidRDefault="002774E9" w:rsidP="002774E9">
            <w:pPr>
              <w:jc w:val="both"/>
              <w:rPr>
                <w:rFonts w:ascii="Arial" w:eastAsia="TimesNewRoman" w:hAnsi="Arial" w:cs="Arial"/>
                <w:sz w:val="20"/>
                <w:szCs w:val="20"/>
              </w:rPr>
            </w:pPr>
          </w:p>
        </w:tc>
      </w:tr>
      <w:tr w:rsidR="002774E9" w:rsidRPr="009E124B" w:rsidTr="002774E9">
        <w:trPr>
          <w:jc w:val="center"/>
        </w:trPr>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Хомогеност током</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лагеровања, Δ ПК, (оЦ)</w:t>
            </w:r>
          </w:p>
        </w:tc>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sz w:val="20"/>
                <w:szCs w:val="20"/>
              </w:rPr>
              <w:t xml:space="preserve">&lt; </w:t>
            </w:r>
            <w:r w:rsidRPr="009E124B">
              <w:rPr>
                <w:rFonts w:ascii="Arial" w:eastAsia="TimesNewRoman" w:hAnsi="Arial" w:cs="Arial"/>
                <w:sz w:val="20"/>
                <w:szCs w:val="20"/>
              </w:rPr>
              <w:t>2.0</w:t>
            </w:r>
          </w:p>
          <w:p w:rsidR="002774E9" w:rsidRPr="009E124B" w:rsidRDefault="002774E9" w:rsidP="002774E9">
            <w:pPr>
              <w:jc w:val="both"/>
              <w:rPr>
                <w:rFonts w:ascii="Arial" w:eastAsia="TimesNewRoman" w:hAnsi="Arial" w:cs="Arial"/>
                <w:sz w:val="20"/>
                <w:szCs w:val="20"/>
              </w:rPr>
            </w:pP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ТЛ ПмБ Таил 1</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(1991) Туба</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Тест</w:t>
            </w:r>
          </w:p>
          <w:p w:rsidR="002774E9" w:rsidRPr="009E124B" w:rsidRDefault="002774E9" w:rsidP="002774E9">
            <w:pPr>
              <w:jc w:val="both"/>
              <w:rPr>
                <w:rFonts w:ascii="Arial" w:eastAsia="TimesNewRoman" w:hAnsi="Arial" w:cs="Arial"/>
                <w:sz w:val="20"/>
                <w:szCs w:val="20"/>
              </w:rPr>
            </w:pPr>
          </w:p>
        </w:tc>
      </w:tr>
      <w:tr w:rsidR="002774E9" w:rsidRPr="009E124B" w:rsidTr="002774E9">
        <w:trPr>
          <w:jc w:val="center"/>
        </w:trPr>
        <w:tc>
          <w:tcPr>
            <w:tcW w:w="9243" w:type="dxa"/>
            <w:gridSpan w:val="3"/>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После РТФОТ према АСТМ Д 2872</w:t>
            </w:r>
          </w:p>
        </w:tc>
      </w:tr>
      <w:tr w:rsidR="002774E9" w:rsidRPr="009E124B" w:rsidTr="002774E9">
        <w:trPr>
          <w:jc w:val="center"/>
        </w:trPr>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Губитак масе, %(м/м)</w:t>
            </w:r>
          </w:p>
        </w:tc>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sz w:val="20"/>
                <w:szCs w:val="20"/>
              </w:rPr>
              <w:t xml:space="preserve">&lt; </w:t>
            </w:r>
            <w:r w:rsidRPr="009E124B">
              <w:rPr>
                <w:rFonts w:ascii="Arial" w:eastAsia="TimesNewRoman" w:hAnsi="Arial" w:cs="Arial"/>
                <w:sz w:val="20"/>
                <w:szCs w:val="20"/>
              </w:rPr>
              <w:t>0.5</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rPr>
          <w:jc w:val="center"/>
        </w:trPr>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Промена пенетрације на 250Ц,</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    смањење</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пораст</w:t>
            </w:r>
          </w:p>
        </w:tc>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p>
          <w:p w:rsidR="002774E9" w:rsidRPr="009E124B" w:rsidRDefault="002774E9" w:rsidP="002774E9">
            <w:pPr>
              <w:jc w:val="both"/>
              <w:rPr>
                <w:rFonts w:ascii="Arial" w:eastAsia="TimesNewRoman" w:hAnsi="Arial" w:cs="Arial"/>
                <w:sz w:val="20"/>
                <w:szCs w:val="20"/>
              </w:rPr>
            </w:pP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sz w:val="20"/>
                <w:szCs w:val="20"/>
              </w:rPr>
              <w:t xml:space="preserve">&lt; </w:t>
            </w:r>
            <w:r w:rsidRPr="009E124B">
              <w:rPr>
                <w:rFonts w:ascii="Arial" w:eastAsia="TimesNewRoman" w:hAnsi="Arial" w:cs="Arial"/>
                <w:sz w:val="20"/>
                <w:szCs w:val="20"/>
              </w:rPr>
              <w:t>40</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sz w:val="20"/>
                <w:szCs w:val="20"/>
              </w:rPr>
              <w:t xml:space="preserve">&lt; </w:t>
            </w:r>
            <w:r w:rsidRPr="009E124B">
              <w:rPr>
                <w:rFonts w:ascii="Arial" w:eastAsia="TimesNewRoman" w:hAnsi="Arial" w:cs="Arial"/>
                <w:sz w:val="20"/>
                <w:szCs w:val="20"/>
              </w:rPr>
              <w:t>10</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СРПС Б.Х8.612</w:t>
            </w:r>
          </w:p>
          <w:p w:rsidR="002774E9" w:rsidRPr="009E124B" w:rsidRDefault="002774E9" w:rsidP="002774E9">
            <w:pPr>
              <w:jc w:val="both"/>
              <w:rPr>
                <w:rFonts w:ascii="Arial" w:eastAsia="TimesNewRoman" w:hAnsi="Arial" w:cs="Arial"/>
                <w:sz w:val="20"/>
                <w:szCs w:val="20"/>
              </w:rPr>
            </w:pPr>
          </w:p>
        </w:tc>
      </w:tr>
      <w:tr w:rsidR="002774E9" w:rsidRPr="009E124B" w:rsidTr="002774E9">
        <w:trPr>
          <w:jc w:val="center"/>
        </w:trPr>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lastRenderedPageBreak/>
              <w:t>Повратна еластична</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деформација на 25оЦ, %</w:t>
            </w:r>
          </w:p>
        </w:tc>
        <w:tc>
          <w:tcPr>
            <w:tcW w:w="3081" w:type="dxa"/>
            <w:vAlign w:val="bottom"/>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sz w:val="20"/>
                <w:szCs w:val="20"/>
              </w:rPr>
              <w:t xml:space="preserve">&gt; </w:t>
            </w:r>
            <w:r w:rsidRPr="009E124B">
              <w:rPr>
                <w:rFonts w:ascii="Arial" w:eastAsia="TimesNewRoman" w:hAnsi="Arial" w:cs="Arial"/>
                <w:sz w:val="20"/>
                <w:szCs w:val="20"/>
              </w:rPr>
              <w:t>80</w:t>
            </w:r>
          </w:p>
          <w:p w:rsidR="002774E9" w:rsidRPr="009E124B" w:rsidRDefault="002774E9" w:rsidP="002774E9">
            <w:pPr>
              <w:jc w:val="both"/>
              <w:rPr>
                <w:rFonts w:ascii="Arial" w:eastAsia="TimesNewRoman" w:hAnsi="Arial" w:cs="Arial"/>
                <w:sz w:val="20"/>
                <w:szCs w:val="20"/>
              </w:rPr>
            </w:pP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ÕНОРМ Ц 9219</w:t>
            </w:r>
          </w:p>
          <w:p w:rsidR="002774E9" w:rsidRPr="009E124B" w:rsidRDefault="002774E9" w:rsidP="002774E9">
            <w:pPr>
              <w:jc w:val="both"/>
              <w:rPr>
                <w:rFonts w:ascii="Arial" w:eastAsia="TimesNewRoman" w:hAnsi="Arial" w:cs="Arial"/>
                <w:sz w:val="20"/>
                <w:szCs w:val="20"/>
              </w:rPr>
            </w:pPr>
          </w:p>
        </w:tc>
      </w:tr>
    </w:tbl>
    <w:p w:rsidR="002774E9" w:rsidRPr="009E124B" w:rsidRDefault="002774E9" w:rsidP="002774E9">
      <w:pPr>
        <w:autoSpaceDE w:val="0"/>
        <w:autoSpaceDN w:val="0"/>
        <w:adjustRightInd w:val="0"/>
        <w:jc w:val="both"/>
        <w:rPr>
          <w:rFonts w:ascii="Arial" w:eastAsia="TimesNewRoman" w:hAnsi="Arial" w:cs="Arial"/>
          <w:sz w:val="20"/>
          <w:szCs w:val="20"/>
        </w:rPr>
      </w:pPr>
    </w:p>
    <w:p w:rsidR="002774E9" w:rsidRPr="009501E9" w:rsidRDefault="002774E9" w:rsidP="002774E9">
      <w:pPr>
        <w:autoSpaceDE w:val="0"/>
        <w:autoSpaceDN w:val="0"/>
        <w:adjustRightInd w:val="0"/>
        <w:jc w:val="both"/>
        <w:rPr>
          <w:rFonts w:ascii="Arial" w:hAnsi="Arial" w:cs="Arial"/>
          <w:i/>
          <w:iCs/>
          <w:sz w:val="22"/>
          <w:szCs w:val="22"/>
        </w:rPr>
      </w:pPr>
      <w:r w:rsidRPr="009501E9">
        <w:rPr>
          <w:rFonts w:ascii="Arial" w:hAnsi="Arial" w:cs="Arial"/>
          <w:i/>
          <w:iCs/>
          <w:sz w:val="22"/>
          <w:szCs w:val="22"/>
        </w:rPr>
        <w:t>Додаци</w:t>
      </w:r>
    </w:p>
    <w:p w:rsidR="002774E9" w:rsidRPr="009501E9" w:rsidRDefault="002774E9" w:rsidP="002774E9">
      <w:pPr>
        <w:autoSpaceDE w:val="0"/>
        <w:autoSpaceDN w:val="0"/>
        <w:adjustRightInd w:val="0"/>
        <w:jc w:val="both"/>
        <w:rPr>
          <w:rFonts w:ascii="Arial" w:hAnsi="Arial" w:cs="Arial"/>
          <w:i/>
          <w:iCs/>
          <w:sz w:val="22"/>
          <w:szCs w:val="22"/>
        </w:rPr>
      </w:pPr>
    </w:p>
    <w:p w:rsidR="002774E9" w:rsidRPr="009501E9" w:rsidRDefault="002774E9" w:rsidP="002774E9">
      <w:p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Полимерне грануле</w:t>
      </w: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 xml:space="preserve">Уместо полимер-битумена ПмБ 50/90 може се употребити стандардни путни битумен БИТ 60 уз додатак 0.4-0.6%, у односу на асфалтну мешавину, полимерних гранула. </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2774E9">
      <w:p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Стабилизирајућа влакна</w:t>
      </w:r>
    </w:p>
    <w:p w:rsidR="002774E9" w:rsidRPr="009501E9" w:rsidRDefault="002774E9" w:rsidP="002774E9">
      <w:p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 xml:space="preserve"> </w:t>
      </w: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Стабилизирајући адитиви су материјали који се додају асфалтној мешавини како би спречили губитак битуменског везива. Уобичајено коришћени адитиви су целулозна влакна.</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2774E9">
      <w:p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Влакна у слободном облику или у форми гранула треба да задовоље следеће критеријуме:</w:t>
      </w:r>
    </w:p>
    <w:p w:rsidR="002774E9" w:rsidRPr="009501E9" w:rsidRDefault="002774E9" w:rsidP="004B201C">
      <w:pPr>
        <w:numPr>
          <w:ilvl w:val="0"/>
          <w:numId w:val="92"/>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садржај целулозе мин 80%</w:t>
      </w:r>
    </w:p>
    <w:p w:rsidR="002774E9" w:rsidRPr="009501E9" w:rsidRDefault="002774E9" w:rsidP="004B201C">
      <w:pPr>
        <w:numPr>
          <w:ilvl w:val="0"/>
          <w:numId w:val="92"/>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губитак масе након 5 мин на 220 0Ц мањи од 7%</w:t>
      </w:r>
    </w:p>
    <w:p w:rsidR="002774E9" w:rsidRPr="009501E9" w:rsidRDefault="002774E9" w:rsidP="004B201C">
      <w:pPr>
        <w:numPr>
          <w:ilvl w:val="0"/>
          <w:numId w:val="92"/>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максимална дужина од 6.35мм</w:t>
      </w:r>
    </w:p>
    <w:p w:rsidR="002774E9" w:rsidRPr="009501E9" w:rsidRDefault="002774E9" w:rsidP="004B201C">
      <w:pPr>
        <w:numPr>
          <w:ilvl w:val="0"/>
          <w:numId w:val="92"/>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20 до 70 процената пролаза кроз сито 0.063</w:t>
      </w:r>
    </w:p>
    <w:p w:rsidR="002774E9" w:rsidRPr="009501E9" w:rsidRDefault="002774E9" w:rsidP="004B201C">
      <w:pPr>
        <w:numPr>
          <w:ilvl w:val="0"/>
          <w:numId w:val="92"/>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25 до 72 процената пролаза кроз сито 0.09</w:t>
      </w:r>
    </w:p>
    <w:p w:rsidR="002774E9" w:rsidRPr="009501E9" w:rsidRDefault="002774E9" w:rsidP="004B201C">
      <w:pPr>
        <w:numPr>
          <w:ilvl w:val="0"/>
          <w:numId w:val="92"/>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45 до 80 процената пролаза кроз сито 0.25</w:t>
      </w:r>
    </w:p>
    <w:p w:rsidR="002774E9" w:rsidRPr="009501E9" w:rsidRDefault="002774E9" w:rsidP="004B201C">
      <w:pPr>
        <w:numPr>
          <w:ilvl w:val="0"/>
          <w:numId w:val="92"/>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75 до 90 процената пролаза кроз сито 0.71</w:t>
      </w:r>
    </w:p>
    <w:p w:rsidR="002774E9" w:rsidRPr="009501E9" w:rsidRDefault="002774E9" w:rsidP="004B201C">
      <w:pPr>
        <w:numPr>
          <w:ilvl w:val="0"/>
          <w:numId w:val="92"/>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Садржај влаге мањи од 8%</w:t>
      </w:r>
    </w:p>
    <w:p w:rsidR="002774E9" w:rsidRPr="009501E9" w:rsidRDefault="002774E9" w:rsidP="004B201C">
      <w:pPr>
        <w:numPr>
          <w:ilvl w:val="0"/>
          <w:numId w:val="92"/>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Запреминска маса 20-40 кг/м3</w:t>
      </w:r>
    </w:p>
    <w:p w:rsidR="002774E9" w:rsidRPr="009501E9" w:rsidRDefault="002774E9" w:rsidP="004B201C">
      <w:pPr>
        <w:numPr>
          <w:ilvl w:val="0"/>
          <w:numId w:val="92"/>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Максимална дебљина влакна 0.005 мм</w:t>
      </w:r>
    </w:p>
    <w:p w:rsidR="002774E9" w:rsidRPr="009501E9" w:rsidRDefault="002774E9" w:rsidP="002774E9">
      <w:pPr>
        <w:autoSpaceDE w:val="0"/>
        <w:autoSpaceDN w:val="0"/>
        <w:adjustRightInd w:val="0"/>
        <w:jc w:val="both"/>
        <w:rPr>
          <w:rFonts w:ascii="Arial" w:eastAsia="TimesNewRoman" w:hAnsi="Arial" w:cs="Arial"/>
          <w:b/>
          <w:bCs/>
          <w:i/>
          <w:iCs/>
          <w:sz w:val="22"/>
          <w:szCs w:val="22"/>
        </w:rPr>
      </w:pPr>
    </w:p>
    <w:p w:rsidR="002774E9" w:rsidRPr="009501E9" w:rsidRDefault="002774E9" w:rsidP="002774E9">
      <w:pPr>
        <w:autoSpaceDE w:val="0"/>
        <w:autoSpaceDN w:val="0"/>
        <w:adjustRightInd w:val="0"/>
        <w:jc w:val="both"/>
        <w:rPr>
          <w:rFonts w:ascii="Arial" w:eastAsia="TimesNewRoman" w:hAnsi="Arial" w:cs="Arial"/>
          <w:b/>
          <w:bCs/>
          <w:i/>
          <w:iCs/>
          <w:sz w:val="22"/>
          <w:szCs w:val="22"/>
        </w:rPr>
      </w:pPr>
      <w:r w:rsidRPr="009501E9">
        <w:rPr>
          <w:rFonts w:ascii="Arial" w:eastAsia="TimesNewRoman" w:hAnsi="Arial" w:cs="Arial"/>
          <w:b/>
          <w:bCs/>
          <w:i/>
          <w:iCs/>
          <w:sz w:val="22"/>
          <w:szCs w:val="22"/>
        </w:rPr>
        <w:t>Предходна испитивања</w:t>
      </w:r>
    </w:p>
    <w:p w:rsidR="002774E9" w:rsidRPr="009501E9" w:rsidRDefault="002774E9" w:rsidP="002774E9">
      <w:pPr>
        <w:autoSpaceDE w:val="0"/>
        <w:autoSpaceDN w:val="0"/>
        <w:adjustRightInd w:val="0"/>
        <w:jc w:val="both"/>
        <w:rPr>
          <w:rFonts w:ascii="Arial" w:eastAsia="TimesNewRoman" w:hAnsi="Arial" w:cs="Arial"/>
          <w:b/>
          <w:bCs/>
          <w:i/>
          <w:iCs/>
          <w:sz w:val="22"/>
          <w:szCs w:val="22"/>
        </w:rPr>
      </w:pPr>
    </w:p>
    <w:p w:rsidR="002774E9" w:rsidRPr="009501E9" w:rsidRDefault="002774E9" w:rsidP="002774E9">
      <w:pPr>
        <w:autoSpaceDE w:val="0"/>
        <w:autoSpaceDN w:val="0"/>
        <w:adjustRightInd w:val="0"/>
        <w:jc w:val="both"/>
        <w:rPr>
          <w:rFonts w:ascii="Arial" w:eastAsia="TimesNewRoman" w:hAnsi="Arial" w:cs="Arial"/>
          <w:i/>
          <w:iCs/>
          <w:sz w:val="22"/>
          <w:szCs w:val="22"/>
        </w:rPr>
      </w:pPr>
      <w:r w:rsidRPr="009501E9">
        <w:rPr>
          <w:rFonts w:ascii="Arial" w:eastAsia="TimesNewRoman" w:hAnsi="Arial" w:cs="Arial"/>
          <w:i/>
          <w:iCs/>
          <w:sz w:val="22"/>
          <w:szCs w:val="22"/>
        </w:rPr>
        <w:t>Претходна испитивања асфалтне мешавине</w:t>
      </w:r>
    </w:p>
    <w:p w:rsidR="002774E9" w:rsidRPr="009501E9" w:rsidRDefault="002774E9" w:rsidP="002774E9">
      <w:pPr>
        <w:autoSpaceDE w:val="0"/>
        <w:autoSpaceDN w:val="0"/>
        <w:adjustRightInd w:val="0"/>
        <w:jc w:val="both"/>
        <w:rPr>
          <w:rFonts w:ascii="Arial" w:eastAsia="TimesNewRoman" w:hAnsi="Arial" w:cs="Arial"/>
          <w:i/>
          <w:iCs/>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Пре почетка радова Извођач је обавезан да преда надзорном органу на сагласност у овлашћеној лабораторији израђен пројекат претходног састава асфалтне мешавине. Ова пројекат м ора бити у складу са овим техничким условима и сагласан са пројектом коловозне</w:t>
      </w:r>
    </w:p>
    <w:p w:rsidR="002774E9" w:rsidRPr="009501E9" w:rsidRDefault="002774E9" w:rsidP="002774E9">
      <w:p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конструкције. Уз Извештај о претходном саставу потребно је приложити атесте о компоненталним материјалима који нису старији од 6 месеци као и важећи атест за камене материјале од стране овлашћене лабораторије а према "Наредби о обавезном атестирању фракционисаног каменог агрегата за асфалт и бетон", објављен у Сл.листу СФРЈ бр. 41/1987. год. Извештај о изради претходног састава асфалтне мешавине мора да садржи:</w:t>
      </w:r>
    </w:p>
    <w:p w:rsidR="002774E9" w:rsidRPr="009501E9" w:rsidRDefault="002774E9" w:rsidP="004B201C">
      <w:pPr>
        <w:numPr>
          <w:ilvl w:val="0"/>
          <w:numId w:val="93"/>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податке о пореклу, квалитету и карактеристикама саставних материјала,</w:t>
      </w:r>
    </w:p>
    <w:p w:rsidR="002774E9" w:rsidRPr="009501E9" w:rsidRDefault="002774E9" w:rsidP="004B201C">
      <w:pPr>
        <w:numPr>
          <w:ilvl w:val="0"/>
          <w:numId w:val="93"/>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атесте о компоненталним материјалима</w:t>
      </w:r>
    </w:p>
    <w:p w:rsidR="002774E9" w:rsidRPr="009501E9" w:rsidRDefault="002774E9" w:rsidP="004B201C">
      <w:pPr>
        <w:numPr>
          <w:ilvl w:val="0"/>
          <w:numId w:val="93"/>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процентуално учешће фракција каменог материјала у минералној, односно у асфалтој мешавини,</w:t>
      </w:r>
    </w:p>
    <w:p w:rsidR="002774E9" w:rsidRPr="009501E9" w:rsidRDefault="002774E9" w:rsidP="004B201C">
      <w:pPr>
        <w:numPr>
          <w:ilvl w:val="0"/>
          <w:numId w:val="93"/>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гранулометријски састав минералне мешавине,</w:t>
      </w:r>
    </w:p>
    <w:p w:rsidR="002774E9" w:rsidRPr="009501E9" w:rsidRDefault="002774E9" w:rsidP="004B201C">
      <w:pPr>
        <w:numPr>
          <w:ilvl w:val="0"/>
          <w:numId w:val="93"/>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дијаграм промене физичко-механичких својстава асфалтне мешавине, зависно од садржаја везива,</w:t>
      </w:r>
    </w:p>
    <w:p w:rsidR="002774E9" w:rsidRPr="009501E9" w:rsidRDefault="002774E9" w:rsidP="004B201C">
      <w:pPr>
        <w:numPr>
          <w:ilvl w:val="0"/>
          <w:numId w:val="93"/>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реолошке карактеристике лабораторијског пробног тела и</w:t>
      </w:r>
    </w:p>
    <w:p w:rsidR="002774E9" w:rsidRPr="009501E9" w:rsidRDefault="002774E9" w:rsidP="004B201C">
      <w:pPr>
        <w:numPr>
          <w:ilvl w:val="0"/>
          <w:numId w:val="93"/>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оптимални садржај везива.</w:t>
      </w:r>
    </w:p>
    <w:p w:rsidR="009501E9" w:rsidRDefault="009501E9" w:rsidP="009501E9">
      <w:pPr>
        <w:autoSpaceDE w:val="0"/>
        <w:autoSpaceDN w:val="0"/>
        <w:adjustRightInd w:val="0"/>
        <w:ind w:firstLine="720"/>
        <w:jc w:val="both"/>
        <w:rPr>
          <w:rFonts w:ascii="Arial" w:eastAsia="TimesNewRoman" w:hAnsi="Arial" w:cs="Arial"/>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Процентуално учешће појединих фракција утврђује се предходном мешавином при чему се у зависности од типа асфалтне мешавине гранулометријски састав се мора наћи у следећим границама</w:t>
      </w:r>
    </w:p>
    <w:p w:rsidR="002774E9" w:rsidRPr="009E124B" w:rsidRDefault="002774E9" w:rsidP="002774E9">
      <w:pPr>
        <w:autoSpaceDE w:val="0"/>
        <w:autoSpaceDN w:val="0"/>
        <w:adjustRightInd w:val="0"/>
        <w:jc w:val="both"/>
        <w:rPr>
          <w:rFonts w:ascii="Arial" w:eastAsia="TimesNewRoman" w:hAnsi="Arial" w:cs="Arial"/>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7"/>
        <w:gridCol w:w="652"/>
        <w:gridCol w:w="761"/>
        <w:gridCol w:w="761"/>
        <w:gridCol w:w="761"/>
        <w:gridCol w:w="761"/>
        <w:gridCol w:w="867"/>
        <w:gridCol w:w="867"/>
        <w:gridCol w:w="867"/>
        <w:gridCol w:w="867"/>
        <w:gridCol w:w="867"/>
        <w:gridCol w:w="587"/>
      </w:tblGrid>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b/>
                <w:sz w:val="20"/>
                <w:szCs w:val="20"/>
              </w:rPr>
            </w:pPr>
            <w:r w:rsidRPr="009E124B">
              <w:rPr>
                <w:rFonts w:ascii="Arial" w:hAnsi="Arial" w:cs="Arial"/>
                <w:b/>
                <w:bCs/>
                <w:sz w:val="20"/>
                <w:szCs w:val="20"/>
              </w:rPr>
              <w:t>0.09</w:t>
            </w: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b/>
                <w:sz w:val="20"/>
                <w:szCs w:val="20"/>
              </w:rPr>
            </w:pPr>
            <w:r w:rsidRPr="009E124B">
              <w:rPr>
                <w:rFonts w:ascii="Arial" w:hAnsi="Arial" w:cs="Arial"/>
                <w:b/>
                <w:bCs/>
                <w:sz w:val="20"/>
                <w:szCs w:val="20"/>
              </w:rPr>
              <w:t>0.25</w:t>
            </w:r>
          </w:p>
        </w:tc>
        <w:tc>
          <w:tcPr>
            <w:tcW w:w="386" w:type="pct"/>
            <w:vAlign w:val="center"/>
          </w:tcPr>
          <w:p w:rsidR="002774E9" w:rsidRPr="009E124B" w:rsidRDefault="002774E9" w:rsidP="002774E9">
            <w:pPr>
              <w:autoSpaceDE w:val="0"/>
              <w:autoSpaceDN w:val="0"/>
              <w:adjustRightInd w:val="0"/>
              <w:jc w:val="both"/>
              <w:rPr>
                <w:rFonts w:ascii="Arial" w:hAnsi="Arial" w:cs="Arial"/>
                <w:b/>
                <w:bCs/>
                <w:sz w:val="20"/>
                <w:szCs w:val="20"/>
              </w:rPr>
            </w:pPr>
            <w:r w:rsidRPr="009E124B">
              <w:rPr>
                <w:rFonts w:ascii="Arial" w:hAnsi="Arial" w:cs="Arial"/>
                <w:b/>
                <w:bCs/>
                <w:sz w:val="20"/>
                <w:szCs w:val="20"/>
              </w:rPr>
              <w:t>0.71</w:t>
            </w:r>
          </w:p>
          <w:p w:rsidR="002774E9" w:rsidRPr="009E124B" w:rsidRDefault="002774E9" w:rsidP="002774E9">
            <w:pPr>
              <w:autoSpaceDE w:val="0"/>
              <w:autoSpaceDN w:val="0"/>
              <w:adjustRightInd w:val="0"/>
              <w:jc w:val="both"/>
              <w:rPr>
                <w:rFonts w:ascii="Arial" w:eastAsia="TimesNewRoman" w:hAnsi="Arial" w:cs="Arial"/>
                <w:b/>
                <w:sz w:val="20"/>
                <w:szCs w:val="20"/>
              </w:rPr>
            </w:pPr>
          </w:p>
        </w:tc>
        <w:tc>
          <w:tcPr>
            <w:tcW w:w="386" w:type="pct"/>
            <w:vAlign w:val="center"/>
          </w:tcPr>
          <w:p w:rsidR="002774E9" w:rsidRPr="009E124B" w:rsidRDefault="002774E9" w:rsidP="002774E9">
            <w:pPr>
              <w:autoSpaceDE w:val="0"/>
              <w:autoSpaceDN w:val="0"/>
              <w:adjustRightInd w:val="0"/>
              <w:jc w:val="both"/>
              <w:rPr>
                <w:rFonts w:ascii="Arial" w:hAnsi="Arial" w:cs="Arial"/>
                <w:b/>
                <w:bCs/>
                <w:sz w:val="20"/>
                <w:szCs w:val="20"/>
              </w:rPr>
            </w:pPr>
            <w:r w:rsidRPr="009E124B">
              <w:rPr>
                <w:rFonts w:ascii="Arial" w:hAnsi="Arial" w:cs="Arial"/>
                <w:b/>
                <w:bCs/>
                <w:sz w:val="20"/>
                <w:szCs w:val="20"/>
              </w:rPr>
              <w:t>2</w:t>
            </w:r>
          </w:p>
          <w:p w:rsidR="002774E9" w:rsidRPr="009E124B" w:rsidRDefault="002774E9" w:rsidP="002774E9">
            <w:pPr>
              <w:autoSpaceDE w:val="0"/>
              <w:autoSpaceDN w:val="0"/>
              <w:adjustRightInd w:val="0"/>
              <w:jc w:val="both"/>
              <w:rPr>
                <w:rFonts w:ascii="Arial" w:eastAsia="TimesNewRoman" w:hAnsi="Arial" w:cs="Arial"/>
                <w:b/>
                <w:sz w:val="20"/>
                <w:szCs w:val="20"/>
              </w:rPr>
            </w:pPr>
          </w:p>
        </w:tc>
        <w:tc>
          <w:tcPr>
            <w:tcW w:w="386" w:type="pct"/>
            <w:vAlign w:val="center"/>
          </w:tcPr>
          <w:p w:rsidR="002774E9" w:rsidRPr="009E124B" w:rsidRDefault="002774E9" w:rsidP="002774E9">
            <w:pPr>
              <w:autoSpaceDE w:val="0"/>
              <w:autoSpaceDN w:val="0"/>
              <w:adjustRightInd w:val="0"/>
              <w:jc w:val="both"/>
              <w:rPr>
                <w:rFonts w:ascii="Arial" w:hAnsi="Arial" w:cs="Arial"/>
                <w:b/>
                <w:bCs/>
                <w:sz w:val="20"/>
                <w:szCs w:val="20"/>
              </w:rPr>
            </w:pPr>
            <w:r w:rsidRPr="009E124B">
              <w:rPr>
                <w:rFonts w:ascii="Arial" w:hAnsi="Arial" w:cs="Arial"/>
                <w:b/>
                <w:bCs/>
                <w:sz w:val="20"/>
                <w:szCs w:val="20"/>
              </w:rPr>
              <w:t>4</w:t>
            </w:r>
          </w:p>
          <w:p w:rsidR="002774E9" w:rsidRPr="009E124B" w:rsidRDefault="002774E9" w:rsidP="002774E9">
            <w:pPr>
              <w:autoSpaceDE w:val="0"/>
              <w:autoSpaceDN w:val="0"/>
              <w:adjustRightInd w:val="0"/>
              <w:jc w:val="both"/>
              <w:rPr>
                <w:rFonts w:ascii="Arial" w:eastAsia="TimesNewRoman" w:hAnsi="Arial" w:cs="Arial"/>
                <w:b/>
                <w:sz w:val="20"/>
                <w:szCs w:val="20"/>
              </w:rPr>
            </w:pPr>
          </w:p>
        </w:tc>
        <w:tc>
          <w:tcPr>
            <w:tcW w:w="440" w:type="pct"/>
            <w:vAlign w:val="center"/>
          </w:tcPr>
          <w:p w:rsidR="002774E9" w:rsidRPr="009E124B" w:rsidRDefault="002774E9" w:rsidP="002774E9">
            <w:pPr>
              <w:autoSpaceDE w:val="0"/>
              <w:autoSpaceDN w:val="0"/>
              <w:adjustRightInd w:val="0"/>
              <w:jc w:val="both"/>
              <w:rPr>
                <w:rFonts w:ascii="Arial" w:hAnsi="Arial" w:cs="Arial"/>
                <w:b/>
                <w:bCs/>
                <w:sz w:val="20"/>
                <w:szCs w:val="20"/>
              </w:rPr>
            </w:pPr>
            <w:r w:rsidRPr="009E124B">
              <w:rPr>
                <w:rFonts w:ascii="Arial" w:hAnsi="Arial" w:cs="Arial"/>
                <w:b/>
                <w:bCs/>
                <w:sz w:val="20"/>
                <w:szCs w:val="20"/>
              </w:rPr>
              <w:t>8</w:t>
            </w:r>
          </w:p>
          <w:p w:rsidR="002774E9" w:rsidRPr="009E124B" w:rsidRDefault="002774E9" w:rsidP="002774E9">
            <w:pPr>
              <w:autoSpaceDE w:val="0"/>
              <w:autoSpaceDN w:val="0"/>
              <w:adjustRightInd w:val="0"/>
              <w:jc w:val="both"/>
              <w:rPr>
                <w:rFonts w:ascii="Arial" w:eastAsia="TimesNewRoman" w:hAnsi="Arial" w:cs="Arial"/>
                <w:b/>
                <w:sz w:val="20"/>
                <w:szCs w:val="20"/>
              </w:rPr>
            </w:pPr>
          </w:p>
        </w:tc>
        <w:tc>
          <w:tcPr>
            <w:tcW w:w="440" w:type="pct"/>
            <w:vAlign w:val="center"/>
          </w:tcPr>
          <w:p w:rsidR="002774E9" w:rsidRPr="009E124B" w:rsidRDefault="002774E9" w:rsidP="002774E9">
            <w:pPr>
              <w:autoSpaceDE w:val="0"/>
              <w:autoSpaceDN w:val="0"/>
              <w:adjustRightInd w:val="0"/>
              <w:jc w:val="both"/>
              <w:rPr>
                <w:rFonts w:ascii="Arial" w:hAnsi="Arial" w:cs="Arial"/>
                <w:b/>
                <w:bCs/>
                <w:sz w:val="20"/>
                <w:szCs w:val="20"/>
              </w:rPr>
            </w:pPr>
            <w:r w:rsidRPr="009E124B">
              <w:rPr>
                <w:rFonts w:ascii="Arial" w:hAnsi="Arial" w:cs="Arial"/>
                <w:b/>
                <w:bCs/>
                <w:sz w:val="20"/>
                <w:szCs w:val="20"/>
              </w:rPr>
              <w:t>11.2</w:t>
            </w:r>
          </w:p>
          <w:p w:rsidR="002774E9" w:rsidRPr="009E124B" w:rsidRDefault="002774E9" w:rsidP="002774E9">
            <w:pPr>
              <w:autoSpaceDE w:val="0"/>
              <w:autoSpaceDN w:val="0"/>
              <w:adjustRightInd w:val="0"/>
              <w:jc w:val="both"/>
              <w:rPr>
                <w:rFonts w:ascii="Arial" w:eastAsia="TimesNewRoman" w:hAnsi="Arial" w:cs="Arial"/>
                <w:b/>
                <w:sz w:val="20"/>
                <w:szCs w:val="20"/>
              </w:rPr>
            </w:pPr>
          </w:p>
        </w:tc>
        <w:tc>
          <w:tcPr>
            <w:tcW w:w="440" w:type="pct"/>
            <w:vAlign w:val="center"/>
          </w:tcPr>
          <w:p w:rsidR="002774E9" w:rsidRPr="009E124B" w:rsidRDefault="002774E9" w:rsidP="002774E9">
            <w:pPr>
              <w:autoSpaceDE w:val="0"/>
              <w:autoSpaceDN w:val="0"/>
              <w:adjustRightInd w:val="0"/>
              <w:jc w:val="both"/>
              <w:rPr>
                <w:rFonts w:ascii="Arial" w:hAnsi="Arial" w:cs="Arial"/>
                <w:b/>
                <w:bCs/>
                <w:sz w:val="20"/>
                <w:szCs w:val="20"/>
              </w:rPr>
            </w:pPr>
            <w:r w:rsidRPr="009E124B">
              <w:rPr>
                <w:rFonts w:ascii="Arial" w:hAnsi="Arial" w:cs="Arial"/>
                <w:b/>
                <w:bCs/>
                <w:sz w:val="20"/>
                <w:szCs w:val="20"/>
              </w:rPr>
              <w:t>16</w:t>
            </w:r>
          </w:p>
          <w:p w:rsidR="002774E9" w:rsidRPr="009E124B" w:rsidRDefault="002774E9" w:rsidP="002774E9">
            <w:pPr>
              <w:autoSpaceDE w:val="0"/>
              <w:autoSpaceDN w:val="0"/>
              <w:adjustRightInd w:val="0"/>
              <w:jc w:val="both"/>
              <w:rPr>
                <w:rFonts w:ascii="Arial" w:eastAsia="TimesNewRoman" w:hAnsi="Arial" w:cs="Arial"/>
                <w:b/>
                <w:sz w:val="20"/>
                <w:szCs w:val="20"/>
              </w:rPr>
            </w:pPr>
          </w:p>
        </w:tc>
        <w:tc>
          <w:tcPr>
            <w:tcW w:w="440" w:type="pct"/>
            <w:vAlign w:val="center"/>
          </w:tcPr>
          <w:p w:rsidR="002774E9" w:rsidRPr="009E124B" w:rsidRDefault="002774E9" w:rsidP="002774E9">
            <w:pPr>
              <w:autoSpaceDE w:val="0"/>
              <w:autoSpaceDN w:val="0"/>
              <w:adjustRightInd w:val="0"/>
              <w:jc w:val="both"/>
              <w:rPr>
                <w:rFonts w:ascii="Arial" w:hAnsi="Arial" w:cs="Arial"/>
                <w:b/>
                <w:bCs/>
                <w:sz w:val="20"/>
                <w:szCs w:val="20"/>
              </w:rPr>
            </w:pPr>
            <w:r w:rsidRPr="009E124B">
              <w:rPr>
                <w:rFonts w:ascii="Arial" w:hAnsi="Arial" w:cs="Arial"/>
                <w:b/>
                <w:bCs/>
                <w:sz w:val="20"/>
                <w:szCs w:val="20"/>
              </w:rPr>
              <w:t>22.4</w:t>
            </w:r>
          </w:p>
          <w:p w:rsidR="002774E9" w:rsidRPr="009E124B" w:rsidRDefault="002774E9" w:rsidP="002774E9">
            <w:pPr>
              <w:autoSpaceDE w:val="0"/>
              <w:autoSpaceDN w:val="0"/>
              <w:adjustRightInd w:val="0"/>
              <w:jc w:val="both"/>
              <w:rPr>
                <w:rFonts w:ascii="Arial" w:eastAsia="TimesNewRoman" w:hAnsi="Arial" w:cs="Arial"/>
                <w:b/>
                <w:sz w:val="20"/>
                <w:szCs w:val="20"/>
              </w:rPr>
            </w:pPr>
          </w:p>
        </w:tc>
        <w:tc>
          <w:tcPr>
            <w:tcW w:w="440" w:type="pct"/>
            <w:vAlign w:val="center"/>
          </w:tcPr>
          <w:p w:rsidR="002774E9" w:rsidRPr="009E124B" w:rsidRDefault="002774E9" w:rsidP="002774E9">
            <w:pPr>
              <w:autoSpaceDE w:val="0"/>
              <w:autoSpaceDN w:val="0"/>
              <w:adjustRightInd w:val="0"/>
              <w:jc w:val="both"/>
              <w:rPr>
                <w:rFonts w:ascii="Arial" w:hAnsi="Arial" w:cs="Arial"/>
                <w:b/>
                <w:bCs/>
                <w:sz w:val="20"/>
                <w:szCs w:val="20"/>
              </w:rPr>
            </w:pPr>
            <w:r w:rsidRPr="009E124B">
              <w:rPr>
                <w:rFonts w:ascii="Arial" w:hAnsi="Arial" w:cs="Arial"/>
                <w:b/>
                <w:bCs/>
                <w:sz w:val="20"/>
                <w:szCs w:val="20"/>
              </w:rPr>
              <w:t>31.5</w:t>
            </w:r>
          </w:p>
          <w:p w:rsidR="002774E9" w:rsidRPr="009E124B" w:rsidRDefault="002774E9" w:rsidP="002774E9">
            <w:pPr>
              <w:autoSpaceDE w:val="0"/>
              <w:autoSpaceDN w:val="0"/>
              <w:adjustRightInd w:val="0"/>
              <w:jc w:val="both"/>
              <w:rPr>
                <w:rFonts w:ascii="Arial" w:eastAsia="TimesNewRoman" w:hAnsi="Arial" w:cs="Arial"/>
                <w:b/>
                <w:sz w:val="20"/>
                <w:szCs w:val="20"/>
              </w:rPr>
            </w:pPr>
          </w:p>
        </w:tc>
        <w:tc>
          <w:tcPr>
            <w:tcW w:w="298" w:type="pct"/>
            <w:vAlign w:val="center"/>
          </w:tcPr>
          <w:p w:rsidR="002774E9" w:rsidRPr="009E124B" w:rsidRDefault="002774E9" w:rsidP="002774E9">
            <w:pPr>
              <w:autoSpaceDE w:val="0"/>
              <w:autoSpaceDN w:val="0"/>
              <w:adjustRightInd w:val="0"/>
              <w:jc w:val="both"/>
              <w:rPr>
                <w:rFonts w:ascii="Arial" w:hAnsi="Arial" w:cs="Arial"/>
                <w:b/>
                <w:bCs/>
                <w:sz w:val="20"/>
                <w:szCs w:val="20"/>
              </w:rPr>
            </w:pPr>
            <w:r w:rsidRPr="009E124B">
              <w:rPr>
                <w:rFonts w:ascii="Arial" w:hAnsi="Arial" w:cs="Arial"/>
                <w:b/>
                <w:bCs/>
                <w:sz w:val="20"/>
                <w:szCs w:val="20"/>
              </w:rPr>
              <w:t>45</w:t>
            </w:r>
          </w:p>
          <w:p w:rsidR="002774E9" w:rsidRPr="009E124B" w:rsidRDefault="002774E9" w:rsidP="002774E9">
            <w:pPr>
              <w:autoSpaceDE w:val="0"/>
              <w:autoSpaceDN w:val="0"/>
              <w:adjustRightInd w:val="0"/>
              <w:jc w:val="both"/>
              <w:rPr>
                <w:rFonts w:ascii="Arial" w:eastAsia="TimesNewRoman" w:hAnsi="Arial" w:cs="Arial"/>
                <w:b/>
                <w:sz w:val="20"/>
                <w:szCs w:val="20"/>
              </w:rPr>
            </w:pP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ДБНС 0/32</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2-15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5-23</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9-30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15-40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27-56</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37-68</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47-80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59-96</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72-100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87-100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БНС 0/32</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3-12</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5-18</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9-27</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17-40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24-52</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34-68</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42-78</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53-90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70-100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97-100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lastRenderedPageBreak/>
              <w:t>БНС 0/32с</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4-10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7-15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12-23</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20-35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29-46</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41-62</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50-71</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61-82</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76-94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97-100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БНС 0/22</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4-14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7-37</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12-53</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21-65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30-74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44-85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54-92</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70-100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97-100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БНС 0/22с</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5-11</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8-17</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13-27</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24-40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34-53</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50-70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61-81</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75-94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97-100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БНХС 0/16</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5-12</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9-30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15-40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26-55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38-70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58-88</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74-98</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95-100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АБ 8</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4-12</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11-27</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20-41</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38-56</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56-74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96-100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АБ 11</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3-12</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8-28</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16-38</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31-54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49-69</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75-90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97-100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АБ 11с</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3-11</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8-18</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16-30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31-48</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49-65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75-87</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97-100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АБ 16</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3-12</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8-25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15-36</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27-49</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40-62</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60-80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74-90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97-100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АБ 16с</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3-10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8-17</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15-28</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27-43</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40-56</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60-75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74-86</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97-100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АБ 22с</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2-8</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7-14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11-23</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20-36</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30-47</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46-64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57-75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72-87</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97-100</w:t>
            </w: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627"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hAnsi="Arial" w:cs="Arial"/>
                <w:bCs/>
                <w:sz w:val="20"/>
                <w:szCs w:val="20"/>
              </w:rPr>
              <w:t>СМА 0/11</w:t>
            </w:r>
          </w:p>
        </w:tc>
        <w:tc>
          <w:tcPr>
            <w:tcW w:w="33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9-13</w:t>
            </w: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13-17</w:t>
            </w: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16-22</w:t>
            </w: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20-30</w:t>
            </w:r>
          </w:p>
        </w:tc>
        <w:tc>
          <w:tcPr>
            <w:tcW w:w="386"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25-40</w:t>
            </w: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45-75</w:t>
            </w: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90-100</w:t>
            </w: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44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298"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bl>
    <w:p w:rsidR="002774E9" w:rsidRPr="009E124B" w:rsidRDefault="002774E9" w:rsidP="002774E9">
      <w:pPr>
        <w:autoSpaceDE w:val="0"/>
        <w:autoSpaceDN w:val="0"/>
        <w:adjustRightInd w:val="0"/>
        <w:jc w:val="both"/>
        <w:rPr>
          <w:rFonts w:ascii="Arial" w:eastAsia="TimesNewRoman" w:hAnsi="Arial" w:cs="Arial"/>
          <w:sz w:val="20"/>
          <w:szCs w:val="20"/>
        </w:rPr>
      </w:pPr>
    </w:p>
    <w:p w:rsidR="002774E9" w:rsidRPr="009E124B" w:rsidRDefault="002774E9" w:rsidP="002774E9">
      <w:pPr>
        <w:autoSpaceDE w:val="0"/>
        <w:autoSpaceDN w:val="0"/>
        <w:adjustRightInd w:val="0"/>
        <w:jc w:val="both"/>
        <w:rPr>
          <w:rFonts w:ascii="Arial" w:eastAsia="TimesNewRoman" w:hAnsi="Arial" w:cs="Arial"/>
          <w:sz w:val="20"/>
          <w:szCs w:val="20"/>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Производња и уградња асфалтне мешавине не сме почети док Извођач не достави претходну мешавину на сагласност Пројектанту и Надзорном органу.</w:t>
      </w: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Основни услови који се морају поштовати у изради претходне мешавине су:</w:t>
      </w:r>
    </w:p>
    <w:p w:rsidR="002774E9" w:rsidRPr="009501E9" w:rsidRDefault="002774E9" w:rsidP="004B201C">
      <w:pPr>
        <w:numPr>
          <w:ilvl w:val="0"/>
          <w:numId w:val="94"/>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применити материјале истог или бољег квалитета него што је дато у пројекту коловозне конструкције.</w:t>
      </w:r>
    </w:p>
    <w:p w:rsidR="002774E9" w:rsidRPr="009501E9" w:rsidRDefault="002774E9" w:rsidP="004B201C">
      <w:pPr>
        <w:numPr>
          <w:ilvl w:val="0"/>
          <w:numId w:val="94"/>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остварити што приближнији гранулометријски састав пројектованом гранулометријском саставу минералне мешавине (циљна линија гранулометријског састава) и захтевима одговарајућих СРПС-а.</w:t>
      </w:r>
    </w:p>
    <w:p w:rsidR="002774E9" w:rsidRPr="009501E9" w:rsidRDefault="002774E9" w:rsidP="004B201C">
      <w:pPr>
        <w:numPr>
          <w:ilvl w:val="0"/>
          <w:numId w:val="94"/>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остварити одговарајуће вредности физичко- механичких карактеристика мешавине према пројектним захтевима пројекта,</w:t>
      </w: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У том смислу се претпоставља и захтева да се након коначног одабира минералног каменог материјала и битумена од стране Извођача, њиховог прихватања од стране овлашћене институције која ће радити претходну мешавину, пројектовање предходног састава асфалтне мешавине за све асфалтне слојеве обави у следећем поступку:</w:t>
      </w:r>
    </w:p>
    <w:p w:rsidR="002774E9" w:rsidRPr="009501E9" w:rsidRDefault="002774E9" w:rsidP="004B201C">
      <w:pPr>
        <w:numPr>
          <w:ilvl w:val="0"/>
          <w:numId w:val="95"/>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аналитичко пројектовање предходне мешавине поступком који је применио пројектант коловозне конструкције са оценом пројектованих карактеристика минералне и асфалтне мешавине и фундаменталних механичких карактеристика (провера вредности узетих при димензионисању коловозне конструкције)</w:t>
      </w:r>
    </w:p>
    <w:p w:rsidR="002774E9" w:rsidRPr="009501E9" w:rsidRDefault="002774E9" w:rsidP="004B201C">
      <w:pPr>
        <w:numPr>
          <w:ilvl w:val="0"/>
          <w:numId w:val="95"/>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израда претходне мешавине у складу са стандардима у овлашћеној установи</w:t>
      </w:r>
    </w:p>
    <w:p w:rsidR="002774E9" w:rsidRPr="009501E9" w:rsidRDefault="002774E9" w:rsidP="004B201C">
      <w:pPr>
        <w:numPr>
          <w:ilvl w:val="0"/>
          <w:numId w:val="95"/>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анализа остварене претходне мешавине аналитичким методама (исто као у првом кораку) ради провере сагласности пројектних решења коловозне конструкције са конкретном асфалтном мешавином</w:t>
      </w:r>
    </w:p>
    <w:p w:rsidR="002774E9" w:rsidRPr="009501E9" w:rsidRDefault="002774E9" w:rsidP="004B201C">
      <w:pPr>
        <w:numPr>
          <w:ilvl w:val="0"/>
          <w:numId w:val="95"/>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потврдити механичке карактеристике асфалтне мешавине и то:</w:t>
      </w:r>
    </w:p>
    <w:p w:rsidR="002774E9" w:rsidRPr="009501E9" w:rsidRDefault="002774E9" w:rsidP="004B201C">
      <w:pPr>
        <w:numPr>
          <w:ilvl w:val="1"/>
          <w:numId w:val="96"/>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отпорност на појаву колотрага</w:t>
      </w:r>
    </w:p>
    <w:p w:rsidR="002774E9" w:rsidRPr="009501E9" w:rsidRDefault="002774E9" w:rsidP="004B201C">
      <w:pPr>
        <w:numPr>
          <w:ilvl w:val="1"/>
          <w:numId w:val="96"/>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отпорност на појаву прслина-опит замора</w:t>
      </w:r>
    </w:p>
    <w:p w:rsidR="002774E9" w:rsidRPr="009501E9" w:rsidRDefault="002774E9" w:rsidP="004B201C">
      <w:pPr>
        <w:numPr>
          <w:ilvl w:val="1"/>
          <w:numId w:val="96"/>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затезна чврстоћа и модул крутости</w:t>
      </w:r>
    </w:p>
    <w:p w:rsidR="002774E9" w:rsidRPr="009501E9" w:rsidRDefault="002774E9" w:rsidP="002774E9">
      <w:pPr>
        <w:autoSpaceDE w:val="0"/>
        <w:autoSpaceDN w:val="0"/>
        <w:adjustRightInd w:val="0"/>
        <w:jc w:val="both"/>
        <w:rPr>
          <w:rFonts w:ascii="Arial" w:hAnsi="Arial" w:cs="Arial"/>
          <w:b/>
          <w:bCs/>
          <w:i/>
          <w:iCs/>
          <w:sz w:val="22"/>
          <w:szCs w:val="22"/>
        </w:rPr>
      </w:pPr>
    </w:p>
    <w:p w:rsidR="002774E9" w:rsidRPr="009501E9" w:rsidRDefault="002774E9" w:rsidP="002774E9">
      <w:pPr>
        <w:autoSpaceDE w:val="0"/>
        <w:autoSpaceDN w:val="0"/>
        <w:adjustRightInd w:val="0"/>
        <w:jc w:val="both"/>
        <w:rPr>
          <w:rFonts w:ascii="Arial" w:hAnsi="Arial" w:cs="Arial"/>
          <w:b/>
          <w:bCs/>
          <w:i/>
          <w:iCs/>
          <w:sz w:val="22"/>
          <w:szCs w:val="22"/>
        </w:rPr>
      </w:pPr>
      <w:r w:rsidRPr="009501E9">
        <w:rPr>
          <w:rFonts w:ascii="Arial" w:hAnsi="Arial" w:cs="Arial"/>
          <w:b/>
          <w:bCs/>
          <w:i/>
          <w:iCs/>
          <w:sz w:val="22"/>
          <w:szCs w:val="22"/>
        </w:rPr>
        <w:t>Пробна деоница</w:t>
      </w:r>
    </w:p>
    <w:p w:rsidR="002774E9" w:rsidRPr="009501E9" w:rsidRDefault="002774E9" w:rsidP="002774E9">
      <w:pPr>
        <w:autoSpaceDE w:val="0"/>
        <w:autoSpaceDN w:val="0"/>
        <w:adjustRightInd w:val="0"/>
        <w:jc w:val="both"/>
        <w:rPr>
          <w:rFonts w:ascii="Arial" w:hAnsi="Arial" w:cs="Arial"/>
          <w:b/>
          <w:bCs/>
          <w:i/>
          <w:iCs/>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 xml:space="preserve">Пре почетка радова мора се израдити пробна деоница. Пробна деоница служи као доказ да се са радном мешавином, уз одговарајућу технологију уграђивања, може израдити асфалтни слој квалитета утврђеног овим пројектом. Радни састав асфалтне мешавине даје се у облику писаног извешатаја. Пре почетка израде пробне деонице мора се израдити радни састав асфалтне мешавине. Радни састав асфалтне мешавине служи као доказ да је на асфалтном постројењу могуће произвести асфалтну мешавину квалитета који је пројектован претходним саставом асфалтне мешавине. Предуслов за израду радног састава асфалтне мешавине је провера квалитета саставних материјала ускладиштених на </w:t>
      </w:r>
      <w:r w:rsidRPr="009501E9">
        <w:rPr>
          <w:rFonts w:ascii="Arial" w:eastAsia="TimesNewRoman" w:hAnsi="Arial" w:cs="Arial"/>
          <w:sz w:val="22"/>
          <w:szCs w:val="22"/>
        </w:rPr>
        <w:lastRenderedPageBreak/>
        <w:t>асфалтној бази. На основу резултата са пробне деонице (провера услова и критеријума дефинисаних пројектом за одговарајућу врсту мешавине) усваја се радни састав асфалтне мешавине, опрема за извођење радова као и поступак уградње асфалтне мешавине. Усвојена мешавина и поступак рада не смеју се мењати у току рада. Уколико у току извођења радова настану промене у основним материјалима или се промени избор материјала или опрема и технологија извођења радова, Извођач је дужан да достави Пројектанту и Надзорном органу писмени предлог за промену усвојене асфалтне мешавине односно да предложи нову претходну мешавину на сагласност, пре почетка употребе тих материјала и спроведе цео поступак усвајања радне мешавине на пробној деоници. Производња асфалтне мешавине сматра се доказаном када се испитивањем најмање три узорка асфалтне мешавине узете из континуиране производње установи да се :</w:t>
      </w:r>
    </w:p>
    <w:p w:rsidR="002774E9" w:rsidRPr="009501E9" w:rsidRDefault="002774E9" w:rsidP="004B201C">
      <w:pPr>
        <w:numPr>
          <w:ilvl w:val="0"/>
          <w:numId w:val="97"/>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гранулометријски састав камене смесе налази унутар допуштеног одступања</w:t>
      </w:r>
    </w:p>
    <w:p w:rsidR="002774E9" w:rsidRPr="009501E9" w:rsidRDefault="002774E9" w:rsidP="004B201C">
      <w:pPr>
        <w:numPr>
          <w:ilvl w:val="0"/>
          <w:numId w:val="97"/>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учешће везива за сваки узорак налази унутар дозвољеног одступања од вредности дате у табели</w:t>
      </w:r>
    </w:p>
    <w:p w:rsidR="002774E9" w:rsidRPr="009501E9" w:rsidRDefault="002774E9" w:rsidP="004B201C">
      <w:pPr>
        <w:numPr>
          <w:ilvl w:val="0"/>
          <w:numId w:val="97"/>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претходном саставу асфалтне мешавине и</w:t>
      </w:r>
    </w:p>
    <w:p w:rsidR="002774E9" w:rsidRPr="009501E9" w:rsidRDefault="002774E9" w:rsidP="004B201C">
      <w:pPr>
        <w:numPr>
          <w:ilvl w:val="0"/>
          <w:numId w:val="97"/>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физичко-механичка својства свих узорака задовољавају пројектоване услове</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У случају када се радни састав асфалтне мешавине на асфалтном постројењу не може потпуно уклопити у дозвољена одступања, потребно је уз сагласност пројектанта кориговати претходни састав асфалтне мешавине. Претходни састав асфалтне мешавине потребно је поново пројектовати ако се исти не може доказати на асфалтном постројењу услед битних разлика у саставу и својствима саставних материјала на асфалтној бази или услед специфичности асфалтног постројења.</w:t>
      </w:r>
    </w:p>
    <w:p w:rsidR="002774E9" w:rsidRPr="009501E9" w:rsidRDefault="002774E9" w:rsidP="002774E9">
      <w:p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У току израде опитне деонице контролише се:</w:t>
      </w:r>
    </w:p>
    <w:p w:rsidR="002774E9" w:rsidRPr="009501E9" w:rsidRDefault="002774E9" w:rsidP="004B201C">
      <w:pPr>
        <w:numPr>
          <w:ilvl w:val="0"/>
          <w:numId w:val="98"/>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начин транспорта асфалтне масе,</w:t>
      </w:r>
    </w:p>
    <w:p w:rsidR="002774E9" w:rsidRPr="009501E9" w:rsidRDefault="002774E9" w:rsidP="004B201C">
      <w:pPr>
        <w:numPr>
          <w:ilvl w:val="0"/>
          <w:numId w:val="98"/>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температура у току ваљања,</w:t>
      </w:r>
    </w:p>
    <w:p w:rsidR="002774E9" w:rsidRPr="009501E9" w:rsidRDefault="002774E9" w:rsidP="004B201C">
      <w:pPr>
        <w:numPr>
          <w:ilvl w:val="0"/>
          <w:numId w:val="98"/>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поступак уграђивања,</w:t>
      </w:r>
    </w:p>
    <w:p w:rsidR="002774E9" w:rsidRPr="009501E9" w:rsidRDefault="002774E9" w:rsidP="004B201C">
      <w:pPr>
        <w:numPr>
          <w:ilvl w:val="0"/>
          <w:numId w:val="98"/>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збијеност</w:t>
      </w:r>
    </w:p>
    <w:p w:rsidR="002774E9" w:rsidRPr="009501E9" w:rsidRDefault="002774E9" w:rsidP="004B201C">
      <w:pPr>
        <w:numPr>
          <w:ilvl w:val="0"/>
          <w:numId w:val="98"/>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равност изведене површине.</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Квалитет пробне деонице сматра се доказан када се испитивањем најмање три узорка из уграђеног асфалтног слоја добију задовољавајуће карактеристике у складу са постављеним критеријумима. Оцена квалитета пробне деонице, са резултатима испитивања, даје се у форми писаног извештаја. На основу доказаног квалитета пробне производње и пробне деонице, надзорни орган писмено одобрава почетак извођења радова.</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2774E9">
      <w:pPr>
        <w:autoSpaceDE w:val="0"/>
        <w:autoSpaceDN w:val="0"/>
        <w:adjustRightInd w:val="0"/>
        <w:jc w:val="both"/>
        <w:rPr>
          <w:rFonts w:ascii="Arial" w:eastAsia="TimesNewRoman" w:hAnsi="Arial" w:cs="Arial"/>
          <w:b/>
          <w:bCs/>
          <w:i/>
          <w:iCs/>
          <w:sz w:val="22"/>
          <w:szCs w:val="22"/>
        </w:rPr>
      </w:pPr>
      <w:r w:rsidRPr="009501E9">
        <w:rPr>
          <w:rFonts w:ascii="Arial" w:eastAsia="TimesNewRoman" w:hAnsi="Arial" w:cs="Arial"/>
          <w:b/>
          <w:bCs/>
          <w:i/>
          <w:iCs/>
          <w:sz w:val="22"/>
          <w:szCs w:val="22"/>
        </w:rPr>
        <w:t>Технологија извршења радова</w:t>
      </w:r>
    </w:p>
    <w:p w:rsidR="002774E9" w:rsidRPr="009501E9" w:rsidRDefault="002774E9" w:rsidP="002774E9">
      <w:pPr>
        <w:autoSpaceDE w:val="0"/>
        <w:autoSpaceDN w:val="0"/>
        <w:adjustRightInd w:val="0"/>
        <w:jc w:val="both"/>
        <w:rPr>
          <w:rFonts w:ascii="Arial" w:eastAsia="TimesNewRoman" w:hAnsi="Arial" w:cs="Arial"/>
          <w:b/>
          <w:bCs/>
          <w:i/>
          <w:iCs/>
          <w:sz w:val="22"/>
          <w:szCs w:val="22"/>
        </w:rPr>
      </w:pPr>
    </w:p>
    <w:p w:rsidR="002774E9" w:rsidRPr="009501E9" w:rsidRDefault="002774E9" w:rsidP="002774E9">
      <w:pPr>
        <w:autoSpaceDE w:val="0"/>
        <w:autoSpaceDN w:val="0"/>
        <w:adjustRightInd w:val="0"/>
        <w:jc w:val="both"/>
        <w:rPr>
          <w:rFonts w:ascii="Arial" w:eastAsia="TimesNewRoman" w:hAnsi="Arial" w:cs="Arial"/>
          <w:i/>
          <w:iCs/>
          <w:sz w:val="22"/>
          <w:szCs w:val="22"/>
        </w:rPr>
      </w:pPr>
      <w:r w:rsidRPr="009501E9">
        <w:rPr>
          <w:rFonts w:ascii="Arial" w:eastAsia="TimesNewRoman" w:hAnsi="Arial" w:cs="Arial"/>
          <w:i/>
          <w:iCs/>
          <w:sz w:val="22"/>
          <w:szCs w:val="22"/>
        </w:rPr>
        <w:t>Справљање и транспорт асфалтне мешавине</w:t>
      </w:r>
    </w:p>
    <w:p w:rsidR="002774E9" w:rsidRPr="009501E9" w:rsidRDefault="002774E9" w:rsidP="002774E9">
      <w:pPr>
        <w:autoSpaceDE w:val="0"/>
        <w:autoSpaceDN w:val="0"/>
        <w:adjustRightInd w:val="0"/>
        <w:jc w:val="both"/>
        <w:rPr>
          <w:rFonts w:ascii="Arial" w:eastAsia="TimesNewRoman" w:hAnsi="Arial" w:cs="Arial"/>
          <w:i/>
          <w:iCs/>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Производња асфалтне мешавине се врши машинским путем у постројењу за производњу асфалтне мешавине. За производњу асфалтних мешавина мора се применити дисконтинуално постројење капацитета минимум 60 т/х са аутоматским дозирањем свих компоненти и контролом производње. Температура битумена у цистернама на асфалтној бази износи оптимално 150 °Ц, а највише 165 °Ц. Температура агрегата не сме бити виша од температуре битумена за више од 15°Ц, док температура асфалтне мешавине при изласку из мешалице износи оптимално 160°Ц (165°Ц кад се користи полимер битумен или полимерне грануле) ± 10°Ц, а највише 175°Ц. Непосредно након производње, асфалтна маса се директно отпрема на место уграђивања. Асфалтна мешавина се мора уградити у периоду од највише 2 сата после производње. Транспорт асфалтне масе се обавља возилима која су покривена и тако заштићена од спољних утицаја.</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2774E9">
      <w:pPr>
        <w:autoSpaceDE w:val="0"/>
        <w:autoSpaceDN w:val="0"/>
        <w:adjustRightInd w:val="0"/>
        <w:jc w:val="both"/>
        <w:rPr>
          <w:rFonts w:ascii="Arial" w:eastAsia="TimesNewRoman" w:hAnsi="Arial" w:cs="Arial"/>
          <w:i/>
          <w:iCs/>
          <w:sz w:val="22"/>
          <w:szCs w:val="22"/>
        </w:rPr>
      </w:pPr>
      <w:r w:rsidRPr="009501E9">
        <w:rPr>
          <w:rFonts w:ascii="Arial" w:eastAsia="TimesNewRoman" w:hAnsi="Arial" w:cs="Arial"/>
          <w:i/>
          <w:iCs/>
          <w:sz w:val="22"/>
          <w:szCs w:val="22"/>
        </w:rPr>
        <w:t>Припрема подлоге</w:t>
      </w:r>
    </w:p>
    <w:p w:rsidR="002774E9" w:rsidRPr="009501E9" w:rsidRDefault="002774E9" w:rsidP="002774E9">
      <w:pPr>
        <w:autoSpaceDE w:val="0"/>
        <w:autoSpaceDN w:val="0"/>
        <w:adjustRightInd w:val="0"/>
        <w:jc w:val="both"/>
        <w:rPr>
          <w:rFonts w:ascii="Arial" w:eastAsia="TimesNewRoman" w:hAnsi="Arial" w:cs="Arial"/>
          <w:i/>
          <w:iCs/>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 xml:space="preserve">Пре израде асфалтног слоја Надзорни орган снимиће нивелету и равност подлоге. На деловима где је површина слоја подлоге виша од пројектованих кота неопходно је да Извођач изврши поправку подлоге према захтевима пројектног решења. Полагање асфалтне мешавине на подлогу од механички стабилизованог зрнастог материјала може започети </w:t>
      </w:r>
      <w:r w:rsidRPr="009501E9">
        <w:rPr>
          <w:rFonts w:ascii="Arial" w:eastAsia="TimesNewRoman" w:hAnsi="Arial" w:cs="Arial"/>
          <w:sz w:val="22"/>
          <w:szCs w:val="22"/>
        </w:rPr>
        <w:lastRenderedPageBreak/>
        <w:t>када је подлога испитана и ако је примио Надзорни орган. Временски размак између испитивања подлоге и уграђивања асфалтне масе може бити највише 24 сата и за то време треба забранити превоз по испитаној подлози. Пре полагања БНС-а подлога од невезаних камених материјала мора бити чиста и не сме бити смрзнута. Са површине подлоге морају бити уклоњена сва неповезана зрна. Подлога мора бити испрскана емулзијом у количини од 800 грама емулзије по м2. Израда асфалтног слоја преко испрскане подлоге може започети 2 сата након потпуног продирања емулзије у подлогу. По асфалтној површини испрсканој битуменском емулзијом, не сме се вршити никакав саобраћај. Постојећи асфалтни коловоз се чисти механичким средствима (челичне четке, компресори...) а затим пере са водом под притиском. Након прања сачекати да се коловоз осуши и нанети емулзију. Почетак наношења емулзије од момента прања може бити најдуже 24 сата. Полагање асфалтне мешавине на подлогу од асфалтног слоја може започети када је подлога сува и попрскана полимер-модификованом битуменском емулзијом ПмБ КН-50 или ПмБ КН-60 у количини од 200 грама везива (ПмБ) по м2. Прскање мора започети најмање 2-3 сата пре полагања асфалта, како би вода испарила и битуменски део везао за подлогу.</w:t>
      </w:r>
    </w:p>
    <w:p w:rsidR="002774E9" w:rsidRPr="009501E9" w:rsidRDefault="002774E9" w:rsidP="002774E9">
      <w:pPr>
        <w:autoSpaceDE w:val="0"/>
        <w:autoSpaceDN w:val="0"/>
        <w:adjustRightInd w:val="0"/>
        <w:jc w:val="both"/>
        <w:rPr>
          <w:rFonts w:ascii="Arial" w:eastAsia="TimesNewRoman" w:hAnsi="Arial" w:cs="Arial"/>
          <w:i/>
          <w:iCs/>
          <w:sz w:val="22"/>
          <w:szCs w:val="22"/>
        </w:rPr>
      </w:pPr>
    </w:p>
    <w:p w:rsidR="002774E9" w:rsidRPr="009501E9" w:rsidRDefault="002774E9" w:rsidP="002774E9">
      <w:pPr>
        <w:autoSpaceDE w:val="0"/>
        <w:autoSpaceDN w:val="0"/>
        <w:adjustRightInd w:val="0"/>
        <w:jc w:val="both"/>
        <w:rPr>
          <w:rFonts w:ascii="Arial" w:eastAsia="TimesNewRoman" w:hAnsi="Arial" w:cs="Arial"/>
          <w:i/>
          <w:iCs/>
          <w:sz w:val="22"/>
          <w:szCs w:val="22"/>
        </w:rPr>
      </w:pPr>
      <w:r w:rsidRPr="009501E9">
        <w:rPr>
          <w:rFonts w:ascii="Arial" w:eastAsia="TimesNewRoman" w:hAnsi="Arial" w:cs="Arial"/>
          <w:i/>
          <w:iCs/>
          <w:sz w:val="22"/>
          <w:szCs w:val="22"/>
        </w:rPr>
        <w:t>Уграђивање асфалтне мешавине</w:t>
      </w:r>
    </w:p>
    <w:p w:rsidR="002774E9" w:rsidRPr="009501E9" w:rsidRDefault="002774E9" w:rsidP="002774E9">
      <w:pPr>
        <w:autoSpaceDE w:val="0"/>
        <w:autoSpaceDN w:val="0"/>
        <w:adjustRightInd w:val="0"/>
        <w:jc w:val="both"/>
        <w:rPr>
          <w:rFonts w:ascii="Arial" w:eastAsia="TimesNewRoman" w:hAnsi="Arial" w:cs="Arial"/>
          <w:i/>
          <w:iCs/>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 xml:space="preserve">Уграђивање асфалтног слоја може почети тек кад надзорни орган прихвати извештај о пробној деоници, односно извештај о извршеним пробама. Поступак уграђивања усвојен на пробној деоници не може се мењати осим под раније дефинисаним условима. Уграђивање асфалтне мешавине врши се само у повољним временским условима, температуре подлоге и ваздуха мора бити виша од +100Ц ако је подлога од асфалта односно +5°Ц ако је подлога од невезаних материјала. У посебним временским условима, као што је појава јаког ветра, Надзорни орган може обуставити радове и при температурама вишим од поменуте, ако постоји сумња да се под тим условима радови неће квалитетно извести. Уграђивање асфалтне мешавине не сме се обављати када је измаглица или киша. Температура асфалтне мешавине на месту уграђивања не сме бити нижа од 140°Ц (150 0Ц за ПмБ или 165 0Ц за СМА) и виша од 175°Ц. Разастирање асфалтне мешавине се врши машинским путем и непосредно након тога се мора обезбедити утврђени режим ваљања како би се осигурало тражено збијање асфалтног слоја. Остали детаљи технологије извођења ове позиције су дати у важећим СРПС стандардима. За збијање слоја од СМА користе се искључиво ваљци са челичним наплатцима масе веће од 9т. Није дозвољена примена комбинованих ваљака нити ваљака са гуменим точковима. Вибрације у току ваљања нису дозвољене осим на саставима непосредно након разастирања масе (висока фреквенција - мала амплитуда). Уз сваки испоручени камион асфалтне мешавине мора бити отпремница са уписаном масом, температуром и временом утовара асфалтне мешавине, потписаном од стране надзорне службе. Без овога се неће дозволити уграђивање приспеле асфалтне мешавине. Испред финишера мора се обезбедити потребна количина асфалтне масе како не би дошло до застоја у уграђивању. Сваки прекид у поступку извођења радова дужим од 5 минута сматра се моментум формирања попречног састава. Попречни састав се формира у целој радној ширини финишера. Место састава се мора обрадити вертикалним засецањем слоја по целој дебљини. Састав се мора испрскати полимер-модификованом битуменском катјонском емулзијом ПмБ КН-50 (60) , сачекати да вода испари и тек онда наставити радове на изради новог слоја или применити траке за спој. На месту састава проверава се подужна равност равњачом од 4 метра и није дозвољено никакво одступање. На месту састава контролише се хомогеност и збијеност асфалтног слоја узимањем узорака из коловоза (једна половина узорка је испред односно иза линије састава) и није дозвољена разлика у изгледу и структури састава и квалитету збијености у односу на нормално изведен слој. Подужни састав хабајућег слоја (ако се радови не изводе у пуној ширини) мора се поклапати са местом извођења хоризонталне сигнализације (осовина коловоза, разграничење возне и претицајне траке, разграничење возне и зауставне траке). Подужни и попречни састави нижих предходних слојева морају бити померени у односу на састав завршног слоја за 20 цм. Подужни спој се мора извести по врућем поступку (температура на месту контакта мора бити већа од 1200Ц). Уколико то није могуће састав извести по хладном поступку уз предходно обрађен састав (ивица састава мора бити вертикална) применом трака за спој. Траке за спојеве су битуменизирани машински произведени термоеластични профили који се лепе за постојећи асфалтни слој. Дебљина траке је 10 мм. Трака мора бити вертикално постављена или под нагибом од 20о, и треба да буде већа за </w:t>
      </w:r>
      <w:r w:rsidRPr="009501E9">
        <w:rPr>
          <w:rFonts w:ascii="Cambria Math" w:eastAsia="TimesNewRoman" w:hAnsi="Cambria Math" w:cs="Arial"/>
          <w:sz w:val="22"/>
          <w:szCs w:val="22"/>
        </w:rPr>
        <w:t>∼</w:t>
      </w:r>
      <w:r w:rsidRPr="009501E9">
        <w:rPr>
          <w:rFonts w:ascii="Arial" w:eastAsia="TimesNewRoman" w:hAnsi="Arial" w:cs="Arial"/>
          <w:sz w:val="22"/>
          <w:szCs w:val="22"/>
        </w:rPr>
        <w:t xml:space="preserve">5 мм од висине </w:t>
      </w:r>
      <w:r w:rsidRPr="009501E9">
        <w:rPr>
          <w:rFonts w:ascii="Arial" w:eastAsia="TimesNewRoman" w:hAnsi="Arial" w:cs="Arial"/>
          <w:sz w:val="22"/>
          <w:szCs w:val="22"/>
        </w:rPr>
        <w:lastRenderedPageBreak/>
        <w:t xml:space="preserve">слоја. Ове траке су најчешће ширине 25мм до 50 мм. Дебљина траке је 10 мм и не сме се повећати. Траке се уграђују под истим временским условима као за асфалт - при сувом времену и спољној температури преко +5оЦ. </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2774E9">
      <w:pPr>
        <w:autoSpaceDE w:val="0"/>
        <w:autoSpaceDN w:val="0"/>
        <w:adjustRightInd w:val="0"/>
        <w:jc w:val="both"/>
        <w:rPr>
          <w:rFonts w:ascii="Arial" w:hAnsi="Arial" w:cs="Arial"/>
          <w:b/>
          <w:bCs/>
          <w:i/>
          <w:iCs/>
          <w:sz w:val="22"/>
          <w:szCs w:val="22"/>
        </w:rPr>
      </w:pPr>
      <w:r w:rsidRPr="009501E9">
        <w:rPr>
          <w:rFonts w:ascii="Arial" w:hAnsi="Arial" w:cs="Arial"/>
          <w:b/>
          <w:bCs/>
          <w:i/>
          <w:iCs/>
          <w:sz w:val="22"/>
          <w:szCs w:val="22"/>
        </w:rPr>
        <w:t>Период извршења радова</w:t>
      </w:r>
    </w:p>
    <w:p w:rsidR="002774E9" w:rsidRPr="009501E9" w:rsidRDefault="002774E9" w:rsidP="002774E9">
      <w:pPr>
        <w:autoSpaceDE w:val="0"/>
        <w:autoSpaceDN w:val="0"/>
        <w:adjustRightInd w:val="0"/>
        <w:jc w:val="both"/>
        <w:rPr>
          <w:rFonts w:ascii="Arial" w:hAnsi="Arial" w:cs="Arial"/>
          <w:b/>
          <w:bCs/>
          <w:i/>
          <w:iCs/>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Хабајући асфалтни слој може се уграђивати искључиво у периоду од 15.04. до 15.10 а битуменизирани носећи слојеви од 01.04. до 01.11. Ван наведених периода могуће је изводити радове само ако је у питању дуготрајни стабилни период и ако постоји сагласност инвеститора.</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2774E9">
      <w:pPr>
        <w:autoSpaceDE w:val="0"/>
        <w:autoSpaceDN w:val="0"/>
        <w:adjustRightInd w:val="0"/>
        <w:jc w:val="both"/>
        <w:rPr>
          <w:rFonts w:ascii="Arial" w:hAnsi="Arial" w:cs="Arial"/>
          <w:b/>
          <w:bCs/>
          <w:i/>
          <w:iCs/>
          <w:sz w:val="22"/>
          <w:szCs w:val="22"/>
        </w:rPr>
      </w:pPr>
      <w:r w:rsidRPr="009501E9">
        <w:rPr>
          <w:rFonts w:ascii="Arial" w:hAnsi="Arial" w:cs="Arial"/>
          <w:b/>
          <w:bCs/>
          <w:i/>
          <w:iCs/>
          <w:sz w:val="22"/>
          <w:szCs w:val="22"/>
        </w:rPr>
        <w:t>Контрола квалитета</w:t>
      </w: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Извођач радова обавља испитивања са циљем да у сваком тренутку има што бољи увид у квалитет саставних материјала као и произведене и уграђене асфалтне мешавине, како би се у случају потребе интервенисало у производном процесу и осигурала континуална производња прописаног квалитета. Обавеза Извођача је да на основу резултата испитивања утиче на процес производње и уградње асфалтне мешавине на начин који осигурава уједначен, Техничким условима прописан квалитет изведеног асфалтног слоја. Контролна испитивања квалитета изведених радова врши Извођач као део свог Програма Обезбеђивања Квалитета (Qуалитy Ассуранце Программе) у циљу добијања што реалније слике о постигнутом квалитету изведеног асфалтног слоја према захтевима датим у овим Техничким Условима.</w:t>
      </w: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Контролна испитивања обухватају:</w:t>
      </w:r>
    </w:p>
    <w:p w:rsidR="002774E9" w:rsidRPr="009501E9" w:rsidRDefault="002774E9" w:rsidP="004B201C">
      <w:pPr>
        <w:numPr>
          <w:ilvl w:val="0"/>
          <w:numId w:val="99"/>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Контролна испитивања саставних материјала</w:t>
      </w:r>
    </w:p>
    <w:p w:rsidR="002774E9" w:rsidRPr="009501E9" w:rsidRDefault="002774E9" w:rsidP="004B201C">
      <w:pPr>
        <w:numPr>
          <w:ilvl w:val="0"/>
          <w:numId w:val="99"/>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Контролно испитивање произведене асфалтне мешавине</w:t>
      </w:r>
    </w:p>
    <w:p w:rsidR="002774E9" w:rsidRPr="009501E9" w:rsidRDefault="002774E9" w:rsidP="004B201C">
      <w:pPr>
        <w:numPr>
          <w:ilvl w:val="0"/>
          <w:numId w:val="99"/>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Контролно испитивање изведеног асфалтног слоја</w:t>
      </w: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Најмањи обим испитивања подразумева да сва наведена испитивања обаве без обзира на обим производње најмање сваки дан за произведену асфалтну масу односно најмање један пут недељно за саставне материјале. Контрола квалитета изведеног слоја врши се на узорцима извађеним из изведеног слоја. Узимање узорака се врши према СРПС У.М3.090. Висина, попречни пад и положај изведеног слоја проверавају се на најмање 20 % података које је снимио Извођач током контроле извођења слоја. Реолошке особине изведеног асфалтног слоја испитују се на узорцима из коловоза пречника 150 мм. Испитују се:</w:t>
      </w:r>
    </w:p>
    <w:p w:rsidR="002774E9" w:rsidRPr="009501E9" w:rsidRDefault="002774E9" w:rsidP="004B201C">
      <w:pPr>
        <w:numPr>
          <w:ilvl w:val="0"/>
          <w:numId w:val="100"/>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отпорност на појаву колотрага-опит динамичкогпузања</w:t>
      </w:r>
    </w:p>
    <w:p w:rsidR="002774E9" w:rsidRPr="009501E9" w:rsidRDefault="002774E9" w:rsidP="004B201C">
      <w:pPr>
        <w:numPr>
          <w:ilvl w:val="0"/>
          <w:numId w:val="100"/>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отпорност на појаву прслина-опит замора</w:t>
      </w:r>
    </w:p>
    <w:p w:rsidR="002774E9" w:rsidRPr="009501E9" w:rsidRDefault="002774E9" w:rsidP="004B201C">
      <w:pPr>
        <w:numPr>
          <w:ilvl w:val="0"/>
          <w:numId w:val="100"/>
        </w:num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затезна чврстоћа и модул крутости-опит индиректног затезања</w:t>
      </w:r>
    </w:p>
    <w:p w:rsidR="002774E9" w:rsidRPr="009501E9" w:rsidRDefault="002774E9" w:rsidP="002774E9">
      <w:pPr>
        <w:autoSpaceDE w:val="0"/>
        <w:autoSpaceDN w:val="0"/>
        <w:adjustRightInd w:val="0"/>
        <w:jc w:val="both"/>
        <w:rPr>
          <w:rFonts w:ascii="Arial" w:hAnsi="Arial" w:cs="Arial"/>
          <w:b/>
          <w:bCs/>
          <w:i/>
          <w:iCs/>
          <w:sz w:val="22"/>
          <w:szCs w:val="22"/>
        </w:rPr>
      </w:pPr>
    </w:p>
    <w:p w:rsidR="002774E9" w:rsidRPr="009501E9" w:rsidRDefault="002774E9" w:rsidP="002774E9">
      <w:pPr>
        <w:autoSpaceDE w:val="0"/>
        <w:autoSpaceDN w:val="0"/>
        <w:adjustRightInd w:val="0"/>
        <w:jc w:val="both"/>
        <w:rPr>
          <w:rFonts w:ascii="Arial" w:hAnsi="Arial" w:cs="Arial"/>
          <w:b/>
          <w:bCs/>
          <w:i/>
          <w:iCs/>
          <w:sz w:val="22"/>
          <w:szCs w:val="22"/>
        </w:rPr>
      </w:pPr>
      <w:r w:rsidRPr="009501E9">
        <w:rPr>
          <w:rFonts w:ascii="Arial" w:hAnsi="Arial" w:cs="Arial"/>
          <w:b/>
          <w:bCs/>
          <w:i/>
          <w:iCs/>
          <w:sz w:val="22"/>
          <w:szCs w:val="22"/>
        </w:rPr>
        <w:t>Обрачун неквалитетно изведених радова</w:t>
      </w:r>
    </w:p>
    <w:p w:rsidR="002774E9" w:rsidRPr="009501E9" w:rsidRDefault="002774E9" w:rsidP="002774E9">
      <w:pPr>
        <w:autoSpaceDE w:val="0"/>
        <w:autoSpaceDN w:val="0"/>
        <w:adjustRightInd w:val="0"/>
        <w:jc w:val="both"/>
        <w:rPr>
          <w:rFonts w:ascii="Arial" w:hAnsi="Arial" w:cs="Arial"/>
          <w:b/>
          <w:bCs/>
          <w:i/>
          <w:iCs/>
          <w:sz w:val="22"/>
          <w:szCs w:val="22"/>
        </w:rPr>
      </w:pPr>
    </w:p>
    <w:p w:rsidR="002774E9" w:rsidRPr="009501E9" w:rsidRDefault="002774E9" w:rsidP="002774E9">
      <w:pPr>
        <w:autoSpaceDE w:val="0"/>
        <w:autoSpaceDN w:val="0"/>
        <w:adjustRightInd w:val="0"/>
        <w:jc w:val="both"/>
        <w:rPr>
          <w:rFonts w:ascii="Arial" w:hAnsi="Arial" w:cs="Arial"/>
          <w:i/>
          <w:iCs/>
          <w:sz w:val="22"/>
          <w:szCs w:val="22"/>
        </w:rPr>
      </w:pPr>
      <w:r w:rsidRPr="009501E9">
        <w:rPr>
          <w:rFonts w:ascii="Arial" w:hAnsi="Arial" w:cs="Arial"/>
          <w:i/>
          <w:iCs/>
          <w:sz w:val="22"/>
          <w:szCs w:val="22"/>
        </w:rPr>
        <w:t>Равност површине слоја</w:t>
      </w:r>
    </w:p>
    <w:p w:rsidR="002774E9" w:rsidRPr="009501E9" w:rsidRDefault="002774E9" w:rsidP="002774E9">
      <w:pPr>
        <w:autoSpaceDE w:val="0"/>
        <w:autoSpaceDN w:val="0"/>
        <w:adjustRightInd w:val="0"/>
        <w:jc w:val="both"/>
        <w:rPr>
          <w:rFonts w:ascii="Arial" w:hAnsi="Arial" w:cs="Arial"/>
          <w:i/>
          <w:iCs/>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Мерење врши Извођач на попречним профилима, с тим да међусобни размак не буде већи од 30 м. Мерење се врши равњачом 4 м дужине (лево, десно, средина). Завршни слој се контролише и Бумп интегратором. Критеријуми за обрачун су следећи:</w:t>
      </w:r>
    </w:p>
    <w:p w:rsidR="002774E9" w:rsidRPr="009E124B" w:rsidRDefault="002774E9" w:rsidP="002774E9">
      <w:pPr>
        <w:autoSpaceDE w:val="0"/>
        <w:autoSpaceDN w:val="0"/>
        <w:adjustRightInd w:val="0"/>
        <w:jc w:val="both"/>
        <w:rPr>
          <w:rFonts w:ascii="Arial" w:eastAsia="TimesNewRoman" w:hAnsi="Arial" w:cs="Arial"/>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71"/>
        <w:gridCol w:w="1539"/>
        <w:gridCol w:w="1813"/>
        <w:gridCol w:w="5332"/>
      </w:tblGrid>
      <w:tr w:rsidR="002774E9" w:rsidRPr="009E124B" w:rsidTr="002774E9">
        <w:tc>
          <w:tcPr>
            <w:tcW w:w="1375" w:type="pct"/>
            <w:gridSpan w:val="2"/>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Хабајући слој</w:t>
            </w:r>
          </w:p>
        </w:tc>
        <w:tc>
          <w:tcPr>
            <w:tcW w:w="920" w:type="pct"/>
            <w:vMerge w:val="restar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Изравнавајући и</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носећи слој</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2705" w:type="pct"/>
            <w:vMerge w:val="restar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Проценат умањења од вредности припадајуће површине слоја</w:t>
            </w:r>
          </w:p>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594"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ИРИ</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78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равњача од 4 м</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920" w:type="pct"/>
            <w:vMerge/>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2705" w:type="pct"/>
            <w:vMerge/>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594"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&lt; 2.5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78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0 до 4 мм</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92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0 до 8 мм</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2705"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0%</w:t>
            </w:r>
          </w:p>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594"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2.5-3.0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78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 до 10 мм</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92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8 до 12 мм</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2705"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5-25%</w:t>
            </w:r>
          </w:p>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594"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&gt; 3.0</w:t>
            </w:r>
          </w:p>
        </w:tc>
        <w:tc>
          <w:tcPr>
            <w:tcW w:w="781"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&gt; 10 мм</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92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&gt; 12 мм</w:t>
            </w:r>
          </w:p>
        </w:tc>
        <w:tc>
          <w:tcPr>
            <w:tcW w:w="2705"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tc>
      </w:tr>
    </w:tbl>
    <w:p w:rsidR="002774E9" w:rsidRPr="009E124B" w:rsidRDefault="002774E9" w:rsidP="002774E9">
      <w:pPr>
        <w:autoSpaceDE w:val="0"/>
        <w:autoSpaceDN w:val="0"/>
        <w:adjustRightInd w:val="0"/>
        <w:jc w:val="both"/>
        <w:rPr>
          <w:rFonts w:ascii="Arial" w:hAnsi="Arial" w:cs="Arial"/>
          <w:i/>
          <w:iCs/>
          <w:sz w:val="20"/>
          <w:szCs w:val="20"/>
        </w:rPr>
      </w:pPr>
    </w:p>
    <w:p w:rsidR="009501E9" w:rsidRDefault="009501E9" w:rsidP="002774E9">
      <w:pPr>
        <w:autoSpaceDE w:val="0"/>
        <w:autoSpaceDN w:val="0"/>
        <w:adjustRightInd w:val="0"/>
        <w:jc w:val="both"/>
        <w:rPr>
          <w:rFonts w:ascii="Arial" w:hAnsi="Arial" w:cs="Arial"/>
          <w:i/>
          <w:iCs/>
          <w:sz w:val="20"/>
          <w:szCs w:val="20"/>
        </w:rPr>
      </w:pPr>
    </w:p>
    <w:p w:rsidR="009501E9" w:rsidRDefault="009501E9" w:rsidP="002774E9">
      <w:pPr>
        <w:autoSpaceDE w:val="0"/>
        <w:autoSpaceDN w:val="0"/>
        <w:adjustRightInd w:val="0"/>
        <w:jc w:val="both"/>
        <w:rPr>
          <w:rFonts w:ascii="Arial" w:hAnsi="Arial" w:cs="Arial"/>
          <w:i/>
          <w:iCs/>
          <w:sz w:val="20"/>
          <w:szCs w:val="20"/>
        </w:rPr>
      </w:pPr>
    </w:p>
    <w:p w:rsidR="002774E9" w:rsidRPr="009501E9" w:rsidRDefault="002774E9" w:rsidP="002774E9">
      <w:pPr>
        <w:autoSpaceDE w:val="0"/>
        <w:autoSpaceDN w:val="0"/>
        <w:adjustRightInd w:val="0"/>
        <w:jc w:val="both"/>
        <w:rPr>
          <w:rFonts w:ascii="Arial" w:hAnsi="Arial" w:cs="Arial"/>
          <w:i/>
          <w:iCs/>
          <w:sz w:val="22"/>
          <w:szCs w:val="22"/>
        </w:rPr>
      </w:pPr>
      <w:r w:rsidRPr="009501E9">
        <w:rPr>
          <w:rFonts w:ascii="Arial" w:hAnsi="Arial" w:cs="Arial"/>
          <w:i/>
          <w:iCs/>
          <w:sz w:val="22"/>
          <w:szCs w:val="22"/>
        </w:rPr>
        <w:lastRenderedPageBreak/>
        <w:t>Попречни пад</w:t>
      </w:r>
    </w:p>
    <w:p w:rsidR="002774E9" w:rsidRPr="009E124B" w:rsidRDefault="002774E9" w:rsidP="002774E9">
      <w:pPr>
        <w:autoSpaceDE w:val="0"/>
        <w:autoSpaceDN w:val="0"/>
        <w:adjustRightInd w:val="0"/>
        <w:jc w:val="both"/>
        <w:rPr>
          <w:rFonts w:ascii="Arial" w:hAnsi="Arial" w:cs="Arial"/>
          <w:i/>
          <w:iCs/>
          <w:sz w:val="20"/>
          <w:szCs w:val="20"/>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Попречни пад површине изведеног асфалтног слоја може имати одступања од пројектованог попречног пада највише ± 0.1%. Мерења се врше у најмање три тачке на профилу. У случају већих одступања изведени радови се морају поправити или се врши умањење вредности изведених радова за 20%.</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2774E9">
      <w:pPr>
        <w:autoSpaceDE w:val="0"/>
        <w:autoSpaceDN w:val="0"/>
        <w:adjustRightInd w:val="0"/>
        <w:jc w:val="both"/>
        <w:rPr>
          <w:rFonts w:ascii="Arial" w:hAnsi="Arial" w:cs="Arial"/>
          <w:i/>
          <w:iCs/>
          <w:sz w:val="22"/>
          <w:szCs w:val="22"/>
        </w:rPr>
      </w:pPr>
      <w:r w:rsidRPr="009501E9">
        <w:rPr>
          <w:rFonts w:ascii="Arial" w:hAnsi="Arial" w:cs="Arial"/>
          <w:i/>
          <w:iCs/>
          <w:sz w:val="22"/>
          <w:szCs w:val="22"/>
        </w:rPr>
        <w:t>Одступање површине слоја од пројектоване коте нивелете</w:t>
      </w:r>
    </w:p>
    <w:p w:rsidR="002774E9" w:rsidRPr="009501E9" w:rsidRDefault="002774E9" w:rsidP="002774E9">
      <w:pPr>
        <w:autoSpaceDE w:val="0"/>
        <w:autoSpaceDN w:val="0"/>
        <w:adjustRightInd w:val="0"/>
        <w:jc w:val="both"/>
        <w:rPr>
          <w:rFonts w:ascii="Arial" w:hAnsi="Arial" w:cs="Arial"/>
          <w:i/>
          <w:iCs/>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Допуштено висинско одступање површине изведеног асфалтног слоја може имати одступање од пројектоване висине од 0 до највише -10 мм. за носеће и изравнавајуће слојева а од 0 до -5 мм за хабајуће слојеве. У случају већих одступања Извођач даје предлог о санацији изведеног стања. Уколико извођач не санира изведене неквалитетне радове радови се не признају у целости.</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2774E9">
      <w:pPr>
        <w:autoSpaceDE w:val="0"/>
        <w:autoSpaceDN w:val="0"/>
        <w:adjustRightInd w:val="0"/>
        <w:jc w:val="both"/>
        <w:rPr>
          <w:rFonts w:ascii="Arial" w:hAnsi="Arial" w:cs="Arial"/>
          <w:i/>
          <w:iCs/>
          <w:sz w:val="22"/>
          <w:szCs w:val="22"/>
        </w:rPr>
      </w:pPr>
      <w:r w:rsidRPr="009501E9">
        <w:rPr>
          <w:rFonts w:ascii="Arial" w:hAnsi="Arial" w:cs="Arial"/>
          <w:i/>
          <w:iCs/>
          <w:sz w:val="22"/>
          <w:szCs w:val="22"/>
        </w:rPr>
        <w:t>Хоризонтално одступање ивице изведеног слоја</w:t>
      </w:r>
    </w:p>
    <w:p w:rsidR="002774E9" w:rsidRPr="009501E9" w:rsidRDefault="002774E9" w:rsidP="002774E9">
      <w:pPr>
        <w:autoSpaceDE w:val="0"/>
        <w:autoSpaceDN w:val="0"/>
        <w:adjustRightInd w:val="0"/>
        <w:jc w:val="both"/>
        <w:rPr>
          <w:rFonts w:ascii="Arial" w:hAnsi="Arial" w:cs="Arial"/>
          <w:i/>
          <w:iCs/>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Допуштено хоризонтално одступање положаја леве и десне ивице од пројектованог положаја износи највише ± 25 мм. У случају већих одступања Извођач даје предлог о санацији изведеног стања. Уколико извођач не санира изведене неквалитетне радове радови се не признају у целости</w:t>
      </w:r>
    </w:p>
    <w:p w:rsidR="002774E9" w:rsidRPr="009501E9" w:rsidRDefault="002774E9" w:rsidP="002774E9">
      <w:pPr>
        <w:autoSpaceDE w:val="0"/>
        <w:autoSpaceDN w:val="0"/>
        <w:adjustRightInd w:val="0"/>
        <w:jc w:val="both"/>
        <w:rPr>
          <w:rFonts w:ascii="Arial" w:hAnsi="Arial" w:cs="Arial"/>
          <w:i/>
          <w:iCs/>
          <w:sz w:val="22"/>
          <w:szCs w:val="22"/>
        </w:rPr>
      </w:pPr>
      <w:r w:rsidRPr="009501E9">
        <w:rPr>
          <w:rFonts w:ascii="Arial" w:eastAsia="TimesNewRoman" w:hAnsi="Arial" w:cs="Arial"/>
          <w:sz w:val="22"/>
          <w:szCs w:val="22"/>
        </w:rPr>
        <w:t>.</w:t>
      </w:r>
    </w:p>
    <w:p w:rsidR="002774E9" w:rsidRPr="009501E9" w:rsidRDefault="002774E9" w:rsidP="002774E9">
      <w:pPr>
        <w:autoSpaceDE w:val="0"/>
        <w:autoSpaceDN w:val="0"/>
        <w:adjustRightInd w:val="0"/>
        <w:jc w:val="both"/>
        <w:rPr>
          <w:rFonts w:ascii="Arial" w:hAnsi="Arial" w:cs="Arial"/>
          <w:i/>
          <w:iCs/>
          <w:sz w:val="22"/>
          <w:szCs w:val="22"/>
        </w:rPr>
      </w:pPr>
      <w:r w:rsidRPr="009501E9">
        <w:rPr>
          <w:rFonts w:ascii="Arial" w:hAnsi="Arial" w:cs="Arial"/>
          <w:i/>
          <w:iCs/>
          <w:sz w:val="22"/>
          <w:szCs w:val="22"/>
        </w:rPr>
        <w:t>Одступање дебљине уграђеног слоја</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Сва одступања изведене дебљине слоја од пројектоване дебљине слоја (дебљине мање од пројектованих дебљина), ако Надзорни орган оцени да изведени слој може остати у коловозној конструкцији, подлежу оцени квалитета изведених радова. Мерење се врши на сваком профилу, а критеријуми су следећи:</w:t>
      </w:r>
    </w:p>
    <w:p w:rsidR="002774E9" w:rsidRPr="009E124B" w:rsidRDefault="002774E9" w:rsidP="002774E9">
      <w:pPr>
        <w:autoSpaceDE w:val="0"/>
        <w:autoSpaceDN w:val="0"/>
        <w:adjustRightInd w:val="0"/>
        <w:jc w:val="both"/>
        <w:rPr>
          <w:rFonts w:ascii="Arial" w:eastAsia="TimesNewRoman" w:hAnsi="Arial" w:cs="Arial"/>
          <w:sz w:val="20"/>
          <w:szCs w:val="20"/>
        </w:rPr>
      </w:pPr>
    </w:p>
    <w:p w:rsidR="002774E9" w:rsidRPr="009E124B" w:rsidRDefault="002774E9" w:rsidP="002774E9">
      <w:pPr>
        <w:autoSpaceDE w:val="0"/>
        <w:autoSpaceDN w:val="0"/>
        <w:adjustRightInd w:val="0"/>
        <w:jc w:val="both"/>
        <w:rPr>
          <w:rFonts w:ascii="Arial" w:eastAsia="TimesNewRoman" w:hAnsi="Arial" w:cs="Arial"/>
          <w:sz w:val="20"/>
          <w:szCs w:val="20"/>
        </w:rPr>
      </w:pPr>
    </w:p>
    <w:p w:rsidR="002774E9" w:rsidRPr="009E124B" w:rsidRDefault="002774E9" w:rsidP="002774E9">
      <w:pPr>
        <w:autoSpaceDE w:val="0"/>
        <w:autoSpaceDN w:val="0"/>
        <w:adjustRightInd w:val="0"/>
        <w:jc w:val="both"/>
        <w:rPr>
          <w:rFonts w:ascii="Arial" w:eastAsia="TimesNewRoman" w:hAnsi="Arial" w:cs="Arial"/>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1"/>
        <w:gridCol w:w="3081"/>
        <w:gridCol w:w="3081"/>
      </w:tblGrid>
      <w:tr w:rsidR="002774E9" w:rsidRPr="009E124B" w:rsidTr="002774E9">
        <w:tc>
          <w:tcPr>
            <w:tcW w:w="6162" w:type="dxa"/>
            <w:gridSpan w:val="2"/>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Одступања дебљине</w:t>
            </w:r>
          </w:p>
        </w:tc>
        <w:tc>
          <w:tcPr>
            <w:tcW w:w="3081" w:type="dxa"/>
            <w:vMerge w:val="restar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Проценат умањења</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од вредности</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припадајуће</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површине слоја</w:t>
            </w:r>
          </w:p>
        </w:tc>
      </w:tr>
      <w:tr w:rsidR="002774E9" w:rsidRPr="009E124B" w:rsidTr="002774E9">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Хабајући слој</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Изравнавајући</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и носећи слој</w:t>
            </w:r>
          </w:p>
        </w:tc>
        <w:tc>
          <w:tcPr>
            <w:tcW w:w="3081" w:type="dxa"/>
            <w:vMerge/>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6 - 8 мм</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10 -13 мм</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10-25 %</w:t>
            </w:r>
          </w:p>
        </w:tc>
      </w:tr>
      <w:tr w:rsidR="002774E9" w:rsidRPr="009E124B" w:rsidTr="002774E9">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8 - 10 мм</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13-17 мм</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25-50%</w:t>
            </w:r>
          </w:p>
        </w:tc>
      </w:tr>
      <w:tr w:rsidR="002774E9" w:rsidRPr="009E124B" w:rsidTr="002774E9">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преко 10 мм</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преко 17 мм</w:t>
            </w:r>
          </w:p>
        </w:tc>
        <w:tc>
          <w:tcPr>
            <w:tcW w:w="3081" w:type="dxa"/>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tc>
      </w:tr>
    </w:tbl>
    <w:p w:rsidR="002774E9" w:rsidRPr="009E124B" w:rsidRDefault="002774E9" w:rsidP="002774E9">
      <w:pPr>
        <w:autoSpaceDE w:val="0"/>
        <w:autoSpaceDN w:val="0"/>
        <w:adjustRightInd w:val="0"/>
        <w:jc w:val="both"/>
        <w:rPr>
          <w:rFonts w:ascii="Arial" w:eastAsia="TimesNewRoman" w:hAnsi="Arial" w:cs="Arial"/>
          <w:sz w:val="20"/>
          <w:szCs w:val="20"/>
        </w:rPr>
      </w:pPr>
    </w:p>
    <w:p w:rsidR="002774E9" w:rsidRPr="009501E9" w:rsidRDefault="002774E9" w:rsidP="002774E9">
      <w:pPr>
        <w:autoSpaceDE w:val="0"/>
        <w:autoSpaceDN w:val="0"/>
        <w:adjustRightInd w:val="0"/>
        <w:jc w:val="both"/>
        <w:rPr>
          <w:rFonts w:ascii="Arial" w:hAnsi="Arial" w:cs="Arial"/>
          <w:i/>
          <w:iCs/>
          <w:sz w:val="22"/>
          <w:szCs w:val="22"/>
        </w:rPr>
      </w:pPr>
      <w:r w:rsidRPr="009501E9">
        <w:rPr>
          <w:rFonts w:ascii="Arial" w:hAnsi="Arial" w:cs="Arial"/>
          <w:i/>
          <w:iCs/>
          <w:sz w:val="22"/>
          <w:szCs w:val="22"/>
        </w:rPr>
        <w:t>Одступање у саставу асфалтне мешавине</w:t>
      </w:r>
    </w:p>
    <w:p w:rsidR="002774E9" w:rsidRPr="009501E9" w:rsidRDefault="002774E9" w:rsidP="002774E9">
      <w:pPr>
        <w:autoSpaceDE w:val="0"/>
        <w:autoSpaceDN w:val="0"/>
        <w:adjustRightInd w:val="0"/>
        <w:jc w:val="both"/>
        <w:rPr>
          <w:rFonts w:ascii="Arial" w:hAnsi="Arial" w:cs="Arial"/>
          <w:i/>
          <w:iCs/>
          <w:sz w:val="22"/>
          <w:szCs w:val="22"/>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Дозвољена одступања у гранулометријском саставу за поједине врсте асфалтних мешавина у односу на радну мешавину дата су у следећој табели</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E124B" w:rsidRDefault="002774E9" w:rsidP="002774E9">
      <w:pPr>
        <w:autoSpaceDE w:val="0"/>
        <w:autoSpaceDN w:val="0"/>
        <w:adjustRightInd w:val="0"/>
        <w:jc w:val="both"/>
        <w:rPr>
          <w:rFonts w:ascii="Arial" w:eastAsia="TimesNewRoman" w:hAnsi="Arial" w:cs="Arial"/>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5"/>
        <w:gridCol w:w="985"/>
        <w:gridCol w:w="985"/>
        <w:gridCol w:w="985"/>
        <w:gridCol w:w="985"/>
        <w:gridCol w:w="986"/>
        <w:gridCol w:w="986"/>
        <w:gridCol w:w="986"/>
        <w:gridCol w:w="986"/>
        <w:gridCol w:w="986"/>
      </w:tblGrid>
      <w:tr w:rsidR="002774E9" w:rsidRPr="009E124B" w:rsidTr="002774E9">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отвор сита (мм)</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0.09</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0.25</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0.71</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8</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11</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16</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22.4</w:t>
            </w:r>
          </w:p>
        </w:tc>
      </w:tr>
      <w:tr w:rsidR="002774E9" w:rsidRPr="009E124B" w:rsidTr="002774E9">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БНС</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w:t>
            </w:r>
          </w:p>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АБ</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±4</w:t>
            </w:r>
          </w:p>
        </w:tc>
      </w:tr>
      <w:tr w:rsidR="002774E9" w:rsidRPr="009E124B" w:rsidTr="002774E9">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СМА</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±0.5</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±1.5</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±3</w:t>
            </w: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c>
          <w:tcPr>
            <w:tcW w:w="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p>
        </w:tc>
      </w:tr>
    </w:tbl>
    <w:p w:rsidR="002774E9" w:rsidRPr="009E124B" w:rsidRDefault="002774E9" w:rsidP="002774E9">
      <w:pPr>
        <w:autoSpaceDE w:val="0"/>
        <w:autoSpaceDN w:val="0"/>
        <w:adjustRightInd w:val="0"/>
        <w:jc w:val="both"/>
        <w:rPr>
          <w:rFonts w:ascii="Arial" w:eastAsia="TimesNewRoman" w:hAnsi="Arial" w:cs="Arial"/>
          <w:sz w:val="20"/>
          <w:szCs w:val="20"/>
        </w:rPr>
      </w:pPr>
    </w:p>
    <w:p w:rsidR="002774E9" w:rsidRPr="009E124B" w:rsidRDefault="002774E9" w:rsidP="002774E9">
      <w:pPr>
        <w:autoSpaceDE w:val="0"/>
        <w:autoSpaceDN w:val="0"/>
        <w:adjustRightInd w:val="0"/>
        <w:jc w:val="both"/>
        <w:rPr>
          <w:rFonts w:ascii="Arial" w:eastAsia="TimesNewRoman" w:hAnsi="Arial" w:cs="Arial"/>
          <w:sz w:val="20"/>
          <w:szCs w:val="20"/>
        </w:rPr>
      </w:pPr>
    </w:p>
    <w:p w:rsidR="002774E9" w:rsidRPr="009501E9" w:rsidRDefault="002774E9" w:rsidP="009501E9">
      <w:pPr>
        <w:autoSpaceDE w:val="0"/>
        <w:autoSpaceDN w:val="0"/>
        <w:adjustRightInd w:val="0"/>
        <w:ind w:firstLine="720"/>
        <w:jc w:val="both"/>
        <w:rPr>
          <w:rFonts w:ascii="Arial" w:eastAsia="TimesNewRoman" w:hAnsi="Arial" w:cs="Arial"/>
          <w:sz w:val="22"/>
          <w:szCs w:val="22"/>
        </w:rPr>
      </w:pPr>
      <w:r w:rsidRPr="009501E9">
        <w:rPr>
          <w:rFonts w:ascii="Arial" w:eastAsia="TimesNewRoman" w:hAnsi="Arial" w:cs="Arial"/>
          <w:sz w:val="22"/>
          <w:szCs w:val="22"/>
        </w:rPr>
        <w:t xml:space="preserve">Одступање количине везива од утврђеног у рандом саставу асфалтне мешавине не сме бити веће од ±0.3 %. Одступање количине филера од утврђеног у рандом саставу асфалтне мешавине не сме бити веће од ±1 %. Уколико састав екстрахиране асфалтне мешавине (гранулометријски састав, проценат битумена и проценат филера) одступа у односу на захтеване вредности, више од допуштених одступања, Извођачу ће се умањити </w:t>
      </w:r>
      <w:r w:rsidRPr="009501E9">
        <w:rPr>
          <w:rFonts w:ascii="Arial" w:eastAsia="TimesNewRoman" w:hAnsi="Arial" w:cs="Arial"/>
          <w:sz w:val="22"/>
          <w:szCs w:val="22"/>
        </w:rPr>
        <w:lastRenderedPageBreak/>
        <w:t>вредност изведених радова за 5.0 % по сваком критеријуму посебно за површину коју обухвата испитани узорак. Уколико има недозвољена одступања, у све три компоненте асфалтне мешавине, у гранулометријској криви, фракцији филера и битумена, асфалтни слој се не може прихватити као добар. У том случају Извођач даје предлог о санацији изведеног стања. Уколико извођач не санира изведене неквалитетне радове радови се не признају у целости.</w:t>
      </w:r>
    </w:p>
    <w:p w:rsidR="002774E9" w:rsidRPr="009501E9" w:rsidRDefault="002774E9" w:rsidP="002774E9">
      <w:pPr>
        <w:autoSpaceDE w:val="0"/>
        <w:autoSpaceDN w:val="0"/>
        <w:adjustRightInd w:val="0"/>
        <w:jc w:val="both"/>
        <w:rPr>
          <w:rFonts w:ascii="Arial" w:eastAsia="TimesNewRoman" w:hAnsi="Arial" w:cs="Arial"/>
          <w:sz w:val="22"/>
          <w:szCs w:val="22"/>
        </w:rPr>
      </w:pPr>
    </w:p>
    <w:p w:rsidR="002774E9" w:rsidRPr="009501E9" w:rsidRDefault="002774E9" w:rsidP="002774E9">
      <w:pPr>
        <w:autoSpaceDE w:val="0"/>
        <w:autoSpaceDN w:val="0"/>
        <w:adjustRightInd w:val="0"/>
        <w:jc w:val="both"/>
        <w:rPr>
          <w:rFonts w:ascii="Arial" w:eastAsia="TimesNewRoman" w:hAnsi="Arial" w:cs="Arial"/>
          <w:i/>
          <w:iCs/>
          <w:sz w:val="22"/>
          <w:szCs w:val="22"/>
        </w:rPr>
      </w:pPr>
      <w:r w:rsidRPr="009501E9">
        <w:rPr>
          <w:rFonts w:ascii="Arial" w:eastAsia="TimesNewRoman" w:hAnsi="Arial" w:cs="Arial"/>
          <w:i/>
          <w:iCs/>
          <w:sz w:val="22"/>
          <w:szCs w:val="22"/>
        </w:rPr>
        <w:t>Уваљаност (збијеност) уграђеног слоја</w:t>
      </w:r>
    </w:p>
    <w:p w:rsidR="002774E9" w:rsidRPr="009501E9" w:rsidRDefault="002774E9" w:rsidP="002774E9">
      <w:pPr>
        <w:autoSpaceDE w:val="0"/>
        <w:autoSpaceDN w:val="0"/>
        <w:adjustRightInd w:val="0"/>
        <w:jc w:val="both"/>
        <w:rPr>
          <w:rFonts w:ascii="Arial" w:eastAsia="TimesNewRoman" w:hAnsi="Arial" w:cs="Arial"/>
          <w:i/>
          <w:iCs/>
          <w:sz w:val="22"/>
          <w:szCs w:val="22"/>
        </w:rPr>
      </w:pPr>
    </w:p>
    <w:p w:rsidR="002774E9" w:rsidRPr="009501E9" w:rsidRDefault="002774E9" w:rsidP="002774E9">
      <w:pPr>
        <w:autoSpaceDE w:val="0"/>
        <w:autoSpaceDN w:val="0"/>
        <w:adjustRightInd w:val="0"/>
        <w:jc w:val="both"/>
        <w:rPr>
          <w:rFonts w:ascii="Arial" w:eastAsia="TimesNewRoman" w:hAnsi="Arial" w:cs="Arial"/>
          <w:sz w:val="22"/>
          <w:szCs w:val="22"/>
        </w:rPr>
      </w:pPr>
      <w:r w:rsidRPr="009501E9">
        <w:rPr>
          <w:rFonts w:ascii="Arial" w:eastAsia="TimesNewRoman" w:hAnsi="Arial" w:cs="Arial"/>
          <w:sz w:val="22"/>
          <w:szCs w:val="22"/>
        </w:rPr>
        <w:t>Критеријум за прихватање радова је постигнутистепен збијености који мора бити минимум 98%.</w:t>
      </w:r>
    </w:p>
    <w:p w:rsidR="002774E9" w:rsidRPr="009E124B" w:rsidRDefault="002774E9" w:rsidP="002774E9">
      <w:pPr>
        <w:autoSpaceDE w:val="0"/>
        <w:autoSpaceDN w:val="0"/>
        <w:adjustRightInd w:val="0"/>
        <w:jc w:val="both"/>
        <w:rPr>
          <w:rFonts w:ascii="Arial" w:eastAsia="TimesNewRoman" w:hAnsi="Arial" w:cs="Arial"/>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7"/>
        <w:gridCol w:w="4928"/>
      </w:tblGrid>
      <w:tr w:rsidR="002774E9" w:rsidRPr="009E124B" w:rsidTr="002774E9">
        <w:tc>
          <w:tcPr>
            <w:tcW w:w="2500" w:type="pct"/>
            <w:vAlign w:val="center"/>
          </w:tcPr>
          <w:p w:rsidR="002774E9" w:rsidRPr="009E124B" w:rsidRDefault="002774E9" w:rsidP="002774E9">
            <w:pPr>
              <w:tabs>
                <w:tab w:val="left" w:pos="1508"/>
              </w:tabs>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Остварен степен збијености</w:t>
            </w:r>
          </w:p>
        </w:tc>
        <w:tc>
          <w:tcPr>
            <w:tcW w:w="2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Проценат умањења од</w:t>
            </w:r>
          </w:p>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вредности припадајуће</w:t>
            </w:r>
          </w:p>
          <w:p w:rsidR="002774E9" w:rsidRPr="009E124B" w:rsidRDefault="002774E9" w:rsidP="002774E9">
            <w:pPr>
              <w:tabs>
                <w:tab w:val="left" w:pos="1508"/>
              </w:tabs>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површине слоја</w:t>
            </w:r>
          </w:p>
        </w:tc>
      </w:tr>
      <w:tr w:rsidR="002774E9" w:rsidRPr="009E124B" w:rsidTr="002774E9">
        <w:tc>
          <w:tcPr>
            <w:tcW w:w="2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од 97% до 95%</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2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2-10%</w:t>
            </w:r>
          </w:p>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2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од 95% до 93%</w:t>
            </w:r>
          </w:p>
          <w:p w:rsidR="002774E9" w:rsidRPr="009E124B" w:rsidRDefault="002774E9" w:rsidP="002774E9">
            <w:pPr>
              <w:autoSpaceDE w:val="0"/>
              <w:autoSpaceDN w:val="0"/>
              <w:adjustRightInd w:val="0"/>
              <w:jc w:val="both"/>
              <w:rPr>
                <w:rFonts w:ascii="Arial" w:eastAsia="TimesNewRoman" w:hAnsi="Arial" w:cs="Arial"/>
                <w:sz w:val="20"/>
                <w:szCs w:val="20"/>
              </w:rPr>
            </w:pPr>
          </w:p>
        </w:tc>
        <w:tc>
          <w:tcPr>
            <w:tcW w:w="2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10-50%</w:t>
            </w:r>
          </w:p>
          <w:p w:rsidR="002774E9" w:rsidRPr="009E124B" w:rsidRDefault="002774E9" w:rsidP="002774E9">
            <w:pPr>
              <w:autoSpaceDE w:val="0"/>
              <w:autoSpaceDN w:val="0"/>
              <w:adjustRightInd w:val="0"/>
              <w:jc w:val="both"/>
              <w:rPr>
                <w:rFonts w:ascii="Arial" w:eastAsia="TimesNewRoman" w:hAnsi="Arial" w:cs="Arial"/>
                <w:sz w:val="20"/>
                <w:szCs w:val="20"/>
              </w:rPr>
            </w:pPr>
          </w:p>
        </w:tc>
      </w:tr>
      <w:tr w:rsidR="002774E9" w:rsidRPr="009E124B" w:rsidTr="002774E9">
        <w:tc>
          <w:tcPr>
            <w:tcW w:w="2500" w:type="pct"/>
            <w:vAlign w:val="center"/>
          </w:tcPr>
          <w:p w:rsidR="002774E9" w:rsidRPr="009E124B" w:rsidRDefault="002774E9" w:rsidP="002774E9">
            <w:pPr>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испод 93%</w:t>
            </w:r>
          </w:p>
        </w:tc>
        <w:tc>
          <w:tcPr>
            <w:tcW w:w="2500" w:type="pct"/>
            <w:vAlign w:val="center"/>
          </w:tcPr>
          <w:p w:rsidR="002774E9" w:rsidRPr="009E124B" w:rsidRDefault="002774E9" w:rsidP="002774E9">
            <w:pPr>
              <w:tabs>
                <w:tab w:val="left" w:pos="1617"/>
              </w:tabs>
              <w:autoSpaceDE w:val="0"/>
              <w:autoSpaceDN w:val="0"/>
              <w:adjustRightInd w:val="0"/>
              <w:jc w:val="both"/>
              <w:rPr>
                <w:rFonts w:ascii="Arial" w:eastAsia="TimesNewRoman" w:hAnsi="Arial" w:cs="Arial"/>
                <w:sz w:val="20"/>
                <w:szCs w:val="20"/>
              </w:rPr>
            </w:pPr>
            <w:r w:rsidRPr="009E124B">
              <w:rPr>
                <w:rFonts w:ascii="Arial" w:eastAsia="TimesNewRoman" w:hAnsi="Arial" w:cs="Arial"/>
                <w:sz w:val="20"/>
                <w:szCs w:val="20"/>
              </w:rPr>
              <w:t>100%</w:t>
            </w:r>
          </w:p>
        </w:tc>
      </w:tr>
    </w:tbl>
    <w:p w:rsidR="00EC52B1" w:rsidRDefault="00EC52B1" w:rsidP="002774E9">
      <w:pPr>
        <w:autoSpaceDE w:val="0"/>
        <w:autoSpaceDN w:val="0"/>
        <w:adjustRightInd w:val="0"/>
        <w:jc w:val="both"/>
        <w:rPr>
          <w:rFonts w:ascii="Arial" w:eastAsia="TimesNewRoman" w:hAnsi="Arial" w:cs="Arial"/>
          <w:sz w:val="20"/>
          <w:szCs w:val="20"/>
        </w:rPr>
      </w:pPr>
    </w:p>
    <w:p w:rsidR="002774E9" w:rsidRPr="00EC52B1" w:rsidRDefault="002774E9" w:rsidP="002774E9">
      <w:pPr>
        <w:autoSpaceDE w:val="0"/>
        <w:autoSpaceDN w:val="0"/>
        <w:adjustRightInd w:val="0"/>
        <w:jc w:val="both"/>
        <w:rPr>
          <w:rFonts w:ascii="Arial" w:hAnsi="Arial" w:cs="Arial"/>
          <w:i/>
          <w:iCs/>
          <w:sz w:val="22"/>
          <w:szCs w:val="22"/>
        </w:rPr>
      </w:pPr>
      <w:r w:rsidRPr="00EC52B1">
        <w:rPr>
          <w:rFonts w:ascii="Arial" w:hAnsi="Arial" w:cs="Arial"/>
          <w:i/>
          <w:iCs/>
          <w:sz w:val="22"/>
          <w:szCs w:val="22"/>
        </w:rPr>
        <w:t>Садржај заосталих шупљина у узорку из коловозног застора</w:t>
      </w:r>
    </w:p>
    <w:p w:rsidR="002774E9" w:rsidRPr="00EC52B1" w:rsidRDefault="002774E9" w:rsidP="002774E9">
      <w:pPr>
        <w:autoSpaceDE w:val="0"/>
        <w:autoSpaceDN w:val="0"/>
        <w:adjustRightInd w:val="0"/>
        <w:jc w:val="both"/>
        <w:rPr>
          <w:rFonts w:ascii="Arial" w:hAnsi="Arial" w:cs="Arial"/>
          <w:i/>
          <w:iCs/>
          <w:sz w:val="22"/>
          <w:szCs w:val="22"/>
        </w:rPr>
      </w:pPr>
    </w:p>
    <w:p w:rsidR="002774E9" w:rsidRPr="00EC52B1" w:rsidRDefault="002774E9" w:rsidP="00EC52B1">
      <w:pPr>
        <w:autoSpaceDE w:val="0"/>
        <w:autoSpaceDN w:val="0"/>
        <w:adjustRightInd w:val="0"/>
        <w:ind w:firstLine="720"/>
        <w:jc w:val="both"/>
        <w:rPr>
          <w:rFonts w:ascii="Arial" w:eastAsia="TimesNewRoman" w:hAnsi="Arial" w:cs="Arial"/>
          <w:sz w:val="22"/>
          <w:szCs w:val="22"/>
        </w:rPr>
      </w:pPr>
      <w:r w:rsidRPr="00EC52B1">
        <w:rPr>
          <w:rFonts w:ascii="Arial" w:eastAsia="TimesNewRoman" w:hAnsi="Arial" w:cs="Arial"/>
          <w:sz w:val="22"/>
          <w:szCs w:val="22"/>
        </w:rPr>
        <w:t>Критеријум за прихватање радова је постигнути садржај заосталих шупљина у коловозу које морају да одговарају проценту заосталих шупљина које је пројектант коловозне конструкције користио при прорачуну исте</w:t>
      </w:r>
    </w:p>
    <w:p w:rsidR="002774E9" w:rsidRPr="00EC52B1" w:rsidRDefault="002774E9" w:rsidP="002774E9">
      <w:pPr>
        <w:autoSpaceDE w:val="0"/>
        <w:autoSpaceDN w:val="0"/>
        <w:adjustRightInd w:val="0"/>
        <w:jc w:val="both"/>
        <w:rPr>
          <w:rFonts w:ascii="Arial" w:eastAsia="TimesNewRoman" w:hAnsi="Arial" w:cs="Arial"/>
          <w:sz w:val="22"/>
          <w:szCs w:val="22"/>
        </w:rPr>
      </w:pPr>
    </w:p>
    <w:p w:rsidR="002774E9" w:rsidRPr="00EC52B1" w:rsidRDefault="002774E9" w:rsidP="004B201C">
      <w:pPr>
        <w:numPr>
          <w:ilvl w:val="0"/>
          <w:numId w:val="101"/>
        </w:numPr>
        <w:autoSpaceDE w:val="0"/>
        <w:autoSpaceDN w:val="0"/>
        <w:adjustRightInd w:val="0"/>
        <w:jc w:val="both"/>
        <w:rPr>
          <w:rFonts w:ascii="Arial" w:eastAsia="TimesNewRoman" w:hAnsi="Arial" w:cs="Arial"/>
          <w:sz w:val="22"/>
          <w:szCs w:val="22"/>
        </w:rPr>
      </w:pPr>
      <w:r w:rsidRPr="00EC52B1">
        <w:rPr>
          <w:rFonts w:ascii="Arial" w:eastAsia="TimesNewRoman" w:hAnsi="Arial" w:cs="Arial"/>
          <w:sz w:val="22"/>
          <w:szCs w:val="22"/>
        </w:rPr>
        <w:t>Уколико су заостале шупљине веће од планираних за 1 до 2% умањује се вредност хабајућег слоја за 5 до 25%, површине коју обухвата узорак;</w:t>
      </w:r>
    </w:p>
    <w:p w:rsidR="002774E9" w:rsidRPr="00EC52B1" w:rsidRDefault="002774E9" w:rsidP="004B201C">
      <w:pPr>
        <w:numPr>
          <w:ilvl w:val="0"/>
          <w:numId w:val="101"/>
        </w:numPr>
        <w:autoSpaceDE w:val="0"/>
        <w:autoSpaceDN w:val="0"/>
        <w:adjustRightInd w:val="0"/>
        <w:jc w:val="both"/>
        <w:rPr>
          <w:rFonts w:ascii="Arial" w:eastAsia="TimesNewRoman" w:hAnsi="Arial" w:cs="Arial"/>
          <w:sz w:val="22"/>
          <w:szCs w:val="22"/>
        </w:rPr>
      </w:pPr>
      <w:r w:rsidRPr="00EC52B1">
        <w:rPr>
          <w:rFonts w:ascii="Arial" w:eastAsia="TimesNewRoman" w:hAnsi="Arial" w:cs="Arial"/>
          <w:sz w:val="22"/>
          <w:szCs w:val="22"/>
        </w:rPr>
        <w:t>За заостале шупљине веће од планираних за 2 до 3% умањује се вредност застора за 25 до 50%;</w:t>
      </w:r>
    </w:p>
    <w:p w:rsidR="002774E9" w:rsidRPr="00EC52B1" w:rsidRDefault="002774E9" w:rsidP="004B201C">
      <w:pPr>
        <w:numPr>
          <w:ilvl w:val="0"/>
          <w:numId w:val="101"/>
        </w:numPr>
        <w:autoSpaceDE w:val="0"/>
        <w:autoSpaceDN w:val="0"/>
        <w:adjustRightInd w:val="0"/>
        <w:jc w:val="both"/>
        <w:rPr>
          <w:rFonts w:ascii="Arial" w:eastAsia="TimesNewRoman" w:hAnsi="Arial" w:cs="Arial"/>
          <w:sz w:val="22"/>
          <w:szCs w:val="22"/>
        </w:rPr>
      </w:pPr>
      <w:r w:rsidRPr="00EC52B1">
        <w:rPr>
          <w:rFonts w:ascii="Arial" w:eastAsia="TimesNewRoman" w:hAnsi="Arial" w:cs="Arial"/>
          <w:sz w:val="22"/>
          <w:szCs w:val="22"/>
        </w:rPr>
        <w:t>Уколико су заостале шупљине веће од планираних за више од 3% извршени рад се не прима, на површини коју обухвата испитани узорак.</w:t>
      </w:r>
    </w:p>
    <w:p w:rsidR="002774E9" w:rsidRPr="00EC52B1" w:rsidRDefault="002774E9" w:rsidP="002774E9">
      <w:pPr>
        <w:autoSpaceDE w:val="0"/>
        <w:autoSpaceDN w:val="0"/>
        <w:adjustRightInd w:val="0"/>
        <w:jc w:val="both"/>
        <w:rPr>
          <w:rFonts w:ascii="Arial" w:eastAsia="TimesNewRoman" w:hAnsi="Arial" w:cs="Arial"/>
          <w:sz w:val="22"/>
          <w:szCs w:val="22"/>
        </w:rPr>
      </w:pPr>
    </w:p>
    <w:p w:rsidR="002774E9" w:rsidRPr="00EC52B1" w:rsidRDefault="002774E9" w:rsidP="002774E9">
      <w:pPr>
        <w:autoSpaceDE w:val="0"/>
        <w:autoSpaceDN w:val="0"/>
        <w:adjustRightInd w:val="0"/>
        <w:jc w:val="both"/>
        <w:rPr>
          <w:rFonts w:ascii="Arial" w:hAnsi="Arial" w:cs="Arial"/>
          <w:i/>
          <w:iCs/>
          <w:sz w:val="22"/>
          <w:szCs w:val="22"/>
        </w:rPr>
      </w:pPr>
      <w:r w:rsidRPr="00EC52B1">
        <w:rPr>
          <w:rFonts w:ascii="Arial" w:hAnsi="Arial" w:cs="Arial"/>
          <w:i/>
          <w:iCs/>
          <w:sz w:val="22"/>
          <w:szCs w:val="22"/>
        </w:rPr>
        <w:t>Храпавост и хватљивост слоја</w:t>
      </w:r>
    </w:p>
    <w:p w:rsidR="002774E9" w:rsidRPr="00EC52B1" w:rsidRDefault="002774E9" w:rsidP="002774E9">
      <w:pPr>
        <w:autoSpaceDE w:val="0"/>
        <w:autoSpaceDN w:val="0"/>
        <w:adjustRightInd w:val="0"/>
        <w:jc w:val="both"/>
        <w:rPr>
          <w:rFonts w:ascii="Arial" w:hAnsi="Arial" w:cs="Arial"/>
          <w:i/>
          <w:iCs/>
          <w:sz w:val="22"/>
          <w:szCs w:val="22"/>
        </w:rPr>
      </w:pPr>
    </w:p>
    <w:p w:rsidR="002774E9" w:rsidRPr="00EC52B1" w:rsidRDefault="002774E9" w:rsidP="00EC52B1">
      <w:pPr>
        <w:autoSpaceDE w:val="0"/>
        <w:autoSpaceDN w:val="0"/>
        <w:adjustRightInd w:val="0"/>
        <w:ind w:firstLine="720"/>
        <w:jc w:val="both"/>
        <w:rPr>
          <w:rFonts w:ascii="Arial" w:eastAsia="TimesNewRoman" w:hAnsi="Arial" w:cs="Arial"/>
          <w:sz w:val="22"/>
          <w:szCs w:val="22"/>
        </w:rPr>
      </w:pPr>
      <w:r w:rsidRPr="00EC52B1">
        <w:rPr>
          <w:rFonts w:ascii="Arial" w:eastAsia="TimesNewRoman" w:hAnsi="Arial" w:cs="Arial"/>
          <w:sz w:val="22"/>
          <w:szCs w:val="22"/>
        </w:rPr>
        <w:t>Површина изведеног хабајућег слоја мора бити храпава, хватљива и отпорна на клизање. Ове особине се испитују према стандарду СРПС У.Ц4.018. Уколико је трење хабајућег слоја мање од дозвољених вредности Извођач даје предлог о санацији изведеног стања. Уколико извођач не санира изведене неквалитетне радове радови се не признају у целости.</w:t>
      </w:r>
    </w:p>
    <w:p w:rsidR="002774E9" w:rsidRPr="00EC52B1" w:rsidRDefault="002774E9" w:rsidP="002774E9">
      <w:pPr>
        <w:autoSpaceDE w:val="0"/>
        <w:autoSpaceDN w:val="0"/>
        <w:adjustRightInd w:val="0"/>
        <w:jc w:val="both"/>
        <w:rPr>
          <w:rFonts w:ascii="Arial" w:eastAsia="TimesNewRoman" w:hAnsi="Arial" w:cs="Arial"/>
          <w:sz w:val="22"/>
          <w:szCs w:val="22"/>
        </w:rPr>
      </w:pPr>
    </w:p>
    <w:p w:rsidR="002774E9" w:rsidRPr="00EC52B1" w:rsidRDefault="002774E9" w:rsidP="002774E9">
      <w:pPr>
        <w:autoSpaceDE w:val="0"/>
        <w:autoSpaceDN w:val="0"/>
        <w:adjustRightInd w:val="0"/>
        <w:jc w:val="both"/>
        <w:rPr>
          <w:rFonts w:ascii="Arial" w:hAnsi="Arial" w:cs="Arial"/>
          <w:i/>
          <w:iCs/>
          <w:sz w:val="22"/>
          <w:szCs w:val="22"/>
        </w:rPr>
      </w:pPr>
      <w:r w:rsidRPr="00EC52B1">
        <w:rPr>
          <w:rFonts w:ascii="Arial" w:hAnsi="Arial" w:cs="Arial"/>
          <w:i/>
          <w:iCs/>
          <w:sz w:val="22"/>
          <w:szCs w:val="22"/>
        </w:rPr>
        <w:t>Укупни одбици</w:t>
      </w:r>
    </w:p>
    <w:p w:rsidR="002774E9" w:rsidRPr="00EC52B1" w:rsidRDefault="002774E9" w:rsidP="002774E9">
      <w:pPr>
        <w:autoSpaceDE w:val="0"/>
        <w:autoSpaceDN w:val="0"/>
        <w:adjustRightInd w:val="0"/>
        <w:jc w:val="both"/>
        <w:rPr>
          <w:rFonts w:ascii="Arial" w:hAnsi="Arial" w:cs="Arial"/>
          <w:i/>
          <w:iCs/>
          <w:sz w:val="22"/>
          <w:szCs w:val="22"/>
        </w:rPr>
      </w:pPr>
    </w:p>
    <w:p w:rsidR="002774E9" w:rsidRPr="00EC52B1" w:rsidRDefault="002774E9" w:rsidP="00EC52B1">
      <w:pPr>
        <w:autoSpaceDE w:val="0"/>
        <w:autoSpaceDN w:val="0"/>
        <w:adjustRightInd w:val="0"/>
        <w:ind w:firstLine="720"/>
        <w:jc w:val="both"/>
        <w:rPr>
          <w:rFonts w:ascii="Arial" w:eastAsia="TimesNewRoman" w:hAnsi="Arial" w:cs="Arial"/>
          <w:sz w:val="22"/>
          <w:szCs w:val="22"/>
        </w:rPr>
      </w:pPr>
      <w:r w:rsidRPr="00EC52B1">
        <w:rPr>
          <w:rFonts w:ascii="Arial" w:eastAsia="TimesNewRoman" w:hAnsi="Arial" w:cs="Arial"/>
          <w:sz w:val="22"/>
          <w:szCs w:val="22"/>
        </w:rPr>
        <w:t>Укупни одбици за констатован неквалитет представљају збир свих појединачних одбитака. Радови се могу признати у потпуности ако извођач о свом трошку изврши санацију неквалитетних радова на начин који предложи а за исти добије сагласност инвеститора</w:t>
      </w:r>
    </w:p>
    <w:p w:rsidR="002774E9" w:rsidRPr="00EC52B1" w:rsidRDefault="002774E9" w:rsidP="002774E9">
      <w:pPr>
        <w:jc w:val="both"/>
        <w:rPr>
          <w:rFonts w:ascii="Arial" w:hAnsi="Arial" w:cs="Arial"/>
          <w:sz w:val="22"/>
          <w:szCs w:val="22"/>
        </w:rPr>
      </w:pPr>
    </w:p>
    <w:p w:rsidR="002774E9" w:rsidRPr="00EC52B1" w:rsidRDefault="002774E9" w:rsidP="002774E9">
      <w:pPr>
        <w:jc w:val="both"/>
        <w:rPr>
          <w:rFonts w:ascii="Arial" w:hAnsi="Arial" w:cs="Arial"/>
          <w:sz w:val="22"/>
          <w:szCs w:val="22"/>
        </w:rPr>
      </w:pPr>
    </w:p>
    <w:p w:rsidR="002774E9" w:rsidRPr="00EC52B1" w:rsidRDefault="002774E9" w:rsidP="002774E9">
      <w:pPr>
        <w:jc w:val="both"/>
        <w:rPr>
          <w:rFonts w:ascii="Arial" w:hAnsi="Arial" w:cs="Arial"/>
          <w:b/>
          <w:sz w:val="22"/>
          <w:szCs w:val="22"/>
          <w:u w:val="single"/>
        </w:rPr>
      </w:pPr>
      <w:r w:rsidRPr="00EC52B1">
        <w:rPr>
          <w:rFonts w:ascii="Arial" w:hAnsi="Arial" w:cs="Arial"/>
          <w:b/>
          <w:sz w:val="22"/>
          <w:szCs w:val="22"/>
          <w:u w:val="single"/>
        </w:rPr>
        <w:t>4.3.  ХАБАЈУЋИ СЛОЈ ОД АСФАЛТ-БЕТОНА АБ 11с</w:t>
      </w:r>
    </w:p>
    <w:p w:rsidR="002774E9" w:rsidRPr="00EC52B1" w:rsidRDefault="002774E9" w:rsidP="002774E9">
      <w:pPr>
        <w:tabs>
          <w:tab w:val="left" w:pos="1980"/>
        </w:tabs>
        <w:jc w:val="both"/>
        <w:rPr>
          <w:rFonts w:ascii="Arial" w:hAnsi="Arial" w:cs="Arial"/>
          <w:sz w:val="22"/>
          <w:szCs w:val="22"/>
        </w:rPr>
      </w:pPr>
      <w:r w:rsidRPr="00EC52B1">
        <w:rPr>
          <w:rFonts w:ascii="Arial" w:hAnsi="Arial" w:cs="Arial"/>
          <w:sz w:val="22"/>
          <w:szCs w:val="22"/>
        </w:rPr>
        <w:tab/>
      </w:r>
    </w:p>
    <w:p w:rsidR="002774E9" w:rsidRPr="00EC52B1" w:rsidRDefault="002774E9" w:rsidP="002774E9">
      <w:pPr>
        <w:jc w:val="both"/>
        <w:rPr>
          <w:rFonts w:ascii="Arial" w:hAnsi="Arial" w:cs="Arial"/>
          <w:b/>
          <w:i/>
          <w:sz w:val="22"/>
          <w:szCs w:val="22"/>
          <w:lang w:val="sr-Latn-CS"/>
        </w:rPr>
      </w:pPr>
      <w:r w:rsidRPr="00EC52B1">
        <w:rPr>
          <w:rFonts w:ascii="Arial" w:hAnsi="Arial" w:cs="Arial"/>
          <w:b/>
          <w:i/>
          <w:sz w:val="22"/>
          <w:szCs w:val="22"/>
          <w:lang w:val="sr-Latn-CS"/>
        </w:rPr>
        <w:t>Опис</w:t>
      </w:r>
    </w:p>
    <w:p w:rsidR="002774E9" w:rsidRPr="00EC52B1" w:rsidRDefault="002774E9" w:rsidP="002774E9">
      <w:pPr>
        <w:jc w:val="both"/>
        <w:rPr>
          <w:rFonts w:ascii="Arial" w:hAnsi="Arial" w:cs="Arial"/>
          <w:sz w:val="22"/>
          <w:szCs w:val="22"/>
          <w:u w:val="single"/>
          <w:lang w:val="sr-Latn-CS"/>
        </w:rPr>
      </w:pPr>
    </w:p>
    <w:p w:rsidR="002774E9" w:rsidRPr="00EC52B1" w:rsidRDefault="002774E9" w:rsidP="00EC52B1">
      <w:pPr>
        <w:ind w:firstLine="720"/>
        <w:jc w:val="both"/>
        <w:rPr>
          <w:rFonts w:ascii="Arial" w:hAnsi="Arial" w:cs="Arial"/>
          <w:sz w:val="22"/>
          <w:szCs w:val="22"/>
          <w:lang w:val="sr-Latn-CS"/>
        </w:rPr>
      </w:pPr>
      <w:r w:rsidRPr="00EC52B1">
        <w:rPr>
          <w:rFonts w:ascii="Arial" w:hAnsi="Arial" w:cs="Arial"/>
          <w:sz w:val="22"/>
          <w:szCs w:val="22"/>
          <w:lang w:val="sr-Latn-CS"/>
        </w:rPr>
        <w:t>Позиција обухвата набавку, справљање, уграђивање и збијање асфалт-бетона АБ 11с у дебљини слоја од 5 цм. Основа за израду техничких услова за ову позицију је СРПС У.Е4.014.</w:t>
      </w:r>
    </w:p>
    <w:p w:rsidR="002774E9" w:rsidRPr="00EC52B1" w:rsidRDefault="002774E9" w:rsidP="002774E9">
      <w:pPr>
        <w:jc w:val="both"/>
        <w:rPr>
          <w:rFonts w:ascii="Arial" w:hAnsi="Arial" w:cs="Arial"/>
          <w:sz w:val="22"/>
          <w:szCs w:val="22"/>
        </w:rPr>
      </w:pPr>
    </w:p>
    <w:p w:rsidR="002774E9" w:rsidRPr="00EC52B1" w:rsidRDefault="002774E9" w:rsidP="00EC52B1">
      <w:pPr>
        <w:pStyle w:val="Heading1"/>
        <w:numPr>
          <w:ilvl w:val="0"/>
          <w:numId w:val="0"/>
        </w:numPr>
        <w:ind w:left="360" w:hanging="360"/>
        <w:jc w:val="both"/>
        <w:rPr>
          <w:rFonts w:cs="Arial"/>
          <w:i/>
          <w:sz w:val="22"/>
          <w:szCs w:val="22"/>
          <w:lang w:val="sr-Latn-CS"/>
        </w:rPr>
      </w:pPr>
      <w:r w:rsidRPr="00EC52B1">
        <w:rPr>
          <w:rFonts w:cs="Arial"/>
          <w:i/>
          <w:sz w:val="22"/>
          <w:szCs w:val="22"/>
        </w:rPr>
        <w:lastRenderedPageBreak/>
        <w:t>Основни материјали</w:t>
      </w:r>
    </w:p>
    <w:p w:rsidR="002774E9" w:rsidRPr="00EC52B1" w:rsidRDefault="002774E9" w:rsidP="00EC52B1">
      <w:pPr>
        <w:pStyle w:val="Heading1"/>
        <w:numPr>
          <w:ilvl w:val="0"/>
          <w:numId w:val="0"/>
        </w:numPr>
        <w:ind w:left="360"/>
        <w:jc w:val="both"/>
        <w:rPr>
          <w:rFonts w:cs="Arial"/>
          <w:b w:val="0"/>
          <w:sz w:val="22"/>
          <w:szCs w:val="22"/>
          <w:lang w:val="sr-Latn-CS"/>
        </w:rPr>
      </w:pP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дробљена камена ситнеж 2/4 мм, 4/8 мм и 8/11 мм  карбонатног састава</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дробљени песак 0/2 мм карбонатног састава</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камено брашно карбонатног састава</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 xml:space="preserve">везиво БИТ 60 </w:t>
      </w:r>
    </w:p>
    <w:p w:rsidR="002774E9" w:rsidRPr="00EC52B1" w:rsidRDefault="002774E9" w:rsidP="002774E9">
      <w:pPr>
        <w:jc w:val="both"/>
        <w:rPr>
          <w:rFonts w:ascii="Arial" w:hAnsi="Arial" w:cs="Arial"/>
          <w:sz w:val="22"/>
          <w:szCs w:val="22"/>
          <w:u w:val="single"/>
        </w:rPr>
      </w:pPr>
    </w:p>
    <w:p w:rsidR="002774E9" w:rsidRPr="00EC52B1" w:rsidRDefault="002774E9" w:rsidP="002774E9">
      <w:pPr>
        <w:jc w:val="both"/>
        <w:rPr>
          <w:rFonts w:ascii="Arial" w:hAnsi="Arial" w:cs="Arial"/>
          <w:b/>
          <w:i/>
          <w:sz w:val="22"/>
          <w:szCs w:val="22"/>
          <w:lang w:val="sr-Latn-CS"/>
        </w:rPr>
      </w:pPr>
      <w:r w:rsidRPr="00EC52B1">
        <w:rPr>
          <w:rFonts w:ascii="Arial" w:hAnsi="Arial" w:cs="Arial"/>
          <w:b/>
          <w:i/>
          <w:sz w:val="22"/>
          <w:szCs w:val="22"/>
        </w:rPr>
        <w:t>Квалитет  основних материјала</w:t>
      </w:r>
    </w:p>
    <w:p w:rsidR="002774E9" w:rsidRPr="00EC52B1" w:rsidRDefault="002774E9" w:rsidP="002774E9">
      <w:pPr>
        <w:jc w:val="both"/>
        <w:rPr>
          <w:rFonts w:ascii="Arial" w:hAnsi="Arial" w:cs="Arial"/>
          <w:sz w:val="22"/>
          <w:szCs w:val="22"/>
          <w:u w:val="single"/>
          <w:lang w:val="sr-Latn-CS"/>
        </w:rPr>
      </w:pPr>
    </w:p>
    <w:p w:rsidR="002774E9" w:rsidRPr="00EC52B1" w:rsidRDefault="002774E9" w:rsidP="002774E9">
      <w:pPr>
        <w:jc w:val="both"/>
        <w:rPr>
          <w:rFonts w:ascii="Arial" w:hAnsi="Arial" w:cs="Arial"/>
          <w:b/>
          <w:i/>
          <w:sz w:val="22"/>
          <w:szCs w:val="22"/>
          <w:lang w:val="sr-Latn-CS"/>
        </w:rPr>
      </w:pPr>
      <w:r w:rsidRPr="00EC52B1">
        <w:rPr>
          <w:rFonts w:ascii="Arial" w:hAnsi="Arial" w:cs="Arial"/>
          <w:b/>
          <w:i/>
          <w:sz w:val="22"/>
          <w:szCs w:val="22"/>
        </w:rPr>
        <w:t>Камена ситнеж</w:t>
      </w:r>
    </w:p>
    <w:p w:rsidR="002774E9" w:rsidRPr="00EC52B1" w:rsidRDefault="002774E9" w:rsidP="002774E9">
      <w:pPr>
        <w:jc w:val="both"/>
        <w:rPr>
          <w:rFonts w:ascii="Arial" w:hAnsi="Arial" w:cs="Arial"/>
          <w:sz w:val="22"/>
          <w:szCs w:val="22"/>
          <w:u w:val="single"/>
          <w:lang w:val="sr-Latn-CS"/>
        </w:rPr>
      </w:pPr>
    </w:p>
    <w:p w:rsidR="002774E9" w:rsidRPr="00EC52B1" w:rsidRDefault="002774E9" w:rsidP="002774E9">
      <w:pPr>
        <w:jc w:val="both"/>
        <w:rPr>
          <w:rFonts w:ascii="Arial" w:hAnsi="Arial" w:cs="Arial"/>
          <w:sz w:val="22"/>
          <w:szCs w:val="22"/>
          <w:lang w:val="sr-Latn-CS"/>
        </w:rPr>
      </w:pPr>
      <w:r w:rsidRPr="00EC52B1">
        <w:rPr>
          <w:rFonts w:ascii="Arial" w:hAnsi="Arial" w:cs="Arial"/>
          <w:sz w:val="22"/>
          <w:szCs w:val="22"/>
        </w:rPr>
        <w:t>Камена ситнеж треба да је справљена од стенске масе која има следеће особине:</w:t>
      </w:r>
    </w:p>
    <w:p w:rsidR="002774E9" w:rsidRPr="009E124B" w:rsidRDefault="002774E9" w:rsidP="002774E9">
      <w:pPr>
        <w:jc w:val="both"/>
        <w:rPr>
          <w:rFonts w:ascii="Arial" w:hAnsi="Arial" w:cs="Arial"/>
          <w:sz w:val="20"/>
          <w:szCs w:val="20"/>
          <w:lang w:val="sr-Latn-CS"/>
        </w:rPr>
      </w:pPr>
    </w:p>
    <w:tbl>
      <w:tblPr>
        <w:tblW w:w="0" w:type="auto"/>
        <w:tblInd w:w="1101" w:type="dxa"/>
        <w:tblLayout w:type="fixed"/>
        <w:tblLook w:val="0000" w:firstRow="0" w:lastRow="0" w:firstColumn="0" w:lastColumn="0" w:noHBand="0" w:noVBand="0"/>
      </w:tblPr>
      <w:tblGrid>
        <w:gridCol w:w="3827"/>
        <w:gridCol w:w="2693"/>
      </w:tblGrid>
      <w:tr w:rsidR="002774E9" w:rsidRPr="009E124B" w:rsidTr="002774E9">
        <w:tc>
          <w:tcPr>
            <w:tcW w:w="3827" w:type="dxa"/>
            <w:tcBorders>
              <w:top w:val="single" w:sz="4" w:space="0" w:color="auto"/>
              <w:bottom w:val="single" w:sz="4" w:space="0" w:color="auto"/>
            </w:tcBorders>
          </w:tcPr>
          <w:p w:rsidR="002774E9" w:rsidRPr="009E124B" w:rsidRDefault="002774E9" w:rsidP="002774E9">
            <w:pPr>
              <w:tabs>
                <w:tab w:val="left" w:pos="1275"/>
                <w:tab w:val="left" w:pos="1680"/>
              </w:tabs>
              <w:jc w:val="both"/>
              <w:rPr>
                <w:rFonts w:ascii="Arial" w:hAnsi="Arial" w:cs="Arial"/>
                <w:sz w:val="20"/>
                <w:szCs w:val="20"/>
              </w:rPr>
            </w:pPr>
            <w:r w:rsidRPr="009E124B">
              <w:rPr>
                <w:rFonts w:ascii="Arial" w:hAnsi="Arial" w:cs="Arial"/>
                <w:sz w:val="20"/>
                <w:szCs w:val="20"/>
              </w:rPr>
              <w:t>Особина</w:t>
            </w:r>
            <w:r w:rsidRPr="009E124B">
              <w:rPr>
                <w:rFonts w:ascii="Arial" w:hAnsi="Arial" w:cs="Arial"/>
                <w:sz w:val="20"/>
                <w:szCs w:val="20"/>
              </w:rPr>
              <w:tab/>
            </w:r>
            <w:r w:rsidRPr="009E124B">
              <w:rPr>
                <w:rFonts w:ascii="Arial" w:hAnsi="Arial" w:cs="Arial"/>
                <w:sz w:val="20"/>
                <w:szCs w:val="20"/>
              </w:rPr>
              <w:tab/>
            </w:r>
          </w:p>
        </w:tc>
        <w:tc>
          <w:tcPr>
            <w:tcW w:w="2693" w:type="dxa"/>
            <w:tcBorders>
              <w:top w:val="single" w:sz="4" w:space="0" w:color="auto"/>
              <w:bottom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Услови квалитета</w:t>
            </w:r>
          </w:p>
        </w:tc>
      </w:tr>
      <w:tr w:rsidR="002774E9" w:rsidRPr="009E124B" w:rsidTr="002774E9">
        <w:tc>
          <w:tcPr>
            <w:tcW w:w="3827" w:type="dxa"/>
            <w:tcBorders>
              <w:top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Чврстоћа на притисак</w:t>
            </w:r>
          </w:p>
        </w:tc>
        <w:tc>
          <w:tcPr>
            <w:tcW w:w="2693" w:type="dxa"/>
            <w:tcBorders>
              <w:top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мин. 140 МПа</w:t>
            </w:r>
          </w:p>
        </w:tc>
      </w:tr>
      <w:tr w:rsidR="002774E9" w:rsidRPr="009E124B" w:rsidTr="002774E9">
        <w:tc>
          <w:tcPr>
            <w:tcW w:w="3827"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Хабање брушењем</w:t>
            </w:r>
          </w:p>
        </w:tc>
        <w:tc>
          <w:tcPr>
            <w:tcW w:w="2693"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маx 18 цм</w:t>
            </w:r>
            <w:r w:rsidRPr="009E124B">
              <w:rPr>
                <w:rFonts w:ascii="Arial" w:hAnsi="Arial" w:cs="Arial"/>
                <w:sz w:val="20"/>
                <w:szCs w:val="20"/>
                <w:vertAlign w:val="superscript"/>
              </w:rPr>
              <w:t>3</w:t>
            </w:r>
            <w:r w:rsidRPr="009E124B">
              <w:rPr>
                <w:rFonts w:ascii="Arial" w:hAnsi="Arial" w:cs="Arial"/>
                <w:sz w:val="20"/>
                <w:szCs w:val="20"/>
              </w:rPr>
              <w:t xml:space="preserve"> / 50 цм</w:t>
            </w:r>
            <w:r w:rsidRPr="009E124B">
              <w:rPr>
                <w:rFonts w:ascii="Arial" w:hAnsi="Arial" w:cs="Arial"/>
                <w:sz w:val="20"/>
                <w:szCs w:val="20"/>
                <w:vertAlign w:val="superscript"/>
              </w:rPr>
              <w:t>2</w:t>
            </w:r>
          </w:p>
        </w:tc>
      </w:tr>
      <w:tr w:rsidR="002774E9" w:rsidRPr="009E124B" w:rsidTr="002774E9">
        <w:tc>
          <w:tcPr>
            <w:tcW w:w="3827"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Постојаност према смрзавању</w:t>
            </w:r>
          </w:p>
        </w:tc>
        <w:tc>
          <w:tcPr>
            <w:tcW w:w="2693"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маx 5 % м/м </w:t>
            </w:r>
          </w:p>
        </w:tc>
      </w:tr>
      <w:tr w:rsidR="002774E9" w:rsidRPr="009E124B" w:rsidTr="002774E9">
        <w:tc>
          <w:tcPr>
            <w:tcW w:w="3827" w:type="dxa"/>
            <w:tcBorders>
              <w:bottom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Постојаност према топлоти</w:t>
            </w:r>
          </w:p>
        </w:tc>
        <w:tc>
          <w:tcPr>
            <w:tcW w:w="2693" w:type="dxa"/>
            <w:tcBorders>
              <w:bottom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добра</w:t>
            </w:r>
          </w:p>
        </w:tc>
      </w:tr>
    </w:tbl>
    <w:p w:rsidR="002774E9" w:rsidRPr="00EC52B1" w:rsidRDefault="002774E9" w:rsidP="002774E9">
      <w:pPr>
        <w:jc w:val="both"/>
        <w:rPr>
          <w:rFonts w:ascii="Arial" w:hAnsi="Arial" w:cs="Arial"/>
          <w:sz w:val="22"/>
          <w:szCs w:val="22"/>
          <w:lang w:val="sr-Latn-CS"/>
        </w:rPr>
      </w:pPr>
    </w:p>
    <w:p w:rsidR="002774E9" w:rsidRPr="00EC52B1" w:rsidRDefault="002774E9" w:rsidP="002774E9">
      <w:pPr>
        <w:jc w:val="both"/>
        <w:rPr>
          <w:rFonts w:ascii="Arial" w:hAnsi="Arial" w:cs="Arial"/>
          <w:sz w:val="22"/>
          <w:szCs w:val="22"/>
          <w:lang w:val="sr-Latn-CS"/>
        </w:rPr>
      </w:pPr>
      <w:r w:rsidRPr="00EC52B1">
        <w:rPr>
          <w:rFonts w:ascii="Arial" w:hAnsi="Arial" w:cs="Arial"/>
          <w:sz w:val="22"/>
          <w:szCs w:val="22"/>
        </w:rPr>
        <w:t>Камена ситнеж мора да зодовољи следеће услове:</w:t>
      </w:r>
    </w:p>
    <w:p w:rsidR="002774E9" w:rsidRPr="00EC52B1" w:rsidRDefault="002774E9" w:rsidP="002774E9">
      <w:pPr>
        <w:jc w:val="both"/>
        <w:rPr>
          <w:rFonts w:ascii="Arial" w:hAnsi="Arial" w:cs="Arial"/>
          <w:sz w:val="22"/>
          <w:szCs w:val="22"/>
          <w:lang w:val="sr-Latn-CS"/>
        </w:rPr>
      </w:pPr>
    </w:p>
    <w:p w:rsidR="002774E9" w:rsidRPr="00EC52B1" w:rsidRDefault="002774E9" w:rsidP="004B201C">
      <w:pPr>
        <w:numPr>
          <w:ilvl w:val="0"/>
          <w:numId w:val="85"/>
        </w:numPr>
        <w:ind w:left="284" w:hanging="284"/>
        <w:jc w:val="both"/>
        <w:rPr>
          <w:rFonts w:ascii="Arial" w:hAnsi="Arial" w:cs="Arial"/>
          <w:sz w:val="22"/>
          <w:szCs w:val="22"/>
        </w:rPr>
      </w:pPr>
      <w:r w:rsidRPr="00EC52B1">
        <w:rPr>
          <w:rFonts w:ascii="Arial" w:hAnsi="Arial" w:cs="Arial"/>
          <w:sz w:val="22"/>
          <w:szCs w:val="22"/>
        </w:rPr>
        <w:t>Гранулометријски састав фракција према СРПС У.Е4.014.</w:t>
      </w:r>
    </w:p>
    <w:p w:rsidR="002774E9" w:rsidRPr="00EC52B1" w:rsidRDefault="002774E9" w:rsidP="004B201C">
      <w:pPr>
        <w:numPr>
          <w:ilvl w:val="0"/>
          <w:numId w:val="86"/>
        </w:numPr>
        <w:ind w:left="284" w:hanging="284"/>
        <w:jc w:val="both"/>
        <w:rPr>
          <w:rFonts w:ascii="Arial" w:hAnsi="Arial" w:cs="Arial"/>
          <w:sz w:val="22"/>
          <w:szCs w:val="22"/>
        </w:rPr>
      </w:pPr>
      <w:r w:rsidRPr="00EC52B1">
        <w:rPr>
          <w:rFonts w:ascii="Arial" w:hAnsi="Arial" w:cs="Arial"/>
          <w:sz w:val="22"/>
          <w:szCs w:val="22"/>
        </w:rPr>
        <w:t>Хабање по методи "Лос Ангелес"</w:t>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t>маx 25 % м/м</w:t>
      </w:r>
    </w:p>
    <w:p w:rsidR="002774E9" w:rsidRPr="00EC52B1" w:rsidRDefault="002774E9" w:rsidP="004B201C">
      <w:pPr>
        <w:numPr>
          <w:ilvl w:val="0"/>
          <w:numId w:val="86"/>
        </w:numPr>
        <w:ind w:left="284" w:hanging="284"/>
        <w:jc w:val="both"/>
        <w:rPr>
          <w:rFonts w:ascii="Arial" w:hAnsi="Arial" w:cs="Arial"/>
          <w:sz w:val="22"/>
          <w:szCs w:val="22"/>
        </w:rPr>
      </w:pPr>
      <w:r w:rsidRPr="00EC52B1">
        <w:rPr>
          <w:rFonts w:ascii="Arial" w:hAnsi="Arial" w:cs="Arial"/>
          <w:sz w:val="22"/>
          <w:szCs w:val="22"/>
        </w:rPr>
        <w:t>Садржај зрна неповољног облика</w:t>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t>маx 20 % м/м</w:t>
      </w:r>
    </w:p>
    <w:p w:rsidR="002774E9" w:rsidRPr="00EC52B1" w:rsidRDefault="002774E9" w:rsidP="004B201C">
      <w:pPr>
        <w:numPr>
          <w:ilvl w:val="0"/>
          <w:numId w:val="86"/>
        </w:numPr>
        <w:ind w:left="284" w:hanging="284"/>
        <w:jc w:val="both"/>
        <w:rPr>
          <w:rFonts w:ascii="Arial" w:hAnsi="Arial" w:cs="Arial"/>
          <w:sz w:val="22"/>
          <w:szCs w:val="22"/>
        </w:rPr>
      </w:pPr>
      <w:r w:rsidRPr="00EC52B1">
        <w:rPr>
          <w:rFonts w:ascii="Arial" w:hAnsi="Arial" w:cs="Arial"/>
          <w:sz w:val="22"/>
          <w:szCs w:val="22"/>
        </w:rPr>
        <w:t>Садржај трошних зрна</w:t>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t>маx 3 % м/м</w:t>
      </w:r>
    </w:p>
    <w:p w:rsidR="002774E9" w:rsidRPr="00EC52B1" w:rsidRDefault="002774E9" w:rsidP="004B201C">
      <w:pPr>
        <w:numPr>
          <w:ilvl w:val="0"/>
          <w:numId w:val="86"/>
        </w:numPr>
        <w:ind w:left="284" w:hanging="284"/>
        <w:jc w:val="both"/>
        <w:rPr>
          <w:rFonts w:ascii="Arial" w:hAnsi="Arial" w:cs="Arial"/>
          <w:sz w:val="22"/>
          <w:szCs w:val="22"/>
        </w:rPr>
      </w:pPr>
      <w:r w:rsidRPr="00EC52B1">
        <w:rPr>
          <w:rFonts w:ascii="Arial" w:hAnsi="Arial" w:cs="Arial"/>
          <w:sz w:val="22"/>
          <w:szCs w:val="22"/>
        </w:rPr>
        <w:t xml:space="preserve">Садржај прашинасто-муљевитих састојака </w:t>
      </w:r>
    </w:p>
    <w:p w:rsidR="002774E9" w:rsidRPr="00EC52B1" w:rsidRDefault="002774E9" w:rsidP="002774E9">
      <w:pPr>
        <w:ind w:left="284"/>
        <w:jc w:val="both"/>
        <w:rPr>
          <w:rFonts w:ascii="Arial" w:hAnsi="Arial" w:cs="Arial"/>
          <w:sz w:val="22"/>
          <w:szCs w:val="22"/>
        </w:rPr>
      </w:pPr>
      <w:r w:rsidRPr="00EC52B1">
        <w:rPr>
          <w:rFonts w:ascii="Arial" w:hAnsi="Arial" w:cs="Arial"/>
          <w:sz w:val="22"/>
          <w:szCs w:val="22"/>
        </w:rPr>
        <w:t>према СРПС Б.Б8.036</w:t>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t>маx 2 % м/м</w:t>
      </w:r>
    </w:p>
    <w:p w:rsidR="002774E9" w:rsidRPr="00EC52B1" w:rsidRDefault="002774E9" w:rsidP="004B201C">
      <w:pPr>
        <w:numPr>
          <w:ilvl w:val="0"/>
          <w:numId w:val="86"/>
        </w:numPr>
        <w:ind w:left="284" w:hanging="284"/>
        <w:jc w:val="both"/>
        <w:rPr>
          <w:rFonts w:ascii="Arial" w:hAnsi="Arial" w:cs="Arial"/>
          <w:sz w:val="22"/>
          <w:szCs w:val="22"/>
        </w:rPr>
      </w:pPr>
      <w:r w:rsidRPr="00EC52B1">
        <w:rPr>
          <w:rFonts w:ascii="Arial" w:hAnsi="Arial" w:cs="Arial"/>
          <w:sz w:val="22"/>
          <w:szCs w:val="22"/>
        </w:rPr>
        <w:t>Прионљивост са битуменом</w:t>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lang w:val="sr-Latn-CS"/>
        </w:rPr>
        <w:t xml:space="preserve">       </w:t>
      </w:r>
      <w:r w:rsidRPr="00EC52B1">
        <w:rPr>
          <w:rFonts w:ascii="Arial" w:hAnsi="Arial" w:cs="Arial"/>
          <w:sz w:val="22"/>
          <w:szCs w:val="22"/>
        </w:rPr>
        <w:t>добра</w:t>
      </w:r>
    </w:p>
    <w:p w:rsidR="002774E9" w:rsidRPr="00EC52B1" w:rsidRDefault="002774E9" w:rsidP="002774E9">
      <w:pPr>
        <w:jc w:val="both"/>
        <w:rPr>
          <w:rFonts w:ascii="Arial" w:hAnsi="Arial" w:cs="Arial"/>
          <w:sz w:val="22"/>
          <w:szCs w:val="22"/>
        </w:rPr>
      </w:pPr>
    </w:p>
    <w:p w:rsidR="002774E9" w:rsidRPr="00EC52B1" w:rsidRDefault="002774E9" w:rsidP="002774E9">
      <w:pPr>
        <w:jc w:val="both"/>
        <w:rPr>
          <w:rFonts w:ascii="Arial" w:hAnsi="Arial" w:cs="Arial"/>
          <w:b/>
          <w:i/>
          <w:sz w:val="22"/>
          <w:szCs w:val="22"/>
          <w:lang w:val="sr-Latn-CS"/>
        </w:rPr>
      </w:pPr>
      <w:r w:rsidRPr="00EC52B1">
        <w:rPr>
          <w:rFonts w:ascii="Arial" w:hAnsi="Arial" w:cs="Arial"/>
          <w:b/>
          <w:i/>
          <w:sz w:val="22"/>
          <w:szCs w:val="22"/>
        </w:rPr>
        <w:t>Песак</w:t>
      </w:r>
    </w:p>
    <w:p w:rsidR="002774E9" w:rsidRPr="00EC52B1" w:rsidRDefault="002774E9" w:rsidP="002774E9">
      <w:pPr>
        <w:jc w:val="both"/>
        <w:rPr>
          <w:rFonts w:ascii="Arial" w:hAnsi="Arial" w:cs="Arial"/>
          <w:sz w:val="22"/>
          <w:szCs w:val="22"/>
          <w:u w:val="single"/>
          <w:lang w:val="sr-Latn-CS"/>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За песак треба користити дробљени песак. Гранулометријски састав треба да задовољи следеће услове:</w:t>
      </w:r>
    </w:p>
    <w:p w:rsidR="002774E9" w:rsidRPr="009E124B" w:rsidRDefault="002774E9" w:rsidP="002774E9">
      <w:pPr>
        <w:jc w:val="both"/>
        <w:rPr>
          <w:rFonts w:ascii="Arial" w:hAnsi="Arial" w:cs="Arial"/>
          <w:sz w:val="20"/>
          <w:szCs w:val="20"/>
        </w:rPr>
      </w:pPr>
    </w:p>
    <w:tbl>
      <w:tblPr>
        <w:tblW w:w="0" w:type="auto"/>
        <w:tblInd w:w="2092" w:type="dxa"/>
        <w:tblLayout w:type="fixed"/>
        <w:tblCellMar>
          <w:left w:w="107" w:type="dxa"/>
          <w:right w:w="107" w:type="dxa"/>
        </w:tblCellMar>
        <w:tblLook w:val="0000" w:firstRow="0" w:lastRow="0" w:firstColumn="0" w:lastColumn="0" w:noHBand="0" w:noVBand="0"/>
      </w:tblPr>
      <w:tblGrid>
        <w:gridCol w:w="2268"/>
        <w:gridCol w:w="2268"/>
      </w:tblGrid>
      <w:tr w:rsidR="002774E9" w:rsidRPr="009E124B" w:rsidTr="002774E9">
        <w:tc>
          <w:tcPr>
            <w:tcW w:w="2268" w:type="dxa"/>
            <w:tcBorders>
              <w:top w:val="single" w:sz="4" w:space="0" w:color="auto"/>
              <w:bottom w:val="single" w:sz="4" w:space="0" w:color="auto"/>
            </w:tcBorders>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Квадратни отвор сита (мм)</w:t>
            </w:r>
          </w:p>
        </w:tc>
        <w:tc>
          <w:tcPr>
            <w:tcW w:w="2268" w:type="dxa"/>
            <w:tcBorders>
              <w:top w:val="single" w:sz="4" w:space="0" w:color="auto"/>
              <w:bottom w:val="single" w:sz="4" w:space="0" w:color="auto"/>
            </w:tcBorders>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Пролази кроз сито у процентима масе</w:t>
            </w:r>
          </w:p>
        </w:tc>
      </w:tr>
      <w:tr w:rsidR="002774E9" w:rsidRPr="009E124B" w:rsidTr="002774E9">
        <w:tc>
          <w:tcPr>
            <w:tcW w:w="2268" w:type="dxa"/>
            <w:tcBorders>
              <w:top w:val="single" w:sz="4" w:space="0" w:color="auto"/>
            </w:tcBorders>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0.09</w:t>
            </w:r>
          </w:p>
        </w:tc>
        <w:tc>
          <w:tcPr>
            <w:tcW w:w="2268" w:type="dxa"/>
            <w:tcBorders>
              <w:top w:val="single" w:sz="4" w:space="0" w:color="auto"/>
            </w:tcBorders>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0,0 – 10,0</w:t>
            </w:r>
          </w:p>
        </w:tc>
      </w:tr>
      <w:tr w:rsidR="002774E9" w:rsidRPr="009E124B" w:rsidTr="002774E9">
        <w:tc>
          <w:tcPr>
            <w:tcW w:w="2268" w:type="dxa"/>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0.25</w:t>
            </w:r>
          </w:p>
        </w:tc>
        <w:tc>
          <w:tcPr>
            <w:tcW w:w="2268" w:type="dxa"/>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15,0 – 35,0</w:t>
            </w:r>
          </w:p>
        </w:tc>
      </w:tr>
      <w:tr w:rsidR="002774E9" w:rsidRPr="009E124B" w:rsidTr="002774E9">
        <w:tc>
          <w:tcPr>
            <w:tcW w:w="2268" w:type="dxa"/>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0.71</w:t>
            </w:r>
          </w:p>
        </w:tc>
        <w:tc>
          <w:tcPr>
            <w:tcW w:w="2268" w:type="dxa"/>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40,0 – 85,0</w:t>
            </w:r>
          </w:p>
        </w:tc>
      </w:tr>
      <w:tr w:rsidR="002774E9" w:rsidRPr="009E124B" w:rsidTr="002774E9">
        <w:tc>
          <w:tcPr>
            <w:tcW w:w="2268" w:type="dxa"/>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2.00</w:t>
            </w:r>
          </w:p>
        </w:tc>
        <w:tc>
          <w:tcPr>
            <w:tcW w:w="2268" w:type="dxa"/>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90,0 – 100,0</w:t>
            </w:r>
          </w:p>
        </w:tc>
      </w:tr>
      <w:tr w:rsidR="002774E9" w:rsidRPr="009E124B" w:rsidTr="002774E9">
        <w:tc>
          <w:tcPr>
            <w:tcW w:w="2268" w:type="dxa"/>
            <w:tcBorders>
              <w:bottom w:val="single" w:sz="4" w:space="0" w:color="auto"/>
            </w:tcBorders>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4.00</w:t>
            </w:r>
          </w:p>
        </w:tc>
        <w:tc>
          <w:tcPr>
            <w:tcW w:w="2268" w:type="dxa"/>
            <w:tcBorders>
              <w:bottom w:val="single" w:sz="4" w:space="0" w:color="auto"/>
            </w:tcBorders>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100,0</w:t>
            </w:r>
          </w:p>
        </w:tc>
      </w:tr>
    </w:tbl>
    <w:p w:rsidR="002774E9" w:rsidRPr="009E124B" w:rsidRDefault="002774E9" w:rsidP="002774E9">
      <w:pPr>
        <w:jc w:val="both"/>
        <w:rPr>
          <w:rFonts w:ascii="Arial" w:hAnsi="Arial" w:cs="Arial"/>
          <w:sz w:val="20"/>
          <w:szCs w:val="20"/>
          <w:lang w:val="sr-Latn-CS"/>
        </w:rPr>
      </w:pPr>
    </w:p>
    <w:p w:rsidR="002774E9" w:rsidRPr="00EC52B1" w:rsidRDefault="002774E9" w:rsidP="002774E9">
      <w:pPr>
        <w:jc w:val="both"/>
        <w:rPr>
          <w:rFonts w:ascii="Arial" w:hAnsi="Arial" w:cs="Arial"/>
          <w:sz w:val="22"/>
          <w:szCs w:val="22"/>
          <w:lang w:val="sr-Latn-CS"/>
        </w:rPr>
      </w:pPr>
      <w:r w:rsidRPr="00EC52B1">
        <w:rPr>
          <w:rFonts w:ascii="Arial" w:hAnsi="Arial" w:cs="Arial"/>
          <w:sz w:val="22"/>
          <w:szCs w:val="22"/>
        </w:rPr>
        <w:t>Песак мора да задовољи и следеће особине:</w:t>
      </w:r>
    </w:p>
    <w:p w:rsidR="002774E9" w:rsidRPr="00EC52B1" w:rsidRDefault="002774E9" w:rsidP="004B201C">
      <w:pPr>
        <w:numPr>
          <w:ilvl w:val="0"/>
          <w:numId w:val="87"/>
        </w:numPr>
        <w:ind w:left="284" w:hanging="284"/>
        <w:jc w:val="both"/>
        <w:rPr>
          <w:rFonts w:ascii="Arial" w:hAnsi="Arial" w:cs="Arial"/>
          <w:sz w:val="22"/>
          <w:szCs w:val="22"/>
        </w:rPr>
      </w:pPr>
      <w:r w:rsidRPr="00EC52B1">
        <w:rPr>
          <w:rFonts w:ascii="Arial" w:hAnsi="Arial" w:cs="Arial"/>
          <w:sz w:val="22"/>
          <w:szCs w:val="22"/>
        </w:rPr>
        <w:t>Еквивалент песка:</w:t>
      </w:r>
      <w:r w:rsidRPr="00EC52B1">
        <w:rPr>
          <w:rFonts w:ascii="Arial" w:hAnsi="Arial" w:cs="Arial"/>
          <w:sz w:val="22"/>
          <w:szCs w:val="22"/>
          <w:lang w:val="sr-Latn-CS"/>
        </w:rPr>
        <w:t xml:space="preserve"> </w:t>
      </w:r>
      <w:r w:rsidRPr="00EC52B1">
        <w:rPr>
          <w:rFonts w:ascii="Arial" w:hAnsi="Arial" w:cs="Arial"/>
          <w:sz w:val="22"/>
          <w:szCs w:val="22"/>
        </w:rPr>
        <w:t>мин. 60 %</w:t>
      </w:r>
    </w:p>
    <w:p w:rsidR="002774E9" w:rsidRPr="00EC52B1" w:rsidRDefault="002774E9" w:rsidP="004B201C">
      <w:pPr>
        <w:numPr>
          <w:ilvl w:val="0"/>
          <w:numId w:val="88"/>
        </w:numPr>
        <w:ind w:left="284" w:hanging="284"/>
        <w:jc w:val="both"/>
        <w:rPr>
          <w:rFonts w:ascii="Arial" w:hAnsi="Arial" w:cs="Arial"/>
          <w:sz w:val="22"/>
          <w:szCs w:val="22"/>
        </w:rPr>
      </w:pPr>
      <w:r w:rsidRPr="00EC52B1">
        <w:rPr>
          <w:rFonts w:ascii="Arial" w:hAnsi="Arial" w:cs="Arial"/>
          <w:sz w:val="22"/>
          <w:szCs w:val="22"/>
        </w:rPr>
        <w:t>У песку не сме бити честица испод 0.09 мм више од 10 % м/м</w:t>
      </w:r>
    </w:p>
    <w:p w:rsidR="002774E9" w:rsidRPr="00EC52B1" w:rsidRDefault="002774E9" w:rsidP="004B201C">
      <w:pPr>
        <w:numPr>
          <w:ilvl w:val="0"/>
          <w:numId w:val="88"/>
        </w:numPr>
        <w:ind w:left="284" w:hanging="284"/>
        <w:jc w:val="both"/>
        <w:rPr>
          <w:rFonts w:ascii="Arial" w:hAnsi="Arial" w:cs="Arial"/>
          <w:sz w:val="22"/>
          <w:szCs w:val="22"/>
        </w:rPr>
      </w:pPr>
      <w:r w:rsidRPr="00EC52B1">
        <w:rPr>
          <w:rFonts w:ascii="Arial" w:hAnsi="Arial" w:cs="Arial"/>
          <w:sz w:val="22"/>
          <w:szCs w:val="22"/>
        </w:rPr>
        <w:t>Песак не сме садржати органске нечистоће</w:t>
      </w:r>
    </w:p>
    <w:p w:rsidR="002774E9" w:rsidRPr="00EC52B1" w:rsidRDefault="002774E9" w:rsidP="004B201C">
      <w:pPr>
        <w:numPr>
          <w:ilvl w:val="0"/>
          <w:numId w:val="88"/>
        </w:numPr>
        <w:jc w:val="both"/>
        <w:rPr>
          <w:rFonts w:ascii="Arial" w:hAnsi="Arial" w:cs="Arial"/>
          <w:sz w:val="22"/>
          <w:szCs w:val="22"/>
        </w:rPr>
      </w:pPr>
      <w:r w:rsidRPr="00EC52B1">
        <w:rPr>
          <w:rFonts w:ascii="Arial" w:hAnsi="Arial" w:cs="Arial"/>
          <w:sz w:val="22"/>
          <w:szCs w:val="22"/>
        </w:rPr>
        <w:t>У песку се не смеју стварати грудве од слепљених честица</w:t>
      </w:r>
    </w:p>
    <w:p w:rsidR="002774E9" w:rsidRPr="00EC52B1" w:rsidRDefault="002774E9" w:rsidP="002774E9">
      <w:pPr>
        <w:jc w:val="both"/>
        <w:rPr>
          <w:rFonts w:ascii="Arial" w:hAnsi="Arial" w:cs="Arial"/>
          <w:sz w:val="22"/>
          <w:szCs w:val="22"/>
        </w:rPr>
      </w:pPr>
    </w:p>
    <w:p w:rsidR="002774E9" w:rsidRPr="00EC52B1" w:rsidRDefault="002774E9" w:rsidP="002774E9">
      <w:pPr>
        <w:jc w:val="both"/>
        <w:rPr>
          <w:rFonts w:ascii="Arial" w:hAnsi="Arial" w:cs="Arial"/>
          <w:b/>
          <w:i/>
          <w:sz w:val="22"/>
          <w:szCs w:val="22"/>
          <w:lang w:val="sr-Latn-CS"/>
        </w:rPr>
      </w:pPr>
      <w:r w:rsidRPr="00EC52B1">
        <w:rPr>
          <w:rFonts w:ascii="Arial" w:hAnsi="Arial" w:cs="Arial"/>
          <w:b/>
          <w:i/>
          <w:sz w:val="22"/>
          <w:szCs w:val="22"/>
        </w:rPr>
        <w:t>Камено брашно</w:t>
      </w:r>
    </w:p>
    <w:p w:rsidR="002774E9" w:rsidRPr="00EC52B1" w:rsidRDefault="002774E9" w:rsidP="002774E9">
      <w:pPr>
        <w:jc w:val="both"/>
        <w:rPr>
          <w:rFonts w:ascii="Arial" w:hAnsi="Arial" w:cs="Arial"/>
          <w:sz w:val="22"/>
          <w:szCs w:val="22"/>
          <w:u w:val="single"/>
          <w:lang w:val="sr-Latn-CS"/>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 xml:space="preserve">За камено брашно треба применити млевени кречњак. Камено брашно мора бити </w:t>
      </w:r>
      <w:r w:rsidR="00EC52B1" w:rsidRPr="00EC52B1">
        <w:rPr>
          <w:rFonts w:ascii="Arial" w:hAnsi="Arial" w:cs="Arial"/>
          <w:b/>
          <w:sz w:val="22"/>
          <w:szCs w:val="22"/>
        </w:rPr>
        <w:t>I</w:t>
      </w:r>
      <w:r w:rsidRPr="00EC52B1">
        <w:rPr>
          <w:rFonts w:ascii="Arial" w:hAnsi="Arial" w:cs="Arial"/>
          <w:b/>
          <w:sz w:val="22"/>
          <w:szCs w:val="22"/>
        </w:rPr>
        <w:t xml:space="preserve"> квалитета</w:t>
      </w:r>
      <w:r w:rsidRPr="00EC52B1">
        <w:rPr>
          <w:rFonts w:ascii="Arial" w:hAnsi="Arial" w:cs="Arial"/>
          <w:sz w:val="22"/>
          <w:szCs w:val="22"/>
        </w:rPr>
        <w:t>.</w:t>
      </w:r>
    </w:p>
    <w:p w:rsidR="002774E9" w:rsidRPr="00EC52B1" w:rsidRDefault="002774E9" w:rsidP="00EC52B1">
      <w:pPr>
        <w:ind w:firstLine="720"/>
        <w:jc w:val="both"/>
        <w:rPr>
          <w:rFonts w:ascii="Arial" w:hAnsi="Arial" w:cs="Arial"/>
          <w:sz w:val="22"/>
          <w:szCs w:val="22"/>
          <w:lang w:val="sr-Latn-CS"/>
        </w:rPr>
      </w:pPr>
      <w:r w:rsidRPr="00EC52B1">
        <w:rPr>
          <w:rFonts w:ascii="Arial" w:hAnsi="Arial" w:cs="Arial"/>
          <w:sz w:val="22"/>
          <w:szCs w:val="22"/>
        </w:rPr>
        <w:t>Пре почетка радова извођач треба да код овлашћене лабораторије прибави уверење о квалитету каменог брашна којим ће бити гарантован следећи квалитет:</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стенска маса</w:t>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t>кречњак</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садржај глине</w:t>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t>маx. 1.5 % м/м</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камено брашно не сме да има грудве од слепљених честица (у току просејавања на ситу 0.71 мм не смеју остати грудве од слепљених честица)</w:t>
      </w:r>
    </w:p>
    <w:p w:rsidR="002774E9" w:rsidRPr="00EC52B1" w:rsidRDefault="002774E9" w:rsidP="004B201C">
      <w:pPr>
        <w:numPr>
          <w:ilvl w:val="0"/>
          <w:numId w:val="84"/>
        </w:numPr>
        <w:jc w:val="both"/>
        <w:rPr>
          <w:rFonts w:ascii="Arial" w:hAnsi="Arial" w:cs="Arial"/>
          <w:sz w:val="22"/>
          <w:szCs w:val="22"/>
        </w:rPr>
      </w:pPr>
      <w:r w:rsidRPr="00EC52B1">
        <w:rPr>
          <w:rFonts w:ascii="Arial" w:hAnsi="Arial" w:cs="Arial"/>
          <w:sz w:val="22"/>
          <w:szCs w:val="22"/>
        </w:rPr>
        <w:t xml:space="preserve">садржај влаге </w:t>
      </w:r>
      <w:r w:rsidRPr="00EC52B1">
        <w:rPr>
          <w:rFonts w:ascii="Arial" w:hAnsi="Arial" w:cs="Arial"/>
          <w:sz w:val="22"/>
          <w:szCs w:val="22"/>
          <w:lang w:val="sr-Latn-CS"/>
        </w:rPr>
        <w:t xml:space="preserve">                                                                     </w:t>
      </w:r>
      <w:r w:rsidRPr="00EC52B1">
        <w:rPr>
          <w:rFonts w:ascii="Arial" w:hAnsi="Arial" w:cs="Arial"/>
          <w:sz w:val="22"/>
          <w:szCs w:val="22"/>
        </w:rPr>
        <w:t>маx. 1 % м/м.</w:t>
      </w:r>
    </w:p>
    <w:p w:rsidR="002774E9" w:rsidRPr="00EC52B1" w:rsidRDefault="002774E9" w:rsidP="002774E9">
      <w:pPr>
        <w:jc w:val="both"/>
        <w:rPr>
          <w:rFonts w:ascii="Arial" w:hAnsi="Arial" w:cs="Arial"/>
          <w:sz w:val="22"/>
          <w:szCs w:val="22"/>
        </w:rPr>
      </w:pPr>
    </w:p>
    <w:p w:rsidR="002774E9" w:rsidRPr="00EC52B1" w:rsidRDefault="002774E9" w:rsidP="002774E9">
      <w:pPr>
        <w:jc w:val="both"/>
        <w:rPr>
          <w:rFonts w:ascii="Arial" w:hAnsi="Arial" w:cs="Arial"/>
          <w:b/>
          <w:i/>
          <w:sz w:val="22"/>
          <w:szCs w:val="22"/>
          <w:lang w:val="sr-Latn-CS"/>
        </w:rPr>
      </w:pPr>
      <w:r w:rsidRPr="00EC52B1">
        <w:rPr>
          <w:rFonts w:ascii="Arial" w:hAnsi="Arial" w:cs="Arial"/>
          <w:b/>
          <w:i/>
          <w:sz w:val="22"/>
          <w:szCs w:val="22"/>
        </w:rPr>
        <w:t>Битумен</w:t>
      </w:r>
    </w:p>
    <w:p w:rsidR="00EC52B1" w:rsidRDefault="00EC52B1" w:rsidP="002774E9">
      <w:pPr>
        <w:jc w:val="both"/>
        <w:rPr>
          <w:rFonts w:ascii="Arial" w:hAnsi="Arial" w:cs="Arial"/>
          <w:sz w:val="22"/>
          <w:szCs w:val="22"/>
        </w:rPr>
      </w:pPr>
    </w:p>
    <w:p w:rsidR="002774E9" w:rsidRPr="00EC52B1" w:rsidRDefault="002774E9" w:rsidP="00EC52B1">
      <w:pPr>
        <w:ind w:firstLine="720"/>
        <w:jc w:val="both"/>
        <w:rPr>
          <w:rFonts w:ascii="Arial" w:hAnsi="Arial" w:cs="Arial"/>
          <w:sz w:val="22"/>
          <w:szCs w:val="22"/>
          <w:lang w:val="sr-Latn-CS"/>
        </w:rPr>
      </w:pPr>
      <w:r w:rsidRPr="00EC52B1">
        <w:rPr>
          <w:rFonts w:ascii="Arial" w:hAnsi="Arial" w:cs="Arial"/>
          <w:sz w:val="22"/>
          <w:szCs w:val="22"/>
        </w:rPr>
        <w:t>За битумен треба применити БИТ 60 који у свему мора да одговара критеријумима датим у СРПС У.М3.010.</w:t>
      </w:r>
    </w:p>
    <w:p w:rsidR="002774E9" w:rsidRPr="00EC52B1" w:rsidRDefault="002774E9" w:rsidP="002774E9">
      <w:pPr>
        <w:jc w:val="both"/>
        <w:rPr>
          <w:rFonts w:ascii="Arial" w:hAnsi="Arial" w:cs="Arial"/>
          <w:sz w:val="22"/>
          <w:szCs w:val="22"/>
          <w:lang w:val="sr-Latn-CS"/>
        </w:rPr>
      </w:pPr>
    </w:p>
    <w:p w:rsidR="002774E9" w:rsidRPr="00EC52B1" w:rsidRDefault="002774E9" w:rsidP="002774E9">
      <w:pPr>
        <w:pStyle w:val="Heading1"/>
        <w:jc w:val="both"/>
        <w:rPr>
          <w:rFonts w:cs="Arial"/>
          <w:sz w:val="22"/>
          <w:szCs w:val="22"/>
          <w:lang w:val="sr-Latn-CS"/>
        </w:rPr>
      </w:pPr>
      <w:r w:rsidRPr="00EC52B1">
        <w:rPr>
          <w:rFonts w:cs="Arial"/>
          <w:sz w:val="22"/>
          <w:szCs w:val="22"/>
        </w:rPr>
        <w:t>Састав минералне мешавине</w:t>
      </w:r>
      <w:r w:rsidRPr="00EC52B1">
        <w:rPr>
          <w:rFonts w:cs="Arial"/>
          <w:sz w:val="22"/>
          <w:szCs w:val="22"/>
          <w:lang w:val="sr-Latn-CS"/>
        </w:rPr>
        <w:tab/>
      </w: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Учешће основних фракција у минералној мешавини треба подесити тако да линија просејавања буде у следећим границама:</w:t>
      </w:r>
    </w:p>
    <w:p w:rsidR="002774E9" w:rsidRPr="009E124B" w:rsidRDefault="002774E9" w:rsidP="002774E9">
      <w:pPr>
        <w:jc w:val="both"/>
        <w:rPr>
          <w:rFonts w:ascii="Arial" w:hAnsi="Arial" w:cs="Arial"/>
          <w:sz w:val="20"/>
          <w:szCs w:val="20"/>
        </w:rPr>
      </w:pPr>
    </w:p>
    <w:tbl>
      <w:tblPr>
        <w:tblW w:w="0" w:type="auto"/>
        <w:tblInd w:w="2092" w:type="dxa"/>
        <w:tblLayout w:type="fixed"/>
        <w:tblCellMar>
          <w:left w:w="107" w:type="dxa"/>
          <w:right w:w="107" w:type="dxa"/>
        </w:tblCellMar>
        <w:tblLook w:val="0000" w:firstRow="0" w:lastRow="0" w:firstColumn="0" w:lastColumn="0" w:noHBand="0" w:noVBand="0"/>
      </w:tblPr>
      <w:tblGrid>
        <w:gridCol w:w="2268"/>
        <w:gridCol w:w="2268"/>
      </w:tblGrid>
      <w:tr w:rsidR="002774E9" w:rsidRPr="009E124B" w:rsidTr="002774E9">
        <w:tc>
          <w:tcPr>
            <w:tcW w:w="2268" w:type="dxa"/>
            <w:tcBorders>
              <w:top w:val="single" w:sz="4" w:space="0" w:color="auto"/>
              <w:bottom w:val="single" w:sz="4" w:space="0" w:color="auto"/>
            </w:tcBorders>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Квадратни</w:t>
            </w:r>
            <w:r w:rsidRPr="009E124B">
              <w:rPr>
                <w:rFonts w:ascii="Arial" w:hAnsi="Arial" w:cs="Arial"/>
                <w:sz w:val="20"/>
                <w:szCs w:val="20"/>
                <w:lang w:val="sr-Latn-CS"/>
              </w:rPr>
              <w:t xml:space="preserve"> </w:t>
            </w:r>
            <w:r w:rsidRPr="009E124B">
              <w:rPr>
                <w:rFonts w:ascii="Arial" w:hAnsi="Arial" w:cs="Arial"/>
                <w:sz w:val="20"/>
                <w:szCs w:val="20"/>
              </w:rPr>
              <w:t>отвор</w:t>
            </w:r>
            <w:r w:rsidRPr="009E124B">
              <w:rPr>
                <w:rFonts w:ascii="Arial" w:hAnsi="Arial" w:cs="Arial"/>
                <w:sz w:val="20"/>
                <w:szCs w:val="20"/>
                <w:lang w:val="sr-Latn-CS"/>
              </w:rPr>
              <w:t xml:space="preserve">   </w:t>
            </w:r>
            <w:r w:rsidRPr="009E124B">
              <w:rPr>
                <w:rFonts w:ascii="Arial" w:hAnsi="Arial" w:cs="Arial"/>
                <w:sz w:val="20"/>
                <w:szCs w:val="20"/>
              </w:rPr>
              <w:t xml:space="preserve"> сита (мм)</w:t>
            </w:r>
          </w:p>
        </w:tc>
        <w:tc>
          <w:tcPr>
            <w:tcW w:w="2268" w:type="dxa"/>
            <w:tcBorders>
              <w:top w:val="single" w:sz="4" w:space="0" w:color="auto"/>
              <w:bottom w:val="single" w:sz="4" w:space="0" w:color="auto"/>
            </w:tcBorders>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Пролази кроз сито у процентима масе</w:t>
            </w:r>
          </w:p>
        </w:tc>
      </w:tr>
      <w:tr w:rsidR="002774E9" w:rsidRPr="009E124B" w:rsidTr="002774E9">
        <w:tc>
          <w:tcPr>
            <w:tcW w:w="2268" w:type="dxa"/>
            <w:tcBorders>
              <w:top w:val="single" w:sz="4" w:space="0" w:color="auto"/>
            </w:tcBorders>
            <w:vAlign w:val="center"/>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0.09</w:t>
            </w:r>
          </w:p>
        </w:tc>
        <w:tc>
          <w:tcPr>
            <w:tcW w:w="2268" w:type="dxa"/>
            <w:tcBorders>
              <w:top w:val="single" w:sz="4" w:space="0" w:color="auto"/>
            </w:tcBorders>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3 - 11</w:t>
            </w:r>
          </w:p>
        </w:tc>
      </w:tr>
      <w:tr w:rsidR="002774E9" w:rsidRPr="009E124B" w:rsidTr="002774E9">
        <w:tc>
          <w:tcPr>
            <w:tcW w:w="2268" w:type="dxa"/>
            <w:vAlign w:val="center"/>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0.25</w:t>
            </w:r>
          </w:p>
        </w:tc>
        <w:tc>
          <w:tcPr>
            <w:tcW w:w="2268" w:type="dxa"/>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8 - 28</w:t>
            </w:r>
          </w:p>
        </w:tc>
      </w:tr>
      <w:tr w:rsidR="002774E9" w:rsidRPr="009E124B" w:rsidTr="002774E9">
        <w:tc>
          <w:tcPr>
            <w:tcW w:w="2268" w:type="dxa"/>
            <w:vAlign w:val="center"/>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0.71</w:t>
            </w:r>
          </w:p>
        </w:tc>
        <w:tc>
          <w:tcPr>
            <w:tcW w:w="2268" w:type="dxa"/>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16 - 38</w:t>
            </w:r>
          </w:p>
        </w:tc>
      </w:tr>
      <w:tr w:rsidR="002774E9" w:rsidRPr="009E124B" w:rsidTr="002774E9">
        <w:tc>
          <w:tcPr>
            <w:tcW w:w="2268" w:type="dxa"/>
            <w:vAlign w:val="center"/>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2.00</w:t>
            </w:r>
          </w:p>
        </w:tc>
        <w:tc>
          <w:tcPr>
            <w:tcW w:w="2268" w:type="dxa"/>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31 - 54</w:t>
            </w:r>
          </w:p>
        </w:tc>
      </w:tr>
      <w:tr w:rsidR="002774E9" w:rsidRPr="009E124B" w:rsidTr="002774E9">
        <w:tc>
          <w:tcPr>
            <w:tcW w:w="2268" w:type="dxa"/>
            <w:vAlign w:val="center"/>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4.00</w:t>
            </w:r>
          </w:p>
        </w:tc>
        <w:tc>
          <w:tcPr>
            <w:tcW w:w="2268" w:type="dxa"/>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49 - 69</w:t>
            </w:r>
          </w:p>
        </w:tc>
      </w:tr>
      <w:tr w:rsidR="002774E9" w:rsidRPr="009E124B" w:rsidTr="002774E9">
        <w:tc>
          <w:tcPr>
            <w:tcW w:w="2268" w:type="dxa"/>
            <w:vAlign w:val="center"/>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8.00</w:t>
            </w:r>
          </w:p>
        </w:tc>
        <w:tc>
          <w:tcPr>
            <w:tcW w:w="2268" w:type="dxa"/>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75 - 90</w:t>
            </w:r>
          </w:p>
        </w:tc>
      </w:tr>
      <w:tr w:rsidR="002774E9" w:rsidRPr="009E124B" w:rsidTr="002774E9">
        <w:tc>
          <w:tcPr>
            <w:tcW w:w="2268" w:type="dxa"/>
            <w:vAlign w:val="center"/>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11.20</w:t>
            </w:r>
          </w:p>
        </w:tc>
        <w:tc>
          <w:tcPr>
            <w:tcW w:w="2268" w:type="dxa"/>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97 - 100</w:t>
            </w:r>
          </w:p>
        </w:tc>
      </w:tr>
      <w:tr w:rsidR="002774E9" w:rsidRPr="009E124B" w:rsidTr="002774E9">
        <w:tc>
          <w:tcPr>
            <w:tcW w:w="2268" w:type="dxa"/>
            <w:tcBorders>
              <w:bottom w:val="single" w:sz="4" w:space="0" w:color="auto"/>
            </w:tcBorders>
            <w:vAlign w:val="center"/>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16.00</w:t>
            </w:r>
          </w:p>
        </w:tc>
        <w:tc>
          <w:tcPr>
            <w:tcW w:w="2268" w:type="dxa"/>
            <w:tcBorders>
              <w:bottom w:val="single" w:sz="4" w:space="0" w:color="auto"/>
            </w:tcBorders>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100</w:t>
            </w:r>
          </w:p>
        </w:tc>
      </w:tr>
    </w:tbl>
    <w:p w:rsidR="002774E9" w:rsidRPr="009E124B" w:rsidRDefault="002774E9" w:rsidP="002774E9">
      <w:pPr>
        <w:jc w:val="both"/>
        <w:rPr>
          <w:rFonts w:ascii="Arial" w:hAnsi="Arial" w:cs="Arial"/>
          <w:sz w:val="20"/>
          <w:szCs w:val="20"/>
          <w:lang w:val="sr-Latn-CS"/>
        </w:rPr>
      </w:pPr>
    </w:p>
    <w:p w:rsidR="002774E9" w:rsidRPr="00EC52B1" w:rsidRDefault="002774E9" w:rsidP="002774E9">
      <w:pPr>
        <w:jc w:val="both"/>
        <w:rPr>
          <w:rFonts w:ascii="Arial" w:hAnsi="Arial" w:cs="Arial"/>
          <w:b/>
          <w:i/>
          <w:sz w:val="22"/>
          <w:szCs w:val="22"/>
        </w:rPr>
      </w:pPr>
      <w:r w:rsidRPr="00EC52B1">
        <w:rPr>
          <w:rFonts w:ascii="Arial" w:hAnsi="Arial" w:cs="Arial"/>
          <w:b/>
          <w:i/>
          <w:sz w:val="22"/>
          <w:szCs w:val="22"/>
        </w:rPr>
        <w:t>Састав асфалтне мешавине</w:t>
      </w:r>
    </w:p>
    <w:p w:rsidR="002774E9" w:rsidRPr="00EC52B1" w:rsidRDefault="002774E9" w:rsidP="002774E9">
      <w:pPr>
        <w:tabs>
          <w:tab w:val="left" w:pos="2235"/>
        </w:tabs>
        <w:ind w:firstLine="709"/>
        <w:jc w:val="both"/>
        <w:rPr>
          <w:rFonts w:ascii="Arial" w:hAnsi="Arial" w:cs="Arial"/>
          <w:sz w:val="22"/>
          <w:szCs w:val="22"/>
        </w:rPr>
      </w:pPr>
      <w:r w:rsidRPr="00EC52B1">
        <w:rPr>
          <w:rFonts w:ascii="Arial" w:hAnsi="Arial" w:cs="Arial"/>
          <w:sz w:val="22"/>
          <w:szCs w:val="22"/>
        </w:rPr>
        <w:tab/>
      </w:r>
    </w:p>
    <w:p w:rsidR="002774E9" w:rsidRPr="00EC52B1" w:rsidRDefault="002774E9" w:rsidP="002774E9">
      <w:pPr>
        <w:jc w:val="both"/>
        <w:rPr>
          <w:rFonts w:ascii="Arial" w:hAnsi="Arial" w:cs="Arial"/>
          <w:sz w:val="22"/>
          <w:szCs w:val="22"/>
        </w:rPr>
      </w:pPr>
      <w:r w:rsidRPr="00EC52B1">
        <w:rPr>
          <w:rFonts w:ascii="Arial" w:hAnsi="Arial" w:cs="Arial"/>
          <w:sz w:val="22"/>
          <w:szCs w:val="22"/>
        </w:rPr>
        <w:t>Оријентациони састав асфалтне мешавине је следећи:</w:t>
      </w:r>
    </w:p>
    <w:p w:rsidR="002774E9" w:rsidRPr="00EC52B1" w:rsidRDefault="002774E9" w:rsidP="002774E9">
      <w:pPr>
        <w:jc w:val="both"/>
        <w:rPr>
          <w:rFonts w:ascii="Arial" w:hAnsi="Arial" w:cs="Arial"/>
          <w:sz w:val="22"/>
          <w:szCs w:val="22"/>
        </w:rPr>
      </w:pP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 xml:space="preserve">филер </w:t>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t>0/0.09 мм</w:t>
      </w:r>
      <w:r w:rsidRPr="00EC52B1">
        <w:rPr>
          <w:rFonts w:ascii="Arial" w:hAnsi="Arial" w:cs="Arial"/>
          <w:sz w:val="22"/>
          <w:szCs w:val="22"/>
        </w:rPr>
        <w:tab/>
        <w:t xml:space="preserve">   </w:t>
      </w:r>
      <w:r w:rsidRPr="00EC52B1">
        <w:rPr>
          <w:rFonts w:ascii="Arial" w:hAnsi="Arial" w:cs="Arial"/>
          <w:sz w:val="22"/>
          <w:szCs w:val="22"/>
          <w:lang w:val="sr-Latn-CS"/>
        </w:rPr>
        <w:t xml:space="preserve"> </w:t>
      </w:r>
      <w:r w:rsidRPr="00EC52B1">
        <w:rPr>
          <w:rFonts w:ascii="Arial" w:hAnsi="Arial" w:cs="Arial"/>
          <w:sz w:val="22"/>
          <w:szCs w:val="22"/>
        </w:rPr>
        <w:t>9 %</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 xml:space="preserve">песак </w:t>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t>0.09/2 мм</w:t>
      </w:r>
      <w:r w:rsidRPr="00EC52B1">
        <w:rPr>
          <w:rFonts w:ascii="Arial" w:hAnsi="Arial" w:cs="Arial"/>
          <w:sz w:val="22"/>
          <w:szCs w:val="22"/>
        </w:rPr>
        <w:tab/>
        <w:t xml:space="preserve">  30 %</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 xml:space="preserve">камена ситнеж  </w:t>
      </w:r>
      <w:r w:rsidRPr="00EC52B1">
        <w:rPr>
          <w:rFonts w:ascii="Arial" w:hAnsi="Arial" w:cs="Arial"/>
          <w:sz w:val="22"/>
          <w:szCs w:val="22"/>
        </w:rPr>
        <w:tab/>
        <w:t>2/11 мм</w:t>
      </w:r>
      <w:r w:rsidRPr="00EC52B1">
        <w:rPr>
          <w:rFonts w:ascii="Arial" w:hAnsi="Arial" w:cs="Arial"/>
          <w:sz w:val="22"/>
          <w:szCs w:val="22"/>
        </w:rPr>
        <w:tab/>
        <w:t xml:space="preserve">  61 %</w:t>
      </w:r>
    </w:p>
    <w:p w:rsidR="002774E9" w:rsidRPr="00EC52B1" w:rsidRDefault="002774E9" w:rsidP="002774E9">
      <w:pPr>
        <w:numPr>
          <w:ilvl w:val="12"/>
          <w:numId w:val="0"/>
        </w:numPr>
        <w:ind w:left="283" w:hanging="283"/>
        <w:jc w:val="both"/>
        <w:rPr>
          <w:rFonts w:ascii="Arial" w:hAnsi="Arial" w:cs="Arial"/>
          <w:sz w:val="22"/>
          <w:szCs w:val="22"/>
        </w:rPr>
      </w:pPr>
      <w:r w:rsidRPr="00EC52B1">
        <w:rPr>
          <w:rFonts w:ascii="Arial" w:hAnsi="Arial" w:cs="Arial"/>
          <w:sz w:val="22"/>
          <w:szCs w:val="22"/>
        </w:rPr>
        <w:tab/>
        <w:t>Свега</w:t>
      </w:r>
      <w:r w:rsidRPr="00EC52B1">
        <w:rPr>
          <w:rFonts w:ascii="Arial" w:hAnsi="Arial" w:cs="Arial"/>
          <w:sz w:val="22"/>
          <w:szCs w:val="22"/>
        </w:rPr>
        <w:tab/>
      </w:r>
      <w:r w:rsidRPr="00EC52B1">
        <w:rPr>
          <w:rFonts w:ascii="Arial" w:hAnsi="Arial" w:cs="Arial"/>
          <w:sz w:val="22"/>
          <w:szCs w:val="22"/>
        </w:rPr>
        <w:tab/>
        <w:t xml:space="preserve">                          100 %</w:t>
      </w:r>
    </w:p>
    <w:p w:rsidR="002774E9" w:rsidRPr="00EC52B1" w:rsidRDefault="002774E9" w:rsidP="004B201C">
      <w:pPr>
        <w:numPr>
          <w:ilvl w:val="0"/>
          <w:numId w:val="84"/>
        </w:numPr>
        <w:jc w:val="both"/>
        <w:rPr>
          <w:rFonts w:ascii="Arial" w:hAnsi="Arial" w:cs="Arial"/>
          <w:sz w:val="22"/>
          <w:szCs w:val="22"/>
        </w:rPr>
      </w:pPr>
      <w:r w:rsidRPr="00EC52B1">
        <w:rPr>
          <w:rFonts w:ascii="Arial" w:hAnsi="Arial" w:cs="Arial"/>
          <w:sz w:val="22"/>
          <w:szCs w:val="22"/>
        </w:rPr>
        <w:t>Везиво БИТ 60</w:t>
      </w:r>
      <w:r w:rsidRPr="00EC52B1">
        <w:rPr>
          <w:rFonts w:ascii="Arial" w:hAnsi="Arial" w:cs="Arial"/>
          <w:sz w:val="22"/>
          <w:szCs w:val="22"/>
        </w:rPr>
        <w:tab/>
        <w:t>мин 5,4 % (м/м)</w:t>
      </w:r>
    </w:p>
    <w:p w:rsidR="002774E9" w:rsidRPr="00EC52B1" w:rsidRDefault="002774E9" w:rsidP="002774E9">
      <w:pPr>
        <w:jc w:val="both"/>
        <w:rPr>
          <w:rFonts w:ascii="Arial" w:hAnsi="Arial" w:cs="Arial"/>
          <w:sz w:val="22"/>
          <w:szCs w:val="22"/>
          <w:lang w:val="sr-Latn-CS"/>
        </w:rPr>
      </w:pPr>
    </w:p>
    <w:p w:rsidR="002774E9" w:rsidRPr="00EC52B1" w:rsidRDefault="002774E9" w:rsidP="00EC52B1">
      <w:pPr>
        <w:ind w:firstLine="720"/>
        <w:jc w:val="both"/>
        <w:rPr>
          <w:rFonts w:ascii="Arial" w:hAnsi="Arial" w:cs="Arial"/>
          <w:sz w:val="22"/>
          <w:szCs w:val="22"/>
          <w:lang w:val="sr-Latn-CS"/>
        </w:rPr>
      </w:pPr>
      <w:r w:rsidRPr="00EC52B1">
        <w:rPr>
          <w:rFonts w:ascii="Arial" w:hAnsi="Arial" w:cs="Arial"/>
          <w:sz w:val="22"/>
          <w:szCs w:val="22"/>
        </w:rPr>
        <w:t xml:space="preserve">Тачан састав асфалтне мешавине (учешће појединих фракција и количина битумена) утврдиће се на основу претходног састава асфалтне мешавине. </w:t>
      </w:r>
    </w:p>
    <w:p w:rsidR="002774E9" w:rsidRPr="00EC52B1" w:rsidRDefault="002774E9" w:rsidP="002774E9">
      <w:pPr>
        <w:jc w:val="both"/>
        <w:rPr>
          <w:rFonts w:ascii="Arial" w:hAnsi="Arial" w:cs="Arial"/>
          <w:sz w:val="22"/>
          <w:szCs w:val="22"/>
          <w:lang w:val="sr-Latn-CS"/>
        </w:rPr>
      </w:pPr>
    </w:p>
    <w:p w:rsidR="002774E9" w:rsidRPr="00EC52B1" w:rsidRDefault="002774E9" w:rsidP="002774E9">
      <w:pPr>
        <w:jc w:val="both"/>
        <w:rPr>
          <w:rFonts w:ascii="Arial" w:hAnsi="Arial" w:cs="Arial"/>
          <w:b/>
          <w:i/>
          <w:sz w:val="22"/>
          <w:szCs w:val="22"/>
        </w:rPr>
      </w:pPr>
      <w:r w:rsidRPr="00EC52B1">
        <w:rPr>
          <w:rFonts w:ascii="Arial" w:hAnsi="Arial" w:cs="Arial"/>
          <w:b/>
          <w:i/>
          <w:sz w:val="22"/>
          <w:szCs w:val="22"/>
        </w:rPr>
        <w:t>Физичко-механичке карактеристике асфалтне мешавине</w:t>
      </w:r>
    </w:p>
    <w:p w:rsidR="00EC52B1" w:rsidRDefault="00EC52B1" w:rsidP="002774E9">
      <w:pPr>
        <w:jc w:val="both"/>
        <w:rPr>
          <w:rFonts w:ascii="Arial" w:hAnsi="Arial" w:cs="Arial"/>
          <w:sz w:val="22"/>
          <w:szCs w:val="22"/>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 xml:space="preserve">Асфалтна мешавина сабијена у Маршалове калупе на 150 ± 3 </w:t>
      </w:r>
      <w:r w:rsidRPr="00EC52B1">
        <w:rPr>
          <w:rFonts w:ascii="Arial" w:hAnsi="Arial" w:cs="Arial"/>
          <w:sz w:val="22"/>
          <w:szCs w:val="22"/>
          <w:vertAlign w:val="superscript"/>
        </w:rPr>
        <w:t>о</w:t>
      </w:r>
      <w:r w:rsidRPr="00EC52B1">
        <w:rPr>
          <w:rFonts w:ascii="Arial" w:hAnsi="Arial" w:cs="Arial"/>
          <w:sz w:val="22"/>
          <w:szCs w:val="22"/>
        </w:rPr>
        <w:t>Ц, минерална мешавина од екстрахиране асфалтне масе и екстрахирани битумен треба да задовоље следеће услове:</w:t>
      </w:r>
    </w:p>
    <w:p w:rsidR="002774E9" w:rsidRPr="009E124B" w:rsidRDefault="002774E9" w:rsidP="002774E9">
      <w:pPr>
        <w:jc w:val="both"/>
        <w:rPr>
          <w:rFonts w:ascii="Arial" w:hAnsi="Arial" w:cs="Arial"/>
          <w:sz w:val="20"/>
          <w:szCs w:val="20"/>
        </w:rPr>
      </w:pPr>
    </w:p>
    <w:p w:rsidR="002774E9" w:rsidRPr="009E124B" w:rsidRDefault="002774E9" w:rsidP="002774E9">
      <w:pPr>
        <w:jc w:val="both"/>
        <w:rPr>
          <w:rFonts w:ascii="Arial" w:hAnsi="Arial" w:cs="Arial"/>
          <w:sz w:val="20"/>
          <w:szCs w:val="20"/>
        </w:rPr>
      </w:pPr>
    </w:p>
    <w:tbl>
      <w:tblPr>
        <w:tblW w:w="0" w:type="auto"/>
        <w:tblInd w:w="958" w:type="dxa"/>
        <w:tblBorders>
          <w:top w:val="single" w:sz="4" w:space="0" w:color="auto"/>
          <w:bottom w:val="single" w:sz="4" w:space="0" w:color="auto"/>
          <w:insideH w:val="single" w:sz="4" w:space="0" w:color="auto"/>
        </w:tblBorders>
        <w:tblLayout w:type="fixed"/>
        <w:tblCellMar>
          <w:left w:w="107" w:type="dxa"/>
          <w:right w:w="107" w:type="dxa"/>
        </w:tblCellMar>
        <w:tblLook w:val="0000" w:firstRow="0" w:lastRow="0" w:firstColumn="0" w:lastColumn="0" w:noHBand="0" w:noVBand="0"/>
      </w:tblPr>
      <w:tblGrid>
        <w:gridCol w:w="3686"/>
        <w:gridCol w:w="1701"/>
        <w:gridCol w:w="1701"/>
      </w:tblGrid>
      <w:tr w:rsidR="002774E9" w:rsidRPr="009E124B" w:rsidTr="002774E9">
        <w:tc>
          <w:tcPr>
            <w:tcW w:w="3686" w:type="dxa"/>
          </w:tcPr>
          <w:p w:rsidR="002774E9" w:rsidRPr="009E124B" w:rsidRDefault="002774E9" w:rsidP="002774E9">
            <w:pPr>
              <w:jc w:val="both"/>
              <w:rPr>
                <w:rFonts w:ascii="Arial" w:hAnsi="Arial" w:cs="Arial"/>
                <w:sz w:val="20"/>
                <w:szCs w:val="20"/>
              </w:rPr>
            </w:pPr>
          </w:p>
        </w:tc>
        <w:tc>
          <w:tcPr>
            <w:tcW w:w="3402" w:type="dxa"/>
            <w:gridSpan w:val="2"/>
          </w:tcPr>
          <w:p w:rsidR="002774E9" w:rsidRPr="009E124B" w:rsidRDefault="002774E9" w:rsidP="002774E9">
            <w:pPr>
              <w:jc w:val="both"/>
              <w:rPr>
                <w:rFonts w:ascii="Arial" w:hAnsi="Arial" w:cs="Arial"/>
                <w:sz w:val="20"/>
                <w:szCs w:val="20"/>
              </w:rPr>
            </w:pPr>
            <w:r w:rsidRPr="009E124B">
              <w:rPr>
                <w:rFonts w:ascii="Arial" w:hAnsi="Arial" w:cs="Arial"/>
                <w:sz w:val="20"/>
                <w:szCs w:val="20"/>
              </w:rPr>
              <w:t>Услови квалитета</w:t>
            </w:r>
          </w:p>
        </w:tc>
      </w:tr>
      <w:tr w:rsidR="002774E9" w:rsidRPr="009E124B" w:rsidTr="002774E9">
        <w:tc>
          <w:tcPr>
            <w:tcW w:w="3686" w:type="dxa"/>
            <w:tcBorders>
              <w:bottom w:val="single" w:sz="4" w:space="0" w:color="auto"/>
            </w:tcBorders>
          </w:tcPr>
          <w:p w:rsidR="002774E9" w:rsidRPr="009E124B" w:rsidRDefault="002774E9" w:rsidP="002774E9">
            <w:pPr>
              <w:jc w:val="both"/>
              <w:rPr>
                <w:rFonts w:ascii="Arial" w:hAnsi="Arial" w:cs="Arial"/>
                <w:sz w:val="20"/>
                <w:szCs w:val="20"/>
              </w:rPr>
            </w:pPr>
          </w:p>
          <w:p w:rsidR="002774E9" w:rsidRPr="009E124B" w:rsidRDefault="002774E9" w:rsidP="002774E9">
            <w:pPr>
              <w:jc w:val="both"/>
              <w:rPr>
                <w:rFonts w:ascii="Arial" w:hAnsi="Arial" w:cs="Arial"/>
                <w:sz w:val="20"/>
                <w:szCs w:val="20"/>
              </w:rPr>
            </w:pPr>
            <w:r w:rsidRPr="009E124B">
              <w:rPr>
                <w:rFonts w:ascii="Arial" w:hAnsi="Arial" w:cs="Arial"/>
                <w:sz w:val="20"/>
                <w:szCs w:val="20"/>
              </w:rPr>
              <w:t>Врста испитивања</w:t>
            </w:r>
          </w:p>
        </w:tc>
        <w:tc>
          <w:tcPr>
            <w:tcW w:w="1701" w:type="dxa"/>
            <w:tcBorders>
              <w:bottom w:val="single" w:sz="4" w:space="0" w:color="auto"/>
            </w:tcBorders>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Претходна испитивања и пробни рад постројења</w:t>
            </w:r>
          </w:p>
        </w:tc>
        <w:tc>
          <w:tcPr>
            <w:tcW w:w="1701" w:type="dxa"/>
            <w:tcBorders>
              <w:bottom w:val="single" w:sz="4" w:space="0" w:color="auto"/>
            </w:tcBorders>
          </w:tcPr>
          <w:p w:rsidR="002774E9" w:rsidRPr="009E124B" w:rsidRDefault="002774E9" w:rsidP="002774E9">
            <w:pPr>
              <w:jc w:val="both"/>
              <w:rPr>
                <w:rFonts w:ascii="Arial" w:hAnsi="Arial" w:cs="Arial"/>
                <w:sz w:val="20"/>
                <w:szCs w:val="20"/>
              </w:rPr>
            </w:pPr>
          </w:p>
          <w:p w:rsidR="002774E9" w:rsidRPr="009E124B" w:rsidRDefault="002774E9" w:rsidP="002774E9">
            <w:pPr>
              <w:jc w:val="both"/>
              <w:rPr>
                <w:rFonts w:ascii="Arial" w:hAnsi="Arial" w:cs="Arial"/>
                <w:sz w:val="20"/>
                <w:szCs w:val="20"/>
              </w:rPr>
            </w:pPr>
            <w:r w:rsidRPr="009E124B">
              <w:rPr>
                <w:rFonts w:ascii="Arial" w:hAnsi="Arial" w:cs="Arial"/>
                <w:sz w:val="20"/>
                <w:szCs w:val="20"/>
              </w:rPr>
              <w:t>Контролна испитивања</w:t>
            </w:r>
          </w:p>
        </w:tc>
      </w:tr>
      <w:tr w:rsidR="002774E9" w:rsidRPr="009E124B" w:rsidTr="002774E9">
        <w:tc>
          <w:tcPr>
            <w:tcW w:w="3686" w:type="dxa"/>
            <w:tcBorders>
              <w:bottom w:val="nil"/>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Заостале шупљине (% В/В)</w:t>
            </w:r>
          </w:p>
        </w:tc>
        <w:tc>
          <w:tcPr>
            <w:tcW w:w="1701" w:type="dxa"/>
            <w:tcBorders>
              <w:bottom w:val="nil"/>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4,0 - 5,0</w:t>
            </w:r>
          </w:p>
        </w:tc>
        <w:tc>
          <w:tcPr>
            <w:tcW w:w="1701" w:type="dxa"/>
            <w:tcBorders>
              <w:bottom w:val="nil"/>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3,0 - 6,0</w:t>
            </w:r>
          </w:p>
        </w:tc>
      </w:tr>
      <w:tr w:rsidR="002774E9" w:rsidRPr="009E124B" w:rsidTr="002774E9">
        <w:tc>
          <w:tcPr>
            <w:tcW w:w="3686" w:type="dxa"/>
            <w:tcBorders>
              <w:top w:val="nil"/>
              <w:bottom w:val="nil"/>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Стабилност (кН)</w:t>
            </w:r>
          </w:p>
        </w:tc>
        <w:tc>
          <w:tcPr>
            <w:tcW w:w="1701" w:type="dxa"/>
            <w:tcBorders>
              <w:top w:val="nil"/>
              <w:bottom w:val="nil"/>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мин. 8,0</w:t>
            </w:r>
          </w:p>
        </w:tc>
        <w:tc>
          <w:tcPr>
            <w:tcW w:w="1701" w:type="dxa"/>
            <w:tcBorders>
              <w:top w:val="nil"/>
              <w:bottom w:val="nil"/>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мин. 7,0</w:t>
            </w:r>
          </w:p>
        </w:tc>
      </w:tr>
      <w:tr w:rsidR="002774E9" w:rsidRPr="009E124B" w:rsidTr="002774E9">
        <w:tc>
          <w:tcPr>
            <w:tcW w:w="3686" w:type="dxa"/>
            <w:tcBorders>
              <w:top w:val="nil"/>
              <w:bottom w:val="nil"/>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Однос стабилности и течења на  60 </w:t>
            </w:r>
            <w:r w:rsidRPr="009E124B">
              <w:rPr>
                <w:rFonts w:ascii="Arial" w:hAnsi="Arial" w:cs="Arial"/>
                <w:sz w:val="20"/>
                <w:szCs w:val="20"/>
                <w:vertAlign w:val="superscript"/>
              </w:rPr>
              <w:t>о</w:t>
            </w:r>
            <w:r w:rsidRPr="009E124B">
              <w:rPr>
                <w:rFonts w:ascii="Arial" w:hAnsi="Arial" w:cs="Arial"/>
                <w:sz w:val="20"/>
                <w:szCs w:val="20"/>
              </w:rPr>
              <w:t>Ц (кН/мм), најмање</w:t>
            </w:r>
          </w:p>
        </w:tc>
        <w:tc>
          <w:tcPr>
            <w:tcW w:w="1701" w:type="dxa"/>
            <w:tcBorders>
              <w:top w:val="nil"/>
              <w:bottom w:val="nil"/>
            </w:tcBorders>
          </w:tcPr>
          <w:p w:rsidR="002774E9" w:rsidRPr="009E124B" w:rsidRDefault="002774E9" w:rsidP="002774E9">
            <w:pPr>
              <w:jc w:val="both"/>
              <w:rPr>
                <w:rFonts w:ascii="Arial" w:hAnsi="Arial" w:cs="Arial"/>
                <w:sz w:val="20"/>
                <w:szCs w:val="20"/>
              </w:rPr>
            </w:pPr>
          </w:p>
          <w:p w:rsidR="002774E9" w:rsidRPr="009E124B" w:rsidRDefault="002774E9" w:rsidP="002774E9">
            <w:pPr>
              <w:jc w:val="both"/>
              <w:rPr>
                <w:rFonts w:ascii="Arial" w:hAnsi="Arial" w:cs="Arial"/>
                <w:sz w:val="20"/>
                <w:szCs w:val="20"/>
              </w:rPr>
            </w:pPr>
            <w:r w:rsidRPr="009E124B">
              <w:rPr>
                <w:rFonts w:ascii="Arial" w:hAnsi="Arial" w:cs="Arial"/>
                <w:sz w:val="20"/>
                <w:szCs w:val="20"/>
              </w:rPr>
              <w:t>2,0</w:t>
            </w:r>
          </w:p>
        </w:tc>
        <w:tc>
          <w:tcPr>
            <w:tcW w:w="1701" w:type="dxa"/>
            <w:tcBorders>
              <w:top w:val="nil"/>
              <w:bottom w:val="nil"/>
            </w:tcBorders>
          </w:tcPr>
          <w:p w:rsidR="002774E9" w:rsidRPr="009E124B" w:rsidRDefault="002774E9" w:rsidP="002774E9">
            <w:pPr>
              <w:jc w:val="both"/>
              <w:rPr>
                <w:rFonts w:ascii="Arial" w:hAnsi="Arial" w:cs="Arial"/>
                <w:sz w:val="20"/>
                <w:szCs w:val="20"/>
              </w:rPr>
            </w:pPr>
          </w:p>
          <w:p w:rsidR="002774E9" w:rsidRPr="009E124B" w:rsidRDefault="002774E9" w:rsidP="002774E9">
            <w:pPr>
              <w:jc w:val="both"/>
              <w:rPr>
                <w:rFonts w:ascii="Arial" w:hAnsi="Arial" w:cs="Arial"/>
                <w:sz w:val="20"/>
                <w:szCs w:val="20"/>
              </w:rPr>
            </w:pPr>
            <w:r w:rsidRPr="009E124B">
              <w:rPr>
                <w:rFonts w:ascii="Arial" w:hAnsi="Arial" w:cs="Arial"/>
                <w:sz w:val="20"/>
                <w:szCs w:val="20"/>
              </w:rPr>
              <w:t>1,8</w:t>
            </w:r>
          </w:p>
        </w:tc>
      </w:tr>
      <w:tr w:rsidR="002774E9" w:rsidRPr="009E124B" w:rsidTr="002774E9">
        <w:tc>
          <w:tcPr>
            <w:tcW w:w="3686" w:type="dxa"/>
            <w:tcBorders>
              <w:top w:val="nil"/>
              <w:bottom w:val="nil"/>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Толеранција одступања линије просејавања екстрахиране минералне мешавине у односу на усвојену мешавину пробним радом постројења</w:t>
            </w:r>
          </w:p>
        </w:tc>
        <w:tc>
          <w:tcPr>
            <w:tcW w:w="3402" w:type="dxa"/>
            <w:gridSpan w:val="2"/>
            <w:tcBorders>
              <w:top w:val="nil"/>
              <w:bottom w:val="nil"/>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сито 0.09 мм            </w:t>
            </w:r>
            <w:r w:rsidRPr="009E124B">
              <w:rPr>
                <w:rFonts w:ascii="Arial" w:hAnsi="Arial" w:cs="Arial"/>
                <w:sz w:val="20"/>
                <w:szCs w:val="20"/>
              </w:rPr>
              <w:sym w:font="Symbol" w:char="F0B1"/>
            </w:r>
            <w:r w:rsidRPr="009E124B">
              <w:rPr>
                <w:rFonts w:ascii="Arial" w:hAnsi="Arial" w:cs="Arial"/>
                <w:sz w:val="20"/>
                <w:szCs w:val="20"/>
              </w:rPr>
              <w:t xml:space="preserve"> 2 %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сито 0.25 мм            </w:t>
            </w:r>
            <w:r w:rsidRPr="009E124B">
              <w:rPr>
                <w:rFonts w:ascii="Arial" w:hAnsi="Arial" w:cs="Arial"/>
                <w:sz w:val="20"/>
                <w:szCs w:val="20"/>
              </w:rPr>
              <w:sym w:font="Symbol" w:char="F0B1"/>
            </w:r>
            <w:r w:rsidRPr="009E124B">
              <w:rPr>
                <w:rFonts w:ascii="Arial" w:hAnsi="Arial" w:cs="Arial"/>
                <w:sz w:val="20"/>
                <w:szCs w:val="20"/>
              </w:rPr>
              <w:t xml:space="preserve"> 3 %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сито 0.71 мм            </w:t>
            </w:r>
            <w:r w:rsidRPr="009E124B">
              <w:rPr>
                <w:rFonts w:ascii="Arial" w:hAnsi="Arial" w:cs="Arial"/>
                <w:sz w:val="20"/>
                <w:szCs w:val="20"/>
              </w:rPr>
              <w:sym w:font="Symbol" w:char="F0B1"/>
            </w:r>
            <w:r w:rsidRPr="009E124B">
              <w:rPr>
                <w:rFonts w:ascii="Arial" w:hAnsi="Arial" w:cs="Arial"/>
                <w:sz w:val="20"/>
                <w:szCs w:val="20"/>
              </w:rPr>
              <w:t xml:space="preserve"> 4 %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сито 2.00 мм            </w:t>
            </w:r>
            <w:r w:rsidRPr="009E124B">
              <w:rPr>
                <w:rFonts w:ascii="Arial" w:hAnsi="Arial" w:cs="Arial"/>
                <w:sz w:val="20"/>
                <w:szCs w:val="20"/>
              </w:rPr>
              <w:sym w:font="Symbol" w:char="F0B1"/>
            </w:r>
            <w:r w:rsidRPr="009E124B">
              <w:rPr>
                <w:rFonts w:ascii="Arial" w:hAnsi="Arial" w:cs="Arial"/>
                <w:sz w:val="20"/>
                <w:szCs w:val="20"/>
              </w:rPr>
              <w:t xml:space="preserve"> 5 %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сито 4.00 мм            </w:t>
            </w:r>
            <w:r w:rsidRPr="009E124B">
              <w:rPr>
                <w:rFonts w:ascii="Arial" w:hAnsi="Arial" w:cs="Arial"/>
                <w:sz w:val="20"/>
                <w:szCs w:val="20"/>
              </w:rPr>
              <w:sym w:font="Symbol" w:char="F0B1"/>
            </w:r>
            <w:r w:rsidRPr="009E124B">
              <w:rPr>
                <w:rFonts w:ascii="Arial" w:hAnsi="Arial" w:cs="Arial"/>
                <w:sz w:val="20"/>
                <w:szCs w:val="20"/>
              </w:rPr>
              <w:t xml:space="preserve"> 5 %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решето 8.00 мм        </w:t>
            </w:r>
            <w:r w:rsidRPr="009E124B">
              <w:rPr>
                <w:rFonts w:ascii="Arial" w:hAnsi="Arial" w:cs="Arial"/>
                <w:sz w:val="20"/>
                <w:szCs w:val="20"/>
              </w:rPr>
              <w:sym w:font="Symbol" w:char="F0B1"/>
            </w:r>
            <w:r w:rsidRPr="009E124B">
              <w:rPr>
                <w:rFonts w:ascii="Arial" w:hAnsi="Arial" w:cs="Arial"/>
                <w:sz w:val="20"/>
                <w:szCs w:val="20"/>
              </w:rPr>
              <w:t xml:space="preserve"> 5 %</w:t>
            </w:r>
          </w:p>
        </w:tc>
      </w:tr>
      <w:tr w:rsidR="002774E9" w:rsidRPr="009E124B" w:rsidTr="002774E9">
        <w:tc>
          <w:tcPr>
            <w:tcW w:w="3686" w:type="dxa"/>
            <w:tcBorders>
              <w:top w:val="nil"/>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Толеранција одступања количине везива у односу на усвојену рецептуру</w:t>
            </w:r>
          </w:p>
        </w:tc>
        <w:tc>
          <w:tcPr>
            <w:tcW w:w="3402" w:type="dxa"/>
            <w:gridSpan w:val="2"/>
            <w:tcBorders>
              <w:top w:val="nil"/>
            </w:tcBorders>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Утврђује се претодним испитивањима, а толеранција је у границама </w:t>
            </w:r>
            <w:r w:rsidRPr="009E124B">
              <w:rPr>
                <w:rFonts w:ascii="Arial" w:hAnsi="Arial" w:cs="Arial"/>
                <w:sz w:val="20"/>
                <w:szCs w:val="20"/>
              </w:rPr>
              <w:sym w:font="Symbol" w:char="F0B1"/>
            </w:r>
            <w:r w:rsidRPr="009E124B">
              <w:rPr>
                <w:rFonts w:ascii="Arial" w:hAnsi="Arial" w:cs="Arial"/>
                <w:sz w:val="20"/>
                <w:szCs w:val="20"/>
              </w:rPr>
              <w:t xml:space="preserve"> 0.5 % количине битумена у мешавини</w:t>
            </w:r>
          </w:p>
        </w:tc>
      </w:tr>
    </w:tbl>
    <w:p w:rsidR="002774E9" w:rsidRPr="009E124B" w:rsidRDefault="002774E9" w:rsidP="002774E9">
      <w:pPr>
        <w:jc w:val="both"/>
        <w:rPr>
          <w:rFonts w:ascii="Arial" w:hAnsi="Arial" w:cs="Arial"/>
          <w:sz w:val="20"/>
          <w:szCs w:val="20"/>
          <w:u w:val="single"/>
        </w:rPr>
      </w:pPr>
    </w:p>
    <w:p w:rsidR="002774E9" w:rsidRPr="00EC52B1" w:rsidRDefault="002774E9" w:rsidP="002774E9">
      <w:pPr>
        <w:jc w:val="both"/>
        <w:rPr>
          <w:rFonts w:ascii="Arial" w:hAnsi="Arial" w:cs="Arial"/>
          <w:b/>
          <w:i/>
          <w:sz w:val="22"/>
          <w:szCs w:val="22"/>
        </w:rPr>
      </w:pPr>
      <w:r w:rsidRPr="00EC52B1">
        <w:rPr>
          <w:rFonts w:ascii="Arial" w:hAnsi="Arial" w:cs="Arial"/>
          <w:b/>
          <w:i/>
          <w:sz w:val="22"/>
          <w:szCs w:val="22"/>
        </w:rPr>
        <w:lastRenderedPageBreak/>
        <w:t>Особине уграђеног хабајућег слоја</w:t>
      </w:r>
    </w:p>
    <w:p w:rsidR="002774E9" w:rsidRPr="00EC52B1" w:rsidRDefault="002774E9" w:rsidP="002774E9">
      <w:pPr>
        <w:jc w:val="both"/>
        <w:rPr>
          <w:rFonts w:ascii="Arial" w:hAnsi="Arial" w:cs="Arial"/>
          <w:sz w:val="22"/>
          <w:szCs w:val="22"/>
        </w:rPr>
      </w:pPr>
    </w:p>
    <w:p w:rsidR="002774E9" w:rsidRPr="00EC52B1" w:rsidRDefault="002774E9" w:rsidP="002774E9">
      <w:pPr>
        <w:jc w:val="both"/>
        <w:rPr>
          <w:rFonts w:ascii="Arial" w:hAnsi="Arial" w:cs="Arial"/>
          <w:sz w:val="22"/>
          <w:szCs w:val="22"/>
        </w:rPr>
      </w:pPr>
      <w:r w:rsidRPr="00EC52B1">
        <w:rPr>
          <w:rFonts w:ascii="Arial" w:hAnsi="Arial" w:cs="Arial"/>
          <w:sz w:val="22"/>
          <w:szCs w:val="22"/>
        </w:rPr>
        <w:t>Уграђени слој од асфалт-бетона мора имати следеће особине:</w:t>
      </w:r>
    </w:p>
    <w:p w:rsidR="002774E9" w:rsidRPr="009E124B" w:rsidRDefault="002774E9" w:rsidP="002774E9">
      <w:pPr>
        <w:jc w:val="both"/>
        <w:rPr>
          <w:rFonts w:ascii="Arial" w:hAnsi="Arial" w:cs="Arial"/>
          <w:sz w:val="20"/>
          <w:szCs w:val="20"/>
        </w:rPr>
      </w:pPr>
    </w:p>
    <w:tbl>
      <w:tblPr>
        <w:tblW w:w="0" w:type="auto"/>
        <w:tblInd w:w="719" w:type="dxa"/>
        <w:tblLayout w:type="fixed"/>
        <w:tblLook w:val="0000" w:firstRow="0" w:lastRow="0" w:firstColumn="0" w:lastColumn="0" w:noHBand="0" w:noVBand="0"/>
      </w:tblPr>
      <w:tblGrid>
        <w:gridCol w:w="5088"/>
        <w:gridCol w:w="2218"/>
      </w:tblGrid>
      <w:tr w:rsidR="002774E9" w:rsidRPr="009E124B" w:rsidTr="002774E9">
        <w:trPr>
          <w:trHeight w:val="277"/>
        </w:trPr>
        <w:tc>
          <w:tcPr>
            <w:tcW w:w="5088" w:type="dxa"/>
            <w:tcBorders>
              <w:top w:val="single" w:sz="4" w:space="0" w:color="auto"/>
              <w:bottom w:val="single" w:sz="4" w:space="0" w:color="auto"/>
            </w:tcBorders>
          </w:tcPr>
          <w:p w:rsidR="002774E9" w:rsidRPr="009E124B" w:rsidRDefault="002774E9" w:rsidP="002774E9">
            <w:pPr>
              <w:tabs>
                <w:tab w:val="left" w:pos="1350"/>
              </w:tabs>
              <w:jc w:val="both"/>
              <w:rPr>
                <w:rFonts w:ascii="Arial" w:hAnsi="Arial" w:cs="Arial"/>
                <w:sz w:val="20"/>
                <w:szCs w:val="20"/>
              </w:rPr>
            </w:pPr>
            <w:r w:rsidRPr="009E124B">
              <w:rPr>
                <w:rFonts w:ascii="Arial" w:hAnsi="Arial" w:cs="Arial"/>
                <w:sz w:val="20"/>
                <w:szCs w:val="20"/>
              </w:rPr>
              <w:t>Особине</w:t>
            </w:r>
            <w:r w:rsidRPr="009E124B">
              <w:rPr>
                <w:rFonts w:ascii="Arial" w:hAnsi="Arial" w:cs="Arial"/>
                <w:sz w:val="20"/>
                <w:szCs w:val="20"/>
              </w:rPr>
              <w:tab/>
            </w:r>
          </w:p>
        </w:tc>
        <w:tc>
          <w:tcPr>
            <w:tcW w:w="2218" w:type="dxa"/>
            <w:tcBorders>
              <w:top w:val="single" w:sz="4" w:space="0" w:color="auto"/>
              <w:bottom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Услови квалитета</w:t>
            </w:r>
          </w:p>
        </w:tc>
      </w:tr>
      <w:tr w:rsidR="002774E9" w:rsidRPr="009E124B" w:rsidTr="002774E9">
        <w:trPr>
          <w:trHeight w:val="262"/>
        </w:trPr>
        <w:tc>
          <w:tcPr>
            <w:tcW w:w="5088" w:type="dxa"/>
            <w:tcBorders>
              <w:top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Заостале шупљине (% В/В)</w:t>
            </w:r>
          </w:p>
        </w:tc>
        <w:tc>
          <w:tcPr>
            <w:tcW w:w="2218" w:type="dxa"/>
            <w:tcBorders>
              <w:top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3,0 - 6,0</w:t>
            </w:r>
          </w:p>
        </w:tc>
      </w:tr>
      <w:tr w:rsidR="002774E9" w:rsidRPr="009E124B" w:rsidTr="002774E9">
        <w:trPr>
          <w:trHeight w:val="277"/>
        </w:trPr>
        <w:tc>
          <w:tcPr>
            <w:tcW w:w="5088"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Уваљаност (збијеност) слоја (%)</w:t>
            </w:r>
          </w:p>
        </w:tc>
        <w:tc>
          <w:tcPr>
            <w:tcW w:w="2218"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мин. 97</w:t>
            </w:r>
          </w:p>
        </w:tc>
      </w:tr>
      <w:tr w:rsidR="002774E9" w:rsidRPr="009E124B" w:rsidTr="002774E9">
        <w:trPr>
          <w:trHeight w:val="277"/>
        </w:trPr>
        <w:tc>
          <w:tcPr>
            <w:tcW w:w="5088"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Равност слоја под равњачом 4 м</w:t>
            </w:r>
          </w:p>
        </w:tc>
        <w:tc>
          <w:tcPr>
            <w:tcW w:w="2218"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маx. 6 мм</w:t>
            </w:r>
          </w:p>
        </w:tc>
      </w:tr>
      <w:tr w:rsidR="002774E9" w:rsidRPr="009E124B" w:rsidTr="002774E9">
        <w:trPr>
          <w:trHeight w:val="277"/>
        </w:trPr>
        <w:tc>
          <w:tcPr>
            <w:tcW w:w="5088"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Одступање висине слоја од прописане висине</w:t>
            </w:r>
          </w:p>
        </w:tc>
        <w:tc>
          <w:tcPr>
            <w:tcW w:w="2218"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маx + 4 мм</w:t>
            </w:r>
          </w:p>
        </w:tc>
      </w:tr>
      <w:tr w:rsidR="002774E9" w:rsidRPr="009E124B" w:rsidTr="002774E9">
        <w:trPr>
          <w:trHeight w:val="308"/>
        </w:trPr>
        <w:tc>
          <w:tcPr>
            <w:tcW w:w="5088" w:type="dxa"/>
            <w:tcBorders>
              <w:bottom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Одступање од захтеваног попречног пада</w:t>
            </w:r>
          </w:p>
        </w:tc>
        <w:tc>
          <w:tcPr>
            <w:tcW w:w="2218" w:type="dxa"/>
            <w:tcBorders>
              <w:bottom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маx. </w:t>
            </w:r>
            <w:r w:rsidRPr="009E124B">
              <w:rPr>
                <w:rFonts w:ascii="Arial" w:hAnsi="Arial" w:cs="Arial"/>
                <w:sz w:val="20"/>
                <w:szCs w:val="20"/>
              </w:rPr>
              <w:sym w:font="Symbol" w:char="F0B1"/>
            </w:r>
            <w:r w:rsidRPr="009E124B">
              <w:rPr>
                <w:rFonts w:ascii="Arial" w:hAnsi="Arial" w:cs="Arial"/>
                <w:sz w:val="20"/>
                <w:szCs w:val="20"/>
              </w:rPr>
              <w:t xml:space="preserve"> 0.4 %</w:t>
            </w:r>
          </w:p>
        </w:tc>
      </w:tr>
    </w:tbl>
    <w:p w:rsidR="002774E9" w:rsidRPr="009E124B" w:rsidRDefault="002774E9" w:rsidP="002774E9">
      <w:pPr>
        <w:ind w:firstLine="709"/>
        <w:jc w:val="both"/>
        <w:rPr>
          <w:rFonts w:ascii="Arial" w:hAnsi="Arial" w:cs="Arial"/>
          <w:sz w:val="20"/>
          <w:szCs w:val="20"/>
        </w:rPr>
      </w:pPr>
    </w:p>
    <w:p w:rsidR="002774E9" w:rsidRPr="00EC52B1" w:rsidRDefault="002774E9" w:rsidP="002774E9">
      <w:pPr>
        <w:jc w:val="both"/>
        <w:rPr>
          <w:rFonts w:ascii="Arial" w:hAnsi="Arial" w:cs="Arial"/>
          <w:b/>
          <w:i/>
          <w:sz w:val="22"/>
          <w:szCs w:val="22"/>
          <w:lang w:val="sr-Latn-CS"/>
        </w:rPr>
      </w:pPr>
      <w:r w:rsidRPr="00EC52B1">
        <w:rPr>
          <w:rFonts w:ascii="Arial" w:hAnsi="Arial" w:cs="Arial"/>
          <w:b/>
          <w:i/>
          <w:sz w:val="22"/>
          <w:szCs w:val="22"/>
        </w:rPr>
        <w:t>Технологија извршења</w:t>
      </w:r>
    </w:p>
    <w:p w:rsidR="002774E9" w:rsidRPr="00EC52B1" w:rsidRDefault="002774E9" w:rsidP="002774E9">
      <w:pPr>
        <w:jc w:val="both"/>
        <w:rPr>
          <w:rFonts w:ascii="Arial" w:hAnsi="Arial" w:cs="Arial"/>
          <w:sz w:val="22"/>
          <w:szCs w:val="22"/>
          <w:u w:val="single"/>
          <w:lang w:val="sr-Latn-CS"/>
        </w:rPr>
      </w:pPr>
    </w:p>
    <w:p w:rsidR="002774E9" w:rsidRPr="00EC52B1" w:rsidRDefault="002774E9" w:rsidP="002774E9">
      <w:pPr>
        <w:jc w:val="both"/>
        <w:rPr>
          <w:rFonts w:ascii="Arial" w:hAnsi="Arial" w:cs="Arial"/>
          <w:sz w:val="22"/>
          <w:szCs w:val="22"/>
          <w:lang w:val="sr-Latn-CS"/>
        </w:rPr>
      </w:pPr>
      <w:r w:rsidRPr="00EC52B1">
        <w:rPr>
          <w:rFonts w:ascii="Arial" w:hAnsi="Arial" w:cs="Arial"/>
          <w:sz w:val="22"/>
          <w:szCs w:val="22"/>
        </w:rPr>
        <w:t>Припрема подлоге</w:t>
      </w:r>
    </w:p>
    <w:p w:rsidR="002774E9" w:rsidRPr="00EC52B1" w:rsidRDefault="002774E9" w:rsidP="002774E9">
      <w:pPr>
        <w:jc w:val="both"/>
        <w:rPr>
          <w:rFonts w:ascii="Arial" w:hAnsi="Arial" w:cs="Arial"/>
          <w:sz w:val="22"/>
          <w:szCs w:val="22"/>
          <w:lang w:val="sr-Latn-CS"/>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Асфалтни слој може се полагати на подлогу која је сува и која ни у ком случају није смрзнута. Пре почетка радова, подлога мора бити добро очишћена челичним четкама и издувана компресором. После завршеног чишћења подлоге, надзорни орган снимиће нивелету и равност подлоге. На деловима где површина слоја подлоге одступа од прописане висине више од 15 мм, неопходно је да извођач изврши поправку нивелете подлоге, и то:</w:t>
      </w:r>
    </w:p>
    <w:p w:rsidR="002774E9" w:rsidRPr="00EC52B1" w:rsidRDefault="002774E9" w:rsidP="004B201C">
      <w:pPr>
        <w:numPr>
          <w:ilvl w:val="0"/>
          <w:numId w:val="84"/>
        </w:numPr>
        <w:jc w:val="both"/>
        <w:rPr>
          <w:rFonts w:ascii="Arial" w:hAnsi="Arial" w:cs="Arial"/>
          <w:sz w:val="22"/>
          <w:szCs w:val="22"/>
        </w:rPr>
      </w:pPr>
      <w:r w:rsidRPr="00EC52B1">
        <w:rPr>
          <w:rFonts w:ascii="Arial" w:hAnsi="Arial" w:cs="Arial"/>
          <w:sz w:val="22"/>
          <w:szCs w:val="22"/>
        </w:rPr>
        <w:t>на местима где је површина подлоге испод прописане нивелете треба поправку извршити повећањем дебљине слоја асфалтне мешавине са асфалт-бетоном - хабајући слој;</w:t>
      </w:r>
    </w:p>
    <w:p w:rsidR="002774E9" w:rsidRPr="00EC52B1" w:rsidRDefault="002774E9" w:rsidP="004B201C">
      <w:pPr>
        <w:numPr>
          <w:ilvl w:val="0"/>
          <w:numId w:val="84"/>
        </w:numPr>
        <w:jc w:val="both"/>
        <w:rPr>
          <w:rFonts w:ascii="Arial" w:hAnsi="Arial" w:cs="Arial"/>
          <w:sz w:val="22"/>
          <w:szCs w:val="22"/>
        </w:rPr>
      </w:pPr>
      <w:r w:rsidRPr="00EC52B1">
        <w:rPr>
          <w:rFonts w:ascii="Arial" w:hAnsi="Arial" w:cs="Arial"/>
          <w:sz w:val="22"/>
          <w:szCs w:val="22"/>
        </w:rPr>
        <w:t>на местима где је површина подлоге изнад прописане нивелете треба скинути вишак асфалтне масе у подлози.</w:t>
      </w:r>
    </w:p>
    <w:p w:rsidR="002774E9" w:rsidRPr="00EC52B1" w:rsidRDefault="002774E9" w:rsidP="002774E9">
      <w:pPr>
        <w:ind w:left="283"/>
        <w:jc w:val="both"/>
        <w:rPr>
          <w:rFonts w:ascii="Arial" w:hAnsi="Arial" w:cs="Arial"/>
          <w:sz w:val="22"/>
          <w:szCs w:val="22"/>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Пре израде асфалтног слоја обавезно је наношење слоја емулзије у количини од 150г битуменског везива по м</w:t>
      </w:r>
      <w:r w:rsidRPr="00EC52B1">
        <w:rPr>
          <w:rFonts w:ascii="Arial" w:hAnsi="Arial" w:cs="Arial"/>
          <w:sz w:val="22"/>
          <w:szCs w:val="22"/>
          <w:vertAlign w:val="superscript"/>
        </w:rPr>
        <w:t>2</w:t>
      </w:r>
      <w:r w:rsidRPr="00EC52B1">
        <w:rPr>
          <w:rFonts w:ascii="Arial" w:hAnsi="Arial" w:cs="Arial"/>
          <w:sz w:val="22"/>
          <w:szCs w:val="22"/>
        </w:rPr>
        <w:t xml:space="preserve">. </w:t>
      </w:r>
    </w:p>
    <w:p w:rsidR="002774E9" w:rsidRPr="00EC52B1" w:rsidRDefault="002774E9" w:rsidP="002774E9">
      <w:pPr>
        <w:jc w:val="both"/>
        <w:rPr>
          <w:rFonts w:ascii="Arial" w:hAnsi="Arial" w:cs="Arial"/>
          <w:sz w:val="22"/>
          <w:szCs w:val="22"/>
          <w:lang w:val="sr-Latn-CS"/>
        </w:rPr>
      </w:pPr>
    </w:p>
    <w:p w:rsidR="002774E9" w:rsidRPr="00EC52B1" w:rsidRDefault="002774E9" w:rsidP="002774E9">
      <w:pPr>
        <w:pStyle w:val="Heading2"/>
        <w:jc w:val="both"/>
        <w:rPr>
          <w:rFonts w:ascii="Arial" w:hAnsi="Arial" w:cs="Arial"/>
          <w:i/>
          <w:szCs w:val="22"/>
        </w:rPr>
      </w:pPr>
      <w:r w:rsidRPr="00EC52B1">
        <w:rPr>
          <w:rFonts w:ascii="Arial" w:hAnsi="Arial" w:cs="Arial"/>
          <w:szCs w:val="22"/>
        </w:rPr>
        <w:t>Справљање и транспорт асфалтне мешавине</w:t>
      </w: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 xml:space="preserve">Асфалтно постројење мора да поседује решето отвора 11.2 мм којим ће се одстрањивати недозвољено крупна зрна у асфалтној мешавини. Температура битумена и асфалтне мешавине у мешалици треба да се креће у границама 150 - 170 </w:t>
      </w:r>
      <w:r w:rsidRPr="00EC52B1">
        <w:rPr>
          <w:rFonts w:ascii="Arial" w:hAnsi="Arial" w:cs="Arial"/>
          <w:sz w:val="22"/>
          <w:szCs w:val="22"/>
          <w:vertAlign w:val="superscript"/>
        </w:rPr>
        <w:t>о</w:t>
      </w:r>
      <w:r w:rsidRPr="00EC52B1">
        <w:rPr>
          <w:rFonts w:ascii="Arial" w:hAnsi="Arial" w:cs="Arial"/>
          <w:sz w:val="22"/>
          <w:szCs w:val="22"/>
        </w:rPr>
        <w:t>Ц.</w:t>
      </w: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Кош који привата асфалтну мешавину из мешалице и транспортује је у силос не сме се премазивати нафтом него средством које не делује штетно на битумен (нпр. 5 % раствор калијумовог сапуна у води). Ово важи и за кош транспортног камиона. Сви камиони за транспорт асфалтне мешавине морају бити опремљени покривачем (цирадно платно, азбестни покривач), који ће се употребити при указаној потреби (киша, ветар, велика даљина транспорта, застој у транспорту услед квара, велика прашина на путу и др.).</w:t>
      </w: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Надзорни орган искључиће сваки камион који у опреми не поседује покривач или га није употребио при указаној потреби.</w:t>
      </w:r>
    </w:p>
    <w:p w:rsidR="002774E9" w:rsidRPr="00EC52B1" w:rsidRDefault="002774E9" w:rsidP="002774E9">
      <w:pPr>
        <w:pStyle w:val="Heading2"/>
        <w:tabs>
          <w:tab w:val="left" w:pos="5640"/>
        </w:tabs>
        <w:jc w:val="both"/>
        <w:rPr>
          <w:rFonts w:ascii="Arial" w:hAnsi="Arial" w:cs="Arial"/>
          <w:i/>
          <w:szCs w:val="22"/>
        </w:rPr>
      </w:pPr>
      <w:r w:rsidRPr="00EC52B1">
        <w:rPr>
          <w:rFonts w:ascii="Arial" w:hAnsi="Arial" w:cs="Arial"/>
          <w:szCs w:val="22"/>
        </w:rPr>
        <w:t>Уграђивање асфалтне мешавине</w:t>
      </w: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Температура асфалтне мешавине на месту уграђивања не сме бити нижа од 1</w:t>
      </w:r>
      <w:r w:rsidRPr="00EC52B1">
        <w:rPr>
          <w:rFonts w:ascii="Arial" w:hAnsi="Arial" w:cs="Arial"/>
          <w:sz w:val="22"/>
          <w:szCs w:val="22"/>
          <w:lang w:val="sr-Latn-CS"/>
        </w:rPr>
        <w:t>4</w:t>
      </w:r>
      <w:r w:rsidRPr="00EC52B1">
        <w:rPr>
          <w:rFonts w:ascii="Arial" w:hAnsi="Arial" w:cs="Arial"/>
          <w:sz w:val="22"/>
          <w:szCs w:val="22"/>
        </w:rPr>
        <w:t xml:space="preserve">0 </w:t>
      </w:r>
      <w:r w:rsidRPr="00EC52B1">
        <w:rPr>
          <w:rFonts w:ascii="Arial" w:hAnsi="Arial" w:cs="Arial"/>
          <w:sz w:val="22"/>
          <w:szCs w:val="22"/>
          <w:vertAlign w:val="superscript"/>
        </w:rPr>
        <w:t>о</w:t>
      </w:r>
      <w:r w:rsidRPr="00EC52B1">
        <w:rPr>
          <w:rFonts w:ascii="Arial" w:hAnsi="Arial" w:cs="Arial"/>
          <w:sz w:val="22"/>
          <w:szCs w:val="22"/>
        </w:rPr>
        <w:t xml:space="preserve">Ц. </w:t>
      </w: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У току уграђивања мора се посебно обратити пажња на следеће операције:</w:t>
      </w:r>
    </w:p>
    <w:p w:rsidR="002774E9" w:rsidRPr="00EC52B1" w:rsidRDefault="002774E9" w:rsidP="004B201C">
      <w:pPr>
        <w:numPr>
          <w:ilvl w:val="0"/>
          <w:numId w:val="89"/>
        </w:numPr>
        <w:jc w:val="both"/>
        <w:rPr>
          <w:rFonts w:ascii="Arial" w:hAnsi="Arial" w:cs="Arial"/>
          <w:sz w:val="22"/>
          <w:szCs w:val="22"/>
        </w:rPr>
      </w:pPr>
      <w:r w:rsidRPr="00EC52B1">
        <w:rPr>
          <w:rFonts w:ascii="Arial" w:hAnsi="Arial" w:cs="Arial"/>
          <w:sz w:val="22"/>
          <w:szCs w:val="22"/>
        </w:rPr>
        <w:t>Радни спојеви</w:t>
      </w:r>
    </w:p>
    <w:p w:rsidR="002774E9" w:rsidRPr="00EC52B1" w:rsidRDefault="002774E9" w:rsidP="002774E9">
      <w:pPr>
        <w:pStyle w:val="BodyTextIndent"/>
        <w:jc w:val="both"/>
        <w:rPr>
          <w:rFonts w:ascii="Arial" w:hAnsi="Arial" w:cs="Arial"/>
          <w:sz w:val="22"/>
          <w:szCs w:val="22"/>
        </w:rPr>
      </w:pPr>
      <w:r w:rsidRPr="00EC52B1">
        <w:rPr>
          <w:rFonts w:ascii="Arial" w:hAnsi="Arial" w:cs="Arial"/>
          <w:sz w:val="22"/>
          <w:szCs w:val="22"/>
        </w:rPr>
        <w:t>Уздужни спој хабајућег слоја мора се тако подесити да падне тачно у осовину коловоза.</w:t>
      </w:r>
    </w:p>
    <w:p w:rsidR="002774E9" w:rsidRPr="00EC52B1" w:rsidRDefault="002774E9" w:rsidP="004B201C">
      <w:pPr>
        <w:numPr>
          <w:ilvl w:val="0"/>
          <w:numId w:val="89"/>
        </w:numPr>
        <w:jc w:val="both"/>
        <w:rPr>
          <w:rFonts w:ascii="Arial" w:hAnsi="Arial" w:cs="Arial"/>
          <w:sz w:val="22"/>
          <w:szCs w:val="22"/>
        </w:rPr>
      </w:pPr>
      <w:r w:rsidRPr="00EC52B1">
        <w:rPr>
          <w:rFonts w:ascii="Arial" w:hAnsi="Arial" w:cs="Arial"/>
          <w:sz w:val="22"/>
          <w:szCs w:val="22"/>
        </w:rPr>
        <w:t xml:space="preserve">Приликом настављања радова, после дужих радних застоја или прекида рада, место састава одсећи по целој дебљини и премазати битуменском емулзијом. </w:t>
      </w:r>
    </w:p>
    <w:p w:rsidR="002774E9" w:rsidRPr="00EC52B1" w:rsidRDefault="002774E9" w:rsidP="004B201C">
      <w:pPr>
        <w:numPr>
          <w:ilvl w:val="0"/>
          <w:numId w:val="89"/>
        </w:numPr>
        <w:jc w:val="both"/>
        <w:rPr>
          <w:rFonts w:ascii="Arial" w:hAnsi="Arial" w:cs="Arial"/>
          <w:sz w:val="22"/>
          <w:szCs w:val="22"/>
        </w:rPr>
      </w:pPr>
      <w:r w:rsidRPr="00EC52B1">
        <w:rPr>
          <w:rFonts w:ascii="Arial" w:hAnsi="Arial" w:cs="Arial"/>
          <w:sz w:val="22"/>
          <w:szCs w:val="22"/>
        </w:rPr>
        <w:t>Збијање неприступачних површина</w:t>
      </w:r>
    </w:p>
    <w:p w:rsidR="002774E9" w:rsidRPr="00EC52B1" w:rsidRDefault="002774E9" w:rsidP="002774E9">
      <w:pPr>
        <w:pStyle w:val="BodyTextIndent"/>
        <w:jc w:val="both"/>
        <w:rPr>
          <w:rFonts w:ascii="Arial" w:hAnsi="Arial" w:cs="Arial"/>
          <w:sz w:val="22"/>
          <w:szCs w:val="22"/>
        </w:rPr>
      </w:pPr>
      <w:r w:rsidRPr="00EC52B1">
        <w:rPr>
          <w:rFonts w:ascii="Arial" w:hAnsi="Arial" w:cs="Arial"/>
          <w:sz w:val="22"/>
          <w:szCs w:val="22"/>
        </w:rPr>
        <w:t>Површине застора које су за ваљке неприступачне треба збијати вибрационим справама или ручним загрејаним набијачима.</w:t>
      </w:r>
    </w:p>
    <w:p w:rsidR="002774E9" w:rsidRPr="00EC52B1" w:rsidRDefault="002774E9" w:rsidP="002774E9">
      <w:pPr>
        <w:jc w:val="both"/>
        <w:rPr>
          <w:rFonts w:ascii="Arial" w:hAnsi="Arial" w:cs="Arial"/>
          <w:sz w:val="22"/>
          <w:szCs w:val="22"/>
          <w:u w:val="single"/>
          <w:lang w:val="sr-Latn-CS"/>
        </w:rPr>
      </w:pPr>
    </w:p>
    <w:p w:rsidR="00EC52B1" w:rsidRDefault="00EC52B1" w:rsidP="002774E9">
      <w:pPr>
        <w:jc w:val="both"/>
        <w:rPr>
          <w:rFonts w:ascii="Arial" w:hAnsi="Arial" w:cs="Arial"/>
          <w:b/>
          <w:i/>
          <w:sz w:val="22"/>
          <w:szCs w:val="22"/>
        </w:rPr>
      </w:pPr>
    </w:p>
    <w:p w:rsidR="00EC52B1" w:rsidRDefault="00EC52B1" w:rsidP="002774E9">
      <w:pPr>
        <w:jc w:val="both"/>
        <w:rPr>
          <w:rFonts w:ascii="Arial" w:hAnsi="Arial" w:cs="Arial"/>
          <w:b/>
          <w:i/>
          <w:sz w:val="22"/>
          <w:szCs w:val="22"/>
        </w:rPr>
      </w:pPr>
    </w:p>
    <w:p w:rsidR="00EC52B1" w:rsidRDefault="00EC52B1" w:rsidP="002774E9">
      <w:pPr>
        <w:jc w:val="both"/>
        <w:rPr>
          <w:rFonts w:ascii="Arial" w:hAnsi="Arial" w:cs="Arial"/>
          <w:b/>
          <w:i/>
          <w:sz w:val="22"/>
          <w:szCs w:val="22"/>
        </w:rPr>
      </w:pPr>
    </w:p>
    <w:p w:rsidR="002774E9" w:rsidRPr="00EC52B1" w:rsidRDefault="002774E9" w:rsidP="002774E9">
      <w:pPr>
        <w:jc w:val="both"/>
        <w:rPr>
          <w:rFonts w:ascii="Arial" w:hAnsi="Arial" w:cs="Arial"/>
          <w:b/>
          <w:i/>
          <w:sz w:val="22"/>
          <w:szCs w:val="22"/>
        </w:rPr>
      </w:pPr>
      <w:r w:rsidRPr="00EC52B1">
        <w:rPr>
          <w:rFonts w:ascii="Arial" w:hAnsi="Arial" w:cs="Arial"/>
          <w:b/>
          <w:i/>
          <w:sz w:val="22"/>
          <w:szCs w:val="22"/>
        </w:rPr>
        <w:t>Период извршења радова</w:t>
      </w:r>
    </w:p>
    <w:p w:rsidR="002774E9" w:rsidRPr="00EC52B1" w:rsidRDefault="002774E9" w:rsidP="002774E9">
      <w:pPr>
        <w:tabs>
          <w:tab w:val="left" w:pos="1200"/>
        </w:tabs>
        <w:jc w:val="both"/>
        <w:rPr>
          <w:rFonts w:ascii="Arial" w:hAnsi="Arial" w:cs="Arial"/>
          <w:sz w:val="22"/>
          <w:szCs w:val="22"/>
          <w:u w:val="single"/>
          <w:lang w:val="sr-Latn-CS"/>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 xml:space="preserve">Хабајући слој са спецификацијама из ових техничких услова може се уграђивати искључиво у периоду од 15. априла до 15. октобра, односно кад је температура ваздуха већа од + 5 </w:t>
      </w:r>
      <w:r w:rsidRPr="00EC52B1">
        <w:rPr>
          <w:rFonts w:ascii="Arial" w:hAnsi="Arial" w:cs="Arial"/>
          <w:sz w:val="22"/>
          <w:szCs w:val="22"/>
          <w:vertAlign w:val="superscript"/>
        </w:rPr>
        <w:t>о</w:t>
      </w:r>
      <w:r w:rsidRPr="00EC52B1">
        <w:rPr>
          <w:rFonts w:ascii="Arial" w:hAnsi="Arial" w:cs="Arial"/>
          <w:sz w:val="22"/>
          <w:szCs w:val="22"/>
        </w:rPr>
        <w:t>Ц.</w:t>
      </w:r>
    </w:p>
    <w:p w:rsidR="002774E9" w:rsidRPr="00EC52B1" w:rsidRDefault="002774E9" w:rsidP="002774E9">
      <w:pPr>
        <w:jc w:val="both"/>
        <w:rPr>
          <w:rFonts w:ascii="Arial" w:hAnsi="Arial" w:cs="Arial"/>
          <w:sz w:val="22"/>
          <w:szCs w:val="22"/>
          <w:u w:val="single"/>
          <w:lang w:val="sr-Latn-CS"/>
        </w:rPr>
      </w:pPr>
    </w:p>
    <w:p w:rsidR="002774E9" w:rsidRPr="00EC52B1" w:rsidRDefault="002774E9" w:rsidP="002774E9">
      <w:pPr>
        <w:jc w:val="both"/>
        <w:rPr>
          <w:rFonts w:ascii="Arial" w:hAnsi="Arial" w:cs="Arial"/>
          <w:b/>
          <w:i/>
          <w:sz w:val="22"/>
          <w:szCs w:val="22"/>
          <w:lang w:val="sr-Latn-CS"/>
        </w:rPr>
      </w:pPr>
      <w:r w:rsidRPr="00EC52B1">
        <w:rPr>
          <w:rFonts w:ascii="Arial" w:hAnsi="Arial" w:cs="Arial"/>
          <w:b/>
          <w:i/>
          <w:sz w:val="22"/>
          <w:szCs w:val="22"/>
        </w:rPr>
        <w:t>Контрола квалитета</w:t>
      </w:r>
    </w:p>
    <w:p w:rsidR="002774E9" w:rsidRPr="00EC52B1" w:rsidRDefault="002774E9" w:rsidP="002774E9">
      <w:pPr>
        <w:jc w:val="both"/>
        <w:rPr>
          <w:rFonts w:ascii="Arial" w:hAnsi="Arial" w:cs="Arial"/>
          <w:sz w:val="22"/>
          <w:szCs w:val="22"/>
          <w:u w:val="single"/>
          <w:lang w:val="sr-Latn-CS"/>
        </w:rPr>
      </w:pPr>
    </w:p>
    <w:p w:rsidR="002774E9" w:rsidRPr="00EC52B1" w:rsidRDefault="002774E9" w:rsidP="002774E9">
      <w:pPr>
        <w:jc w:val="both"/>
        <w:rPr>
          <w:rFonts w:ascii="Arial" w:hAnsi="Arial" w:cs="Arial"/>
          <w:sz w:val="22"/>
          <w:szCs w:val="22"/>
          <w:lang w:val="sr-Latn-CS"/>
        </w:rPr>
      </w:pPr>
      <w:r w:rsidRPr="00EC52B1">
        <w:rPr>
          <w:rFonts w:ascii="Arial" w:hAnsi="Arial" w:cs="Arial"/>
          <w:sz w:val="22"/>
          <w:szCs w:val="22"/>
        </w:rPr>
        <w:t>Претходна испитивања асфалтне мешавине</w:t>
      </w:r>
    </w:p>
    <w:p w:rsidR="002774E9" w:rsidRPr="00EC52B1" w:rsidRDefault="002774E9" w:rsidP="002774E9">
      <w:pPr>
        <w:jc w:val="both"/>
        <w:rPr>
          <w:rFonts w:ascii="Arial" w:hAnsi="Arial" w:cs="Arial"/>
          <w:sz w:val="22"/>
          <w:szCs w:val="22"/>
          <w:lang w:val="sr-Latn-CS"/>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Пре почетка радова извођач је обавезан да изради у овлашћеној лабораторији пројекат претходне асфалтне мешавине у свему сагласан са захтевима ових техничких услова.</w:t>
      </w:r>
    </w:p>
    <w:p w:rsidR="002774E9" w:rsidRPr="00EC52B1" w:rsidRDefault="002774E9" w:rsidP="00EC52B1">
      <w:pPr>
        <w:ind w:firstLine="720"/>
        <w:jc w:val="both"/>
        <w:rPr>
          <w:rFonts w:ascii="Arial" w:hAnsi="Arial" w:cs="Arial"/>
          <w:sz w:val="22"/>
          <w:szCs w:val="22"/>
          <w:lang w:val="sr-Latn-CS"/>
        </w:rPr>
      </w:pPr>
      <w:r w:rsidRPr="00EC52B1">
        <w:rPr>
          <w:rFonts w:ascii="Arial" w:hAnsi="Arial" w:cs="Arial"/>
          <w:sz w:val="22"/>
          <w:szCs w:val="22"/>
        </w:rPr>
        <w:t>Никакав рад се не сме започети док извођач не предложи претходну мешавину на сагласност надзорном органу. Атести о основним материјалима и претходној мешавини не смеју бити старији од 6 месеци. Уколико настану промене у основним материјалима или се промени извор материјала, извођач је дужан да достави надзорном органу писмени предлог за промену усвојене асфалтне мешавине, односно да предложи нову претходну мешавину на сагласност, пре употребе нових материјала.</w:t>
      </w:r>
    </w:p>
    <w:p w:rsidR="002774E9" w:rsidRPr="00EC52B1" w:rsidRDefault="002774E9" w:rsidP="002774E9">
      <w:pPr>
        <w:jc w:val="both"/>
        <w:rPr>
          <w:rFonts w:ascii="Arial" w:hAnsi="Arial" w:cs="Arial"/>
          <w:sz w:val="22"/>
          <w:szCs w:val="22"/>
          <w:lang w:val="sr-Latn-CS"/>
        </w:rPr>
      </w:pPr>
    </w:p>
    <w:p w:rsidR="002774E9" w:rsidRPr="00EC52B1" w:rsidRDefault="002774E9" w:rsidP="002774E9">
      <w:pPr>
        <w:jc w:val="both"/>
        <w:rPr>
          <w:rFonts w:ascii="Arial" w:hAnsi="Arial" w:cs="Arial"/>
          <w:sz w:val="22"/>
          <w:szCs w:val="22"/>
          <w:lang w:val="sr-Latn-CS"/>
        </w:rPr>
      </w:pPr>
      <w:r w:rsidRPr="00EC52B1">
        <w:rPr>
          <w:rFonts w:ascii="Arial" w:hAnsi="Arial" w:cs="Arial"/>
          <w:sz w:val="22"/>
          <w:szCs w:val="22"/>
        </w:rPr>
        <w:t>Доказани радни састав асфалтне мешавине</w:t>
      </w:r>
    </w:p>
    <w:p w:rsidR="002774E9" w:rsidRPr="00EC52B1" w:rsidRDefault="002774E9" w:rsidP="002774E9">
      <w:pPr>
        <w:jc w:val="both"/>
        <w:rPr>
          <w:rFonts w:ascii="Arial" w:hAnsi="Arial" w:cs="Arial"/>
          <w:sz w:val="22"/>
          <w:szCs w:val="22"/>
          <w:lang w:val="sr-Latn-CS"/>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Квалитет претходне асфалтне мешавине доказује се пробним радом, с тим да се асфалтна мешавина усваја на самом постројењу, а квалитет уграђивања на опитној деоници.</w:t>
      </w: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Уколико квалитет основних материјала на градилишту не одговара овим техничким условима, извођач је дужан да обезбеди нове квалитетне основне материјале. Уколико се дозирањем основних материјала, према претходној мешавини, не могу задовољити сви прописани захтеви за физичко-механичке особине асфалтне мешавине и за уграђени слој, неопходно је извршити корекцију дозирања основних материјала и поновити пробни рад. Тек када се пробним радом постигну сви постављени захтеви, надзорни орган ће усвојити радну мешавину и дати сагласност за непрекидни рад. Доказни радни састав асфалтне мешавине врши овлашћена путна лабораторија.</w:t>
      </w:r>
    </w:p>
    <w:p w:rsidR="002774E9" w:rsidRPr="00EC52B1" w:rsidRDefault="002774E9" w:rsidP="002774E9">
      <w:pPr>
        <w:ind w:firstLine="709"/>
        <w:jc w:val="both"/>
        <w:rPr>
          <w:rFonts w:ascii="Arial" w:hAnsi="Arial" w:cs="Arial"/>
          <w:sz w:val="22"/>
          <w:szCs w:val="22"/>
          <w:u w:val="single"/>
        </w:rPr>
      </w:pPr>
    </w:p>
    <w:p w:rsidR="002774E9" w:rsidRPr="00EC52B1" w:rsidRDefault="002774E9" w:rsidP="002774E9">
      <w:pPr>
        <w:jc w:val="both"/>
        <w:rPr>
          <w:rFonts w:ascii="Arial" w:hAnsi="Arial" w:cs="Arial"/>
          <w:b/>
          <w:i/>
          <w:sz w:val="22"/>
          <w:szCs w:val="22"/>
          <w:u w:val="single"/>
        </w:rPr>
      </w:pPr>
      <w:r w:rsidRPr="00EC52B1">
        <w:rPr>
          <w:rFonts w:ascii="Arial" w:hAnsi="Arial" w:cs="Arial"/>
          <w:b/>
          <w:i/>
          <w:sz w:val="22"/>
          <w:szCs w:val="22"/>
          <w:u w:val="single"/>
        </w:rPr>
        <w:t>Контрола квалитета</w:t>
      </w:r>
    </w:p>
    <w:p w:rsidR="002774E9" w:rsidRPr="00EC52B1" w:rsidRDefault="002774E9" w:rsidP="002774E9">
      <w:pPr>
        <w:tabs>
          <w:tab w:val="left" w:pos="1222"/>
        </w:tabs>
        <w:jc w:val="both"/>
        <w:rPr>
          <w:rFonts w:ascii="Arial" w:hAnsi="Arial" w:cs="Arial"/>
          <w:sz w:val="22"/>
          <w:szCs w:val="22"/>
        </w:rPr>
      </w:pPr>
      <w:r w:rsidRPr="00EC52B1">
        <w:rPr>
          <w:rFonts w:ascii="Arial" w:hAnsi="Arial" w:cs="Arial"/>
          <w:sz w:val="22"/>
          <w:szCs w:val="22"/>
        </w:rPr>
        <w:tab/>
      </w: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За обезбеђивање прописаног квалитета у току грађења, инвеститор или од њега ангажована лабораторија вршиће редовна контролна испитивања, и то:</w:t>
      </w:r>
    </w:p>
    <w:p w:rsidR="002774E9" w:rsidRPr="00EC52B1" w:rsidRDefault="002774E9" w:rsidP="002774E9">
      <w:pPr>
        <w:jc w:val="both"/>
        <w:rPr>
          <w:rFonts w:ascii="Arial" w:hAnsi="Arial" w:cs="Arial"/>
          <w:sz w:val="22"/>
          <w:szCs w:val="22"/>
        </w:rPr>
      </w:pPr>
    </w:p>
    <w:p w:rsidR="002774E9" w:rsidRPr="00EC52B1" w:rsidRDefault="002774E9" w:rsidP="002774E9">
      <w:pPr>
        <w:jc w:val="both"/>
        <w:rPr>
          <w:rFonts w:ascii="Arial" w:hAnsi="Arial" w:cs="Arial"/>
          <w:b/>
          <w:i/>
          <w:sz w:val="22"/>
          <w:szCs w:val="22"/>
        </w:rPr>
      </w:pPr>
      <w:r w:rsidRPr="00EC52B1">
        <w:rPr>
          <w:rFonts w:ascii="Arial" w:hAnsi="Arial" w:cs="Arial"/>
          <w:b/>
          <w:i/>
          <w:sz w:val="22"/>
          <w:szCs w:val="22"/>
        </w:rPr>
        <w:t>Испитивање битумена</w:t>
      </w:r>
    </w:p>
    <w:p w:rsidR="002774E9" w:rsidRPr="00EC52B1" w:rsidRDefault="002774E9" w:rsidP="002774E9">
      <w:pPr>
        <w:jc w:val="both"/>
        <w:rPr>
          <w:rFonts w:ascii="Arial" w:hAnsi="Arial" w:cs="Arial"/>
          <w:sz w:val="22"/>
          <w:szCs w:val="22"/>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Извођач радова може да набави битумен само под условом да за сваку испоруку обезбеди атест произвођача који ће бити одмах достављен на увид надзорном органу, односно лабораторији.</w:t>
      </w: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Поред увида у атест произвођача, оперативна лабораторија вршиће и редовна испитивања у скраћеном обиму (ПК и пенетрација ) и то:</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на почетку радова</w:t>
      </w:r>
    </w:p>
    <w:p w:rsidR="002774E9" w:rsidRPr="00EC52B1" w:rsidRDefault="002774E9" w:rsidP="004B201C">
      <w:pPr>
        <w:numPr>
          <w:ilvl w:val="0"/>
          <w:numId w:val="84"/>
        </w:numPr>
        <w:jc w:val="both"/>
        <w:rPr>
          <w:rFonts w:ascii="Arial" w:hAnsi="Arial" w:cs="Arial"/>
          <w:sz w:val="22"/>
          <w:szCs w:val="22"/>
        </w:rPr>
      </w:pPr>
      <w:r w:rsidRPr="00EC52B1">
        <w:rPr>
          <w:rFonts w:ascii="Arial" w:hAnsi="Arial" w:cs="Arial"/>
          <w:sz w:val="22"/>
          <w:szCs w:val="22"/>
        </w:rPr>
        <w:t>на сваких 100 т добављеног битумена.</w:t>
      </w:r>
    </w:p>
    <w:p w:rsidR="002774E9" w:rsidRPr="00EC52B1" w:rsidRDefault="002774E9" w:rsidP="002774E9">
      <w:pPr>
        <w:jc w:val="both"/>
        <w:rPr>
          <w:rFonts w:ascii="Arial" w:hAnsi="Arial" w:cs="Arial"/>
          <w:sz w:val="22"/>
          <w:szCs w:val="22"/>
        </w:rPr>
      </w:pPr>
    </w:p>
    <w:p w:rsidR="002774E9" w:rsidRPr="00EC52B1" w:rsidRDefault="002774E9" w:rsidP="002774E9">
      <w:pPr>
        <w:jc w:val="both"/>
        <w:rPr>
          <w:rFonts w:ascii="Arial" w:hAnsi="Arial" w:cs="Arial"/>
          <w:b/>
          <w:i/>
          <w:sz w:val="22"/>
          <w:szCs w:val="22"/>
          <w:lang w:val="sr-Latn-CS"/>
        </w:rPr>
      </w:pPr>
      <w:r w:rsidRPr="00EC52B1">
        <w:rPr>
          <w:rFonts w:ascii="Arial" w:hAnsi="Arial" w:cs="Arial"/>
          <w:b/>
          <w:i/>
          <w:sz w:val="22"/>
          <w:szCs w:val="22"/>
        </w:rPr>
        <w:t>Испитивање филера</w:t>
      </w:r>
    </w:p>
    <w:p w:rsidR="002774E9" w:rsidRPr="00EC52B1" w:rsidRDefault="002774E9" w:rsidP="002774E9">
      <w:pPr>
        <w:jc w:val="both"/>
        <w:rPr>
          <w:rFonts w:ascii="Arial" w:hAnsi="Arial" w:cs="Arial"/>
          <w:sz w:val="22"/>
          <w:szCs w:val="22"/>
        </w:rPr>
      </w:pPr>
    </w:p>
    <w:p w:rsidR="002774E9" w:rsidRPr="00EC52B1" w:rsidRDefault="002774E9" w:rsidP="002774E9">
      <w:pPr>
        <w:jc w:val="both"/>
        <w:rPr>
          <w:rFonts w:ascii="Arial" w:hAnsi="Arial" w:cs="Arial"/>
          <w:sz w:val="22"/>
          <w:szCs w:val="22"/>
        </w:rPr>
      </w:pPr>
      <w:r w:rsidRPr="00EC52B1">
        <w:rPr>
          <w:rFonts w:ascii="Arial" w:hAnsi="Arial" w:cs="Arial"/>
          <w:sz w:val="22"/>
          <w:szCs w:val="22"/>
        </w:rPr>
        <w:t>Лабораторија ће испитивати гранулометријски састав филера:</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на почетку радова и</w:t>
      </w:r>
    </w:p>
    <w:p w:rsidR="002774E9" w:rsidRPr="00EC52B1" w:rsidRDefault="002774E9" w:rsidP="004B201C">
      <w:pPr>
        <w:numPr>
          <w:ilvl w:val="0"/>
          <w:numId w:val="84"/>
        </w:numPr>
        <w:jc w:val="both"/>
        <w:rPr>
          <w:rFonts w:ascii="Arial" w:hAnsi="Arial" w:cs="Arial"/>
          <w:sz w:val="22"/>
          <w:szCs w:val="22"/>
        </w:rPr>
      </w:pPr>
      <w:r w:rsidRPr="00EC52B1">
        <w:rPr>
          <w:rFonts w:ascii="Arial" w:hAnsi="Arial" w:cs="Arial"/>
          <w:sz w:val="22"/>
          <w:szCs w:val="22"/>
        </w:rPr>
        <w:t>на сваких 100 т добављеног филера.</w:t>
      </w:r>
    </w:p>
    <w:p w:rsidR="002774E9" w:rsidRPr="00EC52B1" w:rsidRDefault="002774E9" w:rsidP="002774E9">
      <w:pPr>
        <w:jc w:val="both"/>
        <w:rPr>
          <w:rFonts w:ascii="Arial" w:hAnsi="Arial" w:cs="Arial"/>
          <w:sz w:val="22"/>
          <w:szCs w:val="22"/>
        </w:rPr>
      </w:pPr>
    </w:p>
    <w:p w:rsidR="00EC52B1" w:rsidRDefault="00EC52B1" w:rsidP="002774E9">
      <w:pPr>
        <w:jc w:val="both"/>
        <w:rPr>
          <w:rFonts w:ascii="Arial" w:hAnsi="Arial" w:cs="Arial"/>
          <w:b/>
          <w:i/>
          <w:sz w:val="22"/>
          <w:szCs w:val="22"/>
          <w:u w:val="single"/>
        </w:rPr>
      </w:pPr>
    </w:p>
    <w:p w:rsidR="00EC52B1" w:rsidRDefault="00EC52B1" w:rsidP="002774E9">
      <w:pPr>
        <w:jc w:val="both"/>
        <w:rPr>
          <w:rFonts w:ascii="Arial" w:hAnsi="Arial" w:cs="Arial"/>
          <w:b/>
          <w:i/>
          <w:sz w:val="22"/>
          <w:szCs w:val="22"/>
          <w:u w:val="single"/>
        </w:rPr>
      </w:pPr>
    </w:p>
    <w:p w:rsidR="002774E9" w:rsidRPr="00EC52B1" w:rsidRDefault="002774E9" w:rsidP="002774E9">
      <w:pPr>
        <w:jc w:val="both"/>
        <w:rPr>
          <w:rFonts w:ascii="Arial" w:hAnsi="Arial" w:cs="Arial"/>
          <w:b/>
          <w:i/>
          <w:sz w:val="22"/>
          <w:szCs w:val="22"/>
          <w:u w:val="single"/>
        </w:rPr>
      </w:pPr>
      <w:r w:rsidRPr="00EC52B1">
        <w:rPr>
          <w:rFonts w:ascii="Arial" w:hAnsi="Arial" w:cs="Arial"/>
          <w:b/>
          <w:i/>
          <w:sz w:val="22"/>
          <w:szCs w:val="22"/>
          <w:u w:val="single"/>
        </w:rPr>
        <w:lastRenderedPageBreak/>
        <w:t>Контрола квалитета произведене мешавине</w:t>
      </w:r>
    </w:p>
    <w:p w:rsidR="002774E9" w:rsidRPr="00EC52B1" w:rsidRDefault="002774E9" w:rsidP="002774E9">
      <w:pPr>
        <w:jc w:val="both"/>
        <w:rPr>
          <w:rFonts w:ascii="Arial" w:hAnsi="Arial" w:cs="Arial"/>
          <w:sz w:val="22"/>
          <w:szCs w:val="22"/>
          <w:u w:val="single"/>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 xml:space="preserve">Испитивање асфалтне мешавине потребно је вршити на сваких </w:t>
      </w:r>
      <w:r w:rsidRPr="00EC52B1">
        <w:rPr>
          <w:rFonts w:ascii="Arial" w:hAnsi="Arial" w:cs="Arial"/>
          <w:sz w:val="22"/>
          <w:szCs w:val="22"/>
          <w:lang w:val="sr-Latn-CS"/>
        </w:rPr>
        <w:t>10</w:t>
      </w:r>
      <w:r w:rsidRPr="00EC52B1">
        <w:rPr>
          <w:rFonts w:ascii="Arial" w:hAnsi="Arial" w:cs="Arial"/>
          <w:sz w:val="22"/>
          <w:szCs w:val="22"/>
        </w:rPr>
        <w:t>00 т произведене масе или једном дневно у свему према условима дефинисаним у одељку састав асфалтне мешавине/физичко-механичке особине асфалтне мешавине.</w:t>
      </w:r>
    </w:p>
    <w:p w:rsidR="002774E9" w:rsidRPr="00EC52B1" w:rsidRDefault="002774E9" w:rsidP="002774E9">
      <w:pPr>
        <w:jc w:val="both"/>
        <w:rPr>
          <w:rFonts w:ascii="Arial" w:hAnsi="Arial" w:cs="Arial"/>
          <w:sz w:val="22"/>
          <w:szCs w:val="22"/>
          <w:lang w:val="sr-Latn-CS"/>
        </w:rPr>
      </w:pPr>
    </w:p>
    <w:p w:rsidR="002774E9" w:rsidRPr="00EC52B1" w:rsidRDefault="002774E9" w:rsidP="002774E9">
      <w:pPr>
        <w:jc w:val="both"/>
        <w:rPr>
          <w:rFonts w:ascii="Arial" w:hAnsi="Arial" w:cs="Arial"/>
          <w:sz w:val="22"/>
          <w:szCs w:val="22"/>
          <w:lang w:val="sr-Latn-CS"/>
        </w:rPr>
      </w:pPr>
    </w:p>
    <w:p w:rsidR="002774E9" w:rsidRPr="00EC52B1" w:rsidRDefault="002774E9" w:rsidP="002774E9">
      <w:pPr>
        <w:jc w:val="both"/>
        <w:rPr>
          <w:rFonts w:ascii="Arial" w:hAnsi="Arial" w:cs="Arial"/>
          <w:b/>
          <w:i/>
          <w:sz w:val="22"/>
          <w:szCs w:val="22"/>
          <w:u w:val="single"/>
        </w:rPr>
      </w:pPr>
      <w:r w:rsidRPr="00EC52B1">
        <w:rPr>
          <w:rFonts w:ascii="Arial" w:hAnsi="Arial" w:cs="Arial"/>
          <w:b/>
          <w:i/>
          <w:sz w:val="22"/>
          <w:szCs w:val="22"/>
          <w:u w:val="single"/>
        </w:rPr>
        <w:t>Контрола квалитета уграђеног слоја</w:t>
      </w:r>
    </w:p>
    <w:p w:rsidR="002774E9" w:rsidRPr="00EC52B1" w:rsidRDefault="002774E9" w:rsidP="002774E9">
      <w:pPr>
        <w:jc w:val="both"/>
        <w:rPr>
          <w:rFonts w:ascii="Arial" w:hAnsi="Arial" w:cs="Arial"/>
          <w:sz w:val="22"/>
          <w:szCs w:val="22"/>
          <w:u w:val="single"/>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Уграђену мешавину слоја асфалт-бетона потребно је контролисати према условима дефинисаним у одељку састав асфалтне мешавине/особине уграђеног хабајућег слоја. Испитивања вршити на сваких 2000 м</w:t>
      </w:r>
      <w:r w:rsidRPr="00EC52B1">
        <w:rPr>
          <w:rFonts w:ascii="Arial" w:hAnsi="Arial" w:cs="Arial"/>
          <w:sz w:val="22"/>
          <w:szCs w:val="22"/>
          <w:vertAlign w:val="superscript"/>
        </w:rPr>
        <w:t>2</w:t>
      </w:r>
      <w:r w:rsidRPr="00EC52B1">
        <w:rPr>
          <w:rFonts w:ascii="Arial" w:hAnsi="Arial" w:cs="Arial"/>
          <w:sz w:val="22"/>
          <w:szCs w:val="22"/>
        </w:rPr>
        <w:t xml:space="preserve"> изведеног слоја.</w:t>
      </w:r>
    </w:p>
    <w:p w:rsidR="002774E9" w:rsidRPr="00EC52B1" w:rsidRDefault="002774E9" w:rsidP="002774E9">
      <w:pPr>
        <w:pStyle w:val="BodyText"/>
        <w:rPr>
          <w:rFonts w:cs="Arial"/>
          <w:sz w:val="22"/>
          <w:szCs w:val="22"/>
        </w:rPr>
      </w:pPr>
    </w:p>
    <w:p w:rsidR="002774E9" w:rsidRPr="00EC52B1" w:rsidRDefault="002774E9" w:rsidP="002774E9">
      <w:pPr>
        <w:pStyle w:val="BodyText"/>
        <w:rPr>
          <w:rFonts w:cs="Arial"/>
          <w:b/>
          <w:i/>
          <w:sz w:val="22"/>
          <w:szCs w:val="22"/>
          <w:u w:val="single"/>
        </w:rPr>
      </w:pPr>
      <w:r w:rsidRPr="00EC52B1">
        <w:rPr>
          <w:rFonts w:cs="Arial"/>
          <w:b/>
          <w:i/>
          <w:sz w:val="22"/>
          <w:szCs w:val="22"/>
          <w:u w:val="single"/>
        </w:rPr>
        <w:t>Мерење и плаћање</w:t>
      </w:r>
    </w:p>
    <w:p w:rsidR="002774E9" w:rsidRPr="00EC52B1" w:rsidRDefault="002774E9" w:rsidP="002774E9">
      <w:pPr>
        <w:pStyle w:val="BodyText"/>
        <w:rPr>
          <w:rFonts w:cs="Arial"/>
          <w:sz w:val="22"/>
          <w:szCs w:val="22"/>
          <w:u w:val="single"/>
        </w:rPr>
      </w:pPr>
    </w:p>
    <w:p w:rsidR="002774E9" w:rsidRPr="00EC52B1" w:rsidRDefault="002774E9" w:rsidP="00EC52B1">
      <w:pPr>
        <w:pStyle w:val="BodyText"/>
        <w:ind w:firstLine="720"/>
        <w:rPr>
          <w:rFonts w:cs="Arial"/>
          <w:sz w:val="22"/>
          <w:szCs w:val="22"/>
          <w:u w:val="single"/>
        </w:rPr>
      </w:pPr>
      <w:r w:rsidRPr="00EC52B1">
        <w:rPr>
          <w:rFonts w:cs="Arial"/>
          <w:sz w:val="22"/>
          <w:szCs w:val="22"/>
        </w:rPr>
        <w:t>Обрачун по м</w:t>
      </w:r>
      <w:r w:rsidRPr="00EC52B1">
        <w:rPr>
          <w:rFonts w:cs="Arial"/>
          <w:sz w:val="22"/>
          <w:szCs w:val="22"/>
          <w:vertAlign w:val="superscript"/>
        </w:rPr>
        <w:t>2</w:t>
      </w:r>
      <w:r w:rsidRPr="00EC52B1">
        <w:rPr>
          <w:rFonts w:cs="Arial"/>
          <w:sz w:val="22"/>
          <w:szCs w:val="22"/>
        </w:rPr>
        <w:t xml:space="preserve"> стварно изведеног асфалтног слоја одређене дебљине у свему по овом опису.</w:t>
      </w:r>
    </w:p>
    <w:p w:rsidR="002774E9" w:rsidRPr="00EC52B1" w:rsidRDefault="002774E9" w:rsidP="002774E9">
      <w:pPr>
        <w:jc w:val="both"/>
        <w:rPr>
          <w:rFonts w:ascii="Arial" w:hAnsi="Arial" w:cs="Arial"/>
          <w:sz w:val="22"/>
          <w:szCs w:val="22"/>
        </w:rPr>
      </w:pPr>
    </w:p>
    <w:p w:rsidR="002774E9" w:rsidRPr="00EC52B1" w:rsidRDefault="002774E9" w:rsidP="002774E9">
      <w:pPr>
        <w:pStyle w:val="BodyText"/>
        <w:tabs>
          <w:tab w:val="left" w:pos="9126"/>
        </w:tabs>
        <w:rPr>
          <w:rFonts w:cs="Arial"/>
          <w:b/>
          <w:sz w:val="22"/>
          <w:szCs w:val="22"/>
          <w:u w:val="single"/>
        </w:rPr>
      </w:pPr>
      <w:r w:rsidRPr="00EC52B1">
        <w:rPr>
          <w:rFonts w:cs="Arial"/>
          <w:b/>
          <w:bCs/>
          <w:spacing w:val="-3"/>
          <w:sz w:val="22"/>
          <w:szCs w:val="22"/>
          <w:u w:val="single"/>
          <w:lang w:val="sr-Latn-CS"/>
        </w:rPr>
        <w:t xml:space="preserve">4.4  </w:t>
      </w:r>
      <w:r w:rsidRPr="00EC52B1">
        <w:rPr>
          <w:rFonts w:cs="Arial"/>
          <w:b/>
          <w:sz w:val="22"/>
          <w:szCs w:val="22"/>
          <w:u w:val="single"/>
        </w:rPr>
        <w:t>БИТУМЕНИЗИРАНИ СЛОЈ БНС 22сА</w:t>
      </w:r>
    </w:p>
    <w:p w:rsidR="002774E9" w:rsidRPr="00EC52B1" w:rsidRDefault="002774E9" w:rsidP="002774E9">
      <w:pPr>
        <w:pStyle w:val="BodyText"/>
        <w:tabs>
          <w:tab w:val="left" w:pos="9126"/>
        </w:tabs>
        <w:rPr>
          <w:rFonts w:cs="Arial"/>
          <w:sz w:val="22"/>
          <w:szCs w:val="22"/>
        </w:rPr>
      </w:pPr>
      <w:r w:rsidRPr="00EC52B1">
        <w:rPr>
          <w:rFonts w:cs="Arial"/>
          <w:sz w:val="22"/>
          <w:szCs w:val="22"/>
        </w:rPr>
        <w:tab/>
      </w:r>
      <w:r w:rsidRPr="00EC52B1">
        <w:rPr>
          <w:rFonts w:cs="Arial"/>
          <w:sz w:val="22"/>
          <w:szCs w:val="22"/>
        </w:rPr>
        <w:tab/>
      </w:r>
    </w:p>
    <w:p w:rsidR="002774E9" w:rsidRPr="00EC52B1" w:rsidRDefault="002774E9" w:rsidP="002774E9">
      <w:pPr>
        <w:jc w:val="both"/>
        <w:rPr>
          <w:rFonts w:ascii="Arial" w:hAnsi="Arial" w:cs="Arial"/>
          <w:sz w:val="22"/>
          <w:szCs w:val="22"/>
          <w:u w:val="single"/>
          <w:lang w:val="sr-Latn-CS"/>
        </w:rPr>
      </w:pPr>
      <w:r w:rsidRPr="00EC52B1">
        <w:rPr>
          <w:rFonts w:ascii="Arial" w:hAnsi="Arial" w:cs="Arial"/>
          <w:sz w:val="22"/>
          <w:szCs w:val="22"/>
          <w:u w:val="single"/>
          <w:lang w:val="sr-Latn-CS"/>
        </w:rPr>
        <w:t>Опис</w:t>
      </w:r>
    </w:p>
    <w:p w:rsidR="002774E9" w:rsidRPr="00EC52B1" w:rsidRDefault="002774E9" w:rsidP="002774E9">
      <w:pPr>
        <w:jc w:val="both"/>
        <w:rPr>
          <w:rFonts w:ascii="Arial" w:hAnsi="Arial" w:cs="Arial"/>
          <w:sz w:val="22"/>
          <w:szCs w:val="22"/>
          <w:u w:val="single"/>
          <w:lang w:val="sr-Latn-CS"/>
        </w:rPr>
      </w:pPr>
    </w:p>
    <w:p w:rsidR="002774E9" w:rsidRPr="00EC52B1" w:rsidRDefault="002774E9" w:rsidP="00EC52B1">
      <w:pPr>
        <w:ind w:firstLine="720"/>
        <w:jc w:val="both"/>
        <w:rPr>
          <w:rFonts w:ascii="Arial" w:hAnsi="Arial" w:cs="Arial"/>
          <w:sz w:val="22"/>
          <w:szCs w:val="22"/>
          <w:lang w:val="sr-Latn-CS"/>
        </w:rPr>
      </w:pPr>
      <w:r w:rsidRPr="00EC52B1">
        <w:rPr>
          <w:rFonts w:ascii="Arial" w:hAnsi="Arial" w:cs="Arial"/>
          <w:sz w:val="22"/>
          <w:szCs w:val="22"/>
          <w:lang w:val="sr-Latn-CS"/>
        </w:rPr>
        <w:t>Позиција обухвата набавку, справљање, уграђивање и збијање БНС 22сА у дебљини слоја од 7 цм. Основа за израду техничких услова за ову позицију је СРПС У.Е9.021.</w:t>
      </w:r>
    </w:p>
    <w:p w:rsidR="002774E9" w:rsidRPr="00EC52B1" w:rsidRDefault="002774E9" w:rsidP="002774E9">
      <w:pPr>
        <w:jc w:val="both"/>
        <w:rPr>
          <w:rFonts w:ascii="Arial" w:hAnsi="Arial" w:cs="Arial"/>
          <w:sz w:val="22"/>
          <w:szCs w:val="22"/>
          <w:lang w:val="sr-Latn-CS"/>
        </w:rPr>
      </w:pPr>
    </w:p>
    <w:p w:rsidR="002774E9" w:rsidRPr="00EC52B1" w:rsidRDefault="002774E9" w:rsidP="002774E9">
      <w:pPr>
        <w:jc w:val="both"/>
        <w:rPr>
          <w:rFonts w:ascii="Arial" w:hAnsi="Arial" w:cs="Arial"/>
          <w:sz w:val="22"/>
          <w:szCs w:val="22"/>
          <w:lang w:val="sr-Latn-CS"/>
        </w:rPr>
      </w:pPr>
    </w:p>
    <w:p w:rsidR="002774E9" w:rsidRPr="00EC52B1" w:rsidRDefault="002774E9" w:rsidP="00EC52B1">
      <w:pPr>
        <w:pStyle w:val="Heading1"/>
        <w:jc w:val="both"/>
        <w:rPr>
          <w:rFonts w:cs="Arial"/>
          <w:sz w:val="22"/>
          <w:szCs w:val="22"/>
          <w:lang w:val="sr-Latn-CS"/>
        </w:rPr>
      </w:pPr>
      <w:r w:rsidRPr="00EC52B1">
        <w:rPr>
          <w:rFonts w:cs="Arial"/>
          <w:sz w:val="22"/>
          <w:szCs w:val="22"/>
        </w:rPr>
        <w:t>Основни материјали</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дробљена камена ситнеж 0/4 мм, 4/8 мм, 8/16 мм и 16/22 мм карбонатног састава</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 xml:space="preserve">камено брашно карбонатног састава </w:t>
      </w:r>
    </w:p>
    <w:p w:rsidR="002774E9" w:rsidRPr="00EC52B1" w:rsidRDefault="002774E9" w:rsidP="004B201C">
      <w:pPr>
        <w:numPr>
          <w:ilvl w:val="0"/>
          <w:numId w:val="84"/>
        </w:numPr>
        <w:ind w:left="284" w:hanging="284"/>
        <w:jc w:val="both"/>
        <w:rPr>
          <w:rFonts w:ascii="Arial" w:hAnsi="Arial" w:cs="Arial"/>
          <w:sz w:val="22"/>
          <w:szCs w:val="22"/>
        </w:rPr>
      </w:pPr>
      <w:r w:rsidRPr="00EC52B1">
        <w:rPr>
          <w:rFonts w:ascii="Arial" w:hAnsi="Arial" w:cs="Arial"/>
          <w:sz w:val="22"/>
          <w:szCs w:val="22"/>
        </w:rPr>
        <w:t xml:space="preserve">везиво БИТ 60 </w:t>
      </w:r>
    </w:p>
    <w:p w:rsidR="002774E9" w:rsidRPr="00EC52B1" w:rsidRDefault="002774E9" w:rsidP="002774E9">
      <w:pPr>
        <w:jc w:val="both"/>
        <w:rPr>
          <w:rFonts w:ascii="Arial" w:hAnsi="Arial" w:cs="Arial"/>
          <w:sz w:val="22"/>
          <w:szCs w:val="22"/>
        </w:rPr>
      </w:pPr>
    </w:p>
    <w:p w:rsidR="002774E9" w:rsidRPr="00EC52B1" w:rsidRDefault="002774E9" w:rsidP="002774E9">
      <w:pPr>
        <w:jc w:val="both"/>
        <w:rPr>
          <w:rFonts w:ascii="Arial" w:hAnsi="Arial" w:cs="Arial"/>
          <w:b/>
          <w:i/>
          <w:sz w:val="22"/>
          <w:szCs w:val="22"/>
          <w:lang w:val="sr-Latn-CS"/>
        </w:rPr>
      </w:pPr>
      <w:r w:rsidRPr="00EC52B1">
        <w:rPr>
          <w:rFonts w:ascii="Arial" w:hAnsi="Arial" w:cs="Arial"/>
          <w:b/>
          <w:i/>
          <w:sz w:val="22"/>
          <w:szCs w:val="22"/>
        </w:rPr>
        <w:t>Квалитет  основних материјала</w:t>
      </w:r>
    </w:p>
    <w:p w:rsidR="002774E9" w:rsidRPr="00EC52B1" w:rsidRDefault="002774E9" w:rsidP="002774E9">
      <w:pPr>
        <w:jc w:val="both"/>
        <w:rPr>
          <w:rFonts w:ascii="Arial" w:hAnsi="Arial" w:cs="Arial"/>
          <w:sz w:val="22"/>
          <w:szCs w:val="22"/>
          <w:u w:val="single"/>
          <w:lang w:val="sr-Latn-CS"/>
        </w:rPr>
      </w:pPr>
    </w:p>
    <w:p w:rsidR="002774E9" w:rsidRPr="00EC52B1" w:rsidRDefault="002774E9" w:rsidP="002774E9">
      <w:pPr>
        <w:jc w:val="both"/>
        <w:rPr>
          <w:rFonts w:ascii="Arial" w:hAnsi="Arial" w:cs="Arial"/>
          <w:b/>
          <w:i/>
          <w:sz w:val="22"/>
          <w:szCs w:val="22"/>
          <w:lang w:val="sr-Latn-CS"/>
        </w:rPr>
      </w:pPr>
      <w:r w:rsidRPr="00EC52B1">
        <w:rPr>
          <w:rFonts w:ascii="Arial" w:hAnsi="Arial" w:cs="Arial"/>
          <w:b/>
          <w:i/>
          <w:sz w:val="22"/>
          <w:szCs w:val="22"/>
        </w:rPr>
        <w:t>Камена ситнеж</w:t>
      </w:r>
    </w:p>
    <w:p w:rsidR="002774E9" w:rsidRPr="00EC52B1" w:rsidRDefault="002774E9" w:rsidP="002774E9">
      <w:pPr>
        <w:jc w:val="both"/>
        <w:rPr>
          <w:rFonts w:ascii="Arial" w:hAnsi="Arial" w:cs="Arial"/>
          <w:sz w:val="22"/>
          <w:szCs w:val="22"/>
          <w:u w:val="single"/>
          <w:lang w:val="sr-Latn-CS"/>
        </w:rPr>
      </w:pPr>
    </w:p>
    <w:p w:rsidR="002774E9" w:rsidRPr="00EC52B1" w:rsidRDefault="002774E9" w:rsidP="002774E9">
      <w:pPr>
        <w:jc w:val="both"/>
        <w:rPr>
          <w:rFonts w:ascii="Arial" w:hAnsi="Arial" w:cs="Arial"/>
          <w:sz w:val="22"/>
          <w:szCs w:val="22"/>
          <w:lang w:val="sr-Latn-CS"/>
        </w:rPr>
      </w:pPr>
      <w:r w:rsidRPr="00EC52B1">
        <w:rPr>
          <w:rFonts w:ascii="Arial" w:hAnsi="Arial" w:cs="Arial"/>
          <w:sz w:val="22"/>
          <w:szCs w:val="22"/>
        </w:rPr>
        <w:t>Камена ситнеж треба да је справљена од стенске масе која има следеће особине:</w:t>
      </w:r>
    </w:p>
    <w:p w:rsidR="002774E9" w:rsidRPr="009E124B" w:rsidRDefault="002774E9" w:rsidP="002774E9">
      <w:pPr>
        <w:jc w:val="both"/>
        <w:rPr>
          <w:rFonts w:ascii="Arial" w:hAnsi="Arial" w:cs="Arial"/>
          <w:sz w:val="20"/>
          <w:szCs w:val="20"/>
          <w:lang w:val="sr-Latn-CS"/>
        </w:rPr>
      </w:pPr>
    </w:p>
    <w:tbl>
      <w:tblPr>
        <w:tblW w:w="0" w:type="auto"/>
        <w:tblInd w:w="1101" w:type="dxa"/>
        <w:tblLayout w:type="fixed"/>
        <w:tblLook w:val="0000" w:firstRow="0" w:lastRow="0" w:firstColumn="0" w:lastColumn="0" w:noHBand="0" w:noVBand="0"/>
      </w:tblPr>
      <w:tblGrid>
        <w:gridCol w:w="3827"/>
        <w:gridCol w:w="2693"/>
      </w:tblGrid>
      <w:tr w:rsidR="002774E9" w:rsidRPr="009E124B" w:rsidTr="002774E9">
        <w:tc>
          <w:tcPr>
            <w:tcW w:w="3827" w:type="dxa"/>
            <w:tcBorders>
              <w:top w:val="single" w:sz="4" w:space="0" w:color="auto"/>
              <w:bottom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Особина</w:t>
            </w:r>
          </w:p>
        </w:tc>
        <w:tc>
          <w:tcPr>
            <w:tcW w:w="2693" w:type="dxa"/>
            <w:tcBorders>
              <w:top w:val="single" w:sz="4" w:space="0" w:color="auto"/>
              <w:bottom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Услови квалитета</w:t>
            </w:r>
          </w:p>
        </w:tc>
      </w:tr>
      <w:tr w:rsidR="002774E9" w:rsidRPr="009E124B" w:rsidTr="002774E9">
        <w:tc>
          <w:tcPr>
            <w:tcW w:w="3827" w:type="dxa"/>
            <w:tcBorders>
              <w:top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Чврстоћа на притисак</w:t>
            </w:r>
          </w:p>
        </w:tc>
        <w:tc>
          <w:tcPr>
            <w:tcW w:w="2693" w:type="dxa"/>
            <w:tcBorders>
              <w:top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мин. 120 МПа</w:t>
            </w:r>
          </w:p>
        </w:tc>
      </w:tr>
      <w:tr w:rsidR="002774E9" w:rsidRPr="009E124B" w:rsidTr="002774E9">
        <w:trPr>
          <w:trHeight w:val="851"/>
        </w:trPr>
        <w:tc>
          <w:tcPr>
            <w:tcW w:w="3827" w:type="dxa"/>
            <w:tcBorders>
              <w:bottom w:val="single" w:sz="4" w:space="0" w:color="auto"/>
            </w:tcBorders>
            <w:vAlign w:val="center"/>
          </w:tcPr>
          <w:p w:rsidR="002774E9" w:rsidRPr="009E124B" w:rsidRDefault="002774E9" w:rsidP="002774E9">
            <w:pPr>
              <w:jc w:val="both"/>
              <w:rPr>
                <w:rFonts w:ascii="Arial" w:hAnsi="Arial" w:cs="Arial"/>
                <w:sz w:val="20"/>
                <w:szCs w:val="20"/>
                <w:lang w:val="sr-Latn-CS"/>
              </w:rPr>
            </w:pPr>
            <w:r w:rsidRPr="009E124B">
              <w:rPr>
                <w:rFonts w:ascii="Arial" w:hAnsi="Arial" w:cs="Arial"/>
                <w:sz w:val="20"/>
                <w:szCs w:val="20"/>
              </w:rPr>
              <w:t>Постојаност</w:t>
            </w:r>
            <w:r w:rsidRPr="009E124B">
              <w:rPr>
                <w:rFonts w:ascii="Arial" w:hAnsi="Arial" w:cs="Arial"/>
                <w:sz w:val="20"/>
                <w:szCs w:val="20"/>
                <w:lang w:val="sr-Latn-CS"/>
              </w:rPr>
              <w:t xml:space="preserve"> </w:t>
            </w:r>
            <w:r w:rsidRPr="009E124B">
              <w:rPr>
                <w:rFonts w:ascii="Arial" w:hAnsi="Arial" w:cs="Arial"/>
                <w:sz w:val="20"/>
                <w:szCs w:val="20"/>
              </w:rPr>
              <w:t xml:space="preserve">на мраз - </w:t>
            </w:r>
            <w:r w:rsidRPr="009E124B">
              <w:rPr>
                <w:rFonts w:ascii="Arial" w:hAnsi="Arial" w:cs="Arial"/>
                <w:sz w:val="20"/>
                <w:szCs w:val="20"/>
                <w:lang w:val="sr-Latn-CS"/>
              </w:rPr>
              <w:t xml:space="preserve">       </w:t>
            </w:r>
          </w:p>
          <w:p w:rsidR="002774E9" w:rsidRPr="009E124B" w:rsidRDefault="002774E9" w:rsidP="002774E9">
            <w:pPr>
              <w:jc w:val="both"/>
              <w:rPr>
                <w:rFonts w:ascii="Arial" w:hAnsi="Arial" w:cs="Arial"/>
                <w:sz w:val="20"/>
                <w:szCs w:val="20"/>
                <w:lang w:val="sr-Latn-CS"/>
              </w:rPr>
            </w:pPr>
            <w:r w:rsidRPr="009E124B">
              <w:rPr>
                <w:rFonts w:ascii="Arial" w:hAnsi="Arial" w:cs="Arial"/>
                <w:sz w:val="20"/>
                <w:szCs w:val="20"/>
              </w:rPr>
              <w:t>пад</w:t>
            </w:r>
            <w:r w:rsidRPr="009E124B">
              <w:rPr>
                <w:rFonts w:ascii="Arial" w:hAnsi="Arial" w:cs="Arial"/>
                <w:sz w:val="20"/>
                <w:szCs w:val="20"/>
                <w:lang w:val="sr-Latn-CS"/>
              </w:rPr>
              <w:t xml:space="preserve"> </w:t>
            </w:r>
            <w:r w:rsidRPr="009E124B">
              <w:rPr>
                <w:rFonts w:ascii="Arial" w:hAnsi="Arial" w:cs="Arial"/>
                <w:sz w:val="20"/>
                <w:szCs w:val="20"/>
              </w:rPr>
              <w:t>средње</w:t>
            </w:r>
            <w:r w:rsidRPr="009E124B">
              <w:rPr>
                <w:rFonts w:ascii="Arial" w:hAnsi="Arial" w:cs="Arial"/>
                <w:sz w:val="20"/>
                <w:szCs w:val="20"/>
                <w:lang w:val="sr-Latn-CS"/>
              </w:rPr>
              <w:t xml:space="preserve"> </w:t>
            </w:r>
            <w:r w:rsidRPr="009E124B">
              <w:rPr>
                <w:rFonts w:ascii="Arial" w:hAnsi="Arial" w:cs="Arial"/>
                <w:sz w:val="20"/>
                <w:szCs w:val="20"/>
              </w:rPr>
              <w:t>притисне</w:t>
            </w:r>
            <w:r w:rsidRPr="009E124B">
              <w:rPr>
                <w:rFonts w:ascii="Arial" w:hAnsi="Arial" w:cs="Arial"/>
                <w:sz w:val="20"/>
                <w:szCs w:val="20"/>
                <w:lang w:val="sr-Latn-CS"/>
              </w:rPr>
              <w:t xml:space="preserve"> </w:t>
            </w:r>
          </w:p>
          <w:p w:rsidR="002774E9" w:rsidRPr="009E124B" w:rsidRDefault="002774E9" w:rsidP="002774E9">
            <w:pPr>
              <w:jc w:val="both"/>
              <w:rPr>
                <w:rFonts w:ascii="Arial" w:hAnsi="Arial" w:cs="Arial"/>
                <w:sz w:val="20"/>
                <w:szCs w:val="20"/>
              </w:rPr>
            </w:pPr>
            <w:r w:rsidRPr="009E124B">
              <w:rPr>
                <w:rFonts w:ascii="Arial" w:hAnsi="Arial" w:cs="Arial"/>
                <w:sz w:val="20"/>
                <w:szCs w:val="20"/>
              </w:rPr>
              <w:t>чврстоће после  25 циклуса</w:t>
            </w:r>
          </w:p>
        </w:tc>
        <w:tc>
          <w:tcPr>
            <w:tcW w:w="2693" w:type="dxa"/>
            <w:tcBorders>
              <w:bottom w:val="single" w:sz="4" w:space="0" w:color="auto"/>
            </w:tcBorders>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маx 20 % </w:t>
            </w:r>
          </w:p>
        </w:tc>
      </w:tr>
    </w:tbl>
    <w:p w:rsidR="002774E9" w:rsidRPr="009E124B" w:rsidRDefault="002774E9" w:rsidP="002774E9">
      <w:pPr>
        <w:jc w:val="both"/>
        <w:rPr>
          <w:rFonts w:ascii="Arial" w:hAnsi="Arial" w:cs="Arial"/>
          <w:sz w:val="20"/>
          <w:szCs w:val="20"/>
          <w:lang w:val="sr-Latn-CS"/>
        </w:rPr>
      </w:pPr>
    </w:p>
    <w:p w:rsidR="002774E9" w:rsidRPr="00EC52B1" w:rsidRDefault="002774E9" w:rsidP="002774E9">
      <w:pPr>
        <w:jc w:val="both"/>
        <w:rPr>
          <w:rFonts w:ascii="Arial" w:hAnsi="Arial" w:cs="Arial"/>
          <w:sz w:val="22"/>
          <w:szCs w:val="22"/>
          <w:lang w:val="sr-Latn-CS"/>
        </w:rPr>
      </w:pPr>
      <w:r w:rsidRPr="00EC52B1">
        <w:rPr>
          <w:rFonts w:ascii="Arial" w:hAnsi="Arial" w:cs="Arial"/>
          <w:sz w:val="22"/>
          <w:szCs w:val="22"/>
        </w:rPr>
        <w:t>Камена ситнеж мора да зодовољи следеће услове:</w:t>
      </w:r>
    </w:p>
    <w:p w:rsidR="002774E9" w:rsidRPr="00EC52B1" w:rsidRDefault="002774E9" w:rsidP="002774E9">
      <w:pPr>
        <w:jc w:val="both"/>
        <w:rPr>
          <w:rFonts w:ascii="Arial" w:hAnsi="Arial" w:cs="Arial"/>
          <w:sz w:val="22"/>
          <w:szCs w:val="22"/>
          <w:lang w:val="sr-Latn-CS"/>
        </w:rPr>
      </w:pPr>
    </w:p>
    <w:p w:rsidR="002774E9" w:rsidRPr="00EC52B1" w:rsidRDefault="002774E9" w:rsidP="002774E9">
      <w:pPr>
        <w:jc w:val="both"/>
        <w:rPr>
          <w:rFonts w:ascii="Arial" w:hAnsi="Arial" w:cs="Arial"/>
          <w:sz w:val="22"/>
          <w:szCs w:val="22"/>
        </w:rPr>
      </w:pPr>
      <w:r w:rsidRPr="00EC52B1">
        <w:rPr>
          <w:rFonts w:ascii="Arial" w:hAnsi="Arial" w:cs="Arial"/>
          <w:sz w:val="22"/>
          <w:szCs w:val="22"/>
        </w:rPr>
        <w:t>1. Гранулометријски састав фракција према СРПС Б.Б3.100.</w:t>
      </w:r>
    </w:p>
    <w:p w:rsidR="002774E9" w:rsidRPr="00EC52B1" w:rsidRDefault="002774E9" w:rsidP="002774E9">
      <w:pPr>
        <w:tabs>
          <w:tab w:val="left" w:pos="4820"/>
        </w:tabs>
        <w:jc w:val="both"/>
        <w:rPr>
          <w:rFonts w:ascii="Arial" w:hAnsi="Arial" w:cs="Arial"/>
          <w:sz w:val="22"/>
          <w:szCs w:val="22"/>
        </w:rPr>
      </w:pPr>
      <w:r w:rsidRPr="00EC52B1">
        <w:rPr>
          <w:rFonts w:ascii="Arial" w:hAnsi="Arial" w:cs="Arial"/>
          <w:sz w:val="22"/>
          <w:szCs w:val="22"/>
        </w:rPr>
        <w:t>2. Хабање по методи "Лос Ангелес"</w:t>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t>маx 30 % м/м</w:t>
      </w:r>
    </w:p>
    <w:p w:rsidR="002774E9" w:rsidRPr="00EC52B1" w:rsidRDefault="002774E9" w:rsidP="002774E9">
      <w:pPr>
        <w:jc w:val="both"/>
        <w:rPr>
          <w:rFonts w:ascii="Arial" w:hAnsi="Arial" w:cs="Arial"/>
          <w:sz w:val="22"/>
          <w:szCs w:val="22"/>
        </w:rPr>
      </w:pPr>
      <w:r w:rsidRPr="00EC52B1">
        <w:rPr>
          <w:rFonts w:ascii="Arial" w:hAnsi="Arial" w:cs="Arial"/>
          <w:sz w:val="22"/>
          <w:szCs w:val="22"/>
        </w:rPr>
        <w:t>3. Садржај зрна неповољног облика</w:t>
      </w:r>
      <w:r w:rsidRPr="00EC52B1">
        <w:rPr>
          <w:rFonts w:ascii="Arial" w:hAnsi="Arial" w:cs="Arial"/>
          <w:sz w:val="22"/>
          <w:szCs w:val="22"/>
        </w:rPr>
        <w:tab/>
      </w:r>
      <w:r w:rsidRPr="00EC52B1">
        <w:rPr>
          <w:rFonts w:ascii="Arial" w:hAnsi="Arial" w:cs="Arial"/>
          <w:sz w:val="22"/>
          <w:szCs w:val="22"/>
        </w:rPr>
        <w:tab/>
      </w:r>
      <w:r w:rsidRPr="00EC52B1">
        <w:rPr>
          <w:rFonts w:ascii="Arial" w:hAnsi="Arial" w:cs="Arial"/>
          <w:sz w:val="22"/>
          <w:szCs w:val="22"/>
        </w:rPr>
        <w:tab/>
        <w:t>маx 20 % м/м</w:t>
      </w:r>
    </w:p>
    <w:p w:rsidR="002774E9" w:rsidRPr="00EC52B1" w:rsidRDefault="002774E9" w:rsidP="002774E9">
      <w:pPr>
        <w:jc w:val="both"/>
        <w:rPr>
          <w:rFonts w:ascii="Arial" w:hAnsi="Arial" w:cs="Arial"/>
          <w:sz w:val="22"/>
          <w:szCs w:val="22"/>
        </w:rPr>
      </w:pPr>
      <w:r w:rsidRPr="00EC52B1">
        <w:rPr>
          <w:rFonts w:ascii="Arial" w:hAnsi="Arial" w:cs="Arial"/>
          <w:sz w:val="22"/>
          <w:szCs w:val="22"/>
        </w:rPr>
        <w:t>4. Садржај прашинастих честица испод 0,09 мм</w:t>
      </w:r>
      <w:r w:rsidRPr="00EC52B1">
        <w:rPr>
          <w:rFonts w:ascii="Arial" w:hAnsi="Arial" w:cs="Arial"/>
          <w:sz w:val="22"/>
          <w:szCs w:val="22"/>
        </w:rPr>
        <w:tab/>
      </w:r>
      <w:r w:rsidRPr="00EC52B1">
        <w:rPr>
          <w:rFonts w:ascii="Arial" w:hAnsi="Arial" w:cs="Arial"/>
          <w:sz w:val="22"/>
          <w:szCs w:val="22"/>
        </w:rPr>
        <w:tab/>
        <w:t>маx 5 %</w:t>
      </w:r>
    </w:p>
    <w:p w:rsidR="002774E9" w:rsidRPr="00EC52B1" w:rsidRDefault="002774E9" w:rsidP="002774E9">
      <w:pPr>
        <w:jc w:val="both"/>
        <w:rPr>
          <w:rFonts w:ascii="Arial" w:hAnsi="Arial" w:cs="Arial"/>
          <w:sz w:val="22"/>
          <w:szCs w:val="22"/>
        </w:rPr>
      </w:pPr>
      <w:r w:rsidRPr="00EC52B1">
        <w:rPr>
          <w:rFonts w:ascii="Arial" w:hAnsi="Arial" w:cs="Arial"/>
          <w:sz w:val="22"/>
          <w:szCs w:val="22"/>
        </w:rPr>
        <w:t>5. Обавијеност површине агрегата битуменом</w:t>
      </w:r>
      <w:r w:rsidRPr="00EC52B1">
        <w:rPr>
          <w:rFonts w:ascii="Arial" w:hAnsi="Arial" w:cs="Arial"/>
          <w:sz w:val="22"/>
          <w:szCs w:val="22"/>
        </w:rPr>
        <w:tab/>
      </w:r>
      <w:r w:rsidRPr="00EC52B1">
        <w:rPr>
          <w:rFonts w:ascii="Arial" w:hAnsi="Arial" w:cs="Arial"/>
          <w:sz w:val="22"/>
          <w:szCs w:val="22"/>
        </w:rPr>
        <w:tab/>
        <w:t>маx 100/80</w:t>
      </w:r>
    </w:p>
    <w:p w:rsidR="002774E9" w:rsidRPr="00EC52B1" w:rsidRDefault="002774E9" w:rsidP="002774E9">
      <w:pPr>
        <w:jc w:val="both"/>
        <w:rPr>
          <w:rFonts w:ascii="Arial" w:hAnsi="Arial" w:cs="Arial"/>
          <w:sz w:val="22"/>
          <w:szCs w:val="22"/>
        </w:rPr>
      </w:pPr>
      <w:r w:rsidRPr="00EC52B1">
        <w:rPr>
          <w:rFonts w:ascii="Arial" w:hAnsi="Arial" w:cs="Arial"/>
          <w:sz w:val="22"/>
          <w:szCs w:val="22"/>
        </w:rPr>
        <w:t>6. Упијање воде на фракцији 4/8 мм</w:t>
      </w:r>
      <w:r w:rsidRPr="00EC52B1">
        <w:rPr>
          <w:rFonts w:ascii="Arial" w:hAnsi="Arial" w:cs="Arial"/>
          <w:sz w:val="22"/>
          <w:szCs w:val="22"/>
        </w:rPr>
        <w:tab/>
      </w:r>
      <w:r w:rsidRPr="00EC52B1">
        <w:rPr>
          <w:rFonts w:ascii="Arial" w:hAnsi="Arial" w:cs="Arial"/>
          <w:sz w:val="22"/>
          <w:szCs w:val="22"/>
        </w:rPr>
        <w:tab/>
        <w:t xml:space="preserve">           маx 1,2 % м/м</w:t>
      </w:r>
    </w:p>
    <w:p w:rsidR="002774E9" w:rsidRPr="00EC52B1" w:rsidRDefault="002774E9" w:rsidP="002774E9">
      <w:pPr>
        <w:tabs>
          <w:tab w:val="left" w:pos="5700"/>
        </w:tabs>
        <w:ind w:firstLine="567"/>
        <w:jc w:val="both"/>
        <w:rPr>
          <w:rFonts w:ascii="Arial" w:hAnsi="Arial" w:cs="Arial"/>
          <w:sz w:val="22"/>
          <w:szCs w:val="22"/>
        </w:rPr>
      </w:pPr>
      <w:r w:rsidRPr="00EC52B1">
        <w:rPr>
          <w:rFonts w:ascii="Arial" w:hAnsi="Arial" w:cs="Arial"/>
          <w:sz w:val="22"/>
          <w:szCs w:val="22"/>
        </w:rPr>
        <w:tab/>
      </w:r>
    </w:p>
    <w:p w:rsidR="002774E9" w:rsidRPr="00EC52B1" w:rsidRDefault="002774E9" w:rsidP="002774E9">
      <w:pPr>
        <w:jc w:val="both"/>
        <w:rPr>
          <w:rFonts w:ascii="Arial" w:hAnsi="Arial" w:cs="Arial"/>
          <w:b/>
          <w:i/>
          <w:sz w:val="22"/>
          <w:szCs w:val="22"/>
        </w:rPr>
      </w:pPr>
      <w:r w:rsidRPr="00EC52B1">
        <w:rPr>
          <w:rFonts w:ascii="Arial" w:hAnsi="Arial" w:cs="Arial"/>
          <w:b/>
          <w:i/>
          <w:sz w:val="22"/>
          <w:szCs w:val="22"/>
        </w:rPr>
        <w:t xml:space="preserve">Камено брашно </w:t>
      </w:r>
      <w:r w:rsidRPr="00EC52B1">
        <w:rPr>
          <w:rFonts w:ascii="Arial" w:hAnsi="Arial" w:cs="Arial"/>
          <w:b/>
          <w:i/>
          <w:sz w:val="22"/>
          <w:szCs w:val="22"/>
        </w:rPr>
        <w:cr/>
      </w: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Камено брашно у свему мора да одговара критеријума датим у СРПС Б.Б3.045 за И класу квалитета.</w:t>
      </w:r>
      <w:r w:rsidRPr="00EC52B1">
        <w:rPr>
          <w:rFonts w:ascii="Arial" w:hAnsi="Arial" w:cs="Arial"/>
          <w:sz w:val="22"/>
          <w:szCs w:val="22"/>
        </w:rPr>
        <w:cr/>
      </w:r>
    </w:p>
    <w:p w:rsidR="002774E9" w:rsidRPr="00EC52B1" w:rsidRDefault="002774E9" w:rsidP="002774E9">
      <w:pPr>
        <w:jc w:val="both"/>
        <w:rPr>
          <w:rFonts w:ascii="Arial" w:hAnsi="Arial" w:cs="Arial"/>
          <w:b/>
          <w:i/>
          <w:sz w:val="22"/>
          <w:szCs w:val="22"/>
        </w:rPr>
      </w:pPr>
      <w:r w:rsidRPr="00EC52B1">
        <w:rPr>
          <w:rFonts w:ascii="Arial" w:hAnsi="Arial" w:cs="Arial"/>
          <w:b/>
          <w:i/>
          <w:sz w:val="22"/>
          <w:szCs w:val="22"/>
        </w:rPr>
        <w:lastRenderedPageBreak/>
        <w:t xml:space="preserve">Битумен </w:t>
      </w:r>
      <w:r w:rsidRPr="00EC52B1">
        <w:rPr>
          <w:rFonts w:ascii="Arial" w:hAnsi="Arial" w:cs="Arial"/>
          <w:b/>
          <w:i/>
          <w:sz w:val="22"/>
          <w:szCs w:val="22"/>
        </w:rPr>
        <w:cr/>
      </w: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За битумен треба применити БИТ 60 који у свему мора да одговара критеријумима датим у СРПС У.М3.010.</w:t>
      </w:r>
    </w:p>
    <w:p w:rsidR="002774E9" w:rsidRPr="00EC52B1" w:rsidRDefault="002774E9" w:rsidP="002774E9">
      <w:pPr>
        <w:tabs>
          <w:tab w:val="left" w:pos="2520"/>
        </w:tabs>
        <w:jc w:val="both"/>
        <w:rPr>
          <w:rFonts w:ascii="Arial" w:hAnsi="Arial" w:cs="Arial"/>
          <w:sz w:val="22"/>
          <w:szCs w:val="22"/>
        </w:rPr>
      </w:pPr>
      <w:r w:rsidRPr="00EC52B1">
        <w:rPr>
          <w:rFonts w:ascii="Arial" w:hAnsi="Arial" w:cs="Arial"/>
          <w:sz w:val="22"/>
          <w:szCs w:val="22"/>
        </w:rPr>
        <w:tab/>
      </w:r>
    </w:p>
    <w:p w:rsidR="002774E9" w:rsidRPr="00EC52B1" w:rsidRDefault="002774E9" w:rsidP="002774E9">
      <w:pPr>
        <w:jc w:val="both"/>
        <w:rPr>
          <w:rFonts w:ascii="Arial" w:hAnsi="Arial" w:cs="Arial"/>
          <w:b/>
          <w:i/>
          <w:sz w:val="22"/>
          <w:szCs w:val="22"/>
        </w:rPr>
      </w:pPr>
      <w:r w:rsidRPr="00EC52B1">
        <w:rPr>
          <w:rFonts w:ascii="Arial" w:hAnsi="Arial" w:cs="Arial"/>
          <w:b/>
          <w:i/>
          <w:sz w:val="22"/>
          <w:szCs w:val="22"/>
        </w:rPr>
        <w:t xml:space="preserve">Емулзија </w:t>
      </w:r>
    </w:p>
    <w:p w:rsidR="002774E9" w:rsidRPr="00EC52B1" w:rsidRDefault="002774E9" w:rsidP="002774E9">
      <w:pPr>
        <w:pStyle w:val="BodyTextIndent"/>
        <w:jc w:val="both"/>
        <w:rPr>
          <w:rFonts w:ascii="Arial" w:hAnsi="Arial" w:cs="Arial"/>
          <w:sz w:val="22"/>
          <w:szCs w:val="22"/>
        </w:rPr>
      </w:pPr>
    </w:p>
    <w:p w:rsidR="002774E9" w:rsidRPr="00EC52B1" w:rsidRDefault="002774E9" w:rsidP="00EC52B1">
      <w:pPr>
        <w:pStyle w:val="BodyTextIndent"/>
        <w:ind w:left="0" w:firstLine="709"/>
        <w:jc w:val="both"/>
        <w:rPr>
          <w:rFonts w:ascii="Arial" w:hAnsi="Arial" w:cs="Arial"/>
          <w:sz w:val="22"/>
          <w:szCs w:val="22"/>
          <w:lang w:val="sr-Latn-CS"/>
        </w:rPr>
      </w:pPr>
      <w:r w:rsidRPr="00EC52B1">
        <w:rPr>
          <w:rFonts w:ascii="Arial" w:hAnsi="Arial" w:cs="Arial"/>
          <w:sz w:val="22"/>
          <w:szCs w:val="22"/>
        </w:rPr>
        <w:t xml:space="preserve">За везу између слојева примењивати катјонску полустабилну емулзију, према СРПС У.М3.024. или ањонску емулзију, према СРПС У.М3.022. </w:t>
      </w:r>
    </w:p>
    <w:p w:rsidR="002774E9" w:rsidRPr="00EC52B1" w:rsidRDefault="002774E9" w:rsidP="00EC52B1">
      <w:pPr>
        <w:pStyle w:val="Heading1"/>
        <w:numPr>
          <w:ilvl w:val="0"/>
          <w:numId w:val="0"/>
        </w:numPr>
        <w:ind w:left="360"/>
        <w:jc w:val="both"/>
        <w:rPr>
          <w:rFonts w:cs="Arial"/>
          <w:sz w:val="22"/>
          <w:szCs w:val="22"/>
        </w:rPr>
      </w:pPr>
    </w:p>
    <w:p w:rsidR="002774E9" w:rsidRPr="00EC52B1" w:rsidRDefault="002774E9" w:rsidP="002774E9">
      <w:pPr>
        <w:pStyle w:val="Heading1"/>
        <w:jc w:val="both"/>
        <w:rPr>
          <w:rFonts w:cs="Arial"/>
          <w:sz w:val="22"/>
          <w:szCs w:val="22"/>
        </w:rPr>
      </w:pPr>
      <w:r w:rsidRPr="00EC52B1">
        <w:rPr>
          <w:rFonts w:cs="Arial"/>
          <w:sz w:val="22"/>
          <w:szCs w:val="22"/>
        </w:rPr>
        <w:t>Састав минералне мешавине</w:t>
      </w:r>
      <w:r w:rsidRPr="00EC52B1">
        <w:rPr>
          <w:rFonts w:cs="Arial"/>
          <w:sz w:val="22"/>
          <w:szCs w:val="22"/>
        </w:rPr>
        <w:tab/>
      </w:r>
    </w:p>
    <w:p w:rsidR="002774E9" w:rsidRPr="00EC52B1" w:rsidRDefault="002774E9" w:rsidP="002774E9">
      <w:pPr>
        <w:jc w:val="both"/>
        <w:rPr>
          <w:rFonts w:ascii="Arial" w:hAnsi="Arial" w:cs="Arial"/>
          <w:sz w:val="22"/>
          <w:szCs w:val="22"/>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Учешће основних фракција у минералној мешавини треба подесити тако да линија просејавања буде у следећим границама:</w:t>
      </w:r>
    </w:p>
    <w:p w:rsidR="002774E9" w:rsidRPr="009E124B" w:rsidRDefault="002774E9" w:rsidP="00EC52B1">
      <w:pPr>
        <w:pStyle w:val="Heading1"/>
        <w:numPr>
          <w:ilvl w:val="0"/>
          <w:numId w:val="0"/>
        </w:numPr>
        <w:ind w:left="360"/>
        <w:jc w:val="both"/>
        <w:rPr>
          <w:rFonts w:cs="Arial"/>
          <w:b w:val="0"/>
          <w:sz w:val="20"/>
          <w:lang w:val="sr-Latn-CS"/>
        </w:rPr>
      </w:pPr>
    </w:p>
    <w:tbl>
      <w:tblPr>
        <w:tblW w:w="0" w:type="auto"/>
        <w:tblInd w:w="2092" w:type="dxa"/>
        <w:tblLayout w:type="fixed"/>
        <w:tblCellMar>
          <w:left w:w="107" w:type="dxa"/>
          <w:right w:w="107" w:type="dxa"/>
        </w:tblCellMar>
        <w:tblLook w:val="0000" w:firstRow="0" w:lastRow="0" w:firstColumn="0" w:lastColumn="0" w:noHBand="0" w:noVBand="0"/>
      </w:tblPr>
      <w:tblGrid>
        <w:gridCol w:w="2268"/>
        <w:gridCol w:w="2268"/>
      </w:tblGrid>
      <w:tr w:rsidR="002774E9" w:rsidRPr="009E124B" w:rsidTr="002774E9">
        <w:tc>
          <w:tcPr>
            <w:tcW w:w="2268" w:type="dxa"/>
            <w:tcBorders>
              <w:top w:val="single" w:sz="4" w:space="0" w:color="auto"/>
              <w:bottom w:val="single" w:sz="4" w:space="0" w:color="auto"/>
            </w:tcBorders>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Квадратни отвор сита (мм)</w:t>
            </w:r>
          </w:p>
        </w:tc>
        <w:tc>
          <w:tcPr>
            <w:tcW w:w="2268" w:type="dxa"/>
            <w:tcBorders>
              <w:top w:val="single" w:sz="4" w:space="0" w:color="auto"/>
              <w:bottom w:val="single" w:sz="4" w:space="0" w:color="auto"/>
            </w:tcBorders>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Пролази кроз сито у процентима масе</w:t>
            </w:r>
          </w:p>
        </w:tc>
      </w:tr>
      <w:tr w:rsidR="002774E9" w:rsidRPr="009E124B" w:rsidTr="002774E9">
        <w:tc>
          <w:tcPr>
            <w:tcW w:w="2268" w:type="dxa"/>
            <w:tcBorders>
              <w:top w:val="single" w:sz="4" w:space="0" w:color="auto"/>
            </w:tcBorders>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0.09</w:t>
            </w:r>
          </w:p>
        </w:tc>
        <w:tc>
          <w:tcPr>
            <w:tcW w:w="2268" w:type="dxa"/>
            <w:tcBorders>
              <w:top w:val="single" w:sz="4" w:space="0" w:color="auto"/>
            </w:tcBorders>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4 - 14</w:t>
            </w:r>
          </w:p>
        </w:tc>
      </w:tr>
      <w:tr w:rsidR="002774E9" w:rsidRPr="009E124B" w:rsidTr="002774E9">
        <w:tc>
          <w:tcPr>
            <w:tcW w:w="2268" w:type="dxa"/>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0.25</w:t>
            </w:r>
          </w:p>
        </w:tc>
        <w:tc>
          <w:tcPr>
            <w:tcW w:w="2268" w:type="dxa"/>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7 - 37</w:t>
            </w:r>
          </w:p>
        </w:tc>
      </w:tr>
      <w:tr w:rsidR="002774E9" w:rsidRPr="009E124B" w:rsidTr="002774E9">
        <w:tc>
          <w:tcPr>
            <w:tcW w:w="2268" w:type="dxa"/>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0.71</w:t>
            </w:r>
          </w:p>
        </w:tc>
        <w:tc>
          <w:tcPr>
            <w:tcW w:w="2268" w:type="dxa"/>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12 - 53</w:t>
            </w:r>
          </w:p>
        </w:tc>
      </w:tr>
      <w:tr w:rsidR="002774E9" w:rsidRPr="009E124B" w:rsidTr="002774E9">
        <w:tc>
          <w:tcPr>
            <w:tcW w:w="2268" w:type="dxa"/>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2.00</w:t>
            </w:r>
          </w:p>
        </w:tc>
        <w:tc>
          <w:tcPr>
            <w:tcW w:w="2268" w:type="dxa"/>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21 - 65</w:t>
            </w:r>
          </w:p>
        </w:tc>
      </w:tr>
      <w:tr w:rsidR="002774E9" w:rsidRPr="009E124B" w:rsidTr="002774E9">
        <w:tc>
          <w:tcPr>
            <w:tcW w:w="2268" w:type="dxa"/>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4.00</w:t>
            </w:r>
          </w:p>
        </w:tc>
        <w:tc>
          <w:tcPr>
            <w:tcW w:w="2268" w:type="dxa"/>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30 - 74</w:t>
            </w:r>
          </w:p>
        </w:tc>
      </w:tr>
      <w:tr w:rsidR="002774E9" w:rsidRPr="009E124B" w:rsidTr="002774E9">
        <w:tc>
          <w:tcPr>
            <w:tcW w:w="2268" w:type="dxa"/>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8.00</w:t>
            </w:r>
          </w:p>
        </w:tc>
        <w:tc>
          <w:tcPr>
            <w:tcW w:w="2268" w:type="dxa"/>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44 - 85</w:t>
            </w:r>
          </w:p>
        </w:tc>
      </w:tr>
      <w:tr w:rsidR="002774E9" w:rsidRPr="009E124B" w:rsidTr="002774E9">
        <w:tc>
          <w:tcPr>
            <w:tcW w:w="2268" w:type="dxa"/>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11.20</w:t>
            </w:r>
          </w:p>
        </w:tc>
        <w:tc>
          <w:tcPr>
            <w:tcW w:w="2268" w:type="dxa"/>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54 - 92</w:t>
            </w:r>
          </w:p>
        </w:tc>
      </w:tr>
      <w:tr w:rsidR="002774E9" w:rsidRPr="009E124B" w:rsidTr="002774E9">
        <w:tc>
          <w:tcPr>
            <w:tcW w:w="2268" w:type="dxa"/>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16.00</w:t>
            </w:r>
          </w:p>
        </w:tc>
        <w:tc>
          <w:tcPr>
            <w:tcW w:w="2268" w:type="dxa"/>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70 - 100</w:t>
            </w:r>
          </w:p>
        </w:tc>
      </w:tr>
      <w:tr w:rsidR="002774E9" w:rsidRPr="009E124B" w:rsidTr="002774E9">
        <w:tc>
          <w:tcPr>
            <w:tcW w:w="2268" w:type="dxa"/>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22.40</w:t>
            </w:r>
          </w:p>
        </w:tc>
        <w:tc>
          <w:tcPr>
            <w:tcW w:w="2268" w:type="dxa"/>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97 - 100</w:t>
            </w:r>
          </w:p>
        </w:tc>
      </w:tr>
      <w:tr w:rsidR="002774E9" w:rsidRPr="009E124B" w:rsidTr="002774E9">
        <w:tc>
          <w:tcPr>
            <w:tcW w:w="2268" w:type="dxa"/>
            <w:tcBorders>
              <w:bottom w:val="single" w:sz="4" w:space="0" w:color="auto"/>
            </w:tcBorders>
            <w:vAlign w:val="bottom"/>
          </w:tcPr>
          <w:p w:rsidR="002774E9" w:rsidRPr="009E124B" w:rsidRDefault="002774E9" w:rsidP="002774E9">
            <w:pPr>
              <w:ind w:right="778"/>
              <w:jc w:val="both"/>
              <w:rPr>
                <w:rFonts w:ascii="Arial" w:hAnsi="Arial" w:cs="Arial"/>
                <w:sz w:val="20"/>
                <w:szCs w:val="20"/>
              </w:rPr>
            </w:pPr>
            <w:r w:rsidRPr="009E124B">
              <w:rPr>
                <w:rFonts w:ascii="Arial" w:hAnsi="Arial" w:cs="Arial"/>
                <w:sz w:val="20"/>
                <w:szCs w:val="20"/>
              </w:rPr>
              <w:t>31.50</w:t>
            </w:r>
          </w:p>
        </w:tc>
        <w:tc>
          <w:tcPr>
            <w:tcW w:w="2268" w:type="dxa"/>
            <w:tcBorders>
              <w:bottom w:val="single" w:sz="4" w:space="0" w:color="auto"/>
            </w:tcBorders>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100</w:t>
            </w:r>
          </w:p>
        </w:tc>
      </w:tr>
    </w:tbl>
    <w:p w:rsidR="002774E9" w:rsidRPr="009E124B" w:rsidRDefault="002774E9" w:rsidP="002774E9">
      <w:pPr>
        <w:jc w:val="both"/>
        <w:rPr>
          <w:rFonts w:ascii="Arial" w:hAnsi="Arial" w:cs="Arial"/>
          <w:b/>
          <w:sz w:val="20"/>
          <w:szCs w:val="20"/>
        </w:rPr>
      </w:pPr>
    </w:p>
    <w:p w:rsidR="002774E9" w:rsidRPr="00EC52B1" w:rsidRDefault="002774E9" w:rsidP="002774E9">
      <w:pPr>
        <w:jc w:val="both"/>
        <w:rPr>
          <w:rFonts w:ascii="Arial" w:hAnsi="Arial" w:cs="Arial"/>
          <w:b/>
          <w:i/>
          <w:sz w:val="22"/>
          <w:szCs w:val="22"/>
        </w:rPr>
      </w:pPr>
      <w:r w:rsidRPr="00EC52B1">
        <w:rPr>
          <w:rFonts w:ascii="Arial" w:hAnsi="Arial" w:cs="Arial"/>
          <w:b/>
          <w:i/>
          <w:sz w:val="22"/>
          <w:szCs w:val="22"/>
        </w:rPr>
        <w:t>Састав асфалтне мешавине</w:t>
      </w: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Тачан састав асфалтне мешавине ( учешће поједин</w:t>
      </w:r>
      <w:r w:rsidR="00EC52B1">
        <w:rPr>
          <w:rFonts w:ascii="Arial" w:hAnsi="Arial" w:cs="Arial"/>
          <w:sz w:val="22"/>
          <w:szCs w:val="22"/>
        </w:rPr>
        <w:t>их фракција и количина битумена</w:t>
      </w:r>
      <w:r w:rsidRPr="00EC52B1">
        <w:rPr>
          <w:rFonts w:ascii="Arial" w:hAnsi="Arial" w:cs="Arial"/>
          <w:sz w:val="22"/>
          <w:szCs w:val="22"/>
        </w:rPr>
        <w:t xml:space="preserve">) утврдиће се на основу претходног састава асфалтне мешавине. </w:t>
      </w:r>
    </w:p>
    <w:p w:rsidR="002774E9" w:rsidRPr="00EC52B1" w:rsidRDefault="002774E9" w:rsidP="002774E9">
      <w:pPr>
        <w:jc w:val="both"/>
        <w:rPr>
          <w:rFonts w:ascii="Arial" w:hAnsi="Arial" w:cs="Arial"/>
          <w:sz w:val="22"/>
          <w:szCs w:val="22"/>
          <w:u w:val="single"/>
        </w:rPr>
      </w:pPr>
    </w:p>
    <w:p w:rsidR="002774E9" w:rsidRPr="00EC52B1" w:rsidRDefault="002774E9" w:rsidP="002774E9">
      <w:pPr>
        <w:jc w:val="both"/>
        <w:rPr>
          <w:rFonts w:ascii="Arial" w:hAnsi="Arial" w:cs="Arial"/>
          <w:sz w:val="22"/>
          <w:szCs w:val="22"/>
          <w:u w:val="single"/>
        </w:rPr>
      </w:pPr>
      <w:r w:rsidRPr="00EC52B1">
        <w:rPr>
          <w:rFonts w:ascii="Arial" w:hAnsi="Arial" w:cs="Arial"/>
          <w:sz w:val="22"/>
          <w:szCs w:val="22"/>
          <w:u w:val="single"/>
        </w:rPr>
        <w:t>Физичко-механичке карактеристике асфалтне мешавине</w:t>
      </w:r>
    </w:p>
    <w:p w:rsidR="002774E9" w:rsidRPr="00EC52B1" w:rsidRDefault="002774E9" w:rsidP="002774E9">
      <w:pPr>
        <w:jc w:val="both"/>
        <w:rPr>
          <w:rFonts w:ascii="Arial" w:hAnsi="Arial" w:cs="Arial"/>
          <w:sz w:val="22"/>
          <w:szCs w:val="22"/>
          <w:u w:val="single"/>
        </w:rPr>
      </w:pPr>
    </w:p>
    <w:p w:rsidR="002774E9" w:rsidRPr="00EC52B1" w:rsidRDefault="002774E9" w:rsidP="00EC52B1">
      <w:pPr>
        <w:ind w:firstLine="720"/>
        <w:jc w:val="both"/>
        <w:rPr>
          <w:rFonts w:ascii="Arial" w:hAnsi="Arial" w:cs="Arial"/>
          <w:sz w:val="22"/>
          <w:szCs w:val="22"/>
        </w:rPr>
      </w:pPr>
      <w:r w:rsidRPr="00EC52B1">
        <w:rPr>
          <w:rFonts w:ascii="Arial" w:hAnsi="Arial" w:cs="Arial"/>
          <w:sz w:val="22"/>
          <w:szCs w:val="22"/>
        </w:rPr>
        <w:t xml:space="preserve">Асфалтна мешавина сабијена у Маршалове калупе на 150 ± 3 </w:t>
      </w:r>
      <w:r w:rsidRPr="00EC52B1">
        <w:rPr>
          <w:rFonts w:ascii="Arial" w:hAnsi="Arial" w:cs="Arial"/>
          <w:sz w:val="22"/>
          <w:szCs w:val="22"/>
          <w:vertAlign w:val="superscript"/>
        </w:rPr>
        <w:t>о</w:t>
      </w:r>
      <w:r w:rsidRPr="00EC52B1">
        <w:rPr>
          <w:rFonts w:ascii="Arial" w:hAnsi="Arial" w:cs="Arial"/>
          <w:sz w:val="22"/>
          <w:szCs w:val="22"/>
        </w:rPr>
        <w:t>Ц, минерална мешавина од екстрахиране асфалтне масе и екстрахирани битумен треба да задовоље следеће услове:</w:t>
      </w:r>
    </w:p>
    <w:p w:rsidR="002774E9" w:rsidRPr="009E124B" w:rsidRDefault="002774E9" w:rsidP="002774E9">
      <w:pPr>
        <w:jc w:val="both"/>
        <w:rPr>
          <w:rFonts w:ascii="Arial" w:hAnsi="Arial" w:cs="Arial"/>
          <w:sz w:val="20"/>
          <w:szCs w:val="20"/>
        </w:rPr>
      </w:pPr>
    </w:p>
    <w:tbl>
      <w:tblPr>
        <w:tblW w:w="0" w:type="auto"/>
        <w:tblInd w:w="958" w:type="dxa"/>
        <w:tblLayout w:type="fixed"/>
        <w:tblCellMar>
          <w:left w:w="107" w:type="dxa"/>
          <w:right w:w="107" w:type="dxa"/>
        </w:tblCellMar>
        <w:tblLook w:val="0000" w:firstRow="0" w:lastRow="0" w:firstColumn="0" w:lastColumn="0" w:noHBand="0" w:noVBand="0"/>
      </w:tblPr>
      <w:tblGrid>
        <w:gridCol w:w="3686"/>
        <w:gridCol w:w="1701"/>
        <w:gridCol w:w="1701"/>
      </w:tblGrid>
      <w:tr w:rsidR="002774E9" w:rsidRPr="009E124B" w:rsidTr="002774E9">
        <w:tc>
          <w:tcPr>
            <w:tcW w:w="3686" w:type="dxa"/>
            <w:tcBorders>
              <w:top w:val="single" w:sz="12" w:space="0" w:color="auto"/>
            </w:tcBorders>
          </w:tcPr>
          <w:p w:rsidR="002774E9" w:rsidRPr="009E124B" w:rsidRDefault="002774E9" w:rsidP="002774E9">
            <w:pPr>
              <w:jc w:val="both"/>
              <w:rPr>
                <w:rFonts w:ascii="Arial" w:hAnsi="Arial" w:cs="Arial"/>
                <w:sz w:val="20"/>
                <w:szCs w:val="20"/>
              </w:rPr>
            </w:pPr>
          </w:p>
        </w:tc>
        <w:tc>
          <w:tcPr>
            <w:tcW w:w="3402" w:type="dxa"/>
            <w:gridSpan w:val="2"/>
            <w:tcBorders>
              <w:top w:val="single" w:sz="12" w:space="0" w:color="auto"/>
              <w:bottom w:val="single" w:sz="12"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Услови квалитета</w:t>
            </w:r>
          </w:p>
        </w:tc>
      </w:tr>
      <w:tr w:rsidR="002774E9" w:rsidRPr="009E124B" w:rsidTr="002774E9">
        <w:tc>
          <w:tcPr>
            <w:tcW w:w="3686" w:type="dxa"/>
            <w:tcBorders>
              <w:bottom w:val="single" w:sz="12" w:space="0" w:color="auto"/>
            </w:tcBorders>
          </w:tcPr>
          <w:p w:rsidR="002774E9" w:rsidRPr="009E124B" w:rsidRDefault="002774E9" w:rsidP="002774E9">
            <w:pPr>
              <w:jc w:val="both"/>
              <w:rPr>
                <w:rFonts w:ascii="Arial" w:hAnsi="Arial" w:cs="Arial"/>
                <w:sz w:val="20"/>
                <w:szCs w:val="20"/>
              </w:rPr>
            </w:pPr>
          </w:p>
          <w:p w:rsidR="002774E9" w:rsidRPr="009E124B" w:rsidRDefault="002774E9" w:rsidP="002774E9">
            <w:pPr>
              <w:jc w:val="both"/>
              <w:rPr>
                <w:rFonts w:ascii="Arial" w:hAnsi="Arial" w:cs="Arial"/>
                <w:sz w:val="20"/>
                <w:szCs w:val="20"/>
              </w:rPr>
            </w:pPr>
            <w:r w:rsidRPr="009E124B">
              <w:rPr>
                <w:rFonts w:ascii="Arial" w:hAnsi="Arial" w:cs="Arial"/>
                <w:sz w:val="20"/>
                <w:szCs w:val="20"/>
              </w:rPr>
              <w:t>Врста испитивања</w:t>
            </w:r>
          </w:p>
        </w:tc>
        <w:tc>
          <w:tcPr>
            <w:tcW w:w="1701" w:type="dxa"/>
            <w:tcBorders>
              <w:bottom w:val="single" w:sz="12"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Претходна испитивања</w:t>
            </w:r>
            <w:r w:rsidRPr="009E124B">
              <w:rPr>
                <w:rFonts w:ascii="Arial" w:hAnsi="Arial" w:cs="Arial"/>
                <w:sz w:val="20"/>
                <w:szCs w:val="20"/>
                <w:lang w:val="sr-Latn-CS"/>
              </w:rPr>
              <w:t xml:space="preserve"> </w:t>
            </w:r>
            <w:r w:rsidRPr="009E124B">
              <w:rPr>
                <w:rFonts w:ascii="Arial" w:hAnsi="Arial" w:cs="Arial"/>
                <w:sz w:val="20"/>
                <w:szCs w:val="20"/>
              </w:rPr>
              <w:t>и пробни рад постројења</w:t>
            </w:r>
          </w:p>
        </w:tc>
        <w:tc>
          <w:tcPr>
            <w:tcW w:w="1701" w:type="dxa"/>
            <w:tcBorders>
              <w:bottom w:val="single" w:sz="12" w:space="0" w:color="auto"/>
            </w:tcBorders>
          </w:tcPr>
          <w:p w:rsidR="002774E9" w:rsidRPr="009E124B" w:rsidRDefault="002774E9" w:rsidP="002774E9">
            <w:pPr>
              <w:jc w:val="both"/>
              <w:rPr>
                <w:rFonts w:ascii="Arial" w:hAnsi="Arial" w:cs="Arial"/>
                <w:sz w:val="20"/>
                <w:szCs w:val="20"/>
              </w:rPr>
            </w:pPr>
          </w:p>
          <w:p w:rsidR="002774E9" w:rsidRPr="009E124B" w:rsidRDefault="002774E9" w:rsidP="002774E9">
            <w:pPr>
              <w:jc w:val="both"/>
              <w:rPr>
                <w:rFonts w:ascii="Arial" w:hAnsi="Arial" w:cs="Arial"/>
                <w:sz w:val="20"/>
                <w:szCs w:val="20"/>
              </w:rPr>
            </w:pPr>
            <w:r w:rsidRPr="009E124B">
              <w:rPr>
                <w:rFonts w:ascii="Arial" w:hAnsi="Arial" w:cs="Arial"/>
                <w:sz w:val="20"/>
                <w:szCs w:val="20"/>
              </w:rPr>
              <w:t>Контролна испитивања</w:t>
            </w:r>
          </w:p>
        </w:tc>
      </w:tr>
      <w:tr w:rsidR="002774E9" w:rsidRPr="009E124B" w:rsidTr="002774E9">
        <w:tc>
          <w:tcPr>
            <w:tcW w:w="3686"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Заостале шупљине (% В/В)</w:t>
            </w:r>
          </w:p>
        </w:tc>
        <w:tc>
          <w:tcPr>
            <w:tcW w:w="1701"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4,0 - 9,0</w:t>
            </w:r>
          </w:p>
        </w:tc>
        <w:tc>
          <w:tcPr>
            <w:tcW w:w="1701"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4,0 - 9,0</w:t>
            </w:r>
          </w:p>
        </w:tc>
      </w:tr>
      <w:tr w:rsidR="002774E9" w:rsidRPr="009E124B" w:rsidTr="002774E9">
        <w:tc>
          <w:tcPr>
            <w:tcW w:w="3686"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Стабилност (кН)</w:t>
            </w:r>
          </w:p>
        </w:tc>
        <w:tc>
          <w:tcPr>
            <w:tcW w:w="1701"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мин. 6,0</w:t>
            </w:r>
          </w:p>
        </w:tc>
        <w:tc>
          <w:tcPr>
            <w:tcW w:w="1701"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мин. 6,0</w:t>
            </w:r>
          </w:p>
        </w:tc>
      </w:tr>
      <w:tr w:rsidR="002774E9" w:rsidRPr="009E124B" w:rsidTr="002774E9">
        <w:tc>
          <w:tcPr>
            <w:tcW w:w="3686" w:type="dxa"/>
            <w:tcBorders>
              <w:bottom w:val="single" w:sz="12"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Однос стабилности и течења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на 60 </w:t>
            </w:r>
            <w:r w:rsidRPr="009E124B">
              <w:rPr>
                <w:rFonts w:ascii="Arial" w:hAnsi="Arial" w:cs="Arial"/>
                <w:sz w:val="20"/>
                <w:szCs w:val="20"/>
                <w:vertAlign w:val="superscript"/>
              </w:rPr>
              <w:t>о</w:t>
            </w:r>
            <w:r w:rsidRPr="009E124B">
              <w:rPr>
                <w:rFonts w:ascii="Arial" w:hAnsi="Arial" w:cs="Arial"/>
                <w:sz w:val="20"/>
                <w:szCs w:val="20"/>
              </w:rPr>
              <w:t>Ц (кН/мм)</w:t>
            </w:r>
          </w:p>
        </w:tc>
        <w:tc>
          <w:tcPr>
            <w:tcW w:w="1701" w:type="dxa"/>
            <w:tcBorders>
              <w:bottom w:val="single" w:sz="12" w:space="0" w:color="auto"/>
            </w:tcBorders>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мин. 2,2</w:t>
            </w:r>
          </w:p>
        </w:tc>
        <w:tc>
          <w:tcPr>
            <w:tcW w:w="1701" w:type="dxa"/>
            <w:tcBorders>
              <w:bottom w:val="single" w:sz="12" w:space="0" w:color="auto"/>
            </w:tcBorders>
            <w:vAlign w:val="bottom"/>
          </w:tcPr>
          <w:p w:rsidR="002774E9" w:rsidRPr="009E124B" w:rsidRDefault="002774E9" w:rsidP="002774E9">
            <w:pPr>
              <w:jc w:val="both"/>
              <w:rPr>
                <w:rFonts w:ascii="Arial" w:hAnsi="Arial" w:cs="Arial"/>
                <w:sz w:val="20"/>
                <w:szCs w:val="20"/>
              </w:rPr>
            </w:pPr>
            <w:r w:rsidRPr="009E124B">
              <w:rPr>
                <w:rFonts w:ascii="Arial" w:hAnsi="Arial" w:cs="Arial"/>
                <w:sz w:val="20"/>
                <w:szCs w:val="20"/>
              </w:rPr>
              <w:t>мин.2,2</w:t>
            </w:r>
          </w:p>
        </w:tc>
      </w:tr>
      <w:tr w:rsidR="002774E9" w:rsidRPr="009E124B" w:rsidTr="002774E9">
        <w:tc>
          <w:tcPr>
            <w:tcW w:w="3686"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Толеранција одступања линије просејавања екстрахиране минералне мешавине у односу на усвојену мешавину пробним радом постројења</w:t>
            </w:r>
          </w:p>
        </w:tc>
        <w:tc>
          <w:tcPr>
            <w:tcW w:w="3402" w:type="dxa"/>
            <w:gridSpan w:val="2"/>
            <w:vAlign w:val="center"/>
          </w:tcPr>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сито 0.09 мм            </w:t>
            </w:r>
            <w:r w:rsidRPr="009E124B">
              <w:rPr>
                <w:rFonts w:ascii="Arial" w:hAnsi="Arial" w:cs="Arial"/>
                <w:sz w:val="20"/>
                <w:szCs w:val="20"/>
              </w:rPr>
              <w:sym w:font="Symbol" w:char="F0B1"/>
            </w:r>
            <w:r w:rsidRPr="009E124B">
              <w:rPr>
                <w:rFonts w:ascii="Arial" w:hAnsi="Arial" w:cs="Arial"/>
                <w:sz w:val="20"/>
                <w:szCs w:val="20"/>
              </w:rPr>
              <w:t xml:space="preserve"> 0,8 %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сито 0.25 мм            </w:t>
            </w:r>
            <w:r w:rsidRPr="009E124B">
              <w:rPr>
                <w:rFonts w:ascii="Arial" w:hAnsi="Arial" w:cs="Arial"/>
                <w:sz w:val="20"/>
                <w:szCs w:val="20"/>
              </w:rPr>
              <w:sym w:font="Symbol" w:char="F0B1"/>
            </w:r>
            <w:r w:rsidRPr="009E124B">
              <w:rPr>
                <w:rFonts w:ascii="Arial" w:hAnsi="Arial" w:cs="Arial"/>
                <w:sz w:val="20"/>
                <w:szCs w:val="20"/>
              </w:rPr>
              <w:t xml:space="preserve"> 2 %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сито 0.71 мм            </w:t>
            </w:r>
            <w:r w:rsidRPr="009E124B">
              <w:rPr>
                <w:rFonts w:ascii="Arial" w:hAnsi="Arial" w:cs="Arial"/>
                <w:sz w:val="20"/>
                <w:szCs w:val="20"/>
              </w:rPr>
              <w:sym w:font="Symbol" w:char="F0B1"/>
            </w:r>
            <w:r w:rsidRPr="009E124B">
              <w:rPr>
                <w:rFonts w:ascii="Arial" w:hAnsi="Arial" w:cs="Arial"/>
                <w:sz w:val="20"/>
                <w:szCs w:val="20"/>
              </w:rPr>
              <w:t xml:space="preserve"> 3 %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сито 2.00 мм            </w:t>
            </w:r>
            <w:r w:rsidRPr="009E124B">
              <w:rPr>
                <w:rFonts w:ascii="Arial" w:hAnsi="Arial" w:cs="Arial"/>
                <w:sz w:val="20"/>
                <w:szCs w:val="20"/>
              </w:rPr>
              <w:sym w:font="Symbol" w:char="F0B1"/>
            </w:r>
            <w:r w:rsidRPr="009E124B">
              <w:rPr>
                <w:rFonts w:ascii="Arial" w:hAnsi="Arial" w:cs="Arial"/>
                <w:sz w:val="20"/>
                <w:szCs w:val="20"/>
              </w:rPr>
              <w:t xml:space="preserve"> 3 %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сито 4.00 мм            </w:t>
            </w:r>
            <w:r w:rsidRPr="009E124B">
              <w:rPr>
                <w:rFonts w:ascii="Arial" w:hAnsi="Arial" w:cs="Arial"/>
                <w:sz w:val="20"/>
                <w:szCs w:val="20"/>
              </w:rPr>
              <w:sym w:font="Symbol" w:char="F0B1"/>
            </w:r>
            <w:r w:rsidRPr="009E124B">
              <w:rPr>
                <w:rFonts w:ascii="Arial" w:hAnsi="Arial" w:cs="Arial"/>
                <w:sz w:val="20"/>
                <w:szCs w:val="20"/>
              </w:rPr>
              <w:t xml:space="preserve"> 4 %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решето 8.00 мм        </w:t>
            </w:r>
            <w:r w:rsidRPr="009E124B">
              <w:rPr>
                <w:rFonts w:ascii="Arial" w:hAnsi="Arial" w:cs="Arial"/>
                <w:sz w:val="20"/>
                <w:szCs w:val="20"/>
              </w:rPr>
              <w:sym w:font="Symbol" w:char="F0B1"/>
            </w:r>
            <w:r w:rsidRPr="009E124B">
              <w:rPr>
                <w:rFonts w:ascii="Arial" w:hAnsi="Arial" w:cs="Arial"/>
                <w:sz w:val="20"/>
                <w:szCs w:val="20"/>
              </w:rPr>
              <w:t xml:space="preserve"> 4 %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решето 11.2 мм        </w:t>
            </w:r>
            <w:r w:rsidRPr="009E124B">
              <w:rPr>
                <w:rFonts w:ascii="Arial" w:hAnsi="Arial" w:cs="Arial"/>
                <w:sz w:val="20"/>
                <w:szCs w:val="20"/>
              </w:rPr>
              <w:sym w:font="Symbol" w:char="F0B1"/>
            </w:r>
            <w:r w:rsidRPr="009E124B">
              <w:rPr>
                <w:rFonts w:ascii="Arial" w:hAnsi="Arial" w:cs="Arial"/>
                <w:sz w:val="20"/>
                <w:szCs w:val="20"/>
              </w:rPr>
              <w:t xml:space="preserve"> 4 %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решето 16.0 мм        </w:t>
            </w:r>
            <w:r w:rsidRPr="009E124B">
              <w:rPr>
                <w:rFonts w:ascii="Arial" w:hAnsi="Arial" w:cs="Arial"/>
                <w:sz w:val="20"/>
                <w:szCs w:val="20"/>
              </w:rPr>
              <w:sym w:font="Symbol" w:char="F0B1"/>
            </w:r>
            <w:r w:rsidRPr="009E124B">
              <w:rPr>
                <w:rFonts w:ascii="Arial" w:hAnsi="Arial" w:cs="Arial"/>
                <w:sz w:val="20"/>
                <w:szCs w:val="20"/>
              </w:rPr>
              <w:t xml:space="preserve"> 4 %</w:t>
            </w:r>
          </w:p>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решето 22.4 мм        </w:t>
            </w:r>
            <w:r w:rsidRPr="009E124B">
              <w:rPr>
                <w:rFonts w:ascii="Arial" w:hAnsi="Arial" w:cs="Arial"/>
                <w:sz w:val="20"/>
                <w:szCs w:val="20"/>
              </w:rPr>
              <w:sym w:font="Symbol" w:char="F0B1"/>
            </w:r>
            <w:r w:rsidRPr="009E124B">
              <w:rPr>
                <w:rFonts w:ascii="Arial" w:hAnsi="Arial" w:cs="Arial"/>
                <w:sz w:val="20"/>
                <w:szCs w:val="20"/>
              </w:rPr>
              <w:t xml:space="preserve"> 4 %</w:t>
            </w:r>
          </w:p>
          <w:p w:rsidR="002774E9" w:rsidRPr="009E124B" w:rsidRDefault="002774E9" w:rsidP="002774E9">
            <w:pPr>
              <w:jc w:val="both"/>
              <w:rPr>
                <w:rFonts w:ascii="Arial" w:hAnsi="Arial" w:cs="Arial"/>
                <w:sz w:val="20"/>
                <w:szCs w:val="20"/>
              </w:rPr>
            </w:pPr>
          </w:p>
        </w:tc>
      </w:tr>
      <w:tr w:rsidR="002774E9" w:rsidRPr="009E124B" w:rsidTr="002774E9">
        <w:tc>
          <w:tcPr>
            <w:tcW w:w="3686" w:type="dxa"/>
            <w:tcBorders>
              <w:bottom w:val="single" w:sz="12"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Толеранција одступања количине везива у односу на усвојену рецептуру</w:t>
            </w:r>
          </w:p>
        </w:tc>
        <w:tc>
          <w:tcPr>
            <w:tcW w:w="3402" w:type="dxa"/>
            <w:gridSpan w:val="2"/>
            <w:tcBorders>
              <w:bottom w:val="single" w:sz="12"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Утврђује се претходним испитивањима, а толеранција је у границама </w:t>
            </w:r>
            <w:r w:rsidRPr="009E124B">
              <w:rPr>
                <w:rFonts w:ascii="Arial" w:hAnsi="Arial" w:cs="Arial"/>
                <w:sz w:val="20"/>
                <w:szCs w:val="20"/>
              </w:rPr>
              <w:sym w:font="Symbol" w:char="F0B1"/>
            </w:r>
            <w:r w:rsidRPr="009E124B">
              <w:rPr>
                <w:rFonts w:ascii="Arial" w:hAnsi="Arial" w:cs="Arial"/>
                <w:sz w:val="20"/>
                <w:szCs w:val="20"/>
              </w:rPr>
              <w:t xml:space="preserve"> 0.5 % количине битумена у мешавини</w:t>
            </w:r>
          </w:p>
        </w:tc>
      </w:tr>
    </w:tbl>
    <w:p w:rsidR="002774E9" w:rsidRPr="0031685A" w:rsidRDefault="002774E9" w:rsidP="002774E9">
      <w:pPr>
        <w:jc w:val="both"/>
        <w:rPr>
          <w:rFonts w:ascii="Arial" w:hAnsi="Arial" w:cs="Arial"/>
          <w:b/>
          <w:i/>
          <w:sz w:val="22"/>
          <w:szCs w:val="22"/>
        </w:rPr>
      </w:pPr>
    </w:p>
    <w:p w:rsidR="002774E9" w:rsidRPr="0031685A" w:rsidRDefault="002774E9" w:rsidP="002774E9">
      <w:pPr>
        <w:jc w:val="both"/>
        <w:rPr>
          <w:rFonts w:ascii="Arial" w:hAnsi="Arial" w:cs="Arial"/>
          <w:b/>
          <w:i/>
          <w:sz w:val="22"/>
          <w:szCs w:val="22"/>
        </w:rPr>
      </w:pPr>
      <w:r w:rsidRPr="0031685A">
        <w:rPr>
          <w:rFonts w:ascii="Arial" w:hAnsi="Arial" w:cs="Arial"/>
          <w:b/>
          <w:i/>
          <w:sz w:val="22"/>
          <w:szCs w:val="22"/>
        </w:rPr>
        <w:t>Особине уграђеног носећег слоја</w:t>
      </w:r>
    </w:p>
    <w:p w:rsidR="002774E9" w:rsidRPr="0031685A" w:rsidRDefault="002774E9" w:rsidP="002774E9">
      <w:pPr>
        <w:tabs>
          <w:tab w:val="left" w:pos="2415"/>
        </w:tabs>
        <w:jc w:val="both"/>
        <w:rPr>
          <w:rFonts w:ascii="Arial" w:hAnsi="Arial" w:cs="Arial"/>
          <w:sz w:val="22"/>
          <w:szCs w:val="22"/>
          <w:u w:val="single"/>
          <w:lang w:val="sr-Latn-CS"/>
        </w:rPr>
      </w:pPr>
    </w:p>
    <w:p w:rsidR="002774E9" w:rsidRPr="0031685A" w:rsidRDefault="002774E9" w:rsidP="002774E9">
      <w:pPr>
        <w:jc w:val="both"/>
        <w:rPr>
          <w:rFonts w:ascii="Arial" w:hAnsi="Arial" w:cs="Arial"/>
          <w:sz w:val="22"/>
          <w:szCs w:val="22"/>
        </w:rPr>
      </w:pPr>
      <w:r w:rsidRPr="0031685A">
        <w:rPr>
          <w:rFonts w:ascii="Arial" w:hAnsi="Arial" w:cs="Arial"/>
          <w:sz w:val="22"/>
          <w:szCs w:val="22"/>
        </w:rPr>
        <w:t>Уграђени слој БНС-а мора имати следеће особине:</w:t>
      </w:r>
    </w:p>
    <w:p w:rsidR="002774E9" w:rsidRPr="009E124B" w:rsidRDefault="002774E9" w:rsidP="002774E9">
      <w:pPr>
        <w:jc w:val="both"/>
        <w:rPr>
          <w:rFonts w:ascii="Arial" w:hAnsi="Arial" w:cs="Arial"/>
          <w:sz w:val="20"/>
          <w:szCs w:val="20"/>
        </w:rPr>
      </w:pPr>
    </w:p>
    <w:tbl>
      <w:tblPr>
        <w:tblW w:w="0" w:type="auto"/>
        <w:tblInd w:w="392" w:type="dxa"/>
        <w:tblLayout w:type="fixed"/>
        <w:tblLook w:val="0000" w:firstRow="0" w:lastRow="0" w:firstColumn="0" w:lastColumn="0" w:noHBand="0" w:noVBand="0"/>
      </w:tblPr>
      <w:tblGrid>
        <w:gridCol w:w="5528"/>
        <w:gridCol w:w="2410"/>
      </w:tblGrid>
      <w:tr w:rsidR="002774E9" w:rsidRPr="009E124B" w:rsidTr="002774E9">
        <w:tc>
          <w:tcPr>
            <w:tcW w:w="5528" w:type="dxa"/>
            <w:tcBorders>
              <w:top w:val="single" w:sz="4" w:space="0" w:color="auto"/>
              <w:bottom w:val="single" w:sz="4" w:space="0" w:color="auto"/>
            </w:tcBorders>
          </w:tcPr>
          <w:p w:rsidR="002774E9" w:rsidRPr="009E124B" w:rsidRDefault="002774E9" w:rsidP="002774E9">
            <w:pPr>
              <w:tabs>
                <w:tab w:val="left" w:pos="1350"/>
              </w:tabs>
              <w:jc w:val="both"/>
              <w:rPr>
                <w:rFonts w:ascii="Arial" w:hAnsi="Arial" w:cs="Arial"/>
                <w:sz w:val="20"/>
                <w:szCs w:val="20"/>
              </w:rPr>
            </w:pPr>
            <w:r w:rsidRPr="009E124B">
              <w:rPr>
                <w:rFonts w:ascii="Arial" w:hAnsi="Arial" w:cs="Arial"/>
                <w:sz w:val="20"/>
                <w:szCs w:val="20"/>
              </w:rPr>
              <w:t>Особине</w:t>
            </w:r>
            <w:r w:rsidRPr="009E124B">
              <w:rPr>
                <w:rFonts w:ascii="Arial" w:hAnsi="Arial" w:cs="Arial"/>
                <w:sz w:val="20"/>
                <w:szCs w:val="20"/>
              </w:rPr>
              <w:tab/>
            </w:r>
          </w:p>
        </w:tc>
        <w:tc>
          <w:tcPr>
            <w:tcW w:w="2410" w:type="dxa"/>
            <w:tcBorders>
              <w:top w:val="single" w:sz="4" w:space="0" w:color="auto"/>
              <w:bottom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Услови квалитета</w:t>
            </w:r>
          </w:p>
        </w:tc>
      </w:tr>
      <w:tr w:rsidR="002774E9" w:rsidRPr="009E124B" w:rsidTr="002774E9">
        <w:tc>
          <w:tcPr>
            <w:tcW w:w="5528" w:type="dxa"/>
            <w:tcBorders>
              <w:top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Заостале шупљине (% В/В)</w:t>
            </w:r>
          </w:p>
        </w:tc>
        <w:tc>
          <w:tcPr>
            <w:tcW w:w="2410" w:type="dxa"/>
            <w:tcBorders>
              <w:top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3,0 - 9,0</w:t>
            </w:r>
          </w:p>
        </w:tc>
      </w:tr>
      <w:tr w:rsidR="002774E9" w:rsidRPr="009E124B" w:rsidTr="002774E9">
        <w:tc>
          <w:tcPr>
            <w:tcW w:w="5528"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Уваљаност (збијеност) слоја (%)</w:t>
            </w:r>
          </w:p>
        </w:tc>
        <w:tc>
          <w:tcPr>
            <w:tcW w:w="2410"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мин. 98</w:t>
            </w:r>
          </w:p>
        </w:tc>
      </w:tr>
      <w:tr w:rsidR="002774E9" w:rsidRPr="009E124B" w:rsidTr="002774E9">
        <w:tc>
          <w:tcPr>
            <w:tcW w:w="5528"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Равност слоја под равњачом 4 м</w:t>
            </w:r>
          </w:p>
        </w:tc>
        <w:tc>
          <w:tcPr>
            <w:tcW w:w="2410"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маx. 10 мм</w:t>
            </w:r>
          </w:p>
        </w:tc>
      </w:tr>
      <w:tr w:rsidR="002774E9" w:rsidRPr="009E124B" w:rsidTr="002774E9">
        <w:tc>
          <w:tcPr>
            <w:tcW w:w="5528"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Одступање дебљине слоја од прописане дебљине</w:t>
            </w:r>
          </w:p>
        </w:tc>
        <w:tc>
          <w:tcPr>
            <w:tcW w:w="2410" w:type="dxa"/>
          </w:tcPr>
          <w:p w:rsidR="002774E9" w:rsidRPr="009E124B" w:rsidRDefault="002774E9" w:rsidP="002774E9">
            <w:pPr>
              <w:jc w:val="both"/>
              <w:rPr>
                <w:rFonts w:ascii="Arial" w:hAnsi="Arial" w:cs="Arial"/>
                <w:sz w:val="20"/>
                <w:szCs w:val="20"/>
              </w:rPr>
            </w:pPr>
            <w:r w:rsidRPr="009E124B">
              <w:rPr>
                <w:rFonts w:ascii="Arial" w:hAnsi="Arial" w:cs="Arial"/>
                <w:sz w:val="20"/>
                <w:szCs w:val="20"/>
              </w:rPr>
              <w:t>маx 10 %</w:t>
            </w:r>
          </w:p>
        </w:tc>
      </w:tr>
      <w:tr w:rsidR="002774E9" w:rsidRPr="009E124B" w:rsidTr="002774E9">
        <w:tc>
          <w:tcPr>
            <w:tcW w:w="5528" w:type="dxa"/>
            <w:tcBorders>
              <w:bottom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Одступање од захтеваног попречног пада</w:t>
            </w:r>
          </w:p>
        </w:tc>
        <w:tc>
          <w:tcPr>
            <w:tcW w:w="2410" w:type="dxa"/>
            <w:tcBorders>
              <w:bottom w:val="single" w:sz="4" w:space="0" w:color="auto"/>
            </w:tcBorders>
          </w:tcPr>
          <w:p w:rsidR="002774E9" w:rsidRPr="009E124B" w:rsidRDefault="002774E9" w:rsidP="002774E9">
            <w:pPr>
              <w:jc w:val="both"/>
              <w:rPr>
                <w:rFonts w:ascii="Arial" w:hAnsi="Arial" w:cs="Arial"/>
                <w:sz w:val="20"/>
                <w:szCs w:val="20"/>
              </w:rPr>
            </w:pPr>
            <w:r w:rsidRPr="009E124B">
              <w:rPr>
                <w:rFonts w:ascii="Arial" w:hAnsi="Arial" w:cs="Arial"/>
                <w:sz w:val="20"/>
                <w:szCs w:val="20"/>
              </w:rPr>
              <w:t xml:space="preserve">маx. </w:t>
            </w:r>
            <w:r w:rsidRPr="009E124B">
              <w:rPr>
                <w:rFonts w:ascii="Arial" w:hAnsi="Arial" w:cs="Arial"/>
                <w:sz w:val="20"/>
                <w:szCs w:val="20"/>
              </w:rPr>
              <w:sym w:font="Symbol" w:char="F0B1"/>
            </w:r>
            <w:r w:rsidRPr="009E124B">
              <w:rPr>
                <w:rFonts w:ascii="Arial" w:hAnsi="Arial" w:cs="Arial"/>
                <w:sz w:val="20"/>
                <w:szCs w:val="20"/>
              </w:rPr>
              <w:t xml:space="preserve"> 0.4 %</w:t>
            </w:r>
          </w:p>
        </w:tc>
      </w:tr>
    </w:tbl>
    <w:p w:rsidR="002774E9" w:rsidRPr="0031685A" w:rsidRDefault="002774E9" w:rsidP="0031685A">
      <w:pPr>
        <w:pStyle w:val="BodyTextIndent"/>
        <w:ind w:left="0"/>
        <w:jc w:val="both"/>
        <w:rPr>
          <w:rFonts w:ascii="Arial" w:hAnsi="Arial" w:cs="Arial"/>
          <w:sz w:val="22"/>
          <w:szCs w:val="22"/>
        </w:rPr>
      </w:pPr>
      <w:r w:rsidRPr="0031685A">
        <w:rPr>
          <w:rFonts w:ascii="Arial" w:hAnsi="Arial" w:cs="Arial"/>
          <w:sz w:val="22"/>
          <w:szCs w:val="22"/>
        </w:rPr>
        <w:t xml:space="preserve">Површина БНС сме одступати од утврђене нивелете (одређене висине коте по пројекту) највише за +10мм односно за -15 мм. Одступања већа од датих нису дозвољена. У случају да одступања остају трајна Надзорни орган и Инвеститор морају дати своје мишљење и став по овом питању како би се предузеле одговарајуће мере за одржавање пројектованог квалитета радова односно да би се знало које мере треба предузети при обрачуну радова. </w:t>
      </w:r>
    </w:p>
    <w:p w:rsidR="002774E9" w:rsidRPr="009E124B" w:rsidRDefault="002774E9" w:rsidP="002774E9">
      <w:pPr>
        <w:jc w:val="both"/>
        <w:rPr>
          <w:rFonts w:ascii="Arial" w:hAnsi="Arial" w:cs="Arial"/>
          <w:sz w:val="20"/>
          <w:szCs w:val="20"/>
          <w:u w:val="single"/>
        </w:rPr>
      </w:pPr>
    </w:p>
    <w:p w:rsidR="002774E9" w:rsidRPr="0031685A" w:rsidRDefault="002774E9" w:rsidP="002774E9">
      <w:pPr>
        <w:jc w:val="both"/>
        <w:rPr>
          <w:rFonts w:ascii="Arial" w:hAnsi="Arial" w:cs="Arial"/>
          <w:b/>
          <w:i/>
          <w:sz w:val="22"/>
          <w:szCs w:val="22"/>
          <w:lang w:val="sr-Latn-CS"/>
        </w:rPr>
      </w:pPr>
      <w:r w:rsidRPr="0031685A">
        <w:rPr>
          <w:rFonts w:ascii="Arial" w:hAnsi="Arial" w:cs="Arial"/>
          <w:b/>
          <w:i/>
          <w:sz w:val="22"/>
          <w:szCs w:val="22"/>
        </w:rPr>
        <w:t>Технологија извршења</w:t>
      </w:r>
    </w:p>
    <w:p w:rsidR="002774E9" w:rsidRPr="0031685A" w:rsidRDefault="002774E9" w:rsidP="002774E9">
      <w:pPr>
        <w:jc w:val="both"/>
        <w:rPr>
          <w:rFonts w:ascii="Arial" w:hAnsi="Arial" w:cs="Arial"/>
          <w:sz w:val="22"/>
          <w:szCs w:val="22"/>
          <w:u w:val="single"/>
          <w:lang w:val="sr-Latn-CS"/>
        </w:rPr>
      </w:pPr>
    </w:p>
    <w:p w:rsidR="002774E9" w:rsidRPr="0031685A" w:rsidRDefault="002774E9" w:rsidP="002774E9">
      <w:pPr>
        <w:jc w:val="both"/>
        <w:rPr>
          <w:rFonts w:ascii="Arial" w:hAnsi="Arial" w:cs="Arial"/>
          <w:sz w:val="22"/>
          <w:szCs w:val="22"/>
        </w:rPr>
      </w:pPr>
      <w:r w:rsidRPr="0031685A">
        <w:rPr>
          <w:rFonts w:ascii="Arial" w:hAnsi="Arial" w:cs="Arial"/>
          <w:sz w:val="22"/>
          <w:szCs w:val="22"/>
        </w:rPr>
        <w:t>Припрема подлоге</w:t>
      </w:r>
    </w:p>
    <w:p w:rsidR="002774E9" w:rsidRPr="0031685A" w:rsidRDefault="002774E9" w:rsidP="002774E9">
      <w:pPr>
        <w:jc w:val="both"/>
        <w:rPr>
          <w:rFonts w:ascii="Arial" w:hAnsi="Arial" w:cs="Arial"/>
          <w:sz w:val="22"/>
          <w:szCs w:val="22"/>
          <w:lang w:val="sr-Latn-CS"/>
        </w:rPr>
      </w:pPr>
    </w:p>
    <w:p w:rsidR="002774E9" w:rsidRPr="0031685A" w:rsidRDefault="002774E9" w:rsidP="0031685A">
      <w:pPr>
        <w:ind w:firstLine="720"/>
        <w:jc w:val="both"/>
        <w:rPr>
          <w:rFonts w:ascii="Arial" w:hAnsi="Arial" w:cs="Arial"/>
          <w:sz w:val="22"/>
          <w:szCs w:val="22"/>
        </w:rPr>
      </w:pPr>
      <w:r w:rsidRPr="0031685A">
        <w:rPr>
          <w:rFonts w:ascii="Arial" w:hAnsi="Arial" w:cs="Arial"/>
          <w:sz w:val="22"/>
          <w:szCs w:val="22"/>
        </w:rPr>
        <w:t>Асфалтни слој може се полагати на подлогу која је сува и која ни у ком случају није смрзнута. Пре почетка радова, подлога мора бити добро очишћена челичним четкама и издувана компресором. После завршеног чишћења подлоге, надзорни орган снимиће нивелету и равност подлоге. На деловима где површина слоја подлоге одступа од прописане висине више од 20 мм, неопходно је да извођач изврши поправку нивелете подлоге, и то:</w:t>
      </w:r>
    </w:p>
    <w:p w:rsidR="002774E9" w:rsidRPr="0031685A" w:rsidRDefault="002774E9" w:rsidP="004B201C">
      <w:pPr>
        <w:numPr>
          <w:ilvl w:val="0"/>
          <w:numId w:val="84"/>
        </w:numPr>
        <w:jc w:val="both"/>
        <w:rPr>
          <w:rFonts w:ascii="Arial" w:hAnsi="Arial" w:cs="Arial"/>
          <w:sz w:val="22"/>
          <w:szCs w:val="22"/>
        </w:rPr>
      </w:pPr>
      <w:r w:rsidRPr="0031685A">
        <w:rPr>
          <w:rFonts w:ascii="Arial" w:hAnsi="Arial" w:cs="Arial"/>
          <w:sz w:val="22"/>
          <w:szCs w:val="22"/>
        </w:rPr>
        <w:t>на местима где је површина подлоге испод прописане нивелете треба поправку извршити повећањем дебљине слоја асфалтне мешавине;</w:t>
      </w:r>
    </w:p>
    <w:p w:rsidR="002774E9" w:rsidRPr="0031685A" w:rsidRDefault="002774E9" w:rsidP="004B201C">
      <w:pPr>
        <w:numPr>
          <w:ilvl w:val="0"/>
          <w:numId w:val="84"/>
        </w:numPr>
        <w:jc w:val="both"/>
        <w:rPr>
          <w:rFonts w:ascii="Arial" w:hAnsi="Arial" w:cs="Arial"/>
          <w:sz w:val="22"/>
          <w:szCs w:val="22"/>
        </w:rPr>
      </w:pPr>
      <w:r w:rsidRPr="0031685A">
        <w:rPr>
          <w:rFonts w:ascii="Arial" w:hAnsi="Arial" w:cs="Arial"/>
          <w:sz w:val="22"/>
          <w:szCs w:val="22"/>
        </w:rPr>
        <w:t>на местима где је површина подлоге изнад прописане нивелете треба скинути вишак асфалтне масе у подлози.</w:t>
      </w:r>
    </w:p>
    <w:p w:rsidR="002774E9" w:rsidRPr="0031685A" w:rsidRDefault="002774E9" w:rsidP="002774E9">
      <w:pPr>
        <w:tabs>
          <w:tab w:val="left" w:pos="3780"/>
        </w:tabs>
        <w:jc w:val="both"/>
        <w:rPr>
          <w:rFonts w:ascii="Arial" w:hAnsi="Arial" w:cs="Arial"/>
          <w:sz w:val="22"/>
          <w:szCs w:val="22"/>
        </w:rPr>
      </w:pPr>
      <w:r w:rsidRPr="0031685A">
        <w:rPr>
          <w:rFonts w:ascii="Arial" w:hAnsi="Arial" w:cs="Arial"/>
          <w:sz w:val="22"/>
          <w:szCs w:val="22"/>
        </w:rPr>
        <w:t xml:space="preserve"> </w:t>
      </w:r>
      <w:r w:rsidRPr="0031685A">
        <w:rPr>
          <w:rFonts w:ascii="Arial" w:hAnsi="Arial" w:cs="Arial"/>
          <w:sz w:val="22"/>
          <w:szCs w:val="22"/>
        </w:rPr>
        <w:tab/>
      </w:r>
    </w:p>
    <w:p w:rsidR="002774E9" w:rsidRPr="0031685A" w:rsidRDefault="002774E9" w:rsidP="0031685A">
      <w:pPr>
        <w:ind w:firstLine="720"/>
        <w:jc w:val="both"/>
        <w:rPr>
          <w:rFonts w:ascii="Arial" w:hAnsi="Arial" w:cs="Arial"/>
          <w:sz w:val="22"/>
          <w:szCs w:val="22"/>
        </w:rPr>
      </w:pPr>
      <w:r w:rsidRPr="0031685A">
        <w:rPr>
          <w:rFonts w:ascii="Arial" w:hAnsi="Arial" w:cs="Arial"/>
          <w:sz w:val="22"/>
          <w:szCs w:val="22"/>
        </w:rPr>
        <w:t>Пре израде асфалтног слоја обавезно је наношење слоја емулзије у количини од 150 г битуменског везива по м</w:t>
      </w:r>
      <w:r w:rsidRPr="0031685A">
        <w:rPr>
          <w:rFonts w:ascii="Arial" w:hAnsi="Arial" w:cs="Arial"/>
          <w:sz w:val="22"/>
          <w:szCs w:val="22"/>
          <w:vertAlign w:val="superscript"/>
        </w:rPr>
        <w:t>2</w:t>
      </w:r>
      <w:r w:rsidRPr="0031685A">
        <w:rPr>
          <w:rFonts w:ascii="Arial" w:hAnsi="Arial" w:cs="Arial"/>
          <w:sz w:val="22"/>
          <w:szCs w:val="22"/>
        </w:rPr>
        <w:t xml:space="preserve">. </w:t>
      </w:r>
    </w:p>
    <w:p w:rsidR="002774E9" w:rsidRPr="009E124B" w:rsidRDefault="002774E9" w:rsidP="002774E9">
      <w:pPr>
        <w:jc w:val="both"/>
        <w:rPr>
          <w:rFonts w:ascii="Arial" w:hAnsi="Arial" w:cs="Arial"/>
          <w:sz w:val="20"/>
          <w:szCs w:val="20"/>
        </w:rPr>
      </w:pPr>
    </w:p>
    <w:p w:rsidR="002774E9" w:rsidRPr="0031685A" w:rsidRDefault="002774E9" w:rsidP="002774E9">
      <w:pPr>
        <w:pStyle w:val="Heading2"/>
        <w:jc w:val="both"/>
        <w:rPr>
          <w:rFonts w:ascii="Arial" w:hAnsi="Arial" w:cs="Arial"/>
          <w:i/>
          <w:szCs w:val="22"/>
          <w:lang w:val="sr-Latn-CS"/>
        </w:rPr>
      </w:pPr>
      <w:r w:rsidRPr="0031685A">
        <w:rPr>
          <w:rFonts w:ascii="Arial" w:hAnsi="Arial" w:cs="Arial"/>
          <w:szCs w:val="22"/>
        </w:rPr>
        <w:t>Справљање и транспорт асфалтне мешавине</w:t>
      </w:r>
    </w:p>
    <w:p w:rsidR="002774E9" w:rsidRPr="0031685A" w:rsidRDefault="002774E9" w:rsidP="0031685A">
      <w:pPr>
        <w:ind w:firstLine="720"/>
        <w:jc w:val="both"/>
        <w:rPr>
          <w:rFonts w:ascii="Arial" w:hAnsi="Arial" w:cs="Arial"/>
          <w:sz w:val="22"/>
          <w:szCs w:val="22"/>
        </w:rPr>
      </w:pPr>
      <w:r w:rsidRPr="0031685A">
        <w:rPr>
          <w:rFonts w:ascii="Arial" w:hAnsi="Arial" w:cs="Arial"/>
          <w:sz w:val="22"/>
          <w:szCs w:val="22"/>
        </w:rPr>
        <w:t xml:space="preserve">Асфалтно постројење мора да поседује решето отвора 22.4 мм којим ће се одстрањивати недозвољено крупна зрна у асфалтној мешавини. Температура битумена и асфалтне мешавине у мешалици треба да се креће у границама 150 - 170 </w:t>
      </w:r>
      <w:r w:rsidRPr="0031685A">
        <w:rPr>
          <w:rFonts w:ascii="Arial" w:hAnsi="Arial" w:cs="Arial"/>
          <w:sz w:val="22"/>
          <w:szCs w:val="22"/>
          <w:vertAlign w:val="superscript"/>
        </w:rPr>
        <w:t>о</w:t>
      </w:r>
      <w:r w:rsidRPr="0031685A">
        <w:rPr>
          <w:rFonts w:ascii="Arial" w:hAnsi="Arial" w:cs="Arial"/>
          <w:sz w:val="22"/>
          <w:szCs w:val="22"/>
        </w:rPr>
        <w:t>Ц.</w:t>
      </w:r>
    </w:p>
    <w:p w:rsidR="002774E9" w:rsidRPr="0031685A" w:rsidRDefault="002774E9" w:rsidP="0031685A">
      <w:pPr>
        <w:ind w:firstLine="720"/>
        <w:jc w:val="both"/>
        <w:rPr>
          <w:rFonts w:ascii="Arial" w:hAnsi="Arial" w:cs="Arial"/>
          <w:sz w:val="22"/>
          <w:szCs w:val="22"/>
        </w:rPr>
      </w:pPr>
      <w:r w:rsidRPr="0031685A">
        <w:rPr>
          <w:rFonts w:ascii="Arial" w:hAnsi="Arial" w:cs="Arial"/>
          <w:sz w:val="22"/>
          <w:szCs w:val="22"/>
        </w:rPr>
        <w:t xml:space="preserve">Кош који привата асфалтну мешавину из мешалице и транспортује је у силос не сме се премазивати нафтом него средством које не делује штетно на битумен (нпр. 5 % раствор калијумовог сапуна у води). Ово важи и за кош транспортног камиона. Сви камиони за транспорт асфалтне мешавине морају бити опремљени покривачем (цирадно платно, азбестни покривач), који ће се употребити при указаној потреби (киша, ветар, велика даљина транспорта, застој у транспорту услед квара, велика прашина на путу и др.). Надзорни орган искључиће сваки камион који у опреми не поседује покривач или га није употребио при указаној потреби. </w:t>
      </w:r>
    </w:p>
    <w:p w:rsidR="002774E9" w:rsidRPr="0031685A" w:rsidRDefault="002774E9" w:rsidP="002774E9">
      <w:pPr>
        <w:ind w:firstLine="567"/>
        <w:jc w:val="both"/>
        <w:rPr>
          <w:rFonts w:ascii="Arial" w:hAnsi="Arial" w:cs="Arial"/>
          <w:sz w:val="22"/>
          <w:szCs w:val="22"/>
        </w:rPr>
      </w:pPr>
      <w:r w:rsidRPr="0031685A">
        <w:rPr>
          <w:rFonts w:ascii="Arial" w:hAnsi="Arial" w:cs="Arial"/>
          <w:sz w:val="22"/>
          <w:szCs w:val="22"/>
        </w:rPr>
        <w:tab/>
      </w:r>
    </w:p>
    <w:p w:rsidR="002774E9" w:rsidRPr="0031685A" w:rsidRDefault="002774E9" w:rsidP="002774E9">
      <w:pPr>
        <w:jc w:val="both"/>
        <w:rPr>
          <w:rFonts w:ascii="Arial" w:hAnsi="Arial" w:cs="Arial"/>
          <w:b/>
          <w:i/>
          <w:sz w:val="22"/>
          <w:szCs w:val="22"/>
          <w:lang w:val="sr-Latn-CS"/>
        </w:rPr>
      </w:pPr>
      <w:r w:rsidRPr="0031685A">
        <w:rPr>
          <w:rFonts w:ascii="Arial" w:hAnsi="Arial" w:cs="Arial"/>
          <w:b/>
          <w:i/>
          <w:sz w:val="22"/>
          <w:szCs w:val="22"/>
        </w:rPr>
        <w:t>Уграђивање асфалтне мешавине</w:t>
      </w:r>
      <w:r w:rsidRPr="0031685A">
        <w:rPr>
          <w:rFonts w:ascii="Arial" w:hAnsi="Arial" w:cs="Arial"/>
          <w:i/>
          <w:sz w:val="22"/>
          <w:szCs w:val="22"/>
        </w:rPr>
        <w:t xml:space="preserve"> </w:t>
      </w:r>
    </w:p>
    <w:p w:rsidR="002774E9" w:rsidRPr="0031685A" w:rsidRDefault="002774E9" w:rsidP="002774E9">
      <w:pPr>
        <w:jc w:val="both"/>
        <w:rPr>
          <w:rFonts w:ascii="Arial" w:hAnsi="Arial" w:cs="Arial"/>
          <w:b/>
          <w:sz w:val="22"/>
          <w:szCs w:val="22"/>
          <w:lang w:val="sr-Latn-CS"/>
        </w:rPr>
      </w:pPr>
    </w:p>
    <w:p w:rsidR="002774E9" w:rsidRPr="0031685A" w:rsidRDefault="002774E9" w:rsidP="0031685A">
      <w:pPr>
        <w:tabs>
          <w:tab w:val="left" w:pos="3366"/>
        </w:tabs>
        <w:ind w:firstLine="720"/>
        <w:jc w:val="both"/>
        <w:rPr>
          <w:rFonts w:ascii="Arial" w:hAnsi="Arial" w:cs="Arial"/>
          <w:sz w:val="22"/>
          <w:szCs w:val="22"/>
          <w:lang w:val="sr-Latn-CS"/>
        </w:rPr>
      </w:pPr>
      <w:r w:rsidRPr="0031685A">
        <w:rPr>
          <w:rFonts w:ascii="Arial" w:hAnsi="Arial" w:cs="Arial"/>
          <w:sz w:val="22"/>
          <w:szCs w:val="22"/>
        </w:rPr>
        <w:t>Температура асфалтне мешавине на месту уградјивања не сме да буде нижа од 140</w:t>
      </w:r>
      <w:r w:rsidR="00EE2552" w:rsidRPr="0031685A">
        <w:rPr>
          <w:rFonts w:ascii="Arial" w:hAnsi="Arial" w:cs="Arial"/>
          <w:sz w:val="22"/>
          <w:szCs w:val="22"/>
        </w:rPr>
        <w:fldChar w:fldCharType="begin"/>
      </w:r>
      <w:r w:rsidRPr="0031685A">
        <w:rPr>
          <w:rFonts w:ascii="Arial" w:hAnsi="Arial" w:cs="Arial"/>
          <w:sz w:val="22"/>
          <w:szCs w:val="22"/>
        </w:rPr>
        <w:instrText>SYMBOL 176 \f "Symbol"</w:instrText>
      </w:r>
      <w:r w:rsidR="00EE2552" w:rsidRPr="0031685A">
        <w:rPr>
          <w:rFonts w:ascii="Arial" w:hAnsi="Arial" w:cs="Arial"/>
          <w:sz w:val="22"/>
          <w:szCs w:val="22"/>
        </w:rPr>
        <w:fldChar w:fldCharType="end"/>
      </w:r>
      <w:r w:rsidRPr="0031685A">
        <w:rPr>
          <w:rFonts w:ascii="Arial" w:hAnsi="Arial" w:cs="Arial"/>
          <w:sz w:val="22"/>
          <w:szCs w:val="22"/>
        </w:rPr>
        <w:t xml:space="preserve">Ц. Приликом настављања радова, после дужих радних застоја или прекида рада, место састава одсећи по целој дебљини и премазати битуменском емулзијом. </w:t>
      </w:r>
    </w:p>
    <w:p w:rsidR="002774E9" w:rsidRPr="0031685A" w:rsidRDefault="002774E9" w:rsidP="002774E9">
      <w:pPr>
        <w:tabs>
          <w:tab w:val="left" w:pos="3366"/>
        </w:tabs>
        <w:jc w:val="both"/>
        <w:rPr>
          <w:rFonts w:ascii="Arial" w:hAnsi="Arial" w:cs="Arial"/>
          <w:sz w:val="22"/>
          <w:szCs w:val="22"/>
          <w:lang w:val="sr-Latn-CS"/>
        </w:rPr>
      </w:pPr>
    </w:p>
    <w:p w:rsidR="002774E9" w:rsidRPr="0031685A" w:rsidRDefault="002774E9" w:rsidP="002774E9">
      <w:pPr>
        <w:tabs>
          <w:tab w:val="left" w:pos="3366"/>
        </w:tabs>
        <w:jc w:val="both"/>
        <w:rPr>
          <w:rFonts w:ascii="Arial" w:hAnsi="Arial" w:cs="Arial"/>
          <w:b/>
          <w:i/>
          <w:sz w:val="22"/>
          <w:szCs w:val="22"/>
          <w:u w:val="single"/>
          <w:lang w:val="sr-Latn-CS"/>
        </w:rPr>
      </w:pPr>
      <w:r w:rsidRPr="0031685A">
        <w:rPr>
          <w:rFonts w:ascii="Arial" w:hAnsi="Arial" w:cs="Arial"/>
          <w:b/>
          <w:i/>
          <w:sz w:val="22"/>
          <w:szCs w:val="22"/>
          <w:u w:val="single"/>
          <w:lang w:val="sr-Latn-CS"/>
        </w:rPr>
        <w:t>Период извршења радова</w:t>
      </w:r>
    </w:p>
    <w:p w:rsidR="002774E9" w:rsidRPr="0031685A" w:rsidRDefault="002774E9" w:rsidP="002774E9">
      <w:pPr>
        <w:tabs>
          <w:tab w:val="left" w:pos="3366"/>
        </w:tabs>
        <w:jc w:val="both"/>
        <w:rPr>
          <w:rFonts w:ascii="Arial" w:hAnsi="Arial" w:cs="Arial"/>
          <w:sz w:val="22"/>
          <w:szCs w:val="22"/>
          <w:u w:val="single"/>
          <w:lang w:val="sr-Latn-CS"/>
        </w:rPr>
      </w:pPr>
    </w:p>
    <w:p w:rsidR="002774E9" w:rsidRPr="0031685A" w:rsidRDefault="002774E9" w:rsidP="0031685A">
      <w:pPr>
        <w:tabs>
          <w:tab w:val="left" w:pos="3366"/>
        </w:tabs>
        <w:ind w:firstLine="720"/>
        <w:jc w:val="both"/>
        <w:rPr>
          <w:rFonts w:ascii="Arial" w:hAnsi="Arial" w:cs="Arial"/>
          <w:sz w:val="22"/>
          <w:szCs w:val="22"/>
        </w:rPr>
      </w:pPr>
      <w:r w:rsidRPr="0031685A">
        <w:rPr>
          <w:rFonts w:ascii="Arial" w:hAnsi="Arial" w:cs="Arial"/>
          <w:sz w:val="22"/>
          <w:szCs w:val="22"/>
        </w:rPr>
        <w:t xml:space="preserve">Уграђивање БНС-а може се вршити једино у периоду од 15. фебруара до 15. децембра, односно када је температура ваздуха изнад  + 5 </w:t>
      </w:r>
      <w:r w:rsidRPr="0031685A">
        <w:rPr>
          <w:rFonts w:ascii="Arial" w:hAnsi="Arial" w:cs="Arial"/>
          <w:sz w:val="22"/>
          <w:szCs w:val="22"/>
          <w:vertAlign w:val="superscript"/>
        </w:rPr>
        <w:t>о</w:t>
      </w:r>
      <w:r w:rsidRPr="0031685A">
        <w:rPr>
          <w:rFonts w:ascii="Arial" w:hAnsi="Arial" w:cs="Arial"/>
          <w:sz w:val="22"/>
          <w:szCs w:val="22"/>
        </w:rPr>
        <w:t>Ц без ветра или минимум +10</w:t>
      </w:r>
      <w:r w:rsidR="00EE2552" w:rsidRPr="0031685A">
        <w:rPr>
          <w:rFonts w:ascii="Arial" w:hAnsi="Arial" w:cs="Arial"/>
          <w:sz w:val="22"/>
          <w:szCs w:val="22"/>
        </w:rPr>
        <w:fldChar w:fldCharType="begin"/>
      </w:r>
      <w:r w:rsidRPr="0031685A">
        <w:rPr>
          <w:rFonts w:ascii="Arial" w:hAnsi="Arial" w:cs="Arial"/>
          <w:sz w:val="22"/>
          <w:szCs w:val="22"/>
        </w:rPr>
        <w:instrText>SYMBOL 176 \f "Symbol"</w:instrText>
      </w:r>
      <w:r w:rsidR="00EE2552" w:rsidRPr="0031685A">
        <w:rPr>
          <w:rFonts w:ascii="Arial" w:hAnsi="Arial" w:cs="Arial"/>
          <w:sz w:val="22"/>
          <w:szCs w:val="22"/>
        </w:rPr>
        <w:fldChar w:fldCharType="end"/>
      </w:r>
      <w:r w:rsidRPr="0031685A">
        <w:rPr>
          <w:rFonts w:ascii="Arial" w:hAnsi="Arial" w:cs="Arial"/>
          <w:sz w:val="22"/>
          <w:szCs w:val="22"/>
        </w:rPr>
        <w:t xml:space="preserve">Ц </w:t>
      </w:r>
      <w:r w:rsidRPr="0031685A">
        <w:rPr>
          <w:rFonts w:ascii="Arial" w:hAnsi="Arial" w:cs="Arial"/>
          <w:sz w:val="22"/>
          <w:szCs w:val="22"/>
        </w:rPr>
        <w:lastRenderedPageBreak/>
        <w:t>са ветром. Асфалтна мешавина не сме се уграђивати када је измаглица или киша. Температура подлоге не сме да буде нижа од +5</w:t>
      </w:r>
      <w:r w:rsidR="00EE2552" w:rsidRPr="0031685A">
        <w:rPr>
          <w:rFonts w:ascii="Arial" w:hAnsi="Arial" w:cs="Arial"/>
          <w:sz w:val="22"/>
          <w:szCs w:val="22"/>
        </w:rPr>
        <w:fldChar w:fldCharType="begin"/>
      </w:r>
      <w:r w:rsidRPr="0031685A">
        <w:rPr>
          <w:rFonts w:ascii="Arial" w:hAnsi="Arial" w:cs="Arial"/>
          <w:sz w:val="22"/>
          <w:szCs w:val="22"/>
        </w:rPr>
        <w:instrText>SYMBOL 176 \f "Symbol"</w:instrText>
      </w:r>
      <w:r w:rsidR="00EE2552" w:rsidRPr="0031685A">
        <w:rPr>
          <w:rFonts w:ascii="Arial" w:hAnsi="Arial" w:cs="Arial"/>
          <w:sz w:val="22"/>
          <w:szCs w:val="22"/>
        </w:rPr>
        <w:fldChar w:fldCharType="end"/>
      </w:r>
      <w:r w:rsidRPr="0031685A">
        <w:rPr>
          <w:rFonts w:ascii="Arial" w:hAnsi="Arial" w:cs="Arial"/>
          <w:sz w:val="22"/>
          <w:szCs w:val="22"/>
        </w:rPr>
        <w:t>Ц. БНС уграђен у периоду од 15. априла до 15. септембра може се без заштите изложити дејству саобраћаја с тим да се хабајући слој угради најдаље 30 дана од дана уграђивања БНС-а. БНС уграђен од 15. октобра до 15. децембра не сме се изложити дејству саобраћаја већ се привремено мора заштитити површинском обрадом, с тим да се хабајући слој угради у пролеће, и то у периоду од 15. априла до 15. маја.</w:t>
      </w:r>
    </w:p>
    <w:p w:rsidR="002774E9" w:rsidRPr="0031685A" w:rsidRDefault="002774E9" w:rsidP="002774E9">
      <w:pPr>
        <w:jc w:val="both"/>
        <w:rPr>
          <w:rFonts w:ascii="Arial" w:hAnsi="Arial" w:cs="Arial"/>
          <w:sz w:val="22"/>
          <w:szCs w:val="22"/>
        </w:rPr>
      </w:pPr>
    </w:p>
    <w:p w:rsidR="002774E9" w:rsidRPr="0031685A" w:rsidRDefault="002774E9" w:rsidP="002774E9">
      <w:pPr>
        <w:pStyle w:val="Heading7"/>
        <w:rPr>
          <w:rFonts w:cs="Arial"/>
          <w:i/>
          <w:color w:val="auto"/>
          <w:szCs w:val="22"/>
        </w:rPr>
      </w:pPr>
      <w:r w:rsidRPr="0031685A">
        <w:rPr>
          <w:rFonts w:cs="Arial"/>
          <w:color w:val="auto"/>
          <w:szCs w:val="22"/>
        </w:rPr>
        <w:t xml:space="preserve">Контрола квалитета </w:t>
      </w:r>
    </w:p>
    <w:p w:rsidR="002774E9" w:rsidRPr="0031685A" w:rsidRDefault="002774E9" w:rsidP="002774E9">
      <w:pPr>
        <w:pStyle w:val="Heading7"/>
        <w:rPr>
          <w:rFonts w:cs="Arial"/>
          <w:i/>
          <w:color w:val="auto"/>
          <w:szCs w:val="22"/>
        </w:rPr>
      </w:pPr>
      <w:r w:rsidRPr="0031685A">
        <w:rPr>
          <w:rFonts w:cs="Arial"/>
          <w:color w:val="auto"/>
          <w:szCs w:val="22"/>
        </w:rPr>
        <w:t xml:space="preserve">Предходна испитивања асфатне мешавине </w:t>
      </w:r>
    </w:p>
    <w:p w:rsidR="002774E9" w:rsidRPr="0031685A" w:rsidRDefault="002774E9" w:rsidP="002774E9">
      <w:pPr>
        <w:tabs>
          <w:tab w:val="left" w:pos="3885"/>
        </w:tabs>
        <w:jc w:val="both"/>
        <w:rPr>
          <w:rFonts w:ascii="Arial" w:hAnsi="Arial" w:cs="Arial"/>
          <w:sz w:val="22"/>
          <w:szCs w:val="22"/>
        </w:rPr>
      </w:pPr>
      <w:r w:rsidRPr="0031685A">
        <w:rPr>
          <w:rFonts w:ascii="Arial" w:hAnsi="Arial" w:cs="Arial"/>
          <w:sz w:val="22"/>
          <w:szCs w:val="22"/>
        </w:rPr>
        <w:tab/>
      </w:r>
    </w:p>
    <w:p w:rsidR="002774E9" w:rsidRPr="0031685A" w:rsidRDefault="002774E9" w:rsidP="0031685A">
      <w:pPr>
        <w:ind w:firstLine="720"/>
        <w:jc w:val="both"/>
        <w:rPr>
          <w:rFonts w:ascii="Arial" w:hAnsi="Arial" w:cs="Arial"/>
          <w:sz w:val="22"/>
          <w:szCs w:val="22"/>
        </w:rPr>
      </w:pPr>
      <w:r w:rsidRPr="0031685A">
        <w:rPr>
          <w:rFonts w:ascii="Arial" w:hAnsi="Arial" w:cs="Arial"/>
          <w:sz w:val="22"/>
          <w:szCs w:val="22"/>
        </w:rPr>
        <w:t>Пре почетка радова извођач је обавезан да изради у овлашћеној лабораторији пројекат претходне асфалтне мешавине у свему сагласан са захтевима ових техничких услова.</w:t>
      </w:r>
    </w:p>
    <w:p w:rsidR="002774E9" w:rsidRPr="0031685A" w:rsidRDefault="002774E9" w:rsidP="0031685A">
      <w:pPr>
        <w:ind w:firstLine="720"/>
        <w:jc w:val="both"/>
        <w:rPr>
          <w:rFonts w:ascii="Arial" w:hAnsi="Arial" w:cs="Arial"/>
          <w:sz w:val="22"/>
          <w:szCs w:val="22"/>
        </w:rPr>
      </w:pPr>
      <w:r w:rsidRPr="0031685A">
        <w:rPr>
          <w:rFonts w:ascii="Arial" w:hAnsi="Arial" w:cs="Arial"/>
          <w:sz w:val="22"/>
          <w:szCs w:val="22"/>
        </w:rPr>
        <w:t>Никакав рад се не сме започети док извођач не предложи претходну мешавину на сагласност надзорном органу. Атести о основним материјалима и претходној мешавини не смеју бити старији од 6 месеци. Уколико настану промене у основним материјалима или се промени извор материјала, извођач је дужан да достави надзорном органу писмени предлог за промену усвојене асфалтне мешавине, односно да предложи нову претходну мешавину на сагласност, пре употребе нових материјала.</w:t>
      </w:r>
    </w:p>
    <w:p w:rsidR="002774E9" w:rsidRPr="0031685A" w:rsidRDefault="002774E9" w:rsidP="002774E9">
      <w:pPr>
        <w:ind w:firstLine="567"/>
        <w:jc w:val="both"/>
        <w:rPr>
          <w:rFonts w:ascii="Arial" w:hAnsi="Arial" w:cs="Arial"/>
          <w:sz w:val="22"/>
          <w:szCs w:val="22"/>
        </w:rPr>
      </w:pPr>
    </w:p>
    <w:p w:rsidR="002774E9" w:rsidRPr="0031685A" w:rsidRDefault="002774E9" w:rsidP="002774E9">
      <w:pPr>
        <w:jc w:val="both"/>
        <w:rPr>
          <w:rFonts w:ascii="Arial" w:hAnsi="Arial" w:cs="Arial"/>
          <w:b/>
          <w:i/>
          <w:sz w:val="22"/>
          <w:szCs w:val="22"/>
        </w:rPr>
      </w:pPr>
      <w:r w:rsidRPr="0031685A">
        <w:rPr>
          <w:rFonts w:ascii="Arial" w:hAnsi="Arial" w:cs="Arial"/>
          <w:b/>
          <w:i/>
          <w:sz w:val="22"/>
          <w:szCs w:val="22"/>
        </w:rPr>
        <w:t xml:space="preserve">Доказани радни састав асфалтне мешавине </w:t>
      </w:r>
    </w:p>
    <w:p w:rsidR="002774E9" w:rsidRPr="0031685A" w:rsidRDefault="002774E9" w:rsidP="002774E9">
      <w:pPr>
        <w:jc w:val="both"/>
        <w:rPr>
          <w:rFonts w:ascii="Arial" w:hAnsi="Arial" w:cs="Arial"/>
          <w:sz w:val="22"/>
          <w:szCs w:val="22"/>
        </w:rPr>
      </w:pPr>
    </w:p>
    <w:p w:rsidR="002774E9" w:rsidRPr="0031685A" w:rsidRDefault="002774E9" w:rsidP="0031685A">
      <w:pPr>
        <w:ind w:firstLine="720"/>
        <w:jc w:val="both"/>
        <w:rPr>
          <w:rFonts w:ascii="Arial" w:hAnsi="Arial" w:cs="Arial"/>
          <w:sz w:val="22"/>
          <w:szCs w:val="22"/>
        </w:rPr>
      </w:pPr>
      <w:r w:rsidRPr="0031685A">
        <w:rPr>
          <w:rFonts w:ascii="Arial" w:hAnsi="Arial" w:cs="Arial"/>
          <w:sz w:val="22"/>
          <w:szCs w:val="22"/>
        </w:rPr>
        <w:t>Почетак пробног рада може да почне када је обезбеђено на депонијама најмање 40% потребних количина камене ситнежи која мора бити депонована у одвојене депоније. Квалитет претходне асфалтне мешавине доказује се пробним радом, с тим да се асфалтна мешавина усваја на самом постројењу, а квалитет уграђивања на опитној деоници.</w:t>
      </w:r>
      <w:r w:rsidRPr="0031685A">
        <w:rPr>
          <w:rFonts w:ascii="Arial" w:hAnsi="Arial" w:cs="Arial"/>
          <w:sz w:val="22"/>
          <w:szCs w:val="22"/>
          <w:lang w:val="sr-Latn-CS"/>
        </w:rPr>
        <w:t xml:space="preserve"> </w:t>
      </w:r>
      <w:r w:rsidRPr="0031685A">
        <w:rPr>
          <w:rFonts w:ascii="Arial" w:hAnsi="Arial" w:cs="Arial"/>
          <w:sz w:val="22"/>
          <w:szCs w:val="22"/>
        </w:rPr>
        <w:t>Уколико квалитет основних материјала на градилишту не одговара овим техничким условима, извођач је дужан да обезбеди нове квалитетне основне материјале. Уколико се дозирањем основних материјала, према претходној мешавини, не могу задовољити сви прописани захтеви за физичко-механичке особине асфалтне мешавине и за уграђени слој, неопходно је извршити корекцију дозирања основних материјала и поновити пробни рад. Тек када се пробним радом постигну сви постављени захтеви, надзорни орган ће усвојити радну мешавину и дати сагласност за непрекидни рад. Доказни радни састав асфалтне мешавине врши овлашћена путна лабораторија.</w:t>
      </w:r>
    </w:p>
    <w:p w:rsidR="002774E9" w:rsidRPr="0031685A" w:rsidRDefault="002774E9" w:rsidP="002774E9">
      <w:pPr>
        <w:jc w:val="both"/>
        <w:rPr>
          <w:rFonts w:ascii="Arial" w:hAnsi="Arial" w:cs="Arial"/>
          <w:sz w:val="22"/>
          <w:szCs w:val="22"/>
        </w:rPr>
      </w:pPr>
    </w:p>
    <w:p w:rsidR="002774E9" w:rsidRPr="0031685A" w:rsidRDefault="002774E9" w:rsidP="002774E9">
      <w:pPr>
        <w:jc w:val="both"/>
        <w:rPr>
          <w:rFonts w:ascii="Arial" w:hAnsi="Arial" w:cs="Arial"/>
          <w:b/>
          <w:i/>
          <w:sz w:val="22"/>
          <w:szCs w:val="22"/>
        </w:rPr>
      </w:pPr>
      <w:r w:rsidRPr="0031685A">
        <w:rPr>
          <w:rFonts w:ascii="Arial" w:hAnsi="Arial" w:cs="Arial"/>
          <w:b/>
          <w:i/>
          <w:sz w:val="22"/>
          <w:szCs w:val="22"/>
        </w:rPr>
        <w:t>Контрола квалитета</w:t>
      </w:r>
    </w:p>
    <w:p w:rsidR="002774E9" w:rsidRPr="0031685A" w:rsidRDefault="002774E9" w:rsidP="002774E9">
      <w:pPr>
        <w:tabs>
          <w:tab w:val="left" w:pos="1222"/>
        </w:tabs>
        <w:jc w:val="both"/>
        <w:rPr>
          <w:rFonts w:ascii="Arial" w:hAnsi="Arial" w:cs="Arial"/>
          <w:sz w:val="22"/>
          <w:szCs w:val="22"/>
        </w:rPr>
      </w:pPr>
      <w:r w:rsidRPr="0031685A">
        <w:rPr>
          <w:rFonts w:ascii="Arial" w:hAnsi="Arial" w:cs="Arial"/>
          <w:sz w:val="22"/>
          <w:szCs w:val="22"/>
        </w:rPr>
        <w:tab/>
      </w:r>
    </w:p>
    <w:p w:rsidR="002774E9" w:rsidRPr="0031685A" w:rsidRDefault="002774E9" w:rsidP="0031685A">
      <w:pPr>
        <w:ind w:firstLine="720"/>
        <w:jc w:val="both"/>
        <w:rPr>
          <w:rFonts w:ascii="Arial" w:hAnsi="Arial" w:cs="Arial"/>
          <w:sz w:val="22"/>
          <w:szCs w:val="22"/>
        </w:rPr>
      </w:pPr>
      <w:r w:rsidRPr="0031685A">
        <w:rPr>
          <w:rFonts w:ascii="Arial" w:hAnsi="Arial" w:cs="Arial"/>
          <w:sz w:val="22"/>
          <w:szCs w:val="22"/>
        </w:rPr>
        <w:t>За обезбеђивање прописаног квалитета у току грађења, инвеститор или од њега ангажована лабораторија вршиће редовна контролна испитивања, и то:</w:t>
      </w:r>
    </w:p>
    <w:p w:rsidR="002774E9" w:rsidRPr="0031685A" w:rsidRDefault="002774E9" w:rsidP="002774E9">
      <w:pPr>
        <w:tabs>
          <w:tab w:val="left" w:pos="2355"/>
        </w:tabs>
        <w:jc w:val="both"/>
        <w:rPr>
          <w:rFonts w:ascii="Arial" w:hAnsi="Arial" w:cs="Arial"/>
          <w:sz w:val="22"/>
          <w:szCs w:val="22"/>
          <w:lang w:val="sr-Latn-CS"/>
        </w:rPr>
      </w:pPr>
      <w:r w:rsidRPr="0031685A">
        <w:rPr>
          <w:rFonts w:ascii="Arial" w:hAnsi="Arial" w:cs="Arial"/>
          <w:sz w:val="22"/>
          <w:szCs w:val="22"/>
        </w:rPr>
        <w:tab/>
      </w:r>
    </w:p>
    <w:p w:rsidR="002774E9" w:rsidRPr="0031685A" w:rsidRDefault="002774E9" w:rsidP="002774E9">
      <w:pPr>
        <w:tabs>
          <w:tab w:val="left" w:pos="2355"/>
        </w:tabs>
        <w:jc w:val="both"/>
        <w:rPr>
          <w:rFonts w:ascii="Arial" w:hAnsi="Arial" w:cs="Arial"/>
          <w:b/>
          <w:i/>
          <w:sz w:val="22"/>
          <w:szCs w:val="22"/>
        </w:rPr>
      </w:pPr>
      <w:r w:rsidRPr="0031685A">
        <w:rPr>
          <w:rFonts w:ascii="Arial" w:hAnsi="Arial" w:cs="Arial"/>
          <w:b/>
          <w:i/>
          <w:sz w:val="22"/>
          <w:szCs w:val="22"/>
        </w:rPr>
        <w:t>Испитивање битумена</w:t>
      </w:r>
    </w:p>
    <w:p w:rsidR="002774E9" w:rsidRPr="0031685A" w:rsidRDefault="002774E9" w:rsidP="002774E9">
      <w:pPr>
        <w:jc w:val="both"/>
        <w:rPr>
          <w:rFonts w:ascii="Arial" w:hAnsi="Arial" w:cs="Arial"/>
          <w:sz w:val="22"/>
          <w:szCs w:val="22"/>
          <w:lang w:val="sr-Latn-CS"/>
        </w:rPr>
      </w:pPr>
    </w:p>
    <w:p w:rsidR="002774E9" w:rsidRPr="0031685A" w:rsidRDefault="002774E9" w:rsidP="0031685A">
      <w:pPr>
        <w:ind w:firstLine="720"/>
        <w:jc w:val="both"/>
        <w:rPr>
          <w:rFonts w:ascii="Arial" w:hAnsi="Arial" w:cs="Arial"/>
          <w:sz w:val="22"/>
          <w:szCs w:val="22"/>
        </w:rPr>
      </w:pPr>
      <w:r w:rsidRPr="0031685A">
        <w:rPr>
          <w:rFonts w:ascii="Arial" w:hAnsi="Arial" w:cs="Arial"/>
          <w:sz w:val="22"/>
          <w:szCs w:val="22"/>
        </w:rPr>
        <w:t>Извођач радова може да набави битумен само под условом да за сваку испоруку</w:t>
      </w:r>
      <w:r w:rsidR="0031685A">
        <w:rPr>
          <w:rFonts w:ascii="Arial" w:hAnsi="Arial" w:cs="Arial"/>
          <w:sz w:val="22"/>
          <w:szCs w:val="22"/>
        </w:rPr>
        <w:t xml:space="preserve"> </w:t>
      </w:r>
      <w:r w:rsidRPr="0031685A">
        <w:rPr>
          <w:rFonts w:ascii="Arial" w:hAnsi="Arial" w:cs="Arial"/>
          <w:sz w:val="22"/>
          <w:szCs w:val="22"/>
        </w:rPr>
        <w:t>обезбеди атест произвођача који ће бити одмах достављен на увид надзорном органу, односно лабораторији. Поред увида у атест произвођача, оперативна лабораторија вршиће и редовна испитивања у скраћеном обиму (ПК и пенетрација ) и то:</w:t>
      </w:r>
    </w:p>
    <w:p w:rsidR="002774E9" w:rsidRPr="0031685A" w:rsidRDefault="002774E9" w:rsidP="004B201C">
      <w:pPr>
        <w:numPr>
          <w:ilvl w:val="0"/>
          <w:numId w:val="84"/>
        </w:numPr>
        <w:ind w:left="284" w:hanging="284"/>
        <w:jc w:val="both"/>
        <w:rPr>
          <w:rFonts w:ascii="Arial" w:hAnsi="Arial" w:cs="Arial"/>
          <w:sz w:val="22"/>
          <w:szCs w:val="22"/>
        </w:rPr>
      </w:pPr>
      <w:r w:rsidRPr="0031685A">
        <w:rPr>
          <w:rFonts w:ascii="Arial" w:hAnsi="Arial" w:cs="Arial"/>
          <w:sz w:val="22"/>
          <w:szCs w:val="22"/>
        </w:rPr>
        <w:t>на почетку радова</w:t>
      </w:r>
    </w:p>
    <w:p w:rsidR="002774E9" w:rsidRPr="0031685A" w:rsidRDefault="002774E9" w:rsidP="004B201C">
      <w:pPr>
        <w:numPr>
          <w:ilvl w:val="0"/>
          <w:numId w:val="84"/>
        </w:numPr>
        <w:jc w:val="both"/>
        <w:rPr>
          <w:rFonts w:ascii="Arial" w:hAnsi="Arial" w:cs="Arial"/>
          <w:sz w:val="22"/>
          <w:szCs w:val="22"/>
        </w:rPr>
      </w:pPr>
      <w:r w:rsidRPr="0031685A">
        <w:rPr>
          <w:rFonts w:ascii="Arial" w:hAnsi="Arial" w:cs="Arial"/>
          <w:sz w:val="22"/>
          <w:szCs w:val="22"/>
        </w:rPr>
        <w:t>на сваких 100 т добављеног битумена.</w:t>
      </w:r>
    </w:p>
    <w:p w:rsidR="002774E9" w:rsidRPr="0031685A" w:rsidRDefault="002774E9" w:rsidP="002774E9">
      <w:pPr>
        <w:jc w:val="both"/>
        <w:rPr>
          <w:rFonts w:ascii="Arial" w:hAnsi="Arial" w:cs="Arial"/>
          <w:sz w:val="22"/>
          <w:szCs w:val="22"/>
        </w:rPr>
      </w:pPr>
    </w:p>
    <w:p w:rsidR="002774E9" w:rsidRPr="0031685A" w:rsidRDefault="002774E9" w:rsidP="002774E9">
      <w:pPr>
        <w:jc w:val="both"/>
        <w:rPr>
          <w:rFonts w:ascii="Arial" w:hAnsi="Arial" w:cs="Arial"/>
          <w:b/>
          <w:i/>
          <w:sz w:val="22"/>
          <w:szCs w:val="22"/>
          <w:lang w:val="sr-Latn-CS"/>
        </w:rPr>
      </w:pPr>
      <w:r w:rsidRPr="0031685A">
        <w:rPr>
          <w:rFonts w:ascii="Arial" w:hAnsi="Arial" w:cs="Arial"/>
          <w:b/>
          <w:i/>
          <w:sz w:val="22"/>
          <w:szCs w:val="22"/>
        </w:rPr>
        <w:t>Испитивање филера</w:t>
      </w:r>
    </w:p>
    <w:p w:rsidR="002774E9" w:rsidRPr="0031685A" w:rsidRDefault="002774E9" w:rsidP="002774E9">
      <w:pPr>
        <w:jc w:val="both"/>
        <w:rPr>
          <w:rFonts w:ascii="Arial" w:hAnsi="Arial" w:cs="Arial"/>
          <w:sz w:val="22"/>
          <w:szCs w:val="22"/>
        </w:rPr>
      </w:pPr>
    </w:p>
    <w:p w:rsidR="002774E9" w:rsidRPr="0031685A" w:rsidRDefault="002774E9" w:rsidP="002774E9">
      <w:pPr>
        <w:jc w:val="both"/>
        <w:rPr>
          <w:rFonts w:ascii="Arial" w:hAnsi="Arial" w:cs="Arial"/>
          <w:sz w:val="22"/>
          <w:szCs w:val="22"/>
        </w:rPr>
      </w:pPr>
      <w:r w:rsidRPr="0031685A">
        <w:rPr>
          <w:rFonts w:ascii="Arial" w:hAnsi="Arial" w:cs="Arial"/>
          <w:sz w:val="22"/>
          <w:szCs w:val="22"/>
        </w:rPr>
        <w:t>Лабораторија ће испитивати гранулометријски састав филера:</w:t>
      </w:r>
    </w:p>
    <w:p w:rsidR="002774E9" w:rsidRPr="0031685A" w:rsidRDefault="002774E9" w:rsidP="004B201C">
      <w:pPr>
        <w:numPr>
          <w:ilvl w:val="0"/>
          <w:numId w:val="84"/>
        </w:numPr>
        <w:ind w:left="284" w:hanging="284"/>
        <w:jc w:val="both"/>
        <w:rPr>
          <w:rFonts w:ascii="Arial" w:hAnsi="Arial" w:cs="Arial"/>
          <w:sz w:val="22"/>
          <w:szCs w:val="22"/>
        </w:rPr>
      </w:pPr>
      <w:r w:rsidRPr="0031685A">
        <w:rPr>
          <w:rFonts w:ascii="Arial" w:hAnsi="Arial" w:cs="Arial"/>
          <w:sz w:val="22"/>
          <w:szCs w:val="22"/>
        </w:rPr>
        <w:t>на почетку радова и</w:t>
      </w:r>
    </w:p>
    <w:p w:rsidR="002774E9" w:rsidRPr="0031685A" w:rsidRDefault="002774E9" w:rsidP="004B201C">
      <w:pPr>
        <w:numPr>
          <w:ilvl w:val="0"/>
          <w:numId w:val="84"/>
        </w:numPr>
        <w:jc w:val="both"/>
        <w:rPr>
          <w:rFonts w:ascii="Arial" w:hAnsi="Arial" w:cs="Arial"/>
          <w:sz w:val="22"/>
          <w:szCs w:val="22"/>
        </w:rPr>
      </w:pPr>
      <w:r w:rsidRPr="0031685A">
        <w:rPr>
          <w:rFonts w:ascii="Arial" w:hAnsi="Arial" w:cs="Arial"/>
          <w:sz w:val="22"/>
          <w:szCs w:val="22"/>
        </w:rPr>
        <w:t>на сваких 100 т добављеног филера.</w:t>
      </w:r>
    </w:p>
    <w:p w:rsidR="002774E9" w:rsidRPr="0031685A" w:rsidRDefault="002774E9" w:rsidP="002774E9">
      <w:pPr>
        <w:jc w:val="both"/>
        <w:rPr>
          <w:rFonts w:ascii="Arial" w:hAnsi="Arial" w:cs="Arial"/>
          <w:sz w:val="22"/>
          <w:szCs w:val="22"/>
          <w:u w:val="single"/>
          <w:lang w:val="sr-Latn-CS"/>
        </w:rPr>
      </w:pPr>
    </w:p>
    <w:p w:rsidR="0031685A" w:rsidRDefault="0031685A" w:rsidP="002774E9">
      <w:pPr>
        <w:jc w:val="both"/>
        <w:rPr>
          <w:rFonts w:ascii="Arial" w:hAnsi="Arial" w:cs="Arial"/>
          <w:b/>
          <w:i/>
          <w:sz w:val="22"/>
          <w:szCs w:val="22"/>
        </w:rPr>
      </w:pPr>
    </w:p>
    <w:p w:rsidR="0031685A" w:rsidRDefault="0031685A" w:rsidP="002774E9">
      <w:pPr>
        <w:jc w:val="both"/>
        <w:rPr>
          <w:rFonts w:ascii="Arial" w:hAnsi="Arial" w:cs="Arial"/>
          <w:b/>
          <w:i/>
          <w:sz w:val="22"/>
          <w:szCs w:val="22"/>
        </w:rPr>
      </w:pPr>
    </w:p>
    <w:p w:rsidR="002774E9" w:rsidRPr="0031685A" w:rsidRDefault="002774E9" w:rsidP="002774E9">
      <w:pPr>
        <w:jc w:val="both"/>
        <w:rPr>
          <w:rFonts w:ascii="Arial" w:hAnsi="Arial" w:cs="Arial"/>
          <w:b/>
          <w:i/>
          <w:sz w:val="22"/>
          <w:szCs w:val="22"/>
        </w:rPr>
      </w:pPr>
      <w:r w:rsidRPr="0031685A">
        <w:rPr>
          <w:rFonts w:ascii="Arial" w:hAnsi="Arial" w:cs="Arial"/>
          <w:b/>
          <w:i/>
          <w:sz w:val="22"/>
          <w:szCs w:val="22"/>
        </w:rPr>
        <w:lastRenderedPageBreak/>
        <w:t>Контрола квалитета произведене мешавине</w:t>
      </w:r>
    </w:p>
    <w:p w:rsidR="002774E9" w:rsidRPr="0031685A" w:rsidRDefault="002774E9" w:rsidP="002774E9">
      <w:pPr>
        <w:jc w:val="both"/>
        <w:rPr>
          <w:rFonts w:ascii="Arial" w:hAnsi="Arial" w:cs="Arial"/>
          <w:sz w:val="22"/>
          <w:szCs w:val="22"/>
          <w:u w:val="single"/>
        </w:rPr>
      </w:pPr>
    </w:p>
    <w:p w:rsidR="002774E9" w:rsidRPr="0031685A" w:rsidRDefault="002774E9" w:rsidP="0031685A">
      <w:pPr>
        <w:ind w:firstLine="720"/>
        <w:jc w:val="both"/>
        <w:rPr>
          <w:rFonts w:ascii="Arial" w:hAnsi="Arial" w:cs="Arial"/>
          <w:sz w:val="22"/>
          <w:szCs w:val="22"/>
        </w:rPr>
      </w:pPr>
      <w:r w:rsidRPr="0031685A">
        <w:rPr>
          <w:rFonts w:ascii="Arial" w:hAnsi="Arial" w:cs="Arial"/>
          <w:sz w:val="22"/>
          <w:szCs w:val="22"/>
        </w:rPr>
        <w:t xml:space="preserve">Испитивање асфалтне мешавине потребно је вршити на сваких </w:t>
      </w:r>
      <w:r w:rsidRPr="0031685A">
        <w:rPr>
          <w:rFonts w:ascii="Arial" w:hAnsi="Arial" w:cs="Arial"/>
          <w:sz w:val="22"/>
          <w:szCs w:val="22"/>
          <w:lang w:val="sr-Latn-CS"/>
        </w:rPr>
        <w:t>10</w:t>
      </w:r>
      <w:r w:rsidRPr="0031685A">
        <w:rPr>
          <w:rFonts w:ascii="Arial" w:hAnsi="Arial" w:cs="Arial"/>
          <w:sz w:val="22"/>
          <w:szCs w:val="22"/>
        </w:rPr>
        <w:t>00 т произведене масе или једном дневно у свему према условима дефинисаним у одељку састав асфалтне мешавине/физичко-механичке особине асфалтне мешавине.</w:t>
      </w:r>
    </w:p>
    <w:p w:rsidR="002774E9" w:rsidRPr="0031685A" w:rsidRDefault="002774E9" w:rsidP="002774E9">
      <w:pPr>
        <w:jc w:val="both"/>
        <w:rPr>
          <w:rFonts w:ascii="Arial" w:hAnsi="Arial" w:cs="Arial"/>
          <w:sz w:val="22"/>
          <w:szCs w:val="22"/>
        </w:rPr>
      </w:pPr>
    </w:p>
    <w:p w:rsidR="002774E9" w:rsidRPr="0031685A" w:rsidRDefault="002774E9" w:rsidP="002774E9">
      <w:pPr>
        <w:jc w:val="both"/>
        <w:rPr>
          <w:rFonts w:ascii="Arial" w:hAnsi="Arial" w:cs="Arial"/>
          <w:b/>
          <w:i/>
          <w:sz w:val="22"/>
          <w:szCs w:val="22"/>
        </w:rPr>
      </w:pPr>
      <w:r w:rsidRPr="0031685A">
        <w:rPr>
          <w:rFonts w:ascii="Arial" w:hAnsi="Arial" w:cs="Arial"/>
          <w:b/>
          <w:i/>
          <w:sz w:val="22"/>
          <w:szCs w:val="22"/>
        </w:rPr>
        <w:t>Контрола квалитета уграђеног слоја</w:t>
      </w:r>
    </w:p>
    <w:p w:rsidR="002774E9" w:rsidRPr="0031685A" w:rsidRDefault="002774E9" w:rsidP="002774E9">
      <w:pPr>
        <w:jc w:val="both"/>
        <w:rPr>
          <w:rFonts w:ascii="Arial" w:hAnsi="Arial" w:cs="Arial"/>
          <w:sz w:val="22"/>
          <w:szCs w:val="22"/>
          <w:u w:val="single"/>
        </w:rPr>
      </w:pPr>
    </w:p>
    <w:p w:rsidR="002774E9" w:rsidRPr="0031685A" w:rsidRDefault="002774E9" w:rsidP="0031685A">
      <w:pPr>
        <w:ind w:firstLine="720"/>
        <w:jc w:val="both"/>
        <w:rPr>
          <w:rFonts w:ascii="Arial" w:hAnsi="Arial" w:cs="Arial"/>
          <w:sz w:val="22"/>
          <w:szCs w:val="22"/>
        </w:rPr>
      </w:pPr>
      <w:r w:rsidRPr="0031685A">
        <w:rPr>
          <w:rFonts w:ascii="Arial" w:hAnsi="Arial" w:cs="Arial"/>
          <w:sz w:val="22"/>
          <w:szCs w:val="22"/>
        </w:rPr>
        <w:t>Уграђену мешавину слоја асфалт-бетона потребно је контролисати према условима дефинисаним у одељку састав асфалтне мешавине/особине уграђеног носећег слоја. Испитивања вршити на сваких 2000 м</w:t>
      </w:r>
      <w:r w:rsidRPr="0031685A">
        <w:rPr>
          <w:rFonts w:ascii="Arial" w:hAnsi="Arial" w:cs="Arial"/>
          <w:sz w:val="22"/>
          <w:szCs w:val="22"/>
          <w:vertAlign w:val="superscript"/>
        </w:rPr>
        <w:t>2</w:t>
      </w:r>
      <w:r w:rsidRPr="0031685A">
        <w:rPr>
          <w:rFonts w:ascii="Arial" w:hAnsi="Arial" w:cs="Arial"/>
          <w:sz w:val="22"/>
          <w:szCs w:val="22"/>
        </w:rPr>
        <w:t xml:space="preserve"> изведеног слоја.</w:t>
      </w:r>
    </w:p>
    <w:p w:rsidR="002774E9" w:rsidRPr="0031685A" w:rsidRDefault="002774E9" w:rsidP="002774E9">
      <w:pPr>
        <w:pStyle w:val="BodyText"/>
        <w:rPr>
          <w:rFonts w:cs="Arial"/>
          <w:sz w:val="22"/>
          <w:szCs w:val="22"/>
        </w:rPr>
      </w:pPr>
    </w:p>
    <w:p w:rsidR="002774E9" w:rsidRPr="0031685A" w:rsidRDefault="002774E9" w:rsidP="002774E9">
      <w:pPr>
        <w:pStyle w:val="BodyText"/>
        <w:rPr>
          <w:rFonts w:cs="Arial"/>
          <w:b/>
          <w:i/>
          <w:sz w:val="22"/>
          <w:szCs w:val="22"/>
        </w:rPr>
      </w:pPr>
      <w:r w:rsidRPr="0031685A">
        <w:rPr>
          <w:rFonts w:cs="Arial"/>
          <w:b/>
          <w:i/>
          <w:sz w:val="22"/>
          <w:szCs w:val="22"/>
        </w:rPr>
        <w:t>Мерење и плаћање</w:t>
      </w:r>
    </w:p>
    <w:p w:rsidR="002774E9" w:rsidRPr="0031685A" w:rsidRDefault="002774E9" w:rsidP="002774E9">
      <w:pPr>
        <w:pStyle w:val="BodyText"/>
        <w:rPr>
          <w:rFonts w:cs="Arial"/>
          <w:sz w:val="22"/>
          <w:szCs w:val="22"/>
          <w:u w:val="single"/>
        </w:rPr>
      </w:pPr>
    </w:p>
    <w:p w:rsidR="002774E9" w:rsidRPr="0031685A" w:rsidRDefault="002774E9" w:rsidP="0031685A">
      <w:pPr>
        <w:pStyle w:val="BodyText"/>
        <w:ind w:firstLine="720"/>
        <w:rPr>
          <w:rFonts w:cs="Arial"/>
          <w:sz w:val="22"/>
          <w:szCs w:val="22"/>
          <w:u w:val="single"/>
        </w:rPr>
      </w:pPr>
      <w:r w:rsidRPr="0031685A">
        <w:rPr>
          <w:rFonts w:cs="Arial"/>
          <w:sz w:val="22"/>
          <w:szCs w:val="22"/>
        </w:rPr>
        <w:t>Обрачун по м</w:t>
      </w:r>
      <w:r w:rsidRPr="0031685A">
        <w:rPr>
          <w:rFonts w:cs="Arial"/>
          <w:sz w:val="22"/>
          <w:szCs w:val="22"/>
          <w:vertAlign w:val="superscript"/>
        </w:rPr>
        <w:t>2</w:t>
      </w:r>
      <w:r w:rsidRPr="0031685A">
        <w:rPr>
          <w:rFonts w:cs="Arial"/>
          <w:sz w:val="22"/>
          <w:szCs w:val="22"/>
        </w:rPr>
        <w:t xml:space="preserve"> стварно изведеног асфалтног слоја одређене дебљине у свему по овом опису.</w:t>
      </w:r>
    </w:p>
    <w:p w:rsidR="002774E9" w:rsidRPr="0031685A" w:rsidRDefault="002774E9" w:rsidP="002774E9">
      <w:pPr>
        <w:tabs>
          <w:tab w:val="left" w:pos="785"/>
        </w:tabs>
        <w:jc w:val="both"/>
        <w:rPr>
          <w:rFonts w:ascii="Arial" w:hAnsi="Arial" w:cs="Arial"/>
          <w:sz w:val="22"/>
          <w:szCs w:val="22"/>
        </w:rPr>
      </w:pPr>
      <w:r w:rsidRPr="0031685A">
        <w:rPr>
          <w:rFonts w:ascii="Arial" w:hAnsi="Arial" w:cs="Arial"/>
          <w:sz w:val="22"/>
          <w:szCs w:val="22"/>
        </w:rPr>
        <w:tab/>
      </w:r>
    </w:p>
    <w:p w:rsidR="002774E9" w:rsidRPr="0031685A" w:rsidRDefault="002774E9" w:rsidP="002774E9">
      <w:pPr>
        <w:autoSpaceDE w:val="0"/>
        <w:autoSpaceDN w:val="0"/>
        <w:adjustRightInd w:val="0"/>
        <w:jc w:val="both"/>
        <w:rPr>
          <w:rFonts w:ascii="Arial" w:hAnsi="Arial" w:cs="Arial"/>
          <w:b/>
          <w:bCs/>
          <w:sz w:val="22"/>
          <w:szCs w:val="22"/>
        </w:rPr>
      </w:pPr>
      <w:r w:rsidRPr="0031685A">
        <w:rPr>
          <w:rFonts w:ascii="Arial" w:hAnsi="Arial" w:cs="Arial"/>
          <w:b/>
          <w:bCs/>
          <w:sz w:val="22"/>
          <w:szCs w:val="22"/>
        </w:rPr>
        <w:t xml:space="preserve">4.5  ИЗРАДА СТАБИЛИЗОВАНИХ БАНКИНА </w:t>
      </w:r>
    </w:p>
    <w:p w:rsidR="002774E9" w:rsidRPr="0031685A" w:rsidRDefault="002774E9" w:rsidP="002774E9">
      <w:pPr>
        <w:autoSpaceDE w:val="0"/>
        <w:autoSpaceDN w:val="0"/>
        <w:adjustRightInd w:val="0"/>
        <w:jc w:val="both"/>
        <w:rPr>
          <w:rFonts w:ascii="Arial" w:hAnsi="Arial" w:cs="Arial"/>
          <w:b/>
          <w:bCs/>
          <w:i/>
          <w:sz w:val="22"/>
          <w:szCs w:val="22"/>
          <w:u w:val="single"/>
        </w:rPr>
      </w:pPr>
    </w:p>
    <w:p w:rsidR="002774E9" w:rsidRPr="0031685A" w:rsidRDefault="002774E9" w:rsidP="002774E9">
      <w:pPr>
        <w:autoSpaceDE w:val="0"/>
        <w:autoSpaceDN w:val="0"/>
        <w:adjustRightInd w:val="0"/>
        <w:jc w:val="both"/>
        <w:rPr>
          <w:rFonts w:ascii="Arial" w:hAnsi="Arial" w:cs="Arial"/>
          <w:b/>
          <w:bCs/>
          <w:iCs/>
          <w:sz w:val="22"/>
          <w:szCs w:val="22"/>
        </w:rPr>
      </w:pPr>
      <w:r w:rsidRPr="0031685A">
        <w:rPr>
          <w:rFonts w:ascii="Arial" w:hAnsi="Arial" w:cs="Arial"/>
          <w:b/>
          <w:bCs/>
          <w:iCs/>
          <w:sz w:val="22"/>
          <w:szCs w:val="22"/>
        </w:rPr>
        <w:t xml:space="preserve">Опис </w:t>
      </w:r>
    </w:p>
    <w:p w:rsidR="002774E9" w:rsidRPr="0031685A" w:rsidRDefault="002774E9" w:rsidP="0031685A">
      <w:pPr>
        <w:autoSpaceDE w:val="0"/>
        <w:autoSpaceDN w:val="0"/>
        <w:adjustRightInd w:val="0"/>
        <w:ind w:firstLine="720"/>
        <w:jc w:val="both"/>
        <w:rPr>
          <w:rFonts w:ascii="Arial" w:hAnsi="Arial" w:cs="Arial"/>
          <w:sz w:val="22"/>
          <w:szCs w:val="22"/>
        </w:rPr>
      </w:pPr>
      <w:r w:rsidRPr="0031685A">
        <w:rPr>
          <w:rFonts w:ascii="Arial" w:hAnsi="Arial" w:cs="Arial"/>
          <w:sz w:val="22"/>
          <w:szCs w:val="22"/>
        </w:rPr>
        <w:t>Ово позиција обухвата израду банкине покривене каменом ситнежи  или оструганим материјалом /од фрезовања пута/ дебљине и ширине према Пројекту. Минимална дебљина завршног слоја износи 10 цм.</w:t>
      </w:r>
    </w:p>
    <w:p w:rsidR="002774E9" w:rsidRPr="0031685A" w:rsidRDefault="002774E9" w:rsidP="002774E9">
      <w:pPr>
        <w:autoSpaceDE w:val="0"/>
        <w:autoSpaceDN w:val="0"/>
        <w:adjustRightInd w:val="0"/>
        <w:jc w:val="both"/>
        <w:rPr>
          <w:rFonts w:ascii="Arial" w:hAnsi="Arial" w:cs="Arial"/>
          <w:sz w:val="22"/>
          <w:szCs w:val="22"/>
        </w:rPr>
      </w:pPr>
    </w:p>
    <w:p w:rsidR="002774E9" w:rsidRPr="0031685A" w:rsidRDefault="002774E9" w:rsidP="002774E9">
      <w:pPr>
        <w:autoSpaceDE w:val="0"/>
        <w:autoSpaceDN w:val="0"/>
        <w:adjustRightInd w:val="0"/>
        <w:jc w:val="both"/>
        <w:rPr>
          <w:rFonts w:ascii="Arial" w:hAnsi="Arial" w:cs="Arial"/>
          <w:b/>
          <w:bCs/>
          <w:iCs/>
          <w:sz w:val="22"/>
          <w:szCs w:val="22"/>
        </w:rPr>
      </w:pPr>
      <w:r w:rsidRPr="0031685A">
        <w:rPr>
          <w:rFonts w:ascii="Arial" w:hAnsi="Arial" w:cs="Arial"/>
          <w:b/>
          <w:bCs/>
          <w:iCs/>
          <w:sz w:val="22"/>
          <w:szCs w:val="22"/>
        </w:rPr>
        <w:t xml:space="preserve">Материјал </w:t>
      </w:r>
    </w:p>
    <w:p w:rsidR="002774E9" w:rsidRPr="0031685A" w:rsidRDefault="002774E9" w:rsidP="0031685A">
      <w:pPr>
        <w:autoSpaceDE w:val="0"/>
        <w:autoSpaceDN w:val="0"/>
        <w:adjustRightInd w:val="0"/>
        <w:ind w:firstLine="720"/>
        <w:jc w:val="both"/>
        <w:rPr>
          <w:rFonts w:ascii="Arial" w:hAnsi="Arial" w:cs="Arial"/>
          <w:sz w:val="22"/>
          <w:szCs w:val="22"/>
        </w:rPr>
      </w:pPr>
      <w:r w:rsidRPr="0031685A">
        <w:rPr>
          <w:rFonts w:ascii="Arial" w:hAnsi="Arial" w:cs="Arial"/>
          <w:sz w:val="22"/>
          <w:szCs w:val="22"/>
        </w:rPr>
        <w:t>Са обе стране коловоза, до нивелете доњег носећег слоја, банкина се ради од истог материјала у истој дебљини као доњи носећи слој. За израду тела банкине изнад нивелете доњег носећег слоја користи се материјал који одговара условима за материјале намењене изради завршног слоја насипа према овим техничким условима За израду завршног слоја банкине може се применити песак крупноће 0/8мм чији је квалитет одређен стандардом СРПС У.Е9.020, или шљунак и камена ситнежи крупноће 0/30мм.</w:t>
      </w:r>
    </w:p>
    <w:p w:rsidR="002774E9" w:rsidRPr="0031685A" w:rsidRDefault="002774E9" w:rsidP="002774E9">
      <w:pPr>
        <w:autoSpaceDE w:val="0"/>
        <w:autoSpaceDN w:val="0"/>
        <w:adjustRightInd w:val="0"/>
        <w:jc w:val="both"/>
        <w:rPr>
          <w:rFonts w:ascii="Arial" w:hAnsi="Arial" w:cs="Arial"/>
          <w:b/>
          <w:bCs/>
          <w:iCs/>
          <w:sz w:val="22"/>
          <w:szCs w:val="22"/>
        </w:rPr>
      </w:pPr>
    </w:p>
    <w:p w:rsidR="002774E9" w:rsidRPr="0031685A" w:rsidRDefault="002774E9" w:rsidP="002774E9">
      <w:pPr>
        <w:autoSpaceDE w:val="0"/>
        <w:autoSpaceDN w:val="0"/>
        <w:adjustRightInd w:val="0"/>
        <w:jc w:val="both"/>
        <w:rPr>
          <w:rFonts w:ascii="Arial" w:hAnsi="Arial" w:cs="Arial"/>
          <w:b/>
          <w:bCs/>
          <w:iCs/>
          <w:sz w:val="22"/>
          <w:szCs w:val="22"/>
        </w:rPr>
      </w:pPr>
      <w:r w:rsidRPr="0031685A">
        <w:rPr>
          <w:rFonts w:ascii="Arial" w:hAnsi="Arial" w:cs="Arial"/>
          <w:b/>
          <w:bCs/>
          <w:iCs/>
          <w:sz w:val="22"/>
          <w:szCs w:val="22"/>
        </w:rPr>
        <w:t xml:space="preserve">Извођење и квалитет радова </w:t>
      </w:r>
    </w:p>
    <w:p w:rsidR="002774E9" w:rsidRPr="0031685A" w:rsidRDefault="002774E9" w:rsidP="0031685A">
      <w:pPr>
        <w:ind w:firstLine="720"/>
        <w:jc w:val="both"/>
        <w:rPr>
          <w:rFonts w:ascii="Arial" w:hAnsi="Arial" w:cs="Arial"/>
          <w:sz w:val="22"/>
          <w:szCs w:val="22"/>
        </w:rPr>
      </w:pPr>
      <w:r w:rsidRPr="0031685A">
        <w:rPr>
          <w:rFonts w:ascii="Arial" w:hAnsi="Arial" w:cs="Arial"/>
          <w:sz w:val="22"/>
          <w:szCs w:val="22"/>
        </w:rPr>
        <w:t>Сви радови морају се извести према детаљним нацртима из Пројектне документације, уколико овим условима није другачије одређено. Материјал за завршни слој банкине мора бити збијен. У начелу, треба се придржавати прописа из ових техничких услова. Површина насутог слоја мора бити израђена с попречним и уздужним нагибом према пројекту, с тим да се узме у обзир снижење нивелете (за дебљину збијеног слоја песка шљунка и камене ситнежи). Посипање банкина намењеним материјалима у пројектованој дебљини треба извршити тачно према пројектованом профилу, с посебним надвишењем због збијања. Хоризонталне ивице банкина морају бити изведене према пројекту. Одступања од пројектованих линија дозвољена су само утолико да не дође до визуелних сметњи. Коте коначне површине банкина дозвољене су у оквиру 1 цм испод пројектоване површине. Одступање дебљине нанесеног слоја у збијеном стању, у односу на пројектовану, дозвољено је у границама ±1 цм. У погледу равности, збијања и дебљине важе услови из припадајућих позиција ових техничких услова (завршни слој насипа, доње носећи слој коловозне конструкције).</w:t>
      </w:r>
    </w:p>
    <w:p w:rsidR="002774E9" w:rsidRPr="0031685A" w:rsidRDefault="002774E9" w:rsidP="002774E9">
      <w:pPr>
        <w:autoSpaceDE w:val="0"/>
        <w:autoSpaceDN w:val="0"/>
        <w:adjustRightInd w:val="0"/>
        <w:jc w:val="both"/>
        <w:rPr>
          <w:rFonts w:ascii="Arial" w:hAnsi="Arial" w:cs="Arial"/>
          <w:b/>
          <w:bCs/>
          <w:iCs/>
          <w:sz w:val="22"/>
          <w:szCs w:val="22"/>
        </w:rPr>
      </w:pPr>
    </w:p>
    <w:p w:rsidR="002774E9" w:rsidRPr="0031685A" w:rsidRDefault="002774E9" w:rsidP="002774E9">
      <w:pPr>
        <w:autoSpaceDE w:val="0"/>
        <w:autoSpaceDN w:val="0"/>
        <w:adjustRightInd w:val="0"/>
        <w:jc w:val="both"/>
        <w:rPr>
          <w:rFonts w:ascii="Arial" w:hAnsi="Arial" w:cs="Arial"/>
          <w:b/>
          <w:bCs/>
          <w:iCs/>
          <w:sz w:val="22"/>
          <w:szCs w:val="22"/>
        </w:rPr>
      </w:pPr>
      <w:r w:rsidRPr="0031685A">
        <w:rPr>
          <w:rFonts w:ascii="Arial" w:hAnsi="Arial" w:cs="Arial"/>
          <w:b/>
          <w:bCs/>
          <w:iCs/>
          <w:sz w:val="22"/>
          <w:szCs w:val="22"/>
        </w:rPr>
        <w:t xml:space="preserve">Мерење и плаћање </w:t>
      </w:r>
    </w:p>
    <w:p w:rsidR="002774E9" w:rsidRPr="0031685A" w:rsidRDefault="002774E9" w:rsidP="0031685A">
      <w:pPr>
        <w:autoSpaceDE w:val="0"/>
        <w:autoSpaceDN w:val="0"/>
        <w:adjustRightInd w:val="0"/>
        <w:ind w:firstLine="720"/>
        <w:jc w:val="both"/>
        <w:rPr>
          <w:rFonts w:ascii="Arial" w:hAnsi="Arial" w:cs="Arial"/>
          <w:sz w:val="22"/>
          <w:szCs w:val="22"/>
        </w:rPr>
      </w:pPr>
      <w:r w:rsidRPr="0031685A">
        <w:rPr>
          <w:rFonts w:ascii="Arial" w:hAnsi="Arial" w:cs="Arial"/>
          <w:sz w:val="22"/>
          <w:szCs w:val="22"/>
        </w:rPr>
        <w:t>Количине за обрачун одређују се у кубним метрима (м</w:t>
      </w:r>
      <w:r w:rsidRPr="0031685A">
        <w:rPr>
          <w:rFonts w:ascii="Arial" w:hAnsi="Arial" w:cs="Arial"/>
          <w:sz w:val="22"/>
          <w:szCs w:val="22"/>
          <w:vertAlign w:val="superscript"/>
        </w:rPr>
        <w:t>3</w:t>
      </w:r>
      <w:r w:rsidRPr="0031685A">
        <w:rPr>
          <w:rFonts w:ascii="Arial" w:hAnsi="Arial" w:cs="Arial"/>
          <w:sz w:val="22"/>
          <w:szCs w:val="22"/>
        </w:rPr>
        <w:t>) пројектоване дебљине завршног слоја на основу стварно извршеног рада у оквиру Пројекта. У уговорену цену морају бити укључени сви радови у вези с набавком материјала, транспортом, уграђивањем и све остало што је потребно за потпуно довршење радова, тако да Извођач нема право да захтева никакву надокнаду. Количине одређене из ових техничких услова, плаћају се по јединичној уговореној цени. Језгро банкине изнад доње носећег слоја се мери и плаћа као насип, а језгро банкине са обе стране коловоза до коте доњег носећег слоја се мери и плаћа у склопу количине доњег носећег слоја.</w:t>
      </w:r>
    </w:p>
    <w:p w:rsidR="002774E9" w:rsidRPr="0031685A" w:rsidRDefault="002774E9" w:rsidP="002774E9">
      <w:pPr>
        <w:tabs>
          <w:tab w:val="left" w:pos="785"/>
        </w:tabs>
        <w:jc w:val="both"/>
        <w:rPr>
          <w:rFonts w:ascii="Arial" w:hAnsi="Arial" w:cs="Arial"/>
          <w:sz w:val="22"/>
          <w:szCs w:val="22"/>
        </w:rPr>
      </w:pPr>
    </w:p>
    <w:p w:rsidR="002774E9" w:rsidRPr="0031685A" w:rsidRDefault="002774E9" w:rsidP="002774E9">
      <w:pPr>
        <w:jc w:val="both"/>
        <w:rPr>
          <w:rFonts w:ascii="Arial" w:hAnsi="Arial" w:cs="Arial"/>
          <w:sz w:val="22"/>
          <w:szCs w:val="22"/>
        </w:rPr>
      </w:pPr>
    </w:p>
    <w:p w:rsidR="002774E9" w:rsidRPr="0031685A" w:rsidRDefault="002774E9" w:rsidP="002774E9">
      <w:pPr>
        <w:jc w:val="both"/>
        <w:rPr>
          <w:rFonts w:ascii="Arial" w:hAnsi="Arial" w:cs="Arial"/>
          <w:sz w:val="22"/>
          <w:szCs w:val="22"/>
        </w:rPr>
      </w:pPr>
    </w:p>
    <w:p w:rsidR="002774E9" w:rsidRPr="0031685A" w:rsidRDefault="002774E9" w:rsidP="0031685A">
      <w:pPr>
        <w:tabs>
          <w:tab w:val="left" w:pos="567"/>
        </w:tabs>
        <w:rPr>
          <w:rFonts w:ascii="Arial" w:hAnsi="Arial" w:cs="Arial"/>
          <w:lang w:val="sr-Latn-CS" w:eastAsia="en-GB"/>
        </w:rPr>
      </w:pPr>
      <w:r w:rsidRPr="0031685A">
        <w:rPr>
          <w:rFonts w:ascii="Arial" w:hAnsi="Arial" w:cs="Arial"/>
          <w:b/>
          <w:bCs/>
          <w:lang w:val="sr-Latn-CS" w:eastAsia="en-GB"/>
        </w:rPr>
        <w:t>СПЕЦИФИКАЦИЈА САОБРАЋАЈНЕ СИГНАЛИЗАЦИЈЕ И ОПРЕМЕ ТОКОМ ИЗВОЂЕЊА РАДОВА</w:t>
      </w:r>
    </w:p>
    <w:p w:rsidR="002774E9" w:rsidRPr="006841F0" w:rsidRDefault="002774E9" w:rsidP="002774E9">
      <w:pPr>
        <w:tabs>
          <w:tab w:val="left" w:pos="567"/>
        </w:tabs>
        <w:jc w:val="both"/>
        <w:rPr>
          <w:rFonts w:ascii="Arial" w:hAnsi="Arial" w:cs="Arial"/>
          <w:sz w:val="20"/>
          <w:szCs w:val="20"/>
          <w:lang w:val="sr-Latn-CS" w:eastAsia="en-GB"/>
        </w:rPr>
      </w:pPr>
    </w:p>
    <w:p w:rsidR="002774E9" w:rsidRPr="0031685A" w:rsidRDefault="002774E9" w:rsidP="002774E9">
      <w:pPr>
        <w:pStyle w:val="Header"/>
        <w:spacing w:before="120" w:after="120" w:line="360" w:lineRule="auto"/>
        <w:jc w:val="both"/>
        <w:rPr>
          <w:rFonts w:ascii="Arial" w:hAnsi="Arial" w:cs="Arial"/>
          <w:b/>
          <w:sz w:val="22"/>
          <w:szCs w:val="22"/>
          <w:lang w:val="sr-Cyrl-CS"/>
        </w:rPr>
      </w:pPr>
      <w:r w:rsidRPr="0031685A">
        <w:rPr>
          <w:rFonts w:ascii="Arial" w:hAnsi="Arial" w:cs="Arial"/>
          <w:b/>
          <w:sz w:val="22"/>
          <w:szCs w:val="22"/>
          <w:lang w:val="sr-Cyrl-CS"/>
        </w:rPr>
        <w:t>ОПШТИ ТЕХНИЧКИ УСЛОВИ</w:t>
      </w:r>
      <w:r w:rsidRPr="0031685A">
        <w:rPr>
          <w:rFonts w:ascii="Arial" w:hAnsi="Arial" w:cs="Arial"/>
          <w:b/>
          <w:sz w:val="22"/>
          <w:szCs w:val="22"/>
        </w:rPr>
        <w:t xml:space="preserve"> </w:t>
      </w:r>
      <w:r w:rsidRPr="0031685A">
        <w:rPr>
          <w:rFonts w:ascii="Arial" w:hAnsi="Arial" w:cs="Arial"/>
          <w:b/>
          <w:sz w:val="22"/>
          <w:szCs w:val="22"/>
          <w:lang w:val="sr-Cyrl-CS"/>
        </w:rPr>
        <w:t>ЗА РЕАЛИЗАЦИЈУ САОБРАЋАЈНЕ И ДРУГЕ ОПРЕМЕ</w:t>
      </w:r>
    </w:p>
    <w:p w:rsidR="002774E9" w:rsidRPr="0031685A" w:rsidRDefault="002774E9" w:rsidP="002774E9">
      <w:pPr>
        <w:spacing w:before="120" w:after="120"/>
        <w:rPr>
          <w:rFonts w:ascii="Arial" w:hAnsi="Arial" w:cs="Arial"/>
          <w:sz w:val="22"/>
          <w:szCs w:val="22"/>
          <w:lang w:val="sr-Cyrl-CS"/>
        </w:rPr>
      </w:pPr>
      <w:r w:rsidRPr="0031685A">
        <w:rPr>
          <w:rFonts w:ascii="Arial" w:hAnsi="Arial" w:cs="Arial"/>
          <w:sz w:val="22"/>
          <w:szCs w:val="22"/>
          <w:lang w:val="sr-Cyrl-CS"/>
        </w:rPr>
        <w:t>Елементи саобраћајне опреме, обухваћени овим техничким условима су дати по следећим ставкама:</w:t>
      </w:r>
    </w:p>
    <w:p w:rsidR="002774E9" w:rsidRPr="0031685A" w:rsidRDefault="002774E9" w:rsidP="002774E9">
      <w:pPr>
        <w:spacing w:before="120" w:after="120"/>
        <w:rPr>
          <w:rFonts w:ascii="Arial" w:hAnsi="Arial" w:cs="Arial"/>
          <w:sz w:val="22"/>
          <w:szCs w:val="22"/>
          <w:lang w:val="sr-Cyrl-CS"/>
        </w:rPr>
      </w:pPr>
      <w:r w:rsidRPr="0031685A">
        <w:rPr>
          <w:rFonts w:ascii="Arial" w:hAnsi="Arial" w:cs="Arial"/>
          <w:sz w:val="22"/>
          <w:szCs w:val="22"/>
          <w:lang w:val="sr-Cyrl-CS"/>
        </w:rPr>
        <w:t>1. ОПШТИ УСЛОВИ</w:t>
      </w:r>
    </w:p>
    <w:p w:rsidR="002774E9" w:rsidRPr="0031685A" w:rsidRDefault="002774E9" w:rsidP="002774E9">
      <w:pPr>
        <w:spacing w:before="120" w:after="120"/>
        <w:rPr>
          <w:rFonts w:ascii="Arial" w:hAnsi="Arial" w:cs="Arial"/>
          <w:sz w:val="22"/>
          <w:szCs w:val="22"/>
          <w:lang w:val="sr-Cyrl-CS"/>
        </w:rPr>
      </w:pPr>
      <w:r w:rsidRPr="0031685A">
        <w:rPr>
          <w:rFonts w:ascii="Arial" w:hAnsi="Arial" w:cs="Arial"/>
          <w:sz w:val="22"/>
          <w:szCs w:val="22"/>
          <w:lang w:val="sr-Cyrl-CS"/>
        </w:rPr>
        <w:t>2. ЕЛЕМЕНТИ ВЕРТИКАЛНЕ СИГНАЛИЗАЦИЈЕ</w:t>
      </w:r>
    </w:p>
    <w:p w:rsidR="002774E9" w:rsidRPr="0031685A" w:rsidRDefault="002774E9" w:rsidP="002774E9">
      <w:pPr>
        <w:spacing w:before="120" w:after="120"/>
        <w:rPr>
          <w:rFonts w:ascii="Arial" w:hAnsi="Arial" w:cs="Arial"/>
          <w:sz w:val="22"/>
          <w:szCs w:val="22"/>
          <w:lang w:val="sr-Cyrl-CS"/>
        </w:rPr>
      </w:pPr>
    </w:p>
    <w:p w:rsidR="002774E9" w:rsidRPr="0031685A" w:rsidRDefault="002774E9" w:rsidP="004B201C">
      <w:pPr>
        <w:numPr>
          <w:ilvl w:val="0"/>
          <w:numId w:val="69"/>
        </w:numPr>
        <w:spacing w:before="120" w:after="120" w:line="276" w:lineRule="auto"/>
        <w:jc w:val="both"/>
        <w:rPr>
          <w:rFonts w:ascii="Arial" w:hAnsi="Arial" w:cs="Arial"/>
          <w:b/>
          <w:sz w:val="22"/>
          <w:szCs w:val="22"/>
          <w:lang w:val="sr-Cyrl-CS"/>
        </w:rPr>
      </w:pPr>
      <w:r w:rsidRPr="0031685A">
        <w:rPr>
          <w:rFonts w:ascii="Arial" w:hAnsi="Arial" w:cs="Arial"/>
          <w:b/>
          <w:sz w:val="22"/>
          <w:szCs w:val="22"/>
          <w:lang w:val="sr-Cyrl-CS"/>
        </w:rPr>
        <w:t>ОПШТИ УСЛОВИ</w:t>
      </w:r>
    </w:p>
    <w:p w:rsidR="002774E9" w:rsidRPr="0031685A" w:rsidRDefault="002774E9" w:rsidP="004B201C">
      <w:pPr>
        <w:numPr>
          <w:ilvl w:val="0"/>
          <w:numId w:val="68"/>
        </w:numPr>
        <w:spacing w:before="120" w:after="120" w:line="276" w:lineRule="auto"/>
        <w:jc w:val="both"/>
        <w:rPr>
          <w:rFonts w:ascii="Arial" w:hAnsi="Arial" w:cs="Arial"/>
          <w:sz w:val="22"/>
          <w:szCs w:val="22"/>
          <w:lang w:val="sr-Cyrl-CS"/>
        </w:rPr>
      </w:pPr>
      <w:r w:rsidRPr="0031685A">
        <w:rPr>
          <w:rFonts w:ascii="Arial" w:hAnsi="Arial" w:cs="Arial"/>
          <w:sz w:val="22"/>
          <w:szCs w:val="22"/>
          <w:lang w:val="sr-Cyrl-CS"/>
        </w:rPr>
        <w:t>Технички услови за израду, набавку и постављање појединих елемената сигнализације, објашњени су кроз поједине позиције ових радова у предмеру радова односно у оквиру ових техничких услова.</w:t>
      </w:r>
    </w:p>
    <w:p w:rsidR="002774E9" w:rsidRPr="0031685A" w:rsidRDefault="002774E9" w:rsidP="004B201C">
      <w:pPr>
        <w:numPr>
          <w:ilvl w:val="0"/>
          <w:numId w:val="68"/>
        </w:numPr>
        <w:spacing w:before="120" w:after="120" w:line="276" w:lineRule="auto"/>
        <w:jc w:val="both"/>
        <w:rPr>
          <w:rFonts w:ascii="Arial" w:hAnsi="Arial" w:cs="Arial"/>
          <w:sz w:val="22"/>
          <w:szCs w:val="22"/>
          <w:lang w:val="sr-Cyrl-CS"/>
        </w:rPr>
      </w:pPr>
      <w:r w:rsidRPr="0031685A">
        <w:rPr>
          <w:rFonts w:ascii="Arial" w:hAnsi="Arial" w:cs="Arial"/>
          <w:sz w:val="22"/>
          <w:szCs w:val="22"/>
          <w:lang w:val="sr-Cyrl-CS"/>
        </w:rPr>
        <w:t>Наручивање елемената сигнализације врши се на основу предмера радова.</w:t>
      </w:r>
    </w:p>
    <w:p w:rsidR="002774E9" w:rsidRPr="0031685A" w:rsidRDefault="002774E9" w:rsidP="004B201C">
      <w:pPr>
        <w:numPr>
          <w:ilvl w:val="0"/>
          <w:numId w:val="68"/>
        </w:numPr>
        <w:spacing w:before="120" w:after="120" w:line="276" w:lineRule="auto"/>
        <w:jc w:val="both"/>
        <w:rPr>
          <w:rFonts w:ascii="Arial" w:hAnsi="Arial" w:cs="Arial"/>
          <w:sz w:val="22"/>
          <w:szCs w:val="22"/>
          <w:lang w:val="sr-Cyrl-CS"/>
        </w:rPr>
      </w:pPr>
      <w:r w:rsidRPr="0031685A">
        <w:rPr>
          <w:rFonts w:ascii="Arial" w:hAnsi="Arial" w:cs="Arial"/>
          <w:sz w:val="22"/>
          <w:szCs w:val="22"/>
          <w:lang w:val="sr-Cyrl-CS"/>
        </w:rPr>
        <w:t>Израда појединих елемената саобраћајне и  друге опреме врши се на основу српских стандарда, према нацртима произвођача и детаљних цртежа у пројекту, ако је то потребно.</w:t>
      </w:r>
    </w:p>
    <w:p w:rsidR="002774E9" w:rsidRPr="0031685A" w:rsidRDefault="002774E9" w:rsidP="004B201C">
      <w:pPr>
        <w:numPr>
          <w:ilvl w:val="0"/>
          <w:numId w:val="68"/>
        </w:numPr>
        <w:spacing w:before="120" w:after="120" w:line="276" w:lineRule="auto"/>
        <w:jc w:val="both"/>
        <w:rPr>
          <w:rFonts w:ascii="Arial" w:hAnsi="Arial" w:cs="Arial"/>
          <w:sz w:val="22"/>
          <w:szCs w:val="22"/>
          <w:lang w:val="sr-Cyrl-CS"/>
        </w:rPr>
      </w:pPr>
      <w:r w:rsidRPr="0031685A">
        <w:rPr>
          <w:rFonts w:ascii="Arial" w:hAnsi="Arial" w:cs="Arial"/>
          <w:sz w:val="22"/>
          <w:szCs w:val="22"/>
          <w:lang w:val="sr-Cyrl-CS"/>
        </w:rPr>
        <w:t>Постављање појединих елемената саобраћајне и друге опреме врши се на основу ситуационих планова, попречних профила и других цртежа у пројекту, као и на основу “Правилнику о саобраћајној сигнализацији” (“Сл. гласник” бр. 134/2014) и других одговарајућих српских стандарда.</w:t>
      </w:r>
    </w:p>
    <w:p w:rsidR="002774E9" w:rsidRPr="0031685A" w:rsidRDefault="002774E9" w:rsidP="004B201C">
      <w:pPr>
        <w:pStyle w:val="naslov3"/>
        <w:numPr>
          <w:ilvl w:val="0"/>
          <w:numId w:val="69"/>
        </w:numPr>
        <w:spacing w:before="120" w:after="120"/>
        <w:rPr>
          <w:rFonts w:cs="Arial"/>
          <w:sz w:val="22"/>
          <w:szCs w:val="22"/>
          <w:lang w:val="sr-Cyrl-CS"/>
        </w:rPr>
      </w:pPr>
      <w:r w:rsidRPr="0031685A">
        <w:rPr>
          <w:rFonts w:cs="Arial"/>
          <w:sz w:val="22"/>
          <w:szCs w:val="22"/>
          <w:lang w:val="sr-Cyrl-CS"/>
        </w:rPr>
        <w:t>ЕЛЕМЕНТИ ВЕРТИКАЛНЕ СИГНАЛИЗАЦИЈЕ</w:t>
      </w:r>
    </w:p>
    <w:p w:rsidR="002774E9" w:rsidRPr="0031685A" w:rsidRDefault="002774E9" w:rsidP="004B201C">
      <w:pPr>
        <w:numPr>
          <w:ilvl w:val="0"/>
          <w:numId w:val="67"/>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b/>
          <w:i/>
          <w:sz w:val="22"/>
          <w:szCs w:val="22"/>
          <w:lang w:val="sr-Cyrl-CS"/>
        </w:rPr>
      </w:pPr>
      <w:r w:rsidRPr="0031685A">
        <w:rPr>
          <w:rFonts w:ascii="Arial" w:hAnsi="Arial" w:cs="Arial"/>
          <w:b/>
          <w:i/>
          <w:sz w:val="22"/>
          <w:szCs w:val="22"/>
          <w:lang w:val="sr-Cyrl-CS"/>
        </w:rPr>
        <w:t>Стандардни саобраћајни знакови</w:t>
      </w:r>
    </w:p>
    <w:p w:rsidR="002774E9" w:rsidRPr="0031685A" w:rsidRDefault="002774E9" w:rsidP="002774E9">
      <w:pPr>
        <w:overflowPunct w:val="0"/>
        <w:autoSpaceDE w:val="0"/>
        <w:autoSpaceDN w:val="0"/>
        <w:adjustRightInd w:val="0"/>
        <w:spacing w:before="120" w:after="120" w:line="276" w:lineRule="auto"/>
        <w:textAlignment w:val="baseline"/>
        <w:rPr>
          <w:rFonts w:ascii="Arial" w:hAnsi="Arial" w:cs="Arial"/>
          <w:sz w:val="22"/>
          <w:szCs w:val="22"/>
          <w:lang w:val="sr-Cyrl-CS"/>
        </w:rPr>
      </w:pPr>
      <w:r w:rsidRPr="0031685A">
        <w:rPr>
          <w:rFonts w:ascii="Arial" w:hAnsi="Arial" w:cs="Arial"/>
          <w:b/>
          <w:sz w:val="22"/>
          <w:szCs w:val="22"/>
          <w:lang w:val="sr-Cyrl-CS"/>
        </w:rPr>
        <w:t>Величине 1:</w:t>
      </w:r>
      <w:r w:rsidRPr="0031685A">
        <w:rPr>
          <w:rFonts w:ascii="Arial" w:hAnsi="Arial" w:cs="Arial"/>
          <w:sz w:val="22"/>
          <w:szCs w:val="22"/>
          <w:lang w:val="sr-Cyrl-CS"/>
        </w:rPr>
        <w:t xml:space="preserve"> троугласти 120 цм, округли 90 цм, правоугли 90 са 135 цм, квадратни 90 цм, допунске табле 90 са 35 цм;</w:t>
      </w:r>
    </w:p>
    <w:p w:rsidR="002774E9" w:rsidRPr="0031685A" w:rsidRDefault="002774E9" w:rsidP="002774E9">
      <w:pPr>
        <w:overflowPunct w:val="0"/>
        <w:autoSpaceDE w:val="0"/>
        <w:autoSpaceDN w:val="0"/>
        <w:adjustRightInd w:val="0"/>
        <w:spacing w:before="120" w:after="120" w:line="276" w:lineRule="auto"/>
        <w:textAlignment w:val="baseline"/>
        <w:rPr>
          <w:rFonts w:ascii="Arial" w:hAnsi="Arial" w:cs="Arial"/>
          <w:sz w:val="22"/>
          <w:szCs w:val="22"/>
          <w:lang w:val="sr-Cyrl-CS"/>
        </w:rPr>
      </w:pPr>
      <w:r w:rsidRPr="0031685A">
        <w:rPr>
          <w:rFonts w:ascii="Arial" w:hAnsi="Arial" w:cs="Arial"/>
          <w:b/>
          <w:sz w:val="22"/>
          <w:szCs w:val="22"/>
          <w:lang w:val="sr-Cyrl-CS"/>
        </w:rPr>
        <w:t>Величине 2:</w:t>
      </w:r>
      <w:r w:rsidRPr="0031685A">
        <w:rPr>
          <w:rFonts w:ascii="Arial" w:hAnsi="Arial" w:cs="Arial"/>
          <w:sz w:val="22"/>
          <w:szCs w:val="22"/>
          <w:lang w:val="sr-Cyrl-CS"/>
        </w:rPr>
        <w:t xml:space="preserve"> троугласти 90 цм, округли 60 цм, квадратни 60 цм, правоугли 60 са 90 цм, допунске табле 60 са 25 цм; </w:t>
      </w:r>
    </w:p>
    <w:p w:rsidR="002774E9" w:rsidRPr="0031685A" w:rsidRDefault="002774E9" w:rsidP="002774E9">
      <w:pPr>
        <w:overflowPunct w:val="0"/>
        <w:autoSpaceDE w:val="0"/>
        <w:autoSpaceDN w:val="0"/>
        <w:adjustRightInd w:val="0"/>
        <w:spacing w:before="120" w:after="120" w:line="276" w:lineRule="auto"/>
        <w:textAlignment w:val="baseline"/>
        <w:rPr>
          <w:rFonts w:ascii="Arial" w:hAnsi="Arial" w:cs="Arial"/>
          <w:sz w:val="22"/>
          <w:szCs w:val="22"/>
          <w:lang w:val="sr-Cyrl-CS"/>
        </w:rPr>
      </w:pPr>
      <w:r w:rsidRPr="0031685A">
        <w:rPr>
          <w:rFonts w:ascii="Arial" w:hAnsi="Arial" w:cs="Arial"/>
          <w:b/>
          <w:sz w:val="22"/>
          <w:szCs w:val="22"/>
          <w:lang w:val="sr-Cyrl-CS"/>
        </w:rPr>
        <w:t>Величине 3:</w:t>
      </w:r>
      <w:r w:rsidRPr="0031685A">
        <w:rPr>
          <w:rFonts w:ascii="Arial" w:hAnsi="Arial" w:cs="Arial"/>
          <w:sz w:val="22"/>
          <w:szCs w:val="22"/>
          <w:lang w:val="sr-Cyrl-CS"/>
        </w:rPr>
        <w:t xml:space="preserve"> троугласти 60 цм, округли 40 цм, правоугли 40 са 60 цм, квадратни 40 цм,  допунске табле 40 са 15 цм;</w:t>
      </w:r>
    </w:p>
    <w:p w:rsidR="002774E9" w:rsidRPr="0031685A" w:rsidRDefault="002774E9" w:rsidP="004B201C">
      <w:pPr>
        <w:numPr>
          <w:ilvl w:val="0"/>
          <w:numId w:val="70"/>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Стандардни знакови се у свему израђују према детаљним цртежима у српским стандардима, под називом, шифром, и са изгледом према “Правилнику о саобраћајној сигнализацији” (“Сл. гласник” бр. 134/2014) односно СРПС З.С2. од бр. 301 до 309.</w:t>
      </w:r>
    </w:p>
    <w:p w:rsidR="002774E9" w:rsidRPr="0031685A" w:rsidRDefault="002774E9" w:rsidP="004B201C">
      <w:pPr>
        <w:numPr>
          <w:ilvl w:val="0"/>
          <w:numId w:val="71"/>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Стандардни знакови се израђују од материјала и на начин прописаним у СРПС З.С2.300 (Технички услови – општи захтеви за израду и испитивање).</w:t>
      </w:r>
    </w:p>
    <w:p w:rsidR="002774E9" w:rsidRPr="0031685A" w:rsidRDefault="002774E9" w:rsidP="004B201C">
      <w:pPr>
        <w:numPr>
          <w:ilvl w:val="0"/>
          <w:numId w:val="71"/>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Постављени знакови морају бити обезбеђени од заокретања и смицања.</w:t>
      </w:r>
    </w:p>
    <w:p w:rsidR="002774E9" w:rsidRPr="0031685A" w:rsidRDefault="002774E9" w:rsidP="004B201C">
      <w:pPr>
        <w:numPr>
          <w:ilvl w:val="0"/>
          <w:numId w:val="71"/>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Знаци се постављају тако да њихова раван одступа од хоризонтале за 3</w:t>
      </w:r>
      <w:r w:rsidRPr="0031685A">
        <w:rPr>
          <w:rFonts w:ascii="Arial" w:hAnsi="Arial" w:cs="Arial"/>
          <w:sz w:val="22"/>
          <w:szCs w:val="22"/>
          <w:vertAlign w:val="superscript"/>
          <w:lang w:val="sr-Cyrl-CS"/>
        </w:rPr>
        <w:t>0</w:t>
      </w:r>
      <w:r w:rsidRPr="0031685A">
        <w:rPr>
          <w:rFonts w:ascii="Arial" w:hAnsi="Arial" w:cs="Arial"/>
          <w:sz w:val="22"/>
          <w:szCs w:val="22"/>
          <w:lang w:val="sr-Cyrl-CS"/>
        </w:rPr>
        <w:t>-5</w:t>
      </w:r>
      <w:r w:rsidRPr="0031685A">
        <w:rPr>
          <w:rFonts w:ascii="Arial" w:hAnsi="Arial" w:cs="Arial"/>
          <w:sz w:val="22"/>
          <w:szCs w:val="22"/>
          <w:vertAlign w:val="superscript"/>
          <w:lang w:val="sr-Cyrl-CS"/>
        </w:rPr>
        <w:t>0</w:t>
      </w:r>
      <w:r w:rsidRPr="0031685A">
        <w:rPr>
          <w:rFonts w:ascii="Arial" w:hAnsi="Arial" w:cs="Arial"/>
          <w:sz w:val="22"/>
          <w:szCs w:val="22"/>
          <w:lang w:val="sr-Cyrl-CS"/>
        </w:rPr>
        <w:t xml:space="preserve"> у поље од нормале на осу посматране саобраћајнице или неке друге саобраћајне површине.</w:t>
      </w:r>
    </w:p>
    <w:p w:rsidR="002774E9" w:rsidRPr="0031685A" w:rsidRDefault="002774E9" w:rsidP="004B201C">
      <w:pPr>
        <w:pStyle w:val="Default"/>
        <w:numPr>
          <w:ilvl w:val="0"/>
          <w:numId w:val="71"/>
        </w:numPr>
        <w:spacing w:before="120" w:after="120" w:line="276" w:lineRule="auto"/>
        <w:ind w:left="357"/>
        <w:rPr>
          <w:color w:val="auto"/>
          <w:sz w:val="22"/>
          <w:szCs w:val="22"/>
          <w:lang w:val="sr-Cyrl-CS"/>
        </w:rPr>
      </w:pPr>
      <w:r w:rsidRPr="0031685A">
        <w:rPr>
          <w:color w:val="auto"/>
          <w:sz w:val="22"/>
          <w:szCs w:val="22"/>
          <w:lang w:val="sr-Cyrl-CS"/>
        </w:rPr>
        <w:t xml:space="preserve">Саобраћајни знак према стандарду СРПС ЕН 12899 мора да најмање испуњава: </w:t>
      </w:r>
    </w:p>
    <w:p w:rsidR="002774E9" w:rsidRPr="0031685A" w:rsidRDefault="002774E9" w:rsidP="002774E9">
      <w:pPr>
        <w:pStyle w:val="Default"/>
        <w:spacing w:before="120" w:after="120" w:line="276" w:lineRule="auto"/>
        <w:ind w:left="357"/>
        <w:rPr>
          <w:color w:val="auto"/>
          <w:sz w:val="22"/>
          <w:szCs w:val="22"/>
          <w:lang w:val="sr-Cyrl-CS"/>
        </w:rPr>
      </w:pPr>
      <w:r w:rsidRPr="0031685A">
        <w:rPr>
          <w:color w:val="auto"/>
          <w:sz w:val="22"/>
          <w:szCs w:val="22"/>
          <w:lang w:val="sr-Cyrl-CS"/>
        </w:rPr>
        <w:t xml:space="preserve">1) фактор сигурности за оптерећење класе (ПАФ1); </w:t>
      </w:r>
    </w:p>
    <w:p w:rsidR="002774E9" w:rsidRPr="0031685A" w:rsidRDefault="002774E9" w:rsidP="002774E9">
      <w:pPr>
        <w:pStyle w:val="Default"/>
        <w:spacing w:before="120" w:after="120" w:line="276" w:lineRule="auto"/>
        <w:ind w:left="357"/>
        <w:rPr>
          <w:color w:val="auto"/>
          <w:sz w:val="22"/>
          <w:szCs w:val="22"/>
          <w:lang w:val="sr-Cyrl-CS"/>
        </w:rPr>
      </w:pPr>
      <w:r w:rsidRPr="0031685A">
        <w:rPr>
          <w:color w:val="auto"/>
          <w:sz w:val="22"/>
          <w:szCs w:val="22"/>
          <w:lang w:val="sr-Cyrl-CS"/>
        </w:rPr>
        <w:t xml:space="preserve">2) притисак ветра класе (W5); </w:t>
      </w:r>
    </w:p>
    <w:p w:rsidR="002774E9" w:rsidRPr="0031685A" w:rsidRDefault="002774E9" w:rsidP="002774E9">
      <w:pPr>
        <w:pStyle w:val="Default"/>
        <w:spacing w:before="120" w:after="120" w:line="276" w:lineRule="auto"/>
        <w:ind w:left="357"/>
        <w:rPr>
          <w:color w:val="auto"/>
          <w:sz w:val="22"/>
          <w:szCs w:val="22"/>
          <w:lang w:val="sr-Cyrl-CS"/>
        </w:rPr>
      </w:pPr>
      <w:r w:rsidRPr="0031685A">
        <w:rPr>
          <w:color w:val="auto"/>
          <w:sz w:val="22"/>
          <w:szCs w:val="22"/>
          <w:lang w:val="sr-Cyrl-CS"/>
        </w:rPr>
        <w:t xml:space="preserve">3) динамички притисак снега класе (ДСЛ1); </w:t>
      </w:r>
    </w:p>
    <w:p w:rsidR="002774E9" w:rsidRPr="0031685A" w:rsidRDefault="002774E9" w:rsidP="002774E9">
      <w:pPr>
        <w:pStyle w:val="Default"/>
        <w:spacing w:before="120" w:after="120" w:line="276" w:lineRule="auto"/>
        <w:ind w:left="357"/>
        <w:rPr>
          <w:color w:val="auto"/>
          <w:sz w:val="22"/>
          <w:szCs w:val="22"/>
          <w:lang w:val="sr-Cyrl-CS"/>
        </w:rPr>
      </w:pPr>
      <w:r w:rsidRPr="0031685A">
        <w:rPr>
          <w:color w:val="auto"/>
          <w:sz w:val="22"/>
          <w:szCs w:val="22"/>
          <w:lang w:val="sr-Cyrl-CS"/>
        </w:rPr>
        <w:lastRenderedPageBreak/>
        <w:t xml:space="preserve">4) највећу привремену дефлексију класе (ТДБ4). </w:t>
      </w:r>
    </w:p>
    <w:p w:rsidR="002774E9" w:rsidRPr="0031685A" w:rsidRDefault="002774E9" w:rsidP="004B201C">
      <w:pPr>
        <w:numPr>
          <w:ilvl w:val="0"/>
          <w:numId w:val="71"/>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Положај знака у попречном профилу одређен је на посебном графичком прилогу (ситуацији) у оквиру пројекта. Уколико се током извођења радова на некој микро-локацији установи потреба за променом положаја знака, она се мора посебно евидентирати у пројектној документацији (пројекат изведеног стања).</w:t>
      </w:r>
    </w:p>
    <w:p w:rsidR="002774E9" w:rsidRPr="0031685A" w:rsidRDefault="002774E9" w:rsidP="004B201C">
      <w:pPr>
        <w:numPr>
          <w:ilvl w:val="0"/>
          <w:numId w:val="71"/>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Произвођач мора гарантовати непроменљив квалитет знака најмање на две године.</w:t>
      </w:r>
    </w:p>
    <w:p w:rsidR="002774E9" w:rsidRPr="0031685A" w:rsidRDefault="002774E9" w:rsidP="004B201C">
      <w:pPr>
        <w:numPr>
          <w:ilvl w:val="0"/>
          <w:numId w:val="71"/>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У цену стандардног саобраћајног знака укључена је и испорука и допрема до места постављања, сви елементи за причвршћивање на носач (појачање, завртњи, манжетне и др.), као и монтажа знака на уграђени носач.</w:t>
      </w:r>
    </w:p>
    <w:p w:rsidR="002774E9" w:rsidRPr="0031685A" w:rsidRDefault="002774E9" w:rsidP="004B201C">
      <w:pPr>
        <w:numPr>
          <w:ilvl w:val="0"/>
          <w:numId w:val="71"/>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На полеђини знака произвођач је дужан да постави етикету са својом произвођачком ознаком, логом фирме и годином производње знака.</w:t>
      </w:r>
    </w:p>
    <w:p w:rsidR="002774E9" w:rsidRPr="0031685A" w:rsidRDefault="002774E9" w:rsidP="004B201C">
      <w:pPr>
        <w:numPr>
          <w:ilvl w:val="0"/>
          <w:numId w:val="71"/>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Произвођач је дужан да на полеђини упакованог знака испише шифру знака по “Правилнику о саобраћајним знаковима на путевима”, са садржајем (бројчаним или натписним) у загради; уколико се знак ставља у додатни непровидни омот, обавеза важи и за омот.</w:t>
      </w:r>
    </w:p>
    <w:p w:rsidR="002774E9" w:rsidRPr="0031685A" w:rsidRDefault="002774E9" w:rsidP="004B201C">
      <w:pPr>
        <w:numPr>
          <w:ilvl w:val="0"/>
          <w:numId w:val="71"/>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Током транспорта, саобраћајни знаци морају бити обезбеђени од оштећења услед померања. Пре уградње (постављања) на терену исправност знакова се мора констатовати од стране надзора.</w:t>
      </w:r>
    </w:p>
    <w:p w:rsidR="002774E9" w:rsidRPr="0031685A" w:rsidRDefault="002774E9" w:rsidP="004B201C">
      <w:pPr>
        <w:numPr>
          <w:ilvl w:val="0"/>
          <w:numId w:val="74"/>
        </w:numPr>
        <w:tabs>
          <w:tab w:val="clear"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i/>
          <w:sz w:val="22"/>
          <w:szCs w:val="22"/>
          <w:lang w:val="sr-Cyrl-CS"/>
        </w:rPr>
        <w:t>Носачи саобраћајних знакова</w:t>
      </w:r>
    </w:p>
    <w:p w:rsidR="002774E9" w:rsidRPr="0031685A" w:rsidRDefault="002774E9" w:rsidP="004B201C">
      <w:pPr>
        <w:numPr>
          <w:ilvl w:val="0"/>
          <w:numId w:val="72"/>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Стубни цевни и решеткасти носачи израђују се од челичне вучене цеви једноличног пресека и дебљине, зависно од броја и врсте знака који се постављају на носач, што је назначено у спецификацијама носача у предмеру пројекта.</w:t>
      </w:r>
    </w:p>
    <w:p w:rsidR="002774E9" w:rsidRPr="0031685A" w:rsidRDefault="002774E9" w:rsidP="004B201C">
      <w:pPr>
        <w:numPr>
          <w:ilvl w:val="0"/>
          <w:numId w:val="73"/>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Решеткасти носачи и носачи специјалне конструкције пројектују се и изводе посебно, према знаку који носе, а по основним мерама датим у пројекту.</w:t>
      </w:r>
    </w:p>
    <w:p w:rsidR="002774E9" w:rsidRPr="0031685A" w:rsidRDefault="002774E9" w:rsidP="004B201C">
      <w:pPr>
        <w:numPr>
          <w:ilvl w:val="0"/>
          <w:numId w:val="73"/>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Носачи морају бити прорачунати и према дејству ветра у зони у којој се налази саобраћајница или раскрсница на којој се знак поставља.</w:t>
      </w:r>
    </w:p>
    <w:p w:rsidR="002774E9" w:rsidRPr="0031685A" w:rsidRDefault="002774E9" w:rsidP="004B201C">
      <w:pPr>
        <w:numPr>
          <w:ilvl w:val="0"/>
          <w:numId w:val="73"/>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Носачи морају бити заштићени од корозије заштитном бојом од вештачких смола или пластифицирањем, без накнадног ручног бојења и то у тамносивом тону.</w:t>
      </w:r>
    </w:p>
    <w:p w:rsidR="002774E9" w:rsidRPr="0031685A" w:rsidRDefault="002774E9" w:rsidP="004B201C">
      <w:pPr>
        <w:numPr>
          <w:ilvl w:val="0"/>
          <w:numId w:val="73"/>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Са горње стране стуб мора бити заштићен од кише, тј. затворен пластичним чепом или заварен.</w:t>
      </w:r>
    </w:p>
    <w:p w:rsidR="002774E9" w:rsidRPr="0031685A" w:rsidRDefault="002774E9" w:rsidP="004B201C">
      <w:pPr>
        <w:numPr>
          <w:ilvl w:val="0"/>
          <w:numId w:val="73"/>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Једностубни цевни носач мора бити обезбеђен од заокретања пречкама анкерованим у бетонски темељ.</w:t>
      </w:r>
    </w:p>
    <w:p w:rsidR="002774E9" w:rsidRPr="0031685A" w:rsidRDefault="002774E9" w:rsidP="004B201C">
      <w:pPr>
        <w:numPr>
          <w:ilvl w:val="0"/>
          <w:numId w:val="73"/>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Стубови се постављају у бетонске темеље, префабриковане или изливене на лицу места.</w:t>
      </w:r>
    </w:p>
    <w:p w:rsidR="002774E9" w:rsidRPr="0031685A" w:rsidRDefault="002774E9" w:rsidP="004B201C">
      <w:pPr>
        <w:numPr>
          <w:ilvl w:val="0"/>
          <w:numId w:val="73"/>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Димензије темеља морају бити одређене и према дејству ветра, с обзиром на величину и број знакова на носачу (обично према стандарду произвођача знакова).</w:t>
      </w:r>
    </w:p>
    <w:p w:rsidR="002774E9" w:rsidRPr="0031685A" w:rsidRDefault="002774E9" w:rsidP="004B201C">
      <w:pPr>
        <w:numPr>
          <w:ilvl w:val="0"/>
          <w:numId w:val="73"/>
        </w:numPr>
        <w:tabs>
          <w:tab w:val="left" w:pos="360"/>
        </w:tabs>
        <w:overflowPunct w:val="0"/>
        <w:autoSpaceDE w:val="0"/>
        <w:autoSpaceDN w:val="0"/>
        <w:adjustRightInd w:val="0"/>
        <w:spacing w:before="120" w:after="120" w:line="276" w:lineRule="auto"/>
        <w:ind w:left="0" w:firstLine="0"/>
        <w:jc w:val="both"/>
        <w:textAlignment w:val="baseline"/>
        <w:rPr>
          <w:rFonts w:ascii="Arial" w:hAnsi="Arial" w:cs="Arial"/>
          <w:sz w:val="22"/>
          <w:szCs w:val="22"/>
          <w:lang w:val="sr-Cyrl-CS"/>
        </w:rPr>
      </w:pPr>
      <w:r w:rsidRPr="0031685A">
        <w:rPr>
          <w:rFonts w:ascii="Arial" w:hAnsi="Arial" w:cs="Arial"/>
          <w:sz w:val="22"/>
          <w:szCs w:val="22"/>
          <w:lang w:val="sr-Cyrl-CS"/>
        </w:rPr>
        <w:t>Дужина (висина) носача се одређује из детаља положаја знака а према величини и броју знака на њима, потребне дубине темеља и изабраног начина причвршћивања знакова на носач. Продужење односно скраћење због косине терена, установљава произвођач на терену или из пројекта.</w:t>
      </w:r>
    </w:p>
    <w:p w:rsidR="00AC7FB9" w:rsidRPr="0031685A" w:rsidRDefault="002774E9" w:rsidP="002774E9">
      <w:pPr>
        <w:pStyle w:val="Style3"/>
        <w:spacing w:after="0"/>
        <w:jc w:val="both"/>
        <w:rPr>
          <w:b w:val="0"/>
          <w:i w:val="0"/>
          <w:sz w:val="22"/>
          <w:szCs w:val="22"/>
          <w:u w:val="none"/>
        </w:rPr>
      </w:pPr>
      <w:r w:rsidRPr="0031685A">
        <w:rPr>
          <w:b w:val="0"/>
          <w:i w:val="0"/>
          <w:sz w:val="22"/>
          <w:szCs w:val="22"/>
          <w:u w:val="none"/>
          <w:lang w:val="sr-Cyrl-CS"/>
        </w:rPr>
        <w:t>ј) У цену носача укључна је испорука и одвоз на место уградње, припрема терена и израда темеља, постављање, као и цена прибора за везе између елемената носача.</w:t>
      </w:r>
    </w:p>
    <w:p w:rsidR="00AC7FB9" w:rsidRDefault="00AC7FB9" w:rsidP="00695D23">
      <w:pPr>
        <w:pStyle w:val="Style3"/>
        <w:spacing w:after="0"/>
        <w:rPr>
          <w:u w:val="none"/>
        </w:rPr>
      </w:pPr>
    </w:p>
    <w:p w:rsidR="00AC7FB9" w:rsidRDefault="00AC7FB9" w:rsidP="00695D23">
      <w:pPr>
        <w:pStyle w:val="Style3"/>
        <w:spacing w:after="0"/>
        <w:rPr>
          <w:u w:val="none"/>
        </w:rPr>
      </w:pPr>
    </w:p>
    <w:p w:rsidR="00AC7FB9" w:rsidRDefault="00AC7FB9" w:rsidP="00695D23">
      <w:pPr>
        <w:pStyle w:val="Style3"/>
        <w:spacing w:after="0"/>
        <w:rPr>
          <w:u w:val="none"/>
        </w:rPr>
      </w:pPr>
    </w:p>
    <w:p w:rsidR="00D31ECE" w:rsidRDefault="002833F2" w:rsidP="00695D23">
      <w:pPr>
        <w:pStyle w:val="Style3"/>
        <w:spacing w:after="0"/>
      </w:pPr>
      <w:r w:rsidRPr="00642DE4">
        <w:rPr>
          <w:u w:val="none"/>
        </w:rPr>
        <w:t>I</w:t>
      </w:r>
      <w:r w:rsidR="00DD155F" w:rsidRPr="00642DE4">
        <w:rPr>
          <w:u w:val="none"/>
        </w:rPr>
        <w:t>V</w:t>
      </w:r>
      <w:r w:rsidR="00077C9B" w:rsidRPr="00642DE4">
        <w:rPr>
          <w:u w:val="none"/>
        </w:rPr>
        <w:t xml:space="preserve">  </w:t>
      </w:r>
      <w:r w:rsidR="00077C9B">
        <w:t>УСЛОВИ ЗА УЧЕШЋЕ У ПОСТУПК</w:t>
      </w:r>
      <w:r w:rsidR="00642DE4">
        <w:t xml:space="preserve">У ЈАВНЕ НАБАВКЕ ИЗ </w:t>
      </w:r>
    </w:p>
    <w:p w:rsidR="00695D23" w:rsidRDefault="00642DE4" w:rsidP="00695D23">
      <w:pPr>
        <w:pStyle w:val="Style3"/>
        <w:spacing w:after="0"/>
      </w:pPr>
      <w:r>
        <w:t xml:space="preserve">ЧЛ. 75 И 76. </w:t>
      </w:r>
      <w:r w:rsidR="00695D23">
        <w:t xml:space="preserve">ЗАКОНА О ЈАВНИМ НАБАВКАМА И </w:t>
      </w:r>
    </w:p>
    <w:p w:rsidR="00077C9B" w:rsidRPr="00077C9B" w:rsidRDefault="00077C9B" w:rsidP="007F14B0">
      <w:pPr>
        <w:pStyle w:val="Style3"/>
      </w:pPr>
      <w:r>
        <w:t>УПУТСТВО КАКО СЕ ДОКАЗУЈЕ ИСПУЊЕНОСТ ТИХ УСЛОВА</w:t>
      </w:r>
      <w:bookmarkEnd w:id="1"/>
    </w:p>
    <w:p w:rsidR="006F2FA8" w:rsidRDefault="006F2FA8" w:rsidP="006F2FA8">
      <w:pPr>
        <w:jc w:val="both"/>
        <w:rPr>
          <w:rFonts w:ascii="Arial" w:hAnsi="Arial" w:cs="Arial"/>
          <w:b/>
          <w:bCs/>
          <w:iCs/>
        </w:rPr>
      </w:pPr>
      <w:r>
        <w:rPr>
          <w:rFonts w:ascii="Arial" w:hAnsi="Arial" w:cs="Arial"/>
          <w:b/>
          <w:bCs/>
          <w:iCs/>
        </w:rPr>
        <w:t xml:space="preserve">1.   Услови за учешће у поступку јавне набавке из чл. 75. </w:t>
      </w:r>
      <w:r w:rsidR="00CD2BF4">
        <w:rPr>
          <w:rFonts w:ascii="Arial" w:hAnsi="Arial" w:cs="Arial"/>
          <w:b/>
          <w:bCs/>
          <w:iCs/>
        </w:rPr>
        <w:t>и</w:t>
      </w:r>
      <w:r>
        <w:rPr>
          <w:rFonts w:ascii="Arial" w:hAnsi="Arial" w:cs="Arial"/>
          <w:b/>
          <w:bCs/>
          <w:iCs/>
        </w:rPr>
        <w:t xml:space="preserve"> 76. Закона</w:t>
      </w:r>
    </w:p>
    <w:p w:rsidR="006F2FA8" w:rsidRDefault="006F2FA8" w:rsidP="006F2FA8">
      <w:pPr>
        <w:pStyle w:val="ListParagraph"/>
        <w:jc w:val="both"/>
        <w:rPr>
          <w:rFonts w:ascii="Arial" w:hAnsi="Arial" w:cs="Arial"/>
          <w:b/>
          <w:bCs/>
          <w:i/>
          <w:iCs/>
        </w:rPr>
      </w:pPr>
    </w:p>
    <w:p w:rsidR="006F2FA8" w:rsidRDefault="006F2FA8" w:rsidP="006F2FA8">
      <w:pPr>
        <w:pStyle w:val="ListParagraph"/>
        <w:numPr>
          <w:ilvl w:val="1"/>
          <w:numId w:val="19"/>
        </w:numPr>
        <w:suppressAutoHyphens/>
        <w:spacing w:line="100" w:lineRule="atLeast"/>
        <w:jc w:val="both"/>
        <w:rPr>
          <w:rFonts w:ascii="Arial" w:hAnsi="Arial" w:cs="Arial"/>
          <w:iCs/>
          <w:sz w:val="22"/>
          <w:szCs w:val="22"/>
        </w:rPr>
      </w:pPr>
      <w:r>
        <w:rPr>
          <w:rFonts w:ascii="Arial" w:hAnsi="Arial" w:cs="Arial"/>
          <w:iCs/>
          <w:sz w:val="22"/>
          <w:szCs w:val="22"/>
        </w:rPr>
        <w:t xml:space="preserve">Право на учешће у поступку предметне јавне набавке има понуђач који испуњава </w:t>
      </w:r>
      <w:r>
        <w:rPr>
          <w:rFonts w:ascii="Arial" w:hAnsi="Arial" w:cs="Arial"/>
          <w:b/>
          <w:iCs/>
          <w:sz w:val="22"/>
          <w:szCs w:val="22"/>
        </w:rPr>
        <w:t>обавезне услове</w:t>
      </w:r>
      <w:r>
        <w:rPr>
          <w:rFonts w:ascii="Arial" w:hAnsi="Arial" w:cs="Arial"/>
          <w:iCs/>
          <w:sz w:val="22"/>
          <w:szCs w:val="22"/>
        </w:rPr>
        <w:t xml:space="preserve"> за учешће у поступку јавне набавке дефинисане чл. 75. Закона, и то:</w:t>
      </w:r>
    </w:p>
    <w:p w:rsidR="006F2FA8" w:rsidRDefault="006F2FA8" w:rsidP="006F2FA8">
      <w:pPr>
        <w:pStyle w:val="ListParagraph"/>
        <w:numPr>
          <w:ilvl w:val="0"/>
          <w:numId w:val="20"/>
        </w:numPr>
        <w:suppressAutoHyphens/>
        <w:spacing w:line="100" w:lineRule="atLeast"/>
        <w:ind w:left="1440"/>
        <w:jc w:val="both"/>
        <w:rPr>
          <w:rFonts w:ascii="Arial" w:hAnsi="Arial" w:cs="Arial"/>
          <w:sz w:val="22"/>
          <w:szCs w:val="22"/>
        </w:rPr>
      </w:pPr>
      <w:r>
        <w:rPr>
          <w:rFonts w:ascii="Arial" w:hAnsi="Arial" w:cs="Arial"/>
          <w:iCs/>
          <w:sz w:val="22"/>
          <w:szCs w:val="22"/>
        </w:rPr>
        <w:t>Да је регистрован код надлежног органа, односно уписан у одговарајући регистар</w:t>
      </w:r>
      <w:r>
        <w:rPr>
          <w:rFonts w:ascii="Arial" w:hAnsi="Arial" w:cs="Arial"/>
          <w:iCs/>
          <w:sz w:val="22"/>
          <w:szCs w:val="22"/>
          <w:lang w:val="sr-Cyrl-CS"/>
        </w:rPr>
        <w:t xml:space="preserve"> </w:t>
      </w:r>
      <w:r>
        <w:rPr>
          <w:rFonts w:ascii="Arial" w:hAnsi="Arial" w:cs="Arial"/>
          <w:i/>
          <w:iCs/>
          <w:sz w:val="22"/>
          <w:szCs w:val="22"/>
          <w:lang w:val="sr-Cyrl-CS"/>
        </w:rPr>
        <w:t>(чл. 75. ст. 1. тач. 1) Закона);</w:t>
      </w:r>
    </w:p>
    <w:p w:rsidR="006F2FA8" w:rsidRDefault="006F2FA8" w:rsidP="006F2FA8">
      <w:pPr>
        <w:pStyle w:val="ListParagraph"/>
        <w:numPr>
          <w:ilvl w:val="0"/>
          <w:numId w:val="20"/>
        </w:numPr>
        <w:suppressAutoHyphens/>
        <w:spacing w:line="100" w:lineRule="atLeast"/>
        <w:ind w:left="1440"/>
        <w:jc w:val="both"/>
        <w:rPr>
          <w:rFonts w:ascii="Arial" w:hAnsi="Arial" w:cs="Arial"/>
          <w:sz w:val="22"/>
          <w:szCs w:val="22"/>
        </w:rPr>
      </w:pPr>
      <w:r>
        <w:rPr>
          <w:rFonts w:ascii="Arial" w:hAnsi="Arial" w:cs="Arial"/>
          <w:sz w:val="22"/>
          <w:szCs w:val="22"/>
        </w:rPr>
        <w:t>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Pr>
          <w:rFonts w:ascii="Arial" w:hAnsi="Arial" w:cs="Arial"/>
          <w:sz w:val="22"/>
          <w:szCs w:val="22"/>
          <w:lang w:val="sr-Cyrl-CS"/>
        </w:rPr>
        <w:t xml:space="preserve"> </w:t>
      </w:r>
      <w:r>
        <w:rPr>
          <w:rFonts w:ascii="Arial" w:hAnsi="Arial" w:cs="Arial"/>
          <w:i/>
          <w:iCs/>
          <w:sz w:val="22"/>
          <w:szCs w:val="22"/>
          <w:lang w:val="sr-Cyrl-CS"/>
        </w:rPr>
        <w:t>(чл. 75. ст. 1. тач. 2) Закона);</w:t>
      </w:r>
    </w:p>
    <w:p w:rsidR="006F2FA8" w:rsidRPr="004219B0" w:rsidRDefault="006F2FA8" w:rsidP="004219B0">
      <w:pPr>
        <w:pStyle w:val="ListParagraph"/>
        <w:numPr>
          <w:ilvl w:val="0"/>
          <w:numId w:val="20"/>
        </w:numPr>
        <w:suppressAutoHyphens/>
        <w:spacing w:line="100" w:lineRule="atLeast"/>
        <w:ind w:left="1440"/>
        <w:jc w:val="both"/>
        <w:rPr>
          <w:rFonts w:ascii="Arial" w:hAnsi="Arial" w:cs="Arial"/>
          <w:sz w:val="22"/>
          <w:szCs w:val="22"/>
        </w:rPr>
      </w:pPr>
      <w:r w:rsidRPr="004219B0">
        <w:rPr>
          <w:rFonts w:ascii="Arial" w:hAnsi="Arial" w:cs="Arial"/>
          <w:sz w:val="22"/>
          <w:szCs w:val="22"/>
        </w:rPr>
        <w:t xml:space="preserve">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sidRPr="004219B0">
        <w:rPr>
          <w:rFonts w:ascii="Arial" w:hAnsi="Arial" w:cs="Arial"/>
          <w:i/>
          <w:iCs/>
          <w:sz w:val="22"/>
          <w:szCs w:val="22"/>
          <w:lang w:val="sr-Cyrl-CS"/>
        </w:rPr>
        <w:t>(чл. 75. ст. 1. тач. 4) Закона);</w:t>
      </w:r>
    </w:p>
    <w:p w:rsidR="006F2FA8" w:rsidRPr="004219B0" w:rsidRDefault="006F2FA8" w:rsidP="006F2FA8">
      <w:pPr>
        <w:pStyle w:val="ListParagraph"/>
        <w:numPr>
          <w:ilvl w:val="0"/>
          <w:numId w:val="20"/>
        </w:numPr>
        <w:suppressAutoHyphens/>
        <w:spacing w:line="100" w:lineRule="atLeast"/>
        <w:ind w:left="1440"/>
        <w:jc w:val="both"/>
        <w:rPr>
          <w:rFonts w:ascii="Arial" w:hAnsi="Arial" w:cs="Arial"/>
          <w:sz w:val="22"/>
          <w:szCs w:val="22"/>
        </w:rPr>
      </w:pPr>
      <w:r>
        <w:rPr>
          <w:rFonts w:ascii="Arial" w:hAnsi="Arial" w:cs="Arial"/>
          <w:sz w:val="22"/>
          <w:szCs w:val="22"/>
        </w:rPr>
        <w:t xml:space="preserve">Да има важећу дозволу надлежног органа за обављање делатности која је </w:t>
      </w:r>
      <w:r w:rsidRPr="004219B0">
        <w:rPr>
          <w:rFonts w:ascii="Arial" w:hAnsi="Arial" w:cs="Arial"/>
          <w:sz w:val="22"/>
          <w:szCs w:val="22"/>
        </w:rPr>
        <w:t>предмет јавне набавке</w:t>
      </w:r>
      <w:r w:rsidRPr="004219B0">
        <w:rPr>
          <w:rFonts w:ascii="Arial" w:hAnsi="Arial" w:cs="Arial"/>
          <w:sz w:val="22"/>
          <w:szCs w:val="22"/>
          <w:lang w:val="sr-Cyrl-CS"/>
        </w:rPr>
        <w:t xml:space="preserve"> </w:t>
      </w:r>
      <w:r w:rsidRPr="004219B0">
        <w:rPr>
          <w:rFonts w:ascii="Arial" w:hAnsi="Arial" w:cs="Arial"/>
          <w:i/>
          <w:iCs/>
          <w:sz w:val="22"/>
          <w:szCs w:val="22"/>
          <w:lang w:val="sr-Cyrl-CS"/>
        </w:rPr>
        <w:t>(чл. 75. ст. 1. тач. 5) Закона)</w:t>
      </w:r>
    </w:p>
    <w:p w:rsidR="006F2FA8" w:rsidRPr="004219B0" w:rsidRDefault="00CB625E" w:rsidP="006F2FA8">
      <w:pPr>
        <w:pStyle w:val="ListParagraph"/>
        <w:numPr>
          <w:ilvl w:val="0"/>
          <w:numId w:val="20"/>
        </w:numPr>
        <w:suppressAutoHyphens/>
        <w:spacing w:line="100" w:lineRule="atLeast"/>
        <w:ind w:left="1440"/>
        <w:jc w:val="both"/>
        <w:rPr>
          <w:rFonts w:ascii="Arial" w:hAnsi="Arial" w:cs="Arial"/>
          <w:sz w:val="22"/>
          <w:szCs w:val="22"/>
        </w:rPr>
      </w:pPr>
      <w:r w:rsidRPr="004219B0">
        <w:rPr>
          <w:rFonts w:ascii="Arial" w:hAnsi="Arial" w:cs="Arial"/>
          <w:sz w:val="22"/>
          <w:szCs w:val="22"/>
        </w:rPr>
        <w:t>Д</w:t>
      </w:r>
      <w:r w:rsidR="006F2FA8" w:rsidRPr="004219B0">
        <w:rPr>
          <w:rFonts w:ascii="Arial" w:hAnsi="Arial" w:cs="Arial"/>
          <w:sz w:val="22"/>
          <w:szCs w:val="22"/>
        </w:rPr>
        <w:t xml:space="preserve">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w:t>
      </w:r>
      <w:r w:rsidR="004219B0" w:rsidRPr="004219B0">
        <w:rPr>
          <w:rFonts w:ascii="Arial" w:hAnsi="Arial" w:cs="Arial"/>
          <w:sz w:val="22"/>
          <w:szCs w:val="22"/>
        </w:rPr>
        <w:t xml:space="preserve">као </w:t>
      </w:r>
      <w:r w:rsidR="004219B0" w:rsidRPr="004219B0">
        <w:rPr>
          <w:rFonts w:ascii="Arial" w:eastAsia="Calibri" w:hAnsi="Arial" w:cs="Arial"/>
          <w:sz w:val="22"/>
          <w:szCs w:val="22"/>
        </w:rPr>
        <w:t>и да нема забрану обављања делатности, која је на снази у време подношења понуде</w:t>
      </w:r>
      <w:r w:rsidR="006F2FA8" w:rsidRPr="004219B0">
        <w:rPr>
          <w:rFonts w:ascii="Arial" w:hAnsi="Arial" w:cs="Arial"/>
          <w:sz w:val="22"/>
          <w:szCs w:val="22"/>
          <w:lang w:val="sr-Cyrl-CS"/>
        </w:rPr>
        <w:t xml:space="preserve"> </w:t>
      </w:r>
      <w:r w:rsidR="006F2FA8" w:rsidRPr="004219B0">
        <w:rPr>
          <w:rFonts w:ascii="Arial" w:hAnsi="Arial" w:cs="Arial"/>
          <w:i/>
          <w:iCs/>
          <w:sz w:val="22"/>
          <w:szCs w:val="22"/>
          <w:lang w:val="sr-Cyrl-CS"/>
        </w:rPr>
        <w:t>(чл. 75. ст. 2. Закона).</w:t>
      </w:r>
    </w:p>
    <w:p w:rsidR="006F2FA8" w:rsidRPr="002833F2" w:rsidRDefault="006F2FA8" w:rsidP="006F2FA8">
      <w:pPr>
        <w:pStyle w:val="ListParagraph"/>
        <w:suppressAutoHyphens/>
        <w:spacing w:line="100" w:lineRule="atLeast"/>
        <w:ind w:left="1440"/>
        <w:jc w:val="both"/>
        <w:rPr>
          <w:rFonts w:ascii="Arial" w:hAnsi="Arial" w:cs="Arial"/>
          <w:sz w:val="22"/>
          <w:szCs w:val="22"/>
        </w:rPr>
      </w:pPr>
    </w:p>
    <w:p w:rsidR="006F2FA8" w:rsidRPr="002833F2" w:rsidRDefault="006F2FA8" w:rsidP="006F2FA8">
      <w:pPr>
        <w:pStyle w:val="ListParagraph"/>
        <w:numPr>
          <w:ilvl w:val="1"/>
          <w:numId w:val="19"/>
        </w:numPr>
        <w:suppressAutoHyphens/>
        <w:spacing w:line="100" w:lineRule="atLeast"/>
        <w:jc w:val="both"/>
        <w:rPr>
          <w:rFonts w:ascii="Arial" w:hAnsi="Arial" w:cs="Arial"/>
          <w:iCs/>
          <w:sz w:val="22"/>
          <w:szCs w:val="22"/>
        </w:rPr>
      </w:pPr>
      <w:r w:rsidRPr="002833F2">
        <w:rPr>
          <w:rFonts w:ascii="Arial" w:hAnsi="Arial" w:cs="Arial"/>
          <w:bCs/>
          <w:iCs/>
          <w:sz w:val="22"/>
          <w:szCs w:val="22"/>
        </w:rPr>
        <w:t xml:space="preserve">Понуђач који </w:t>
      </w:r>
      <w:r w:rsidRPr="002833F2">
        <w:rPr>
          <w:rFonts w:ascii="Arial" w:hAnsi="Arial" w:cs="Arial"/>
          <w:iCs/>
          <w:sz w:val="22"/>
          <w:szCs w:val="22"/>
        </w:rPr>
        <w:t xml:space="preserve">учествује у поступку предметне јавне набавке, мора испунити </w:t>
      </w:r>
      <w:r w:rsidRPr="002833F2">
        <w:rPr>
          <w:rFonts w:ascii="Arial" w:hAnsi="Arial" w:cs="Arial"/>
          <w:b/>
          <w:iCs/>
          <w:sz w:val="22"/>
          <w:szCs w:val="22"/>
        </w:rPr>
        <w:t>додатн</w:t>
      </w:r>
      <w:r w:rsidR="00CB625E">
        <w:rPr>
          <w:rFonts w:ascii="Arial" w:hAnsi="Arial" w:cs="Arial"/>
          <w:b/>
          <w:iCs/>
          <w:sz w:val="22"/>
          <w:szCs w:val="22"/>
        </w:rPr>
        <w:t>е</w:t>
      </w:r>
      <w:r w:rsidRPr="002833F2">
        <w:rPr>
          <w:rFonts w:ascii="Arial" w:hAnsi="Arial" w:cs="Arial"/>
          <w:b/>
          <w:iCs/>
          <w:sz w:val="22"/>
          <w:szCs w:val="22"/>
        </w:rPr>
        <w:t xml:space="preserve"> услов</w:t>
      </w:r>
      <w:r w:rsidR="00CB625E">
        <w:rPr>
          <w:rFonts w:ascii="Arial" w:hAnsi="Arial" w:cs="Arial"/>
          <w:b/>
          <w:iCs/>
          <w:sz w:val="22"/>
          <w:szCs w:val="22"/>
        </w:rPr>
        <w:t>е</w:t>
      </w:r>
      <w:r w:rsidRPr="002833F2">
        <w:rPr>
          <w:rFonts w:ascii="Arial" w:hAnsi="Arial" w:cs="Arial"/>
          <w:iCs/>
          <w:sz w:val="22"/>
          <w:szCs w:val="22"/>
        </w:rPr>
        <w:t xml:space="preserve"> за учешће у поступку јавне набавке, дефинисан</w:t>
      </w:r>
      <w:r w:rsidR="00CB625E">
        <w:rPr>
          <w:rFonts w:ascii="Arial" w:hAnsi="Arial" w:cs="Arial"/>
          <w:iCs/>
          <w:sz w:val="22"/>
          <w:szCs w:val="22"/>
        </w:rPr>
        <w:t>е</w:t>
      </w:r>
      <w:r w:rsidRPr="002833F2">
        <w:rPr>
          <w:rFonts w:ascii="Arial" w:hAnsi="Arial" w:cs="Arial"/>
          <w:iCs/>
          <w:sz w:val="22"/>
          <w:szCs w:val="22"/>
        </w:rPr>
        <w:t xml:space="preserve"> чл. 76. Закона, и то: </w:t>
      </w:r>
    </w:p>
    <w:p w:rsidR="00642DE4" w:rsidRDefault="00642DE4" w:rsidP="00642DE4">
      <w:pPr>
        <w:pStyle w:val="Header"/>
        <w:tabs>
          <w:tab w:val="center" w:pos="-4500"/>
        </w:tabs>
        <w:autoSpaceDE w:val="0"/>
        <w:autoSpaceDN w:val="0"/>
        <w:ind w:left="720"/>
        <w:jc w:val="both"/>
        <w:rPr>
          <w:rFonts w:ascii="Arial" w:hAnsi="Arial" w:cs="Arial"/>
          <w:i/>
          <w:sz w:val="22"/>
          <w:szCs w:val="22"/>
        </w:rPr>
      </w:pPr>
    </w:p>
    <w:p w:rsidR="009246EA" w:rsidRDefault="00642DE4" w:rsidP="006F2FA8">
      <w:pPr>
        <w:pStyle w:val="Header"/>
        <w:numPr>
          <w:ilvl w:val="0"/>
          <w:numId w:val="21"/>
        </w:numPr>
        <w:tabs>
          <w:tab w:val="clear" w:pos="4153"/>
          <w:tab w:val="clear" w:pos="8306"/>
          <w:tab w:val="center" w:pos="-4500"/>
          <w:tab w:val="right" w:pos="-4410"/>
        </w:tabs>
        <w:autoSpaceDE w:val="0"/>
        <w:autoSpaceDN w:val="0"/>
        <w:spacing w:after="240"/>
        <w:jc w:val="both"/>
        <w:rPr>
          <w:rFonts w:ascii="Arial" w:hAnsi="Arial" w:cs="Arial"/>
          <w:sz w:val="22"/>
          <w:szCs w:val="22"/>
          <w:lang w:val="sr-Cyrl-CS"/>
        </w:rPr>
      </w:pPr>
      <w:r>
        <w:rPr>
          <w:rFonts w:ascii="Arial" w:hAnsi="Arial" w:cs="Arial"/>
          <w:sz w:val="22"/>
          <w:szCs w:val="22"/>
          <w:lang w:val="sr-Cyrl-CS"/>
        </w:rPr>
        <w:t>Да располаже потребним кадровским капацитетима (</w:t>
      </w:r>
      <w:r w:rsidRPr="00642DE4">
        <w:rPr>
          <w:rFonts w:ascii="Arial" w:hAnsi="Arial" w:cs="Arial"/>
          <w:i/>
          <w:sz w:val="22"/>
          <w:szCs w:val="22"/>
          <w:lang w:val="sr-Cyrl-CS"/>
        </w:rPr>
        <w:t>чл. 76. ст.2 Закона</w:t>
      </w:r>
      <w:r>
        <w:rPr>
          <w:rFonts w:ascii="Arial" w:hAnsi="Arial" w:cs="Arial"/>
          <w:sz w:val="22"/>
          <w:szCs w:val="22"/>
          <w:lang w:val="sr-Cyrl-CS"/>
        </w:rPr>
        <w:t>)</w:t>
      </w:r>
      <w:r w:rsidR="004E5EA7">
        <w:rPr>
          <w:rFonts w:ascii="Arial" w:hAnsi="Arial" w:cs="Arial"/>
          <w:sz w:val="22"/>
          <w:szCs w:val="22"/>
          <w:lang w:val="sr-Cyrl-CS"/>
        </w:rPr>
        <w:t>;</w:t>
      </w:r>
    </w:p>
    <w:p w:rsidR="00883A67" w:rsidRPr="00531665" w:rsidRDefault="00D33910" w:rsidP="006F2FA8">
      <w:pPr>
        <w:pStyle w:val="Header"/>
        <w:numPr>
          <w:ilvl w:val="0"/>
          <w:numId w:val="21"/>
        </w:numPr>
        <w:tabs>
          <w:tab w:val="clear" w:pos="4153"/>
          <w:tab w:val="clear" w:pos="8306"/>
          <w:tab w:val="center" w:pos="-4500"/>
          <w:tab w:val="right" w:pos="-4410"/>
        </w:tabs>
        <w:autoSpaceDE w:val="0"/>
        <w:autoSpaceDN w:val="0"/>
        <w:spacing w:after="240"/>
        <w:jc w:val="both"/>
        <w:rPr>
          <w:rFonts w:ascii="Arial" w:hAnsi="Arial" w:cs="Arial"/>
          <w:sz w:val="22"/>
          <w:szCs w:val="22"/>
          <w:lang w:val="sr-Cyrl-CS"/>
        </w:rPr>
      </w:pPr>
      <w:r>
        <w:rPr>
          <w:rFonts w:ascii="Arial" w:hAnsi="Arial" w:cs="Arial"/>
          <w:sz w:val="22"/>
          <w:szCs w:val="22"/>
          <w:lang w:val="sr-Cyrl-CS"/>
        </w:rPr>
        <w:t>Да располаже потребним техничким капацитетима</w:t>
      </w:r>
      <w:r w:rsidR="004E5EA7">
        <w:rPr>
          <w:rFonts w:ascii="Arial" w:hAnsi="Arial" w:cs="Arial"/>
          <w:sz w:val="22"/>
          <w:szCs w:val="22"/>
          <w:lang w:val="sr-Cyrl-CS"/>
        </w:rPr>
        <w:t xml:space="preserve"> </w:t>
      </w:r>
      <w:r w:rsidR="004219B0">
        <w:rPr>
          <w:rFonts w:ascii="Arial" w:hAnsi="Arial" w:cs="Arial"/>
          <w:sz w:val="22"/>
          <w:szCs w:val="22"/>
          <w:lang w:val="sr-Cyrl-CS"/>
        </w:rPr>
        <w:t>–</w:t>
      </w:r>
      <w:r>
        <w:rPr>
          <w:rFonts w:ascii="Arial" w:hAnsi="Arial" w:cs="Arial"/>
          <w:sz w:val="22"/>
          <w:szCs w:val="22"/>
          <w:lang w:val="sr-Cyrl-CS"/>
        </w:rPr>
        <w:t xml:space="preserve"> </w:t>
      </w:r>
      <w:r w:rsidR="004E5EA7">
        <w:rPr>
          <w:rFonts w:ascii="Arial" w:hAnsi="Arial" w:cs="Arial"/>
          <w:sz w:val="22"/>
          <w:szCs w:val="22"/>
          <w:lang w:val="sr-Cyrl-CS"/>
        </w:rPr>
        <w:t xml:space="preserve">техничка опремљеност у погледу опреме и механизације </w:t>
      </w:r>
      <w:r>
        <w:rPr>
          <w:rFonts w:ascii="Arial" w:hAnsi="Arial" w:cs="Arial"/>
          <w:sz w:val="22"/>
          <w:szCs w:val="22"/>
          <w:lang w:val="sr-Cyrl-CS"/>
        </w:rPr>
        <w:t>(</w:t>
      </w:r>
      <w:r w:rsidRPr="00642DE4">
        <w:rPr>
          <w:rFonts w:ascii="Arial" w:hAnsi="Arial" w:cs="Arial"/>
          <w:i/>
          <w:sz w:val="22"/>
          <w:szCs w:val="22"/>
          <w:lang w:val="sr-Cyrl-CS"/>
        </w:rPr>
        <w:t>чл. 76. ст.2 Закона</w:t>
      </w:r>
      <w:r>
        <w:rPr>
          <w:rFonts w:ascii="Arial" w:hAnsi="Arial" w:cs="Arial"/>
          <w:sz w:val="22"/>
          <w:szCs w:val="22"/>
          <w:lang w:val="sr-Cyrl-CS"/>
        </w:rPr>
        <w:t>)</w:t>
      </w:r>
      <w:r w:rsidR="004E5EA7">
        <w:rPr>
          <w:rFonts w:ascii="Arial" w:hAnsi="Arial" w:cs="Arial"/>
          <w:sz w:val="22"/>
          <w:szCs w:val="22"/>
          <w:lang w:val="sr-Cyrl-CS"/>
        </w:rPr>
        <w:t>;</w:t>
      </w:r>
    </w:p>
    <w:p w:rsidR="00531665" w:rsidRPr="00BF0B5B" w:rsidRDefault="00CB625E" w:rsidP="006F2FA8">
      <w:pPr>
        <w:pStyle w:val="Header"/>
        <w:numPr>
          <w:ilvl w:val="0"/>
          <w:numId w:val="21"/>
        </w:numPr>
        <w:tabs>
          <w:tab w:val="clear" w:pos="4153"/>
          <w:tab w:val="clear" w:pos="8306"/>
          <w:tab w:val="center" w:pos="-4500"/>
          <w:tab w:val="right" w:pos="-4410"/>
        </w:tabs>
        <w:autoSpaceDE w:val="0"/>
        <w:autoSpaceDN w:val="0"/>
        <w:spacing w:after="240"/>
        <w:jc w:val="both"/>
        <w:rPr>
          <w:rFonts w:ascii="Arial" w:hAnsi="Arial" w:cs="Arial"/>
          <w:sz w:val="22"/>
          <w:szCs w:val="22"/>
          <w:lang w:val="sr-Cyrl-CS"/>
        </w:rPr>
      </w:pPr>
      <w:r w:rsidRPr="00BF0B5B">
        <w:rPr>
          <w:rFonts w:ascii="Arial" w:hAnsi="Arial" w:cs="Arial"/>
          <w:sz w:val="22"/>
          <w:szCs w:val="22"/>
          <w:lang w:val="sr-Cyrl-CS"/>
        </w:rPr>
        <w:t xml:space="preserve">Да испуњава захтевани </w:t>
      </w:r>
      <w:r w:rsidR="00895ECF" w:rsidRPr="00BF0B5B">
        <w:rPr>
          <w:rFonts w:ascii="Arial" w:hAnsi="Arial" w:cs="Arial"/>
          <w:sz w:val="22"/>
          <w:szCs w:val="22"/>
          <w:lang w:val="sr-Cyrl-CS"/>
        </w:rPr>
        <w:t>пословни капацитет (</w:t>
      </w:r>
      <w:r w:rsidR="00895ECF" w:rsidRPr="00BF0B5B">
        <w:rPr>
          <w:rFonts w:ascii="Arial" w:hAnsi="Arial" w:cs="Arial"/>
          <w:i/>
          <w:sz w:val="22"/>
          <w:szCs w:val="22"/>
          <w:lang w:val="sr-Cyrl-CS"/>
        </w:rPr>
        <w:t>чл. 76. ст.2 Закона</w:t>
      </w:r>
      <w:r w:rsidR="00895ECF" w:rsidRPr="00BF0B5B">
        <w:rPr>
          <w:rFonts w:ascii="Arial" w:hAnsi="Arial" w:cs="Arial"/>
          <w:sz w:val="22"/>
          <w:szCs w:val="22"/>
          <w:lang w:val="sr-Cyrl-CS"/>
        </w:rPr>
        <w:t>);</w:t>
      </w:r>
    </w:p>
    <w:p w:rsidR="006F2FA8" w:rsidRPr="00001B06" w:rsidRDefault="006F2FA8" w:rsidP="006F2FA8">
      <w:pPr>
        <w:pStyle w:val="ListParagraph"/>
        <w:numPr>
          <w:ilvl w:val="1"/>
          <w:numId w:val="19"/>
        </w:numPr>
        <w:suppressAutoHyphens/>
        <w:spacing w:line="100" w:lineRule="atLeast"/>
        <w:jc w:val="both"/>
        <w:rPr>
          <w:rFonts w:ascii="Arial" w:hAnsi="Arial" w:cs="Arial"/>
          <w:b/>
          <w:bCs/>
          <w:i/>
          <w:iCs/>
          <w:sz w:val="22"/>
          <w:szCs w:val="22"/>
          <w:lang w:val="sr-Cyrl-CS"/>
        </w:rPr>
      </w:pPr>
      <w:r w:rsidRPr="00001B06">
        <w:rPr>
          <w:rFonts w:ascii="Arial" w:hAnsi="Arial" w:cs="Arial"/>
          <w:bCs/>
          <w:iCs/>
          <w:sz w:val="22"/>
          <w:szCs w:val="22"/>
          <w:lang w:val="sr-Cyrl-CS"/>
        </w:rPr>
        <w:t xml:space="preserve">Уколико понуђач подноси понуду са </w:t>
      </w:r>
      <w:r w:rsidR="00CB625E">
        <w:rPr>
          <w:rFonts w:ascii="Arial" w:hAnsi="Arial" w:cs="Arial"/>
          <w:bCs/>
          <w:iCs/>
          <w:sz w:val="22"/>
          <w:szCs w:val="22"/>
          <w:lang w:val="sr-Cyrl-CS"/>
        </w:rPr>
        <w:t>п</w:t>
      </w:r>
      <w:r w:rsidRPr="00001B06">
        <w:rPr>
          <w:rFonts w:ascii="Arial" w:hAnsi="Arial" w:cs="Arial"/>
          <w:bCs/>
          <w:iCs/>
          <w:sz w:val="22"/>
          <w:szCs w:val="22"/>
          <w:lang w:val="sr-Cyrl-CS"/>
        </w:rPr>
        <w:t>од</w:t>
      </w:r>
      <w:r w:rsidR="00CB625E">
        <w:rPr>
          <w:rFonts w:ascii="Arial" w:hAnsi="Arial" w:cs="Arial"/>
          <w:bCs/>
          <w:iCs/>
          <w:sz w:val="22"/>
          <w:szCs w:val="22"/>
          <w:lang w:val="sr-Cyrl-CS"/>
        </w:rPr>
        <w:t>и</w:t>
      </w:r>
      <w:r w:rsidR="001A0558">
        <w:rPr>
          <w:rFonts w:ascii="Arial" w:hAnsi="Arial" w:cs="Arial"/>
          <w:bCs/>
          <w:iCs/>
          <w:sz w:val="22"/>
          <w:szCs w:val="22"/>
          <w:lang w:val="sr-Cyrl-CS"/>
        </w:rPr>
        <w:t>звођач</w:t>
      </w:r>
      <w:r w:rsidRPr="00001B06">
        <w:rPr>
          <w:rFonts w:ascii="Arial" w:hAnsi="Arial" w:cs="Arial"/>
          <w:bCs/>
          <w:iCs/>
          <w:sz w:val="22"/>
          <w:szCs w:val="22"/>
          <w:lang w:val="sr-Cyrl-CS"/>
        </w:rPr>
        <w:t>ем, у складу са чланом 80. Закона, под</w:t>
      </w:r>
      <w:r w:rsidR="00CB625E">
        <w:rPr>
          <w:rFonts w:ascii="Arial" w:hAnsi="Arial" w:cs="Arial"/>
          <w:bCs/>
          <w:iCs/>
          <w:sz w:val="22"/>
          <w:szCs w:val="22"/>
          <w:lang w:val="sr-Cyrl-CS"/>
        </w:rPr>
        <w:t>и</w:t>
      </w:r>
      <w:r w:rsidR="001A0558">
        <w:rPr>
          <w:rFonts w:ascii="Arial" w:hAnsi="Arial" w:cs="Arial"/>
          <w:bCs/>
          <w:iCs/>
          <w:sz w:val="22"/>
          <w:szCs w:val="22"/>
          <w:lang w:val="sr-Cyrl-CS"/>
        </w:rPr>
        <w:t>звођач</w:t>
      </w:r>
      <w:r w:rsidRPr="00001B06">
        <w:rPr>
          <w:rFonts w:ascii="Arial" w:hAnsi="Arial" w:cs="Arial"/>
          <w:bCs/>
          <w:iCs/>
          <w:sz w:val="22"/>
          <w:szCs w:val="22"/>
          <w:lang w:val="sr-Cyrl-CS"/>
        </w:rPr>
        <w:t xml:space="preserve"> мора да испуњава обавезне услове из члана 75. став 1. тач. 1) до 4) Закона и услов из члана 75. став 1. тачка 5) Закона, за део набавке који ће понуђач извршити преко под</w:t>
      </w:r>
      <w:r w:rsidR="00CB625E">
        <w:rPr>
          <w:rFonts w:ascii="Arial" w:hAnsi="Arial" w:cs="Arial"/>
          <w:bCs/>
          <w:iCs/>
          <w:sz w:val="22"/>
          <w:szCs w:val="22"/>
          <w:lang w:val="sr-Cyrl-CS"/>
        </w:rPr>
        <w:t>и</w:t>
      </w:r>
      <w:r w:rsidR="001A0558">
        <w:rPr>
          <w:rFonts w:ascii="Arial" w:hAnsi="Arial" w:cs="Arial"/>
          <w:bCs/>
          <w:iCs/>
          <w:sz w:val="22"/>
          <w:szCs w:val="22"/>
          <w:lang w:val="sr-Cyrl-CS"/>
        </w:rPr>
        <w:t>звођача</w:t>
      </w:r>
      <w:r w:rsidRPr="00001B06">
        <w:rPr>
          <w:rFonts w:ascii="Arial" w:hAnsi="Arial" w:cs="Arial"/>
          <w:bCs/>
          <w:iCs/>
          <w:sz w:val="22"/>
          <w:szCs w:val="22"/>
          <w:lang w:val="sr-Cyrl-CS"/>
        </w:rPr>
        <w:t>.</w:t>
      </w:r>
    </w:p>
    <w:p w:rsidR="006F2FA8" w:rsidRPr="00001B06" w:rsidRDefault="006F2FA8" w:rsidP="006F2FA8">
      <w:pPr>
        <w:pStyle w:val="ListParagraph"/>
        <w:ind w:left="0"/>
        <w:jc w:val="both"/>
        <w:rPr>
          <w:rFonts w:ascii="Arial" w:eastAsia="Arial Unicode MS" w:hAnsi="Arial" w:cs="Arial"/>
          <w:color w:val="000000"/>
          <w:kern w:val="2"/>
          <w:sz w:val="22"/>
          <w:szCs w:val="22"/>
          <w:lang w:val="sr-Cyrl-CS" w:eastAsia="ar-SA"/>
        </w:rPr>
      </w:pPr>
    </w:p>
    <w:p w:rsidR="006F2FA8" w:rsidRPr="004219B0" w:rsidRDefault="006F2FA8" w:rsidP="006F2FA8">
      <w:pPr>
        <w:pStyle w:val="ListParagraph"/>
        <w:numPr>
          <w:ilvl w:val="1"/>
          <w:numId w:val="19"/>
        </w:numPr>
        <w:suppressAutoHyphens/>
        <w:spacing w:line="100" w:lineRule="atLeast"/>
        <w:jc w:val="both"/>
        <w:rPr>
          <w:rFonts w:ascii="Arial" w:hAnsi="Arial" w:cs="Arial"/>
          <w:bCs/>
          <w:iCs/>
          <w:sz w:val="22"/>
          <w:szCs w:val="22"/>
          <w:lang w:val="sr-Cyrl-CS"/>
        </w:rPr>
      </w:pPr>
      <w:r w:rsidRPr="004219B0">
        <w:rPr>
          <w:rFonts w:ascii="Arial" w:hAnsi="Arial" w:cs="Arial"/>
          <w:bCs/>
          <w:iCs/>
          <w:sz w:val="22"/>
          <w:szCs w:val="22"/>
          <w:lang w:val="sr-Cyrl-CS"/>
        </w:rPr>
        <w:t xml:space="preserve">Уколико понуду подноси група понуђача, сваки понуђач из групе понуђача, мора да испуни обавезне услове из члана 75. став 1. тач. 1) до 4) Закона, </w:t>
      </w:r>
      <w:r w:rsidR="004219B0">
        <w:rPr>
          <w:rFonts w:ascii="Arial" w:hAnsi="Arial" w:cs="Arial"/>
          <w:bCs/>
          <w:iCs/>
          <w:sz w:val="22"/>
          <w:szCs w:val="22"/>
          <w:lang w:val="sr-Cyrl-CS"/>
        </w:rPr>
        <w:t>док је у</w:t>
      </w:r>
      <w:r w:rsidRPr="004219B0">
        <w:rPr>
          <w:rFonts w:ascii="Arial" w:hAnsi="Arial" w:cs="Arial"/>
          <w:bCs/>
          <w:iCs/>
          <w:sz w:val="22"/>
          <w:szCs w:val="22"/>
          <w:lang w:val="sr-Cyrl-CS"/>
        </w:rPr>
        <w:t>слов из члана 75. став 1. тач. 5) Закона, дужан да испуни понуђач из групе понуђача којем је поверено извршење дела набавке за који је неопходна испуњеност тог услова.</w:t>
      </w:r>
    </w:p>
    <w:p w:rsidR="006F2FA8" w:rsidRDefault="006F2FA8" w:rsidP="00CB625E">
      <w:pPr>
        <w:jc w:val="both"/>
        <w:rPr>
          <w:rFonts w:ascii="Arial" w:hAnsi="Arial" w:cs="Arial"/>
          <w:bCs/>
          <w:i/>
          <w:iCs/>
          <w:sz w:val="22"/>
          <w:szCs w:val="22"/>
        </w:rPr>
      </w:pPr>
    </w:p>
    <w:p w:rsidR="00361E40" w:rsidRPr="00642DE4" w:rsidRDefault="00361E40" w:rsidP="00CB625E">
      <w:pPr>
        <w:jc w:val="both"/>
        <w:rPr>
          <w:rFonts w:ascii="Arial" w:hAnsi="Arial" w:cs="Arial"/>
          <w:bCs/>
          <w:i/>
          <w:iCs/>
          <w:sz w:val="22"/>
          <w:szCs w:val="22"/>
        </w:rPr>
      </w:pPr>
    </w:p>
    <w:p w:rsidR="006F2FA8" w:rsidRDefault="006F2FA8" w:rsidP="006F2FA8">
      <w:pPr>
        <w:pStyle w:val="ListParagraph"/>
        <w:ind w:left="0"/>
        <w:jc w:val="both"/>
        <w:rPr>
          <w:rFonts w:ascii="Arial" w:hAnsi="Arial" w:cs="Arial"/>
          <w:b/>
          <w:bCs/>
          <w:iCs/>
        </w:rPr>
      </w:pPr>
      <w:r>
        <w:rPr>
          <w:rFonts w:ascii="Arial" w:hAnsi="Arial" w:cs="Arial"/>
          <w:b/>
          <w:bCs/>
          <w:iCs/>
        </w:rPr>
        <w:t>2.   Упутство како се доказује испуњеност услова</w:t>
      </w:r>
    </w:p>
    <w:p w:rsidR="006F2FA8" w:rsidRPr="00CB625E" w:rsidRDefault="006F2FA8" w:rsidP="00CB625E">
      <w:pPr>
        <w:jc w:val="both"/>
        <w:rPr>
          <w:rFonts w:ascii="Arial" w:hAnsi="Arial" w:cs="Arial"/>
          <w:bCs/>
          <w:i/>
          <w:iCs/>
          <w:sz w:val="22"/>
          <w:szCs w:val="22"/>
        </w:rPr>
      </w:pPr>
    </w:p>
    <w:p w:rsidR="006F2FA8" w:rsidRPr="00001B06" w:rsidRDefault="006F2FA8" w:rsidP="006F2FA8">
      <w:pPr>
        <w:pStyle w:val="ListParagraph"/>
        <w:ind w:left="0" w:firstLine="720"/>
        <w:jc w:val="both"/>
        <w:rPr>
          <w:rFonts w:ascii="Arial" w:hAnsi="Arial" w:cs="Arial"/>
          <w:color w:val="000000"/>
          <w:sz w:val="22"/>
          <w:szCs w:val="22"/>
        </w:rPr>
      </w:pPr>
      <w:r w:rsidRPr="00001B06">
        <w:rPr>
          <w:rFonts w:ascii="Arial" w:hAnsi="Arial" w:cs="Arial"/>
          <w:sz w:val="22"/>
          <w:szCs w:val="22"/>
        </w:rPr>
        <w:t xml:space="preserve">Испуњеност </w:t>
      </w:r>
      <w:r w:rsidRPr="00001B06">
        <w:rPr>
          <w:rFonts w:ascii="Arial" w:hAnsi="Arial" w:cs="Arial"/>
          <w:b/>
          <w:sz w:val="22"/>
          <w:szCs w:val="22"/>
        </w:rPr>
        <w:t xml:space="preserve">обавезних </w:t>
      </w:r>
      <w:r>
        <w:rPr>
          <w:rFonts w:ascii="Arial" w:hAnsi="Arial" w:cs="Arial"/>
          <w:b/>
          <w:sz w:val="22"/>
          <w:szCs w:val="22"/>
          <w:lang w:val="sr-Cyrl-CS"/>
        </w:rPr>
        <w:t xml:space="preserve">услова </w:t>
      </w:r>
      <w:r w:rsidRPr="00001B06">
        <w:rPr>
          <w:rFonts w:ascii="Arial" w:hAnsi="Arial" w:cs="Arial"/>
          <w:sz w:val="22"/>
          <w:szCs w:val="22"/>
        </w:rPr>
        <w:t xml:space="preserve">за учешће у поступку предметне јавне набавке, </w:t>
      </w:r>
      <w:r>
        <w:rPr>
          <w:rFonts w:ascii="Arial" w:hAnsi="Arial" w:cs="Arial"/>
          <w:sz w:val="22"/>
          <w:szCs w:val="22"/>
          <w:lang w:val="sr-Cyrl-CS"/>
        </w:rPr>
        <w:t>понуђач доказује достављањем следећих доказа:</w:t>
      </w:r>
    </w:p>
    <w:p w:rsidR="006F2FA8" w:rsidRPr="00001B06" w:rsidRDefault="006F2FA8" w:rsidP="006F2FA8">
      <w:pPr>
        <w:pStyle w:val="ListParagraph"/>
        <w:jc w:val="both"/>
        <w:rPr>
          <w:rFonts w:ascii="Arial" w:hAnsi="Arial" w:cs="Arial"/>
          <w:sz w:val="22"/>
          <w:szCs w:val="22"/>
        </w:rPr>
      </w:pPr>
    </w:p>
    <w:p w:rsidR="006F2FA8" w:rsidRDefault="006F2FA8" w:rsidP="006F2FA8">
      <w:pPr>
        <w:pStyle w:val="ListParagraph"/>
        <w:numPr>
          <w:ilvl w:val="0"/>
          <w:numId w:val="22"/>
        </w:numPr>
        <w:suppressAutoHyphens/>
        <w:spacing w:line="100" w:lineRule="atLeast"/>
        <w:jc w:val="both"/>
        <w:rPr>
          <w:rFonts w:ascii="Arial" w:hAnsi="Arial" w:cs="Arial"/>
          <w:iCs/>
          <w:sz w:val="22"/>
          <w:szCs w:val="22"/>
          <w:lang w:val="sr-Cyrl-CS"/>
        </w:rPr>
      </w:pPr>
      <w:r>
        <w:rPr>
          <w:rFonts w:ascii="Arial" w:hAnsi="Arial" w:cs="Arial"/>
          <w:iCs/>
          <w:sz w:val="22"/>
          <w:szCs w:val="22"/>
          <w:lang w:val="sr-Cyrl-CS"/>
        </w:rPr>
        <w:lastRenderedPageBreak/>
        <w:t xml:space="preserve">Услов из чл. 75. ст. 1. тач. 1) Закона – </w:t>
      </w:r>
      <w:r>
        <w:rPr>
          <w:rFonts w:ascii="Arial" w:hAnsi="Arial" w:cs="Arial"/>
          <w:b/>
          <w:iCs/>
          <w:sz w:val="22"/>
          <w:szCs w:val="22"/>
          <w:lang w:val="sr-Cyrl-CS"/>
        </w:rPr>
        <w:t>Доказ</w:t>
      </w:r>
      <w:r>
        <w:rPr>
          <w:rFonts w:ascii="Arial" w:hAnsi="Arial" w:cs="Arial"/>
          <w:iCs/>
          <w:sz w:val="22"/>
          <w:szCs w:val="22"/>
          <w:lang w:val="sr-Cyrl-CS"/>
        </w:rPr>
        <w:t xml:space="preserve">: Извод </w:t>
      </w:r>
      <w:r w:rsidRPr="00001B06">
        <w:rPr>
          <w:rFonts w:ascii="Arial" w:hAnsi="Arial" w:cs="Arial"/>
          <w:sz w:val="22"/>
          <w:szCs w:val="22"/>
        </w:rPr>
        <w:t>из регистра Агенције за привредне регистре, односно извод из регистра надлежног Привредног суда</w:t>
      </w:r>
      <w:r>
        <w:rPr>
          <w:rFonts w:ascii="Arial" w:hAnsi="Arial" w:cs="Arial"/>
          <w:sz w:val="22"/>
          <w:szCs w:val="22"/>
          <w:lang w:val="sr-Cyrl-CS"/>
        </w:rPr>
        <w:t>:</w:t>
      </w:r>
    </w:p>
    <w:p w:rsidR="006F2FA8" w:rsidRPr="00001B06" w:rsidRDefault="006F2FA8" w:rsidP="006F2FA8">
      <w:pPr>
        <w:pStyle w:val="ListParagraph"/>
        <w:numPr>
          <w:ilvl w:val="0"/>
          <w:numId w:val="22"/>
        </w:numPr>
        <w:suppressAutoHyphens/>
        <w:spacing w:line="100" w:lineRule="atLeast"/>
        <w:jc w:val="both"/>
        <w:rPr>
          <w:rFonts w:ascii="Arial" w:hAnsi="Arial" w:cs="Arial"/>
          <w:b/>
          <w:sz w:val="22"/>
          <w:szCs w:val="22"/>
        </w:rPr>
      </w:pPr>
      <w:r>
        <w:rPr>
          <w:rFonts w:ascii="Arial" w:hAnsi="Arial" w:cs="Arial"/>
          <w:iCs/>
          <w:sz w:val="22"/>
          <w:szCs w:val="22"/>
          <w:lang w:val="sr-Cyrl-CS"/>
        </w:rPr>
        <w:t xml:space="preserve">Услов из чл. 75. ст. 1. тач. 2) Закона </w:t>
      </w:r>
      <w:r>
        <w:rPr>
          <w:rFonts w:ascii="Arial" w:hAnsi="Arial" w:cs="Arial"/>
          <w:sz w:val="22"/>
          <w:szCs w:val="22"/>
          <w:lang w:val="sr-Cyrl-CS"/>
        </w:rPr>
        <w:t xml:space="preserve">– </w:t>
      </w:r>
      <w:r w:rsidRPr="00001B06">
        <w:rPr>
          <w:rFonts w:ascii="Arial" w:hAnsi="Arial" w:cs="Arial"/>
          <w:b/>
          <w:sz w:val="22"/>
          <w:szCs w:val="22"/>
          <w:lang w:val="sr-Cyrl-CS"/>
        </w:rPr>
        <w:t>Доказ:</w:t>
      </w:r>
      <w:r w:rsidRPr="00001B06">
        <w:rPr>
          <w:rFonts w:ascii="Arial" w:hAnsi="Arial" w:cs="Arial"/>
          <w:sz w:val="22"/>
          <w:szCs w:val="22"/>
          <w:lang w:val="sr-Cyrl-CS"/>
        </w:rPr>
        <w:t xml:space="preserve"> </w:t>
      </w:r>
      <w:r w:rsidRPr="00001B06">
        <w:rPr>
          <w:rFonts w:ascii="Arial" w:hAnsi="Arial" w:cs="Arial"/>
          <w:sz w:val="22"/>
          <w:szCs w:val="22"/>
          <w:u w:val="single"/>
          <w:lang w:val="sr-Cyrl-CS"/>
        </w:rPr>
        <w:t>П</w:t>
      </w:r>
      <w:r>
        <w:rPr>
          <w:rFonts w:ascii="Arial" w:hAnsi="Arial" w:cs="Arial"/>
          <w:sz w:val="22"/>
          <w:szCs w:val="22"/>
          <w:u w:val="single"/>
          <w:lang w:val="sr-Cyrl-CS"/>
        </w:rPr>
        <w:t>р</w:t>
      </w:r>
      <w:r w:rsidRPr="00001B06">
        <w:rPr>
          <w:rFonts w:ascii="Arial" w:hAnsi="Arial" w:cs="Arial"/>
          <w:bCs/>
          <w:sz w:val="22"/>
          <w:szCs w:val="22"/>
          <w:u w:val="single"/>
          <w:lang w:val="sr-Cyrl-CS"/>
        </w:rPr>
        <w:t>авна лица:</w:t>
      </w:r>
      <w:r w:rsidRPr="00001B06">
        <w:rPr>
          <w:rFonts w:ascii="Arial" w:hAnsi="Arial" w:cs="Arial"/>
          <w:bCs/>
          <w:sz w:val="22"/>
          <w:szCs w:val="22"/>
          <w:lang w:val="sr-Cyrl-CS"/>
        </w:rPr>
        <w:t xml:space="preserve"> </w:t>
      </w:r>
      <w:r>
        <w:rPr>
          <w:rFonts w:ascii="Arial" w:hAnsi="Arial" w:cs="Arial"/>
          <w:bCs/>
          <w:sz w:val="22"/>
          <w:szCs w:val="22"/>
        </w:rPr>
        <w:t xml:space="preserve">1) </w:t>
      </w:r>
      <w:r w:rsidRPr="00001B06">
        <w:rPr>
          <w:rFonts w:ascii="Arial" w:hAnsi="Arial" w:cs="Arial"/>
          <w:sz w:val="22"/>
          <w:szCs w:val="22"/>
          <w:lang w:val="sr-Cyrl-CS"/>
        </w:rPr>
        <w:t>Извод из казнене евиденције, односно уверењ</w:t>
      </w:r>
      <w:r>
        <w:rPr>
          <w:rFonts w:ascii="Arial" w:hAnsi="Arial" w:cs="Arial"/>
          <w:sz w:val="22"/>
          <w:szCs w:val="22"/>
        </w:rPr>
        <w:t>e</w:t>
      </w:r>
      <w:r w:rsidRPr="00001B06">
        <w:rPr>
          <w:rFonts w:ascii="Arial" w:hAnsi="Arial" w:cs="Arial"/>
          <w:sz w:val="22"/>
          <w:szCs w:val="22"/>
          <w:lang w:val="sr-Cyrl-CS"/>
        </w:rPr>
        <w:t xml:space="preserve"> </w:t>
      </w:r>
      <w:r>
        <w:rPr>
          <w:rFonts w:ascii="Arial" w:hAnsi="Arial" w:cs="Arial"/>
          <w:sz w:val="22"/>
          <w:szCs w:val="22"/>
        </w:rPr>
        <w:t>основног суда на чијем подручју се налази седиште домаћег правног лица</w:t>
      </w:r>
      <w:r>
        <w:rPr>
          <w:rFonts w:ascii="Arial" w:hAnsi="Arial" w:cs="Arial"/>
          <w:sz w:val="22"/>
          <w:szCs w:val="22"/>
          <w:lang w:val="ru-RU"/>
        </w:rPr>
        <w:t>,</w:t>
      </w:r>
      <w:r>
        <w:rPr>
          <w:rFonts w:ascii="Arial" w:hAnsi="Arial" w:cs="Arial"/>
          <w:sz w:val="22"/>
          <w:szCs w:val="22"/>
        </w:rPr>
        <w:t xml:space="preserve"> односно седиште представништва или огранка страног правног лица, којим се потврђује да правно лице </w:t>
      </w:r>
      <w:r w:rsidRPr="00001B06">
        <w:rPr>
          <w:rFonts w:ascii="Arial" w:hAnsi="Arial" w:cs="Arial"/>
          <w:sz w:val="22"/>
          <w:szCs w:val="22"/>
          <w:lang w:val="sr-Cyrl-CS"/>
        </w:rPr>
        <w:t>није осуђиван</w:t>
      </w:r>
      <w:r>
        <w:rPr>
          <w:rFonts w:ascii="Arial" w:hAnsi="Arial" w:cs="Arial"/>
          <w:sz w:val="22"/>
          <w:szCs w:val="22"/>
        </w:rPr>
        <w:t>о</w:t>
      </w:r>
      <w:r w:rsidRPr="00001B06">
        <w:rPr>
          <w:rFonts w:ascii="Arial" w:hAnsi="Arial" w:cs="Arial"/>
          <w:sz w:val="22"/>
          <w:szCs w:val="22"/>
          <w:lang w:val="sr-Cyrl-CS"/>
        </w:rPr>
        <w:t xml:space="preserve"> за кривична дела против привреде, кривична дела против животне средине, кривично дело примања или давања мита, кривично дело преваре</w:t>
      </w:r>
      <w:r>
        <w:rPr>
          <w:rFonts w:ascii="Arial" w:hAnsi="Arial" w:cs="Arial"/>
          <w:sz w:val="22"/>
          <w:szCs w:val="22"/>
        </w:rPr>
        <w:t>; 2) Извод из казнене евиденције П</w:t>
      </w:r>
      <w:r w:rsidRPr="00001B06">
        <w:rPr>
          <w:rFonts w:ascii="Arial" w:hAnsi="Arial" w:cs="Arial"/>
          <w:sz w:val="22"/>
          <w:szCs w:val="22"/>
          <w:lang w:val="sr-Cyrl-CS"/>
        </w:rPr>
        <w:t>осебног одељења за организовани криминал Вишег суда у Београду,</w:t>
      </w:r>
      <w:r>
        <w:rPr>
          <w:rFonts w:ascii="Arial" w:hAnsi="Arial" w:cs="Arial"/>
          <w:sz w:val="22"/>
          <w:szCs w:val="22"/>
        </w:rPr>
        <w:t xml:space="preserve"> којим се потврђује да правно лице </w:t>
      </w:r>
      <w:r w:rsidRPr="00001B06">
        <w:rPr>
          <w:rFonts w:ascii="Arial" w:hAnsi="Arial" w:cs="Arial"/>
          <w:sz w:val="22"/>
          <w:szCs w:val="22"/>
          <w:lang w:val="sr-Cyrl-CS"/>
        </w:rPr>
        <w:t>није осуђиван</w:t>
      </w:r>
      <w:r>
        <w:rPr>
          <w:rFonts w:ascii="Arial" w:hAnsi="Arial" w:cs="Arial"/>
          <w:sz w:val="22"/>
          <w:szCs w:val="22"/>
        </w:rPr>
        <w:t xml:space="preserve">о за </w:t>
      </w:r>
      <w:r w:rsidRPr="00001B06">
        <w:rPr>
          <w:rFonts w:ascii="Arial" w:hAnsi="Arial" w:cs="Arial"/>
          <w:sz w:val="22"/>
          <w:szCs w:val="22"/>
          <w:lang w:val="sr-Cyrl-CS"/>
        </w:rPr>
        <w:t>неко од кривичних дела организованог криминала</w:t>
      </w:r>
      <w:r>
        <w:rPr>
          <w:rFonts w:ascii="Arial" w:hAnsi="Arial" w:cs="Arial"/>
          <w:sz w:val="22"/>
          <w:szCs w:val="22"/>
        </w:rPr>
        <w:t xml:space="preserve">; 3) Извод из казнене евиденције, односно уверење </w:t>
      </w:r>
      <w:r w:rsidRPr="00001B06">
        <w:rPr>
          <w:rFonts w:ascii="Arial" w:hAnsi="Arial" w:cs="Arial"/>
          <w:sz w:val="22"/>
          <w:szCs w:val="22"/>
          <w:lang w:val="sr-Cyrl-CS"/>
        </w:rPr>
        <w:t>надлежне полицијске управе МУП-а</w:t>
      </w:r>
      <w:r>
        <w:rPr>
          <w:rFonts w:ascii="Arial" w:hAnsi="Arial" w:cs="Arial"/>
          <w:sz w:val="22"/>
          <w:szCs w:val="22"/>
        </w:rPr>
        <w:t xml:space="preserve">, </w:t>
      </w:r>
      <w:r w:rsidRPr="00001B06">
        <w:rPr>
          <w:rFonts w:ascii="Arial" w:hAnsi="Arial" w:cs="Arial"/>
          <w:sz w:val="22"/>
          <w:szCs w:val="22"/>
          <w:lang w:val="sr-Cyrl-CS"/>
        </w:rPr>
        <w:t>којим се потврђује да законски заступник</w:t>
      </w:r>
      <w:r>
        <w:rPr>
          <w:rFonts w:ascii="Arial" w:hAnsi="Arial" w:cs="Arial"/>
          <w:sz w:val="22"/>
          <w:szCs w:val="22"/>
        </w:rPr>
        <w:t xml:space="preserve"> понуђача </w:t>
      </w:r>
      <w:r w:rsidRPr="00001B06">
        <w:rPr>
          <w:rFonts w:ascii="Arial" w:hAnsi="Arial" w:cs="Arial"/>
          <w:sz w:val="22"/>
          <w:szCs w:val="22"/>
          <w:lang w:val="sr-Cyrl-CS"/>
        </w:rPr>
        <w:t>није осуђиван за кривична дела против привреде, кривична дела против животне средине, кривично дело примања или давања мита, кривично дело преваре и неко од кривичних дела организованог криминала</w:t>
      </w:r>
      <w:r>
        <w:rPr>
          <w:rFonts w:ascii="Arial" w:hAnsi="Arial" w:cs="Arial"/>
          <w:sz w:val="22"/>
          <w:szCs w:val="22"/>
        </w:rPr>
        <w:t xml:space="preserve"> (захтев се може поднети према месту рођења или према месту пребивалишта законског заступника). Уколико понуђач има више законских заступника дужан је да достави доказ за сваког од њих.  </w:t>
      </w:r>
      <w:r w:rsidRPr="00001B06">
        <w:rPr>
          <w:rFonts w:ascii="Arial" w:hAnsi="Arial" w:cs="Arial"/>
          <w:sz w:val="22"/>
          <w:szCs w:val="22"/>
          <w:u w:val="single"/>
        </w:rPr>
        <w:t>П</w:t>
      </w:r>
      <w:r w:rsidRPr="00001B06">
        <w:rPr>
          <w:rFonts w:ascii="Arial" w:hAnsi="Arial" w:cs="Arial"/>
          <w:bCs/>
          <w:sz w:val="22"/>
          <w:szCs w:val="22"/>
          <w:u w:val="single"/>
        </w:rPr>
        <w:t>редузетници и физичка лица</w:t>
      </w:r>
      <w:r w:rsidRPr="00001B06">
        <w:rPr>
          <w:rFonts w:ascii="Arial" w:hAnsi="Arial" w:cs="Arial"/>
          <w:sz w:val="22"/>
          <w:szCs w:val="22"/>
          <w:u w:val="single"/>
        </w:rPr>
        <w:t>:</w:t>
      </w:r>
      <w:r w:rsidRPr="00001B06">
        <w:rPr>
          <w:rFonts w:ascii="Arial" w:hAnsi="Arial" w:cs="Arial"/>
          <w:sz w:val="22"/>
          <w:szCs w:val="22"/>
        </w:rPr>
        <w:t xml:space="preserve"> </w:t>
      </w:r>
      <w:r>
        <w:rPr>
          <w:rFonts w:ascii="Arial" w:hAnsi="Arial" w:cs="Arial"/>
          <w:sz w:val="22"/>
          <w:szCs w:val="22"/>
        </w:rPr>
        <w:t xml:space="preserve">Извод </w:t>
      </w:r>
      <w:r w:rsidRPr="00001B06">
        <w:rPr>
          <w:rFonts w:ascii="Arial" w:hAnsi="Arial" w:cs="Arial"/>
          <w:sz w:val="22"/>
          <w:szCs w:val="22"/>
        </w:rPr>
        <w:t xml:space="preserve">из казнене евиденције, односно уверење </w:t>
      </w:r>
      <w:r>
        <w:rPr>
          <w:rFonts w:ascii="Arial" w:hAnsi="Arial" w:cs="Arial"/>
          <w:sz w:val="22"/>
          <w:szCs w:val="22"/>
        </w:rPr>
        <w:t xml:space="preserve">надлежне </w:t>
      </w:r>
      <w:r w:rsidRPr="00001B06">
        <w:rPr>
          <w:rFonts w:ascii="Arial" w:hAnsi="Arial" w:cs="Arial"/>
          <w:sz w:val="22"/>
          <w:szCs w:val="22"/>
        </w:rPr>
        <w:t>полицијске управе МУП-а</w:t>
      </w:r>
      <w:r>
        <w:rPr>
          <w:rFonts w:ascii="Arial" w:hAnsi="Arial" w:cs="Arial"/>
          <w:sz w:val="22"/>
          <w:szCs w:val="22"/>
        </w:rPr>
        <w:t xml:space="preserve">, којим се потврђује </w:t>
      </w:r>
      <w:r w:rsidRPr="00001B06">
        <w:rPr>
          <w:rFonts w:ascii="Arial" w:hAnsi="Arial" w:cs="Arial"/>
          <w:sz w:val="22"/>
          <w:szCs w:val="22"/>
        </w:rPr>
        <w:t>да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Pr>
          <w:rFonts w:ascii="Arial" w:hAnsi="Arial" w:cs="Arial"/>
          <w:sz w:val="22"/>
          <w:szCs w:val="22"/>
        </w:rPr>
        <w:t xml:space="preserve"> (захтев се може поднети према месту рођења или према месту пребивалишта)</w:t>
      </w:r>
      <w:r w:rsidRPr="00001B06">
        <w:rPr>
          <w:rFonts w:ascii="Arial" w:hAnsi="Arial" w:cs="Arial"/>
          <w:sz w:val="22"/>
          <w:szCs w:val="22"/>
        </w:rPr>
        <w:t>.</w:t>
      </w:r>
    </w:p>
    <w:p w:rsidR="006F2FA8" w:rsidRDefault="006F2FA8" w:rsidP="006F2FA8">
      <w:pPr>
        <w:pStyle w:val="ListParagraph"/>
        <w:jc w:val="both"/>
        <w:rPr>
          <w:rFonts w:ascii="Arial" w:hAnsi="Arial" w:cs="Arial"/>
          <w:iCs/>
          <w:sz w:val="22"/>
          <w:szCs w:val="22"/>
          <w:lang w:val="sr-Cyrl-CS"/>
        </w:rPr>
      </w:pPr>
      <w:r w:rsidRPr="00001B06">
        <w:rPr>
          <w:rFonts w:ascii="Arial" w:hAnsi="Arial" w:cs="Arial"/>
          <w:b/>
          <w:sz w:val="22"/>
          <w:szCs w:val="22"/>
        </w:rPr>
        <w:t xml:space="preserve">Доказ не може бити старији од два месеца пре отварања понуда; </w:t>
      </w:r>
    </w:p>
    <w:p w:rsidR="006F2FA8" w:rsidRPr="00001B06" w:rsidRDefault="006F2FA8" w:rsidP="006F2FA8">
      <w:pPr>
        <w:pStyle w:val="ListParagraph"/>
        <w:numPr>
          <w:ilvl w:val="0"/>
          <w:numId w:val="22"/>
        </w:numPr>
        <w:suppressAutoHyphens/>
        <w:spacing w:line="100" w:lineRule="atLeast"/>
        <w:jc w:val="both"/>
        <w:rPr>
          <w:rFonts w:ascii="Arial" w:hAnsi="Arial" w:cs="Arial"/>
          <w:b/>
          <w:sz w:val="22"/>
          <w:szCs w:val="22"/>
          <w:lang w:val="sr-Cyrl-CS"/>
        </w:rPr>
      </w:pPr>
      <w:r>
        <w:rPr>
          <w:rFonts w:ascii="Arial" w:hAnsi="Arial" w:cs="Arial"/>
          <w:iCs/>
          <w:sz w:val="22"/>
          <w:szCs w:val="22"/>
          <w:lang w:val="sr-Cyrl-CS"/>
        </w:rPr>
        <w:t xml:space="preserve">Услов из чл. 75. ст. 1. тач. 4) Закона – </w:t>
      </w:r>
      <w:r w:rsidRPr="00001B06">
        <w:rPr>
          <w:rFonts w:ascii="Arial" w:hAnsi="Arial" w:cs="Arial"/>
          <w:b/>
          <w:sz w:val="22"/>
          <w:szCs w:val="22"/>
          <w:lang w:val="sr-Cyrl-CS"/>
        </w:rPr>
        <w:t>Доказ:</w:t>
      </w:r>
      <w:r w:rsidRPr="00001B06">
        <w:rPr>
          <w:rFonts w:ascii="Arial" w:hAnsi="Arial" w:cs="Arial"/>
          <w:sz w:val="22"/>
          <w:szCs w:val="22"/>
          <w:lang w:val="sr-Cyrl-CS"/>
        </w:rPr>
        <w:t xml:space="preserve"> Уверењ</w:t>
      </w:r>
      <w:r>
        <w:rPr>
          <w:rFonts w:ascii="Arial" w:hAnsi="Arial" w:cs="Arial"/>
          <w:sz w:val="22"/>
          <w:szCs w:val="22"/>
        </w:rPr>
        <w:t xml:space="preserve">е </w:t>
      </w:r>
      <w:r w:rsidRPr="00001B06">
        <w:rPr>
          <w:rFonts w:ascii="Arial" w:hAnsi="Arial" w:cs="Arial"/>
          <w:bCs/>
          <w:sz w:val="22"/>
          <w:szCs w:val="22"/>
          <w:lang w:val="sr-Cyrl-CS"/>
        </w:rPr>
        <w:t xml:space="preserve">Пореске управе </w:t>
      </w:r>
      <w:r>
        <w:rPr>
          <w:rFonts w:ascii="Arial" w:hAnsi="Arial" w:cs="Arial"/>
          <w:bCs/>
          <w:sz w:val="22"/>
          <w:szCs w:val="22"/>
        </w:rPr>
        <w:t xml:space="preserve">Министарства финансија </w:t>
      </w:r>
      <w:r w:rsidRPr="00001B06">
        <w:rPr>
          <w:rFonts w:ascii="Arial" w:hAnsi="Arial" w:cs="Arial"/>
          <w:sz w:val="22"/>
          <w:szCs w:val="22"/>
          <w:lang w:val="sr-Cyrl-CS"/>
        </w:rPr>
        <w:t xml:space="preserve">да је измирио доспеле порезе и доприносе и уверење надлежне </w:t>
      </w:r>
      <w:r>
        <w:rPr>
          <w:rFonts w:ascii="Arial" w:hAnsi="Arial" w:cs="Arial"/>
          <w:sz w:val="22"/>
          <w:szCs w:val="22"/>
        </w:rPr>
        <w:t xml:space="preserve">управе </w:t>
      </w:r>
      <w:r w:rsidRPr="00001B06">
        <w:rPr>
          <w:rFonts w:ascii="Arial" w:hAnsi="Arial" w:cs="Arial"/>
          <w:bCs/>
          <w:sz w:val="22"/>
          <w:szCs w:val="22"/>
          <w:lang w:val="sr-Cyrl-CS"/>
        </w:rPr>
        <w:t xml:space="preserve">локалне самоуправе </w:t>
      </w:r>
      <w:r w:rsidRPr="00001B06">
        <w:rPr>
          <w:rFonts w:ascii="Arial" w:hAnsi="Arial" w:cs="Arial"/>
          <w:sz w:val="22"/>
          <w:szCs w:val="22"/>
          <w:lang w:val="sr-Cyrl-CS"/>
        </w:rPr>
        <w:t xml:space="preserve">да је измирио обавезе по основу изворних локалних јавних прихода </w:t>
      </w:r>
      <w:r>
        <w:rPr>
          <w:rFonts w:ascii="Arial" w:hAnsi="Arial" w:cs="Arial"/>
          <w:sz w:val="22"/>
          <w:szCs w:val="22"/>
        </w:rPr>
        <w:t>или потврду Агенције за приватизацију да се понуђач налази у поступку приватизације</w:t>
      </w:r>
      <w:r w:rsidRPr="00001B06">
        <w:rPr>
          <w:rFonts w:ascii="Arial" w:hAnsi="Arial" w:cs="Arial"/>
          <w:sz w:val="22"/>
          <w:szCs w:val="22"/>
          <w:lang w:val="sr-Cyrl-CS"/>
        </w:rPr>
        <w:t xml:space="preserve">. </w:t>
      </w:r>
    </w:p>
    <w:p w:rsidR="006F2FA8" w:rsidRDefault="006F2FA8" w:rsidP="006F2FA8">
      <w:pPr>
        <w:pStyle w:val="ListParagraph"/>
        <w:jc w:val="both"/>
        <w:rPr>
          <w:rFonts w:ascii="Arial" w:hAnsi="Arial" w:cs="Arial"/>
          <w:iCs/>
          <w:sz w:val="22"/>
          <w:szCs w:val="22"/>
          <w:lang w:val="sr-Cyrl-CS"/>
        </w:rPr>
      </w:pPr>
      <w:r w:rsidRPr="00001B06">
        <w:rPr>
          <w:rFonts w:ascii="Arial" w:hAnsi="Arial" w:cs="Arial"/>
          <w:b/>
          <w:sz w:val="22"/>
          <w:szCs w:val="22"/>
          <w:lang w:val="sr-Cyrl-CS"/>
        </w:rPr>
        <w:t>Доказ не може бити старији од два месеца пре отварања понуда;</w:t>
      </w:r>
    </w:p>
    <w:p w:rsidR="0043244B" w:rsidRPr="00A23112" w:rsidRDefault="006F2FA8" w:rsidP="00A23112">
      <w:pPr>
        <w:pStyle w:val="ListParagraph"/>
        <w:numPr>
          <w:ilvl w:val="0"/>
          <w:numId w:val="22"/>
        </w:numPr>
        <w:tabs>
          <w:tab w:val="left" w:pos="5670"/>
        </w:tabs>
        <w:spacing w:before="20" w:after="20"/>
        <w:ind w:right="125"/>
        <w:jc w:val="both"/>
        <w:rPr>
          <w:rFonts w:ascii="Arial" w:hAnsi="Arial" w:cs="Arial"/>
          <w:sz w:val="22"/>
          <w:szCs w:val="22"/>
        </w:rPr>
      </w:pPr>
      <w:r w:rsidRPr="00A23112">
        <w:rPr>
          <w:rFonts w:ascii="Arial" w:hAnsi="Arial" w:cs="Arial"/>
          <w:iCs/>
          <w:sz w:val="22"/>
          <w:szCs w:val="22"/>
          <w:lang w:val="sr-Cyrl-CS"/>
        </w:rPr>
        <w:t xml:space="preserve">Услов из чл. 75. ст. 1. тач. 5) Закона – </w:t>
      </w:r>
      <w:r w:rsidRPr="00A23112">
        <w:rPr>
          <w:rFonts w:ascii="Arial" w:hAnsi="Arial" w:cs="Arial"/>
          <w:b/>
          <w:sz w:val="22"/>
          <w:szCs w:val="22"/>
          <w:lang w:val="sr-Cyrl-CS"/>
        </w:rPr>
        <w:t>Доказ</w:t>
      </w:r>
      <w:r w:rsidR="00542B17" w:rsidRPr="00542B17">
        <w:rPr>
          <w:rFonts w:ascii="Arial" w:hAnsi="Arial" w:cs="Arial"/>
          <w:sz w:val="22"/>
          <w:szCs w:val="22"/>
          <w:lang w:val="sr-Cyrl-CS"/>
        </w:rPr>
        <w:t xml:space="preserve"> </w:t>
      </w:r>
      <w:r w:rsidR="00542B17" w:rsidRPr="00482D68">
        <w:rPr>
          <w:rFonts w:ascii="Arial" w:hAnsi="Arial" w:cs="Arial"/>
          <w:sz w:val="22"/>
          <w:szCs w:val="22"/>
          <w:lang w:val="sr-Cyrl-CS"/>
        </w:rPr>
        <w:t>Важећа</w:t>
      </w:r>
      <w:r w:rsidR="00542B17" w:rsidRPr="00482D68">
        <w:rPr>
          <w:rFonts w:ascii="Arial" w:hAnsi="Arial" w:cs="Arial"/>
          <w:b/>
          <w:sz w:val="22"/>
          <w:szCs w:val="22"/>
          <w:lang w:val="sr-Cyrl-CS"/>
        </w:rPr>
        <w:t xml:space="preserve"> </w:t>
      </w:r>
      <w:r w:rsidR="00542B17" w:rsidRPr="00482D68">
        <w:rPr>
          <w:rFonts w:ascii="Arial" w:hAnsi="Arial" w:cs="Arial"/>
          <w:sz w:val="22"/>
          <w:szCs w:val="22"/>
        </w:rPr>
        <w:t>р</w:t>
      </w:r>
      <w:r w:rsidR="00542B17" w:rsidRPr="00482D68">
        <w:rPr>
          <w:rFonts w:ascii="Arial" w:hAnsi="Arial" w:cs="Arial"/>
          <w:noProof/>
          <w:sz w:val="22"/>
          <w:szCs w:val="22"/>
        </w:rPr>
        <w:t xml:space="preserve">ешења надлежног министарства да понуђач испуњава услове за добијање лиценце за </w:t>
      </w:r>
      <w:r w:rsidR="00542B17" w:rsidRPr="00482D68">
        <w:rPr>
          <w:rFonts w:ascii="Arial" w:hAnsi="Arial" w:cs="Arial"/>
          <w:sz w:val="22"/>
          <w:szCs w:val="22"/>
          <w:lang w:val="sr-Cyrl-CS"/>
        </w:rPr>
        <w:t xml:space="preserve">извођење радова на саобраћајницама државних путева </w:t>
      </w:r>
      <w:r w:rsidR="00542B17" w:rsidRPr="00482D68">
        <w:rPr>
          <w:rFonts w:ascii="Arial" w:hAnsi="Arial" w:cs="Arial"/>
          <w:sz w:val="22"/>
          <w:szCs w:val="22"/>
          <w:lang w:val="sr-Latn-CS"/>
        </w:rPr>
        <w:t>I</w:t>
      </w:r>
      <w:r w:rsidR="00542B17" w:rsidRPr="00482D68">
        <w:rPr>
          <w:rFonts w:ascii="Arial" w:hAnsi="Arial" w:cs="Arial"/>
          <w:sz w:val="22"/>
          <w:szCs w:val="22"/>
          <w:lang w:val="sr-Cyrl-CS"/>
        </w:rPr>
        <w:t xml:space="preserve"> и</w:t>
      </w:r>
      <w:r w:rsidR="00542B17" w:rsidRPr="00482D68">
        <w:rPr>
          <w:rFonts w:ascii="Arial" w:hAnsi="Arial" w:cs="Arial"/>
          <w:sz w:val="22"/>
          <w:szCs w:val="22"/>
          <w:lang w:val="sr-Latn-CS"/>
        </w:rPr>
        <w:t xml:space="preserve"> II</w:t>
      </w:r>
      <w:r w:rsidR="00542B17" w:rsidRPr="00482D68">
        <w:rPr>
          <w:rFonts w:ascii="Arial" w:hAnsi="Arial" w:cs="Arial"/>
          <w:sz w:val="22"/>
          <w:szCs w:val="22"/>
          <w:lang w:val="sr-Cyrl-CS"/>
        </w:rPr>
        <w:t xml:space="preserve"> реда, путним објектима и саобраћајним прикључцима на ове путеве и граничним прелазима </w:t>
      </w:r>
      <w:r w:rsidR="00542B17" w:rsidRPr="00482D68">
        <w:rPr>
          <w:rFonts w:ascii="Arial" w:hAnsi="Arial" w:cs="Arial"/>
          <w:b/>
          <w:sz w:val="22"/>
          <w:szCs w:val="22"/>
          <w:lang w:val="sr-Cyrl-CS"/>
        </w:rPr>
        <w:t>(И131Г2)</w:t>
      </w:r>
      <w:r w:rsidR="0043244B" w:rsidRPr="00A23112">
        <w:rPr>
          <w:rFonts w:ascii="Arial" w:hAnsi="Arial" w:cs="Arial"/>
          <w:sz w:val="22"/>
          <w:szCs w:val="22"/>
          <w:lang w:val="ru-RU"/>
        </w:rPr>
        <w:t>.</w:t>
      </w:r>
    </w:p>
    <w:p w:rsidR="006F2FA8" w:rsidRPr="002833F2" w:rsidRDefault="006F2FA8" w:rsidP="006F2FA8">
      <w:pPr>
        <w:pStyle w:val="ListParagraph"/>
        <w:numPr>
          <w:ilvl w:val="0"/>
          <w:numId w:val="22"/>
        </w:numPr>
        <w:suppressAutoHyphens/>
        <w:spacing w:line="100" w:lineRule="atLeast"/>
        <w:jc w:val="both"/>
        <w:rPr>
          <w:rFonts w:ascii="Arial" w:hAnsi="Arial" w:cs="Arial"/>
          <w:i/>
          <w:sz w:val="22"/>
          <w:szCs w:val="22"/>
          <w:lang w:val="sr-Cyrl-CS"/>
        </w:rPr>
      </w:pPr>
      <w:r w:rsidRPr="004219B0">
        <w:rPr>
          <w:rFonts w:ascii="Arial" w:hAnsi="Arial" w:cs="Arial"/>
          <w:sz w:val="22"/>
          <w:szCs w:val="22"/>
          <w:lang w:val="sr-Cyrl-CS"/>
        </w:rPr>
        <w:t xml:space="preserve">Услов из члана </w:t>
      </w:r>
      <w:r w:rsidRPr="004219B0">
        <w:rPr>
          <w:rFonts w:ascii="Arial" w:hAnsi="Arial" w:cs="Arial"/>
          <w:iCs/>
          <w:sz w:val="22"/>
          <w:szCs w:val="22"/>
          <w:lang w:val="sr-Cyrl-CS"/>
        </w:rPr>
        <w:t xml:space="preserve">чл. 75. ст. 2. – </w:t>
      </w:r>
      <w:r w:rsidRPr="004219B0">
        <w:rPr>
          <w:rFonts w:ascii="Arial" w:hAnsi="Arial" w:cs="Arial"/>
          <w:b/>
          <w:iCs/>
          <w:sz w:val="22"/>
          <w:szCs w:val="22"/>
          <w:lang w:val="sr-Cyrl-CS"/>
        </w:rPr>
        <w:t xml:space="preserve">Доказ: </w:t>
      </w:r>
      <w:r w:rsidRPr="004219B0">
        <w:rPr>
          <w:rFonts w:ascii="Arial" w:hAnsi="Arial" w:cs="Arial"/>
          <w:iCs/>
          <w:sz w:val="22"/>
          <w:szCs w:val="22"/>
          <w:lang w:val="sr-Cyrl-CS"/>
        </w:rPr>
        <w:t xml:space="preserve">Потписан </w:t>
      </w:r>
      <w:r w:rsidR="004863F2" w:rsidRPr="004219B0">
        <w:rPr>
          <w:rFonts w:ascii="Arial" w:hAnsi="Arial" w:cs="Arial"/>
          <w:iCs/>
          <w:sz w:val="22"/>
          <w:szCs w:val="22"/>
          <w:lang w:val="sr-Cyrl-CS"/>
        </w:rPr>
        <w:t>и</w:t>
      </w:r>
      <w:r w:rsidRPr="004219B0">
        <w:rPr>
          <w:rFonts w:ascii="Arial" w:hAnsi="Arial" w:cs="Arial"/>
          <w:iCs/>
          <w:sz w:val="22"/>
          <w:szCs w:val="22"/>
          <w:lang w:val="sr-Cyrl-CS"/>
        </w:rPr>
        <w:t xml:space="preserve"> оверен </w:t>
      </w:r>
      <w:r w:rsidRPr="004219B0">
        <w:rPr>
          <w:rFonts w:ascii="Arial" w:hAnsi="Arial" w:cs="Arial"/>
          <w:iCs/>
          <w:sz w:val="22"/>
          <w:szCs w:val="22"/>
        </w:rPr>
        <w:t>O</w:t>
      </w:r>
      <w:r w:rsidRPr="004219B0">
        <w:rPr>
          <w:rFonts w:ascii="Arial" w:hAnsi="Arial" w:cs="Arial"/>
          <w:iCs/>
          <w:sz w:val="22"/>
          <w:szCs w:val="22"/>
          <w:lang w:val="sr-Cyrl-CS"/>
        </w:rPr>
        <w:t xml:space="preserve">бразац </w:t>
      </w:r>
      <w:r w:rsidRPr="004219B0">
        <w:rPr>
          <w:rFonts w:ascii="Arial" w:hAnsi="Arial" w:cs="Arial"/>
          <w:iCs/>
          <w:sz w:val="22"/>
          <w:szCs w:val="22"/>
        </w:rPr>
        <w:t>и</w:t>
      </w:r>
      <w:r w:rsidRPr="004219B0">
        <w:rPr>
          <w:rFonts w:ascii="Arial" w:hAnsi="Arial" w:cs="Arial"/>
          <w:iCs/>
          <w:sz w:val="22"/>
          <w:szCs w:val="22"/>
          <w:lang w:val="sr-Cyrl-CS"/>
        </w:rPr>
        <w:t>зјаве (</w:t>
      </w:r>
      <w:r w:rsidRPr="004219B0">
        <w:rPr>
          <w:rFonts w:ascii="Arial" w:hAnsi="Arial" w:cs="Arial"/>
          <w:sz w:val="22"/>
          <w:szCs w:val="22"/>
          <w:lang w:val="sr-Cyrl-CS"/>
        </w:rPr>
        <w:t xml:space="preserve">Образац изјаве, дат је у поглављу </w:t>
      </w:r>
      <w:r w:rsidRPr="004219B0">
        <w:rPr>
          <w:rFonts w:ascii="Arial" w:hAnsi="Arial" w:cs="Arial"/>
          <w:b/>
          <w:bCs/>
          <w:iCs/>
          <w:sz w:val="22"/>
          <w:szCs w:val="22"/>
        </w:rPr>
        <w:t>XI</w:t>
      </w:r>
      <w:r w:rsidRPr="004219B0">
        <w:rPr>
          <w:rFonts w:ascii="Arial" w:hAnsi="Arial" w:cs="Arial"/>
          <w:iCs/>
          <w:sz w:val="22"/>
          <w:szCs w:val="22"/>
          <w:lang w:val="sr-Cyrl-CS"/>
        </w:rPr>
        <w:t>).</w:t>
      </w:r>
      <w:r w:rsidRPr="004219B0">
        <w:rPr>
          <w:rFonts w:ascii="Arial" w:hAnsi="Arial" w:cs="Arial"/>
          <w:iCs/>
          <w:color w:val="FF0000"/>
          <w:sz w:val="22"/>
          <w:szCs w:val="22"/>
          <w:lang w:val="sr-Cyrl-CS"/>
        </w:rPr>
        <w:t xml:space="preserve"> </w:t>
      </w:r>
      <w:r w:rsidRPr="004219B0">
        <w:rPr>
          <w:rFonts w:ascii="Arial" w:hAnsi="Arial" w:cs="Arial"/>
          <w:sz w:val="22"/>
          <w:szCs w:val="22"/>
          <w:lang w:val="sr-Cyrl-CS"/>
        </w:rPr>
        <w:t xml:space="preserve">Изјава мора да буде потписана од стране овлашћеног лица понуђача и оверена печатом. </w:t>
      </w:r>
      <w:r w:rsidRPr="004219B0">
        <w:rPr>
          <w:rFonts w:ascii="Arial" w:hAnsi="Arial" w:cs="Arial"/>
          <w:b/>
          <w:bCs/>
          <w:iCs/>
          <w:sz w:val="22"/>
          <w:szCs w:val="22"/>
          <w:u w:val="single"/>
          <w:lang w:val="sr-Cyrl-CS"/>
        </w:rPr>
        <w:t>Уколико понуду подноси група понуђача</w:t>
      </w:r>
      <w:r w:rsidRPr="00001B06">
        <w:rPr>
          <w:rFonts w:ascii="Arial" w:hAnsi="Arial" w:cs="Arial"/>
          <w:bCs/>
          <w:iCs/>
          <w:sz w:val="22"/>
          <w:szCs w:val="22"/>
          <w:lang w:val="sr-Cyrl-CS"/>
        </w:rPr>
        <w:t>,</w:t>
      </w:r>
      <w:r>
        <w:rPr>
          <w:rFonts w:ascii="Arial" w:hAnsi="Arial" w:cs="Arial"/>
          <w:bCs/>
          <w:iCs/>
          <w:sz w:val="22"/>
          <w:szCs w:val="22"/>
        </w:rPr>
        <w:t xml:space="preserve"> Изјавe морају бити потписане од стране овлашћеног лица </w:t>
      </w:r>
      <w:r w:rsidRPr="00001B06">
        <w:rPr>
          <w:rFonts w:ascii="Arial" w:hAnsi="Arial" w:cs="Arial"/>
          <w:bCs/>
          <w:iCs/>
          <w:sz w:val="22"/>
          <w:szCs w:val="22"/>
          <w:lang w:val="sr-Cyrl-CS"/>
        </w:rPr>
        <w:t>свак</w:t>
      </w:r>
      <w:r>
        <w:rPr>
          <w:rFonts w:ascii="Arial" w:hAnsi="Arial" w:cs="Arial"/>
          <w:bCs/>
          <w:iCs/>
          <w:sz w:val="22"/>
          <w:szCs w:val="22"/>
        </w:rPr>
        <w:t>ог</w:t>
      </w:r>
      <w:r w:rsidRPr="00001B06">
        <w:rPr>
          <w:rFonts w:ascii="Arial" w:hAnsi="Arial" w:cs="Arial"/>
          <w:bCs/>
          <w:iCs/>
          <w:sz w:val="22"/>
          <w:szCs w:val="22"/>
          <w:lang w:val="sr-Cyrl-CS"/>
        </w:rPr>
        <w:t xml:space="preserve"> понуђач</w:t>
      </w:r>
      <w:r>
        <w:rPr>
          <w:rFonts w:ascii="Arial" w:hAnsi="Arial" w:cs="Arial"/>
          <w:bCs/>
          <w:iCs/>
          <w:sz w:val="22"/>
          <w:szCs w:val="22"/>
        </w:rPr>
        <w:t>а</w:t>
      </w:r>
      <w:r w:rsidRPr="00001B06">
        <w:rPr>
          <w:rFonts w:ascii="Arial" w:hAnsi="Arial" w:cs="Arial"/>
          <w:bCs/>
          <w:iCs/>
          <w:sz w:val="22"/>
          <w:szCs w:val="22"/>
          <w:lang w:val="sr-Cyrl-CS"/>
        </w:rPr>
        <w:t xml:space="preserve"> из групе понуђача</w:t>
      </w:r>
      <w:r>
        <w:rPr>
          <w:rFonts w:ascii="Arial" w:hAnsi="Arial" w:cs="Arial"/>
          <w:bCs/>
          <w:iCs/>
          <w:sz w:val="22"/>
          <w:szCs w:val="22"/>
        </w:rPr>
        <w:t xml:space="preserve"> и оверена </w:t>
      </w:r>
      <w:r w:rsidRPr="002833F2">
        <w:rPr>
          <w:rFonts w:ascii="Arial" w:hAnsi="Arial" w:cs="Arial"/>
          <w:bCs/>
          <w:iCs/>
          <w:sz w:val="22"/>
          <w:szCs w:val="22"/>
        </w:rPr>
        <w:t>печатом.</w:t>
      </w:r>
      <w:r w:rsidRPr="002833F2">
        <w:rPr>
          <w:rFonts w:ascii="Arial" w:hAnsi="Arial" w:cs="Arial"/>
          <w:bCs/>
          <w:iCs/>
          <w:color w:val="FF0000"/>
          <w:sz w:val="22"/>
          <w:szCs w:val="22"/>
        </w:rPr>
        <w:t xml:space="preserve"> </w:t>
      </w:r>
    </w:p>
    <w:p w:rsidR="00D13C86" w:rsidRDefault="00D13C86" w:rsidP="006F2FA8">
      <w:pPr>
        <w:pStyle w:val="ListParagraph"/>
        <w:tabs>
          <w:tab w:val="left" w:pos="680"/>
        </w:tabs>
        <w:ind w:left="0" w:firstLine="720"/>
        <w:jc w:val="both"/>
        <w:rPr>
          <w:rFonts w:ascii="Arial" w:eastAsia="TimesNewRomanPS-BoldMT" w:hAnsi="Arial" w:cs="Arial"/>
          <w:bCs/>
          <w:sz w:val="22"/>
          <w:szCs w:val="22"/>
        </w:rPr>
      </w:pPr>
    </w:p>
    <w:p w:rsidR="0043244B" w:rsidRPr="00602161" w:rsidRDefault="006F2FA8" w:rsidP="00602161">
      <w:pPr>
        <w:pStyle w:val="ListParagraph"/>
        <w:tabs>
          <w:tab w:val="left" w:pos="709"/>
        </w:tabs>
        <w:ind w:left="709"/>
        <w:jc w:val="both"/>
        <w:rPr>
          <w:rFonts w:ascii="Arial" w:eastAsia="TimesNewRomanPS-BoldMT" w:hAnsi="Arial" w:cs="Arial"/>
          <w:bCs/>
          <w:sz w:val="22"/>
          <w:szCs w:val="22"/>
          <w:lang w:val="sr-Cyrl-CS"/>
        </w:rPr>
      </w:pPr>
      <w:r w:rsidRPr="002833F2">
        <w:rPr>
          <w:rFonts w:ascii="Arial" w:eastAsia="TimesNewRomanPS-BoldMT" w:hAnsi="Arial" w:cs="Arial"/>
          <w:bCs/>
          <w:sz w:val="22"/>
          <w:szCs w:val="22"/>
          <w:lang w:val="sr-Cyrl-CS"/>
        </w:rPr>
        <w:t xml:space="preserve">Испуњеност </w:t>
      </w:r>
      <w:r w:rsidRPr="003D24BF">
        <w:rPr>
          <w:rFonts w:ascii="Arial" w:eastAsia="TimesNewRomanPS-BoldMT" w:hAnsi="Arial" w:cs="Arial"/>
          <w:b/>
          <w:bCs/>
          <w:sz w:val="22"/>
          <w:szCs w:val="22"/>
          <w:lang w:val="sr-Cyrl-CS"/>
        </w:rPr>
        <w:t>додатн</w:t>
      </w:r>
      <w:r w:rsidR="00CB625E" w:rsidRPr="003D24BF">
        <w:rPr>
          <w:rFonts w:ascii="Arial" w:eastAsia="TimesNewRomanPS-BoldMT" w:hAnsi="Arial" w:cs="Arial"/>
          <w:b/>
          <w:bCs/>
          <w:sz w:val="22"/>
          <w:szCs w:val="22"/>
          <w:lang w:val="sr-Cyrl-CS"/>
        </w:rPr>
        <w:t>их</w:t>
      </w:r>
      <w:r w:rsidRPr="003D24BF">
        <w:rPr>
          <w:rFonts w:ascii="Arial" w:eastAsia="TimesNewRomanPS-BoldMT" w:hAnsi="Arial" w:cs="Arial"/>
          <w:b/>
          <w:bCs/>
          <w:sz w:val="22"/>
          <w:szCs w:val="22"/>
          <w:lang w:val="sr-Cyrl-CS"/>
        </w:rPr>
        <w:t xml:space="preserve"> услова</w:t>
      </w:r>
      <w:r w:rsidRPr="002833F2">
        <w:rPr>
          <w:rFonts w:ascii="Arial" w:eastAsia="TimesNewRomanPS-BoldMT" w:hAnsi="Arial" w:cs="Arial"/>
          <w:b/>
          <w:bCs/>
          <w:sz w:val="22"/>
          <w:szCs w:val="22"/>
          <w:lang w:val="sr-Cyrl-CS"/>
        </w:rPr>
        <w:t xml:space="preserve"> </w:t>
      </w:r>
      <w:r w:rsidRPr="002833F2">
        <w:rPr>
          <w:rFonts w:ascii="Arial" w:eastAsia="TimesNewRomanPS-BoldMT" w:hAnsi="Arial" w:cs="Arial"/>
          <w:bCs/>
          <w:sz w:val="22"/>
          <w:szCs w:val="22"/>
          <w:lang w:val="sr-Cyrl-CS"/>
        </w:rPr>
        <w:t>за учешће у поступку предметне јавне набавке, понуђач доказује достављањем следећ</w:t>
      </w:r>
      <w:r w:rsidR="00CB625E">
        <w:rPr>
          <w:rFonts w:ascii="Arial" w:eastAsia="TimesNewRomanPS-BoldMT" w:hAnsi="Arial" w:cs="Arial"/>
          <w:bCs/>
          <w:sz w:val="22"/>
          <w:szCs w:val="22"/>
          <w:lang w:val="sr-Cyrl-CS"/>
        </w:rPr>
        <w:t>их</w:t>
      </w:r>
      <w:r w:rsidRPr="002833F2">
        <w:rPr>
          <w:rFonts w:ascii="Arial" w:eastAsia="TimesNewRomanPS-BoldMT" w:hAnsi="Arial" w:cs="Arial"/>
          <w:bCs/>
          <w:sz w:val="22"/>
          <w:szCs w:val="22"/>
          <w:lang w:val="sr-Cyrl-CS"/>
        </w:rPr>
        <w:t xml:space="preserve"> доказа:</w:t>
      </w:r>
    </w:p>
    <w:p w:rsidR="00005AB0" w:rsidRPr="00005AB0" w:rsidRDefault="00005AB0" w:rsidP="00005AB0">
      <w:pPr>
        <w:tabs>
          <w:tab w:val="left" w:pos="680"/>
        </w:tabs>
        <w:jc w:val="both"/>
        <w:rPr>
          <w:rFonts w:ascii="Arial" w:hAnsi="Arial" w:cs="Arial"/>
          <w:iCs/>
          <w:sz w:val="22"/>
          <w:szCs w:val="22"/>
          <w:lang w:val="sr-Cyrl-CS"/>
        </w:rPr>
      </w:pPr>
    </w:p>
    <w:p w:rsidR="00005AB0" w:rsidRPr="00005AB0" w:rsidRDefault="00EC4826" w:rsidP="00031248">
      <w:pPr>
        <w:numPr>
          <w:ilvl w:val="0"/>
          <w:numId w:val="51"/>
        </w:numPr>
        <w:tabs>
          <w:tab w:val="num" w:pos="90"/>
        </w:tabs>
        <w:suppressAutoHyphens/>
        <w:spacing w:line="100" w:lineRule="atLeast"/>
        <w:ind w:left="1440"/>
        <w:contextualSpacing/>
        <w:jc w:val="both"/>
        <w:rPr>
          <w:rFonts w:ascii="Arial" w:hAnsi="Arial" w:cs="Arial"/>
          <w:b/>
          <w:bCs/>
          <w:i/>
          <w:iCs/>
          <w:sz w:val="22"/>
          <w:szCs w:val="22"/>
          <w:lang w:val="sr-Cyrl-CS"/>
        </w:rPr>
      </w:pPr>
      <w:r>
        <w:rPr>
          <w:rFonts w:ascii="Arial" w:hAnsi="Arial" w:cs="Arial"/>
          <w:iCs/>
          <w:sz w:val="22"/>
          <w:szCs w:val="22"/>
        </w:rPr>
        <w:t>Додатни</w:t>
      </w:r>
      <w:r w:rsidR="00005AB0" w:rsidRPr="00005AB0">
        <w:rPr>
          <w:rFonts w:ascii="Arial" w:hAnsi="Arial" w:cs="Arial"/>
          <w:iCs/>
          <w:sz w:val="22"/>
          <w:szCs w:val="22"/>
        </w:rPr>
        <w:t xml:space="preserve"> </w:t>
      </w:r>
      <w:r w:rsidR="00005AB0" w:rsidRPr="00005AB0">
        <w:rPr>
          <w:rFonts w:ascii="Arial" w:hAnsi="Arial" w:cs="Arial"/>
          <w:iCs/>
          <w:sz w:val="22"/>
          <w:szCs w:val="22"/>
          <w:lang w:val="sr-Cyrl-CS"/>
        </w:rPr>
        <w:t>услов из чл. 76</w:t>
      </w:r>
      <w:r w:rsidR="00005AB0" w:rsidRPr="00FD5B63">
        <w:rPr>
          <w:rFonts w:ascii="Arial" w:hAnsi="Arial" w:cs="Arial"/>
          <w:iCs/>
          <w:sz w:val="22"/>
          <w:szCs w:val="22"/>
          <w:lang w:val="sr-Cyrl-CS"/>
        </w:rPr>
        <w:t xml:space="preserve">. ст. 2. Закона, у погледу кадровских капацитета – </w:t>
      </w:r>
      <w:r w:rsidR="002B0DEE" w:rsidRPr="00FD5B63">
        <w:rPr>
          <w:rFonts w:ascii="Arial" w:hAnsi="Arial" w:cs="Arial"/>
          <w:b/>
          <w:iCs/>
          <w:sz w:val="22"/>
          <w:szCs w:val="22"/>
          <w:lang w:val="sr-Cyrl-CS"/>
        </w:rPr>
        <w:t>Доказ</w:t>
      </w:r>
      <w:r w:rsidR="002B0DEE" w:rsidRPr="00FD5B63">
        <w:rPr>
          <w:rFonts w:ascii="Arial" w:hAnsi="Arial" w:cs="Arial"/>
          <w:iCs/>
          <w:sz w:val="22"/>
          <w:szCs w:val="22"/>
          <w:lang w:val="sr-Cyrl-CS"/>
        </w:rPr>
        <w:t>:</w:t>
      </w:r>
      <w:r w:rsidR="002B0DEE" w:rsidRPr="00FD5B63">
        <w:rPr>
          <w:rFonts w:ascii="Arial" w:hAnsi="Arial" w:cs="Arial"/>
          <w:iCs/>
          <w:sz w:val="22"/>
          <w:szCs w:val="22"/>
          <w:lang w:val="sr-Latn-CS"/>
        </w:rPr>
        <w:t xml:space="preserve"> </w:t>
      </w:r>
      <w:r w:rsidR="00FB541D" w:rsidRPr="00FD5B63">
        <w:rPr>
          <w:rFonts w:ascii="Arial" w:hAnsi="Arial" w:cs="Arial"/>
          <w:b/>
          <w:sz w:val="22"/>
          <w:szCs w:val="22"/>
          <w:lang w:val="sr-Cyrl-CS"/>
        </w:rPr>
        <w:t>Важеће</w:t>
      </w:r>
      <w:r w:rsidR="00FB541D" w:rsidRPr="00FD5B63">
        <w:rPr>
          <w:rFonts w:ascii="Arial" w:hAnsi="Arial" w:cs="Arial"/>
          <w:sz w:val="22"/>
          <w:szCs w:val="22"/>
          <w:lang w:val="sr-Cyrl-CS"/>
        </w:rPr>
        <w:t xml:space="preserve"> личне лиценце </w:t>
      </w:r>
      <w:r w:rsidR="008A5B2C" w:rsidRPr="00FD5B63">
        <w:rPr>
          <w:rFonts w:ascii="Arial" w:hAnsi="Arial" w:cs="Arial"/>
          <w:sz w:val="22"/>
          <w:szCs w:val="22"/>
          <w:lang w:val="sr-Cyrl-CS"/>
        </w:rPr>
        <w:t xml:space="preserve">410; </w:t>
      </w:r>
      <w:r w:rsidR="00FB541D" w:rsidRPr="00FD5B63">
        <w:rPr>
          <w:rFonts w:ascii="Arial" w:hAnsi="Arial" w:cs="Arial"/>
          <w:sz w:val="22"/>
          <w:szCs w:val="22"/>
          <w:lang w:val="sr-Cyrl-CS"/>
        </w:rPr>
        <w:t>415 (или 412)</w:t>
      </w:r>
      <w:r w:rsidR="00FB541D" w:rsidRPr="00FD5B63">
        <w:rPr>
          <w:rFonts w:ascii="Arial" w:hAnsi="Arial" w:cs="Arial"/>
          <w:sz w:val="22"/>
          <w:szCs w:val="22"/>
        </w:rPr>
        <w:t>; 470</w:t>
      </w:r>
      <w:r w:rsidR="00FB541D" w:rsidRPr="00FD5B63">
        <w:rPr>
          <w:rFonts w:ascii="Arial" w:hAnsi="Arial" w:cs="Arial"/>
          <w:sz w:val="22"/>
          <w:szCs w:val="22"/>
          <w:lang w:val="sr-Cyrl-CS"/>
        </w:rPr>
        <w:t xml:space="preserve"> и 471. Уз наведене личне лиценце, обавезно се прилажу (иза сваке приложене лиценце) копије потврда Инжењерске коморе</w:t>
      </w:r>
      <w:r w:rsidR="00FB541D" w:rsidRPr="00482D68">
        <w:rPr>
          <w:rFonts w:ascii="Arial" w:hAnsi="Arial" w:cs="Arial"/>
          <w:sz w:val="22"/>
          <w:szCs w:val="22"/>
          <w:lang w:val="sr-Cyrl-CS"/>
        </w:rPr>
        <w:t xml:space="preserve"> Србије, као и докази о радном статусу: за наведеног носиоца лиценце који је код понуђача запослен – фотокопија радне књижице и М образац, односно за носиоца лиценце који није запослен код Понуђача: уговор – фотокопија уговора о делу / уговора о обављању привремених и повремених послова или други уговор о радном ангажовању</w:t>
      </w:r>
      <w:r w:rsidR="00005AB0" w:rsidRPr="00005AB0">
        <w:rPr>
          <w:rFonts w:ascii="Arial" w:hAnsi="Arial" w:cs="Arial"/>
          <w:sz w:val="22"/>
          <w:szCs w:val="22"/>
          <w:lang w:val="sr-Cyrl-CS"/>
        </w:rPr>
        <w:t>.</w:t>
      </w:r>
    </w:p>
    <w:p w:rsidR="00883A67" w:rsidRPr="00005AB0" w:rsidRDefault="00EC4826" w:rsidP="00031248">
      <w:pPr>
        <w:pStyle w:val="ListParagraph"/>
        <w:numPr>
          <w:ilvl w:val="0"/>
          <w:numId w:val="51"/>
        </w:numPr>
        <w:suppressAutoHyphens/>
        <w:spacing w:line="100" w:lineRule="atLeast"/>
        <w:jc w:val="both"/>
        <w:rPr>
          <w:rFonts w:ascii="Arial" w:hAnsi="Arial" w:cs="Arial"/>
          <w:b/>
          <w:bCs/>
          <w:i/>
          <w:iCs/>
          <w:sz w:val="22"/>
          <w:szCs w:val="22"/>
          <w:lang w:val="sr-Cyrl-CS"/>
        </w:rPr>
      </w:pPr>
      <w:r>
        <w:rPr>
          <w:rFonts w:ascii="Arial" w:hAnsi="Arial" w:cs="Arial"/>
          <w:iCs/>
          <w:sz w:val="22"/>
          <w:szCs w:val="22"/>
        </w:rPr>
        <w:t xml:space="preserve">Додатни </w:t>
      </w:r>
      <w:r w:rsidR="00883A67" w:rsidRPr="00005AB0">
        <w:rPr>
          <w:rFonts w:ascii="Arial" w:hAnsi="Arial" w:cs="Arial"/>
          <w:iCs/>
          <w:sz w:val="22"/>
          <w:szCs w:val="22"/>
          <w:lang w:val="sr-Cyrl-CS"/>
        </w:rPr>
        <w:t xml:space="preserve">услов из чл. 76. ст. 2. Закона, у погледу техничког капацитета – </w:t>
      </w:r>
      <w:r w:rsidR="00883A67" w:rsidRPr="00005AB0">
        <w:rPr>
          <w:rFonts w:ascii="Arial" w:hAnsi="Arial" w:cs="Arial"/>
          <w:b/>
          <w:iCs/>
          <w:sz w:val="22"/>
          <w:szCs w:val="22"/>
          <w:lang w:val="sr-Cyrl-CS"/>
        </w:rPr>
        <w:t>Доказ</w:t>
      </w:r>
      <w:r w:rsidR="00883A67" w:rsidRPr="00005AB0">
        <w:rPr>
          <w:rFonts w:ascii="Arial" w:hAnsi="Arial" w:cs="Arial"/>
          <w:iCs/>
          <w:sz w:val="22"/>
          <w:szCs w:val="22"/>
          <w:lang w:val="sr-Cyrl-CS"/>
        </w:rPr>
        <w:t>:</w:t>
      </w:r>
    </w:p>
    <w:p w:rsidR="00591540" w:rsidRDefault="00591540" w:rsidP="00591540">
      <w:pPr>
        <w:suppressAutoHyphens/>
        <w:ind w:left="1440"/>
        <w:jc w:val="both"/>
        <w:rPr>
          <w:rFonts w:ascii="Arial" w:hAnsi="Arial" w:cs="Arial"/>
          <w:sz w:val="22"/>
          <w:szCs w:val="22"/>
          <w:lang w:val="sr-Cyrl-CS"/>
        </w:rPr>
      </w:pPr>
      <w:r>
        <w:rPr>
          <w:rFonts w:ascii="Arial" w:hAnsi="Arial" w:cs="Arial"/>
          <w:sz w:val="22"/>
          <w:szCs w:val="22"/>
          <w:lang w:val="sr-Cyrl-CS"/>
        </w:rPr>
        <w:t xml:space="preserve">Понуђач мора да </w:t>
      </w:r>
      <w:r w:rsidR="00937DCC" w:rsidRPr="00BF0B5B">
        <w:rPr>
          <w:rFonts w:ascii="Arial" w:hAnsi="Arial" w:cs="Arial"/>
          <w:sz w:val="22"/>
          <w:szCs w:val="22"/>
          <w:lang w:val="sr-Cyrl-CS"/>
        </w:rPr>
        <w:t>располаже</w:t>
      </w:r>
      <w:r w:rsidRPr="00BF0B5B">
        <w:rPr>
          <w:rFonts w:ascii="Arial" w:hAnsi="Arial" w:cs="Arial"/>
          <w:sz w:val="22"/>
          <w:szCs w:val="22"/>
          <w:lang w:val="sr-Cyrl-CS"/>
        </w:rPr>
        <w:t xml:space="preserve"> о</w:t>
      </w:r>
      <w:r>
        <w:rPr>
          <w:rFonts w:ascii="Arial" w:hAnsi="Arial" w:cs="Arial"/>
          <w:sz w:val="22"/>
          <w:szCs w:val="22"/>
          <w:lang w:val="sr-Cyrl-CS"/>
        </w:rPr>
        <w:t>прем</w:t>
      </w:r>
      <w:r w:rsidR="00937DCC">
        <w:rPr>
          <w:rFonts w:ascii="Arial" w:hAnsi="Arial" w:cs="Arial"/>
          <w:sz w:val="22"/>
          <w:szCs w:val="22"/>
          <w:lang w:val="sr-Cyrl-CS"/>
        </w:rPr>
        <w:t>ом</w:t>
      </w:r>
      <w:r>
        <w:rPr>
          <w:rFonts w:ascii="Arial" w:hAnsi="Arial" w:cs="Arial"/>
          <w:sz w:val="22"/>
          <w:szCs w:val="22"/>
          <w:lang w:val="sr-Cyrl-CS"/>
        </w:rPr>
        <w:t xml:space="preserve"> за извођење следећих радова: </w:t>
      </w:r>
    </w:p>
    <w:p w:rsidR="00591540" w:rsidRPr="00D11342" w:rsidRDefault="00591540" w:rsidP="00031248">
      <w:pPr>
        <w:numPr>
          <w:ilvl w:val="0"/>
          <w:numId w:val="27"/>
        </w:numPr>
        <w:tabs>
          <w:tab w:val="clear" w:pos="1200"/>
          <w:tab w:val="num" w:pos="1800"/>
        </w:tabs>
        <w:suppressAutoHyphens/>
        <w:ind w:left="1440" w:firstLine="0"/>
        <w:jc w:val="both"/>
        <w:rPr>
          <w:rFonts w:ascii="Arial" w:hAnsi="Arial" w:cs="Arial"/>
          <w:sz w:val="22"/>
          <w:szCs w:val="22"/>
          <w:lang w:val="en-GB"/>
        </w:rPr>
      </w:pPr>
      <w:r w:rsidRPr="00D11342">
        <w:rPr>
          <w:rFonts w:ascii="Arial" w:hAnsi="Arial" w:cs="Arial"/>
          <w:sz w:val="22"/>
          <w:szCs w:val="22"/>
          <w:lang w:val="en-GB"/>
        </w:rPr>
        <w:lastRenderedPageBreak/>
        <w:t>Геодетски радови</w:t>
      </w:r>
    </w:p>
    <w:p w:rsidR="00591540" w:rsidRPr="00FB541D" w:rsidRDefault="00591540" w:rsidP="00031248">
      <w:pPr>
        <w:numPr>
          <w:ilvl w:val="0"/>
          <w:numId w:val="27"/>
        </w:numPr>
        <w:tabs>
          <w:tab w:val="clear" w:pos="1200"/>
          <w:tab w:val="num" w:pos="1800"/>
        </w:tabs>
        <w:suppressAutoHyphens/>
        <w:ind w:left="1440" w:firstLine="0"/>
        <w:jc w:val="both"/>
        <w:rPr>
          <w:rFonts w:ascii="Arial" w:hAnsi="Arial" w:cs="Arial"/>
          <w:sz w:val="22"/>
          <w:szCs w:val="22"/>
          <w:lang w:val="en-GB"/>
        </w:rPr>
      </w:pPr>
      <w:r w:rsidRPr="00FB541D">
        <w:rPr>
          <w:rFonts w:ascii="Arial" w:hAnsi="Arial" w:cs="Arial"/>
          <w:sz w:val="22"/>
          <w:szCs w:val="22"/>
          <w:lang w:val="en-GB"/>
        </w:rPr>
        <w:t>Земљани радови</w:t>
      </w:r>
    </w:p>
    <w:p w:rsidR="002A0B5F" w:rsidRPr="00FB541D" w:rsidRDefault="002A0B5F" w:rsidP="00031248">
      <w:pPr>
        <w:numPr>
          <w:ilvl w:val="0"/>
          <w:numId w:val="27"/>
        </w:numPr>
        <w:tabs>
          <w:tab w:val="clear" w:pos="1200"/>
          <w:tab w:val="num" w:pos="1800"/>
        </w:tabs>
        <w:suppressAutoHyphens/>
        <w:ind w:left="1440" w:firstLine="0"/>
        <w:jc w:val="both"/>
        <w:rPr>
          <w:rFonts w:ascii="Arial" w:hAnsi="Arial" w:cs="Arial"/>
          <w:sz w:val="22"/>
          <w:szCs w:val="22"/>
          <w:lang w:val="en-GB"/>
        </w:rPr>
      </w:pPr>
      <w:r w:rsidRPr="00FB541D">
        <w:rPr>
          <w:rFonts w:ascii="Arial" w:hAnsi="Arial" w:cs="Arial"/>
          <w:sz w:val="22"/>
          <w:szCs w:val="22"/>
        </w:rPr>
        <w:t>Бетонских радова</w:t>
      </w:r>
    </w:p>
    <w:p w:rsidR="00591540" w:rsidRPr="00FB541D" w:rsidRDefault="00591540" w:rsidP="00031248">
      <w:pPr>
        <w:numPr>
          <w:ilvl w:val="0"/>
          <w:numId w:val="27"/>
        </w:numPr>
        <w:tabs>
          <w:tab w:val="clear" w:pos="1200"/>
          <w:tab w:val="num" w:pos="1800"/>
        </w:tabs>
        <w:suppressAutoHyphens/>
        <w:ind w:left="1440" w:firstLine="0"/>
        <w:jc w:val="both"/>
        <w:rPr>
          <w:rFonts w:ascii="Arial" w:hAnsi="Arial" w:cs="Arial"/>
          <w:sz w:val="22"/>
          <w:szCs w:val="22"/>
          <w:lang w:val="en-GB"/>
        </w:rPr>
      </w:pPr>
      <w:r w:rsidRPr="00FB541D">
        <w:rPr>
          <w:rFonts w:ascii="Arial" w:hAnsi="Arial" w:cs="Arial"/>
          <w:sz w:val="22"/>
          <w:szCs w:val="22"/>
          <w:lang w:val="en-GB"/>
        </w:rPr>
        <w:t>Асфалт</w:t>
      </w:r>
      <w:r w:rsidRPr="00FB541D">
        <w:rPr>
          <w:rFonts w:ascii="Arial" w:hAnsi="Arial" w:cs="Arial"/>
          <w:sz w:val="22"/>
          <w:szCs w:val="22"/>
          <w:lang w:val="sr-Cyrl-CS"/>
        </w:rPr>
        <w:t xml:space="preserve">ни </w:t>
      </w:r>
      <w:r w:rsidRPr="00FB541D">
        <w:rPr>
          <w:rFonts w:ascii="Arial" w:hAnsi="Arial" w:cs="Arial"/>
          <w:sz w:val="22"/>
          <w:szCs w:val="22"/>
          <w:lang w:val="en-GB"/>
        </w:rPr>
        <w:t>радов</w:t>
      </w:r>
      <w:r w:rsidRPr="00FB541D">
        <w:rPr>
          <w:rFonts w:ascii="Arial" w:hAnsi="Arial" w:cs="Arial"/>
          <w:sz w:val="22"/>
          <w:szCs w:val="22"/>
          <w:lang w:val="sr-Cyrl-CS"/>
        </w:rPr>
        <w:t>и</w:t>
      </w:r>
    </w:p>
    <w:p w:rsidR="00602161" w:rsidRPr="00FB541D" w:rsidRDefault="00602161" w:rsidP="008E3D6C">
      <w:pPr>
        <w:pStyle w:val="ListParagraph"/>
        <w:tabs>
          <w:tab w:val="left" w:pos="3555"/>
        </w:tabs>
        <w:suppressAutoHyphens/>
        <w:ind w:left="1200"/>
        <w:jc w:val="both"/>
        <w:rPr>
          <w:rFonts w:ascii="Arial" w:hAnsi="Arial" w:cs="Arial"/>
          <w:b/>
          <w:color w:val="FF0000"/>
          <w:sz w:val="22"/>
          <w:szCs w:val="22"/>
        </w:rPr>
      </w:pPr>
    </w:p>
    <w:p w:rsidR="00FB541D" w:rsidRPr="00FB541D" w:rsidRDefault="00FB541D" w:rsidP="00FB541D">
      <w:pPr>
        <w:widowControl w:val="0"/>
        <w:ind w:left="1440"/>
        <w:jc w:val="both"/>
        <w:rPr>
          <w:rFonts w:ascii="Arial" w:hAnsi="Arial" w:cs="Arial"/>
          <w:sz w:val="22"/>
          <w:szCs w:val="22"/>
          <w:lang w:val="sr-Cyrl-CS"/>
        </w:rPr>
      </w:pPr>
      <w:r w:rsidRPr="00FB541D">
        <w:rPr>
          <w:rFonts w:ascii="Arial" w:hAnsi="Arial" w:cs="Arial"/>
          <w:b/>
          <w:sz w:val="22"/>
          <w:szCs w:val="22"/>
          <w:lang w:val="sr-Cyrl-CS"/>
        </w:rPr>
        <w:t>Минимално захтевана опрема којом понуђач мора да располаже</w:t>
      </w:r>
      <w:r w:rsidRPr="00FB541D">
        <w:rPr>
          <w:rFonts w:ascii="Arial" w:hAnsi="Arial" w:cs="Arial"/>
          <w:sz w:val="22"/>
          <w:szCs w:val="22"/>
          <w:lang w:val="sr-Cyrl-CS"/>
        </w:rPr>
        <w:t>:</w:t>
      </w:r>
    </w:p>
    <w:p w:rsidR="00FB541D" w:rsidRDefault="00FB541D" w:rsidP="00FB541D">
      <w:pPr>
        <w:widowControl w:val="0"/>
        <w:tabs>
          <w:tab w:val="num" w:pos="1680"/>
          <w:tab w:val="num" w:pos="7380"/>
        </w:tabs>
        <w:ind w:left="1440"/>
        <w:jc w:val="both"/>
        <w:rPr>
          <w:rFonts w:ascii="Arial" w:hAnsi="Arial" w:cs="Arial"/>
          <w:sz w:val="22"/>
          <w:szCs w:val="22"/>
        </w:rPr>
      </w:pPr>
    </w:p>
    <w:tbl>
      <w:tblPr>
        <w:tblStyle w:val="TableGrid"/>
        <w:tblW w:w="0" w:type="auto"/>
        <w:tblInd w:w="19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7"/>
        <w:gridCol w:w="1606"/>
      </w:tblGrid>
      <w:tr w:rsidR="0031685A" w:rsidRPr="00474FFA" w:rsidTr="00DB48B3">
        <w:tc>
          <w:tcPr>
            <w:tcW w:w="6197" w:type="dxa"/>
          </w:tcPr>
          <w:p w:rsidR="0031685A" w:rsidRPr="00272540" w:rsidRDefault="0031685A" w:rsidP="00DB48B3">
            <w:pPr>
              <w:suppressAutoHyphens/>
              <w:jc w:val="both"/>
              <w:rPr>
                <w:rFonts w:ascii="Arial" w:hAnsi="Arial" w:cs="Arial"/>
                <w:sz w:val="22"/>
                <w:szCs w:val="22"/>
              </w:rPr>
            </w:pPr>
            <w:r w:rsidRPr="00272540">
              <w:rPr>
                <w:rFonts w:ascii="Arial" w:hAnsi="Arial" w:cs="Arial"/>
                <w:sz w:val="22"/>
                <w:szCs w:val="22"/>
                <w:lang w:val="sr-Cyrl-CS"/>
              </w:rPr>
              <w:t xml:space="preserve">Асфалтна база капацитета мин. </w:t>
            </w:r>
            <w:r w:rsidRPr="00272540">
              <w:rPr>
                <w:rFonts w:ascii="Arial" w:hAnsi="Arial" w:cs="Arial"/>
                <w:sz w:val="22"/>
                <w:szCs w:val="22"/>
              </w:rPr>
              <w:t>10</w:t>
            </w:r>
            <w:r w:rsidRPr="00272540">
              <w:rPr>
                <w:rFonts w:ascii="Arial" w:hAnsi="Arial" w:cs="Arial"/>
                <w:sz w:val="22"/>
                <w:szCs w:val="22"/>
                <w:lang w:val="sr-Cyrl-CS"/>
              </w:rPr>
              <w:t>0</w:t>
            </w:r>
            <w:r w:rsidRPr="00272540">
              <w:rPr>
                <w:rFonts w:ascii="Arial" w:hAnsi="Arial" w:cs="Arial"/>
                <w:sz w:val="22"/>
                <w:szCs w:val="22"/>
                <w:lang w:val="sr-Latn-CS"/>
              </w:rPr>
              <w:t xml:space="preserve"> t/h</w:t>
            </w:r>
          </w:p>
        </w:tc>
        <w:tc>
          <w:tcPr>
            <w:tcW w:w="1606" w:type="dxa"/>
          </w:tcPr>
          <w:p w:rsidR="0031685A" w:rsidRPr="00474FFA" w:rsidRDefault="0031685A" w:rsidP="00DB48B3">
            <w:pPr>
              <w:suppressAutoHyphens/>
              <w:jc w:val="both"/>
              <w:rPr>
                <w:rFonts w:ascii="Arial" w:hAnsi="Arial" w:cs="Arial"/>
                <w:sz w:val="22"/>
                <w:szCs w:val="22"/>
                <w:lang w:val="sr-Cyrl-CS"/>
              </w:rPr>
            </w:pPr>
            <w:r w:rsidRPr="00474FFA">
              <w:rPr>
                <w:rFonts w:ascii="Arial" w:hAnsi="Arial" w:cs="Arial"/>
                <w:sz w:val="22"/>
                <w:szCs w:val="22"/>
                <w:lang w:val="sr-Cyrl-CS"/>
              </w:rPr>
              <w:t>1 јединица</w:t>
            </w:r>
          </w:p>
        </w:tc>
      </w:tr>
      <w:tr w:rsidR="0031685A" w:rsidRPr="00474FFA" w:rsidTr="00DB48B3">
        <w:tc>
          <w:tcPr>
            <w:tcW w:w="6197" w:type="dxa"/>
          </w:tcPr>
          <w:p w:rsidR="0031685A" w:rsidRPr="00272540" w:rsidRDefault="0031685A" w:rsidP="00DB48B3">
            <w:pPr>
              <w:suppressAutoHyphens/>
              <w:jc w:val="both"/>
              <w:rPr>
                <w:rFonts w:ascii="Arial" w:hAnsi="Arial" w:cs="Arial"/>
                <w:sz w:val="22"/>
                <w:szCs w:val="22"/>
              </w:rPr>
            </w:pPr>
            <w:r w:rsidRPr="00272540">
              <w:rPr>
                <w:rFonts w:ascii="Arial" w:hAnsi="Arial" w:cs="Arial"/>
                <w:sz w:val="22"/>
                <w:szCs w:val="22"/>
                <w:lang w:val="sr-Cyrl-CS"/>
              </w:rPr>
              <w:t xml:space="preserve">Финишер минималне радне ширине </w:t>
            </w:r>
            <w:r w:rsidRPr="00272540">
              <w:rPr>
                <w:rFonts w:ascii="Arial" w:hAnsi="Arial" w:cs="Arial"/>
                <w:sz w:val="22"/>
                <w:szCs w:val="22"/>
              </w:rPr>
              <w:t>мин. 6</w:t>
            </w:r>
            <w:r w:rsidRPr="00272540">
              <w:rPr>
                <w:rFonts w:ascii="Arial" w:hAnsi="Arial" w:cs="Arial"/>
                <w:sz w:val="22"/>
                <w:szCs w:val="22"/>
                <w:lang w:val="sr-Latn-CS"/>
              </w:rPr>
              <w:t>m</w:t>
            </w:r>
          </w:p>
        </w:tc>
        <w:tc>
          <w:tcPr>
            <w:tcW w:w="1606" w:type="dxa"/>
          </w:tcPr>
          <w:p w:rsidR="0031685A" w:rsidRPr="00474FFA" w:rsidRDefault="0031685A" w:rsidP="00DB48B3">
            <w:pPr>
              <w:suppressAutoHyphens/>
              <w:jc w:val="both"/>
              <w:rPr>
                <w:rFonts w:ascii="Arial" w:hAnsi="Arial" w:cs="Arial"/>
                <w:sz w:val="22"/>
                <w:szCs w:val="22"/>
                <w:lang w:val="sr-Cyrl-CS"/>
              </w:rPr>
            </w:pPr>
            <w:r w:rsidRPr="00474FFA">
              <w:rPr>
                <w:rFonts w:ascii="Arial" w:hAnsi="Arial" w:cs="Arial"/>
                <w:sz w:val="22"/>
                <w:szCs w:val="22"/>
                <w:lang w:val="sr-Cyrl-CS"/>
              </w:rPr>
              <w:t>1 јединица</w:t>
            </w:r>
          </w:p>
        </w:tc>
      </w:tr>
      <w:tr w:rsidR="0031685A" w:rsidRPr="00474FFA" w:rsidTr="00DB48B3">
        <w:tc>
          <w:tcPr>
            <w:tcW w:w="6197" w:type="dxa"/>
          </w:tcPr>
          <w:p w:rsidR="0031685A" w:rsidRPr="004A2942" w:rsidRDefault="0031685A" w:rsidP="004A2942">
            <w:pPr>
              <w:suppressAutoHyphens/>
              <w:jc w:val="both"/>
              <w:rPr>
                <w:rFonts w:ascii="Arial" w:hAnsi="Arial" w:cs="Arial"/>
                <w:sz w:val="22"/>
                <w:szCs w:val="22"/>
              </w:rPr>
            </w:pPr>
            <w:r w:rsidRPr="00272540">
              <w:rPr>
                <w:rFonts w:ascii="Arial" w:hAnsi="Arial" w:cs="Arial"/>
                <w:sz w:val="22"/>
                <w:szCs w:val="22"/>
                <w:lang w:val="sr-Cyrl-CS"/>
              </w:rPr>
              <w:t>Асфалтерски челични тандем ваљ</w:t>
            </w:r>
            <w:r w:rsidR="004A2942">
              <w:rPr>
                <w:rFonts w:ascii="Arial" w:hAnsi="Arial" w:cs="Arial"/>
                <w:sz w:val="22"/>
                <w:szCs w:val="22"/>
                <w:lang w:val="sr-Cyrl-CS"/>
              </w:rPr>
              <w:t>ци</w:t>
            </w:r>
            <w:r w:rsidRPr="00272540">
              <w:rPr>
                <w:rFonts w:ascii="Arial" w:hAnsi="Arial" w:cs="Arial"/>
                <w:sz w:val="22"/>
                <w:szCs w:val="22"/>
                <w:lang w:val="sr-Cyrl-CS"/>
              </w:rPr>
              <w:t xml:space="preserve"> 7</w:t>
            </w:r>
            <w:r w:rsidRPr="00272540">
              <w:rPr>
                <w:rFonts w:ascii="Arial" w:hAnsi="Arial" w:cs="Arial"/>
                <w:sz w:val="22"/>
                <w:szCs w:val="22"/>
              </w:rPr>
              <w:t>t</w:t>
            </w:r>
            <w:r w:rsidR="004A2942">
              <w:rPr>
                <w:rFonts w:ascii="Arial" w:hAnsi="Arial" w:cs="Arial"/>
                <w:sz w:val="22"/>
                <w:szCs w:val="22"/>
              </w:rPr>
              <w:t xml:space="preserve"> – 9t</w:t>
            </w:r>
          </w:p>
        </w:tc>
        <w:tc>
          <w:tcPr>
            <w:tcW w:w="1606" w:type="dxa"/>
          </w:tcPr>
          <w:p w:rsidR="0031685A" w:rsidRPr="0031685A" w:rsidRDefault="0031685A" w:rsidP="00DB48B3">
            <w:pPr>
              <w:suppressAutoHyphens/>
              <w:jc w:val="both"/>
              <w:rPr>
                <w:rFonts w:ascii="Arial" w:hAnsi="Arial" w:cs="Arial"/>
                <w:sz w:val="22"/>
                <w:szCs w:val="22"/>
              </w:rPr>
            </w:pPr>
            <w:r w:rsidRPr="00474FFA">
              <w:rPr>
                <w:rFonts w:ascii="Arial" w:hAnsi="Arial" w:cs="Arial"/>
                <w:sz w:val="22"/>
                <w:szCs w:val="22"/>
              </w:rPr>
              <w:t>2</w:t>
            </w:r>
            <w:r>
              <w:rPr>
                <w:rFonts w:ascii="Arial" w:hAnsi="Arial" w:cs="Arial"/>
                <w:sz w:val="22"/>
                <w:szCs w:val="22"/>
                <w:lang w:val="sr-Cyrl-CS"/>
              </w:rPr>
              <w:t xml:space="preserve"> јединиц</w:t>
            </w:r>
            <w:r>
              <w:rPr>
                <w:rFonts w:ascii="Arial" w:hAnsi="Arial" w:cs="Arial"/>
                <w:sz w:val="22"/>
                <w:szCs w:val="22"/>
              </w:rPr>
              <w:t>e</w:t>
            </w:r>
          </w:p>
        </w:tc>
      </w:tr>
      <w:tr w:rsidR="0031685A" w:rsidRPr="00474FFA" w:rsidTr="00DB48B3">
        <w:tc>
          <w:tcPr>
            <w:tcW w:w="6197" w:type="dxa"/>
          </w:tcPr>
          <w:p w:rsidR="0031685A" w:rsidRPr="00272540" w:rsidRDefault="0031685A" w:rsidP="004A2942">
            <w:pPr>
              <w:suppressAutoHyphens/>
              <w:jc w:val="both"/>
              <w:rPr>
                <w:rFonts w:ascii="Arial" w:hAnsi="Arial" w:cs="Arial"/>
                <w:sz w:val="22"/>
                <w:szCs w:val="22"/>
              </w:rPr>
            </w:pPr>
            <w:r w:rsidRPr="00272540">
              <w:rPr>
                <w:rFonts w:ascii="Arial" w:hAnsi="Arial" w:cs="Arial"/>
                <w:sz w:val="22"/>
                <w:szCs w:val="22"/>
                <w:lang w:val="sr-Cyrl-CS"/>
              </w:rPr>
              <w:t>Асфалтни челични тандем ваљци 9</w:t>
            </w:r>
            <w:r w:rsidRPr="00272540">
              <w:rPr>
                <w:rFonts w:ascii="Arial" w:hAnsi="Arial" w:cs="Arial"/>
                <w:sz w:val="22"/>
                <w:szCs w:val="22"/>
              </w:rPr>
              <w:t>t</w:t>
            </w:r>
            <w:r w:rsidR="004A2942">
              <w:rPr>
                <w:rFonts w:ascii="Arial" w:hAnsi="Arial" w:cs="Arial"/>
                <w:sz w:val="22"/>
                <w:szCs w:val="22"/>
              </w:rPr>
              <w:t xml:space="preserve"> – 12t</w:t>
            </w:r>
          </w:p>
        </w:tc>
        <w:tc>
          <w:tcPr>
            <w:tcW w:w="1606" w:type="dxa"/>
          </w:tcPr>
          <w:p w:rsidR="0031685A" w:rsidRPr="00474FFA" w:rsidRDefault="0031685A" w:rsidP="00DB48B3">
            <w:pPr>
              <w:suppressAutoHyphens/>
              <w:jc w:val="both"/>
              <w:rPr>
                <w:rFonts w:ascii="Arial" w:hAnsi="Arial" w:cs="Arial"/>
                <w:sz w:val="22"/>
                <w:szCs w:val="22"/>
                <w:lang w:val="sr-Cyrl-CS"/>
              </w:rPr>
            </w:pPr>
            <w:r w:rsidRPr="00474FFA">
              <w:rPr>
                <w:rFonts w:ascii="Arial" w:hAnsi="Arial" w:cs="Arial"/>
                <w:sz w:val="22"/>
                <w:szCs w:val="22"/>
                <w:lang w:val="sr-Cyrl-CS"/>
              </w:rPr>
              <w:t>2 јединице</w:t>
            </w:r>
          </w:p>
        </w:tc>
      </w:tr>
      <w:tr w:rsidR="0031685A" w:rsidRPr="00474FFA" w:rsidTr="00DB48B3">
        <w:tc>
          <w:tcPr>
            <w:tcW w:w="6197" w:type="dxa"/>
          </w:tcPr>
          <w:p w:rsidR="0031685A" w:rsidRPr="00474FFA" w:rsidRDefault="0031685A" w:rsidP="00DB48B3">
            <w:pPr>
              <w:suppressAutoHyphens/>
              <w:jc w:val="both"/>
              <w:rPr>
                <w:rFonts w:ascii="Arial" w:hAnsi="Arial" w:cs="Arial"/>
                <w:sz w:val="22"/>
                <w:szCs w:val="22"/>
              </w:rPr>
            </w:pPr>
            <w:r w:rsidRPr="00474FFA">
              <w:rPr>
                <w:rFonts w:ascii="Arial" w:hAnsi="Arial" w:cs="Arial"/>
                <w:sz w:val="22"/>
                <w:szCs w:val="22"/>
                <w:lang w:val="sr-Cyrl-CS"/>
              </w:rPr>
              <w:t>Бетонска база капацитета мин.</w:t>
            </w:r>
            <w:r w:rsidR="004A2942">
              <w:rPr>
                <w:rFonts w:ascii="Arial" w:hAnsi="Arial" w:cs="Arial"/>
                <w:sz w:val="22"/>
                <w:szCs w:val="22"/>
              </w:rPr>
              <w:t xml:space="preserve"> </w:t>
            </w:r>
            <w:r w:rsidRPr="00474FFA">
              <w:rPr>
                <w:rFonts w:ascii="Arial" w:hAnsi="Arial" w:cs="Arial"/>
                <w:sz w:val="22"/>
                <w:szCs w:val="22"/>
                <w:lang w:val="sr-Cyrl-CS"/>
              </w:rPr>
              <w:t>35м3/h</w:t>
            </w:r>
          </w:p>
        </w:tc>
        <w:tc>
          <w:tcPr>
            <w:tcW w:w="1606" w:type="dxa"/>
          </w:tcPr>
          <w:p w:rsidR="0031685A" w:rsidRPr="00474FFA" w:rsidRDefault="0031685A" w:rsidP="00DB48B3">
            <w:pPr>
              <w:suppressAutoHyphens/>
              <w:jc w:val="both"/>
              <w:rPr>
                <w:rFonts w:ascii="Arial" w:hAnsi="Arial" w:cs="Arial"/>
                <w:sz w:val="22"/>
                <w:szCs w:val="22"/>
              </w:rPr>
            </w:pPr>
            <w:r w:rsidRPr="00474FFA">
              <w:rPr>
                <w:rFonts w:ascii="Arial" w:hAnsi="Arial" w:cs="Arial"/>
                <w:sz w:val="22"/>
                <w:szCs w:val="22"/>
                <w:lang w:val="sr-Cyrl-CS"/>
              </w:rPr>
              <w:t xml:space="preserve">1 </w:t>
            </w:r>
            <w:r w:rsidRPr="00474FFA">
              <w:rPr>
                <w:rFonts w:ascii="Arial" w:hAnsi="Arial" w:cs="Arial"/>
                <w:sz w:val="22"/>
                <w:szCs w:val="22"/>
              </w:rPr>
              <w:t>j</w:t>
            </w:r>
            <w:r w:rsidRPr="00474FFA">
              <w:rPr>
                <w:rFonts w:ascii="Arial" w:hAnsi="Arial" w:cs="Arial"/>
                <w:sz w:val="22"/>
                <w:szCs w:val="22"/>
                <w:lang w:val="sr-Cyrl-CS"/>
              </w:rPr>
              <w:t>единица</w:t>
            </w:r>
          </w:p>
        </w:tc>
      </w:tr>
      <w:tr w:rsidR="0031685A" w:rsidRPr="00474FFA" w:rsidTr="00DB48B3">
        <w:tc>
          <w:tcPr>
            <w:tcW w:w="6197" w:type="dxa"/>
          </w:tcPr>
          <w:p w:rsidR="0031685A" w:rsidRPr="00474FFA" w:rsidRDefault="0031685A" w:rsidP="00DB48B3">
            <w:pPr>
              <w:suppressAutoHyphens/>
              <w:jc w:val="both"/>
              <w:rPr>
                <w:rFonts w:ascii="Arial" w:hAnsi="Arial" w:cs="Arial"/>
                <w:sz w:val="22"/>
                <w:szCs w:val="22"/>
              </w:rPr>
            </w:pPr>
            <w:r w:rsidRPr="00474FFA">
              <w:rPr>
                <w:rFonts w:ascii="Arial" w:hAnsi="Arial" w:cs="Arial"/>
                <w:sz w:val="22"/>
                <w:szCs w:val="22"/>
                <w:lang w:val="sr-Cyrl-CS"/>
              </w:rPr>
              <w:t>Миксер за  т</w:t>
            </w:r>
            <w:r w:rsidR="004A2942">
              <w:rPr>
                <w:rFonts w:ascii="Arial" w:hAnsi="Arial" w:cs="Arial"/>
                <w:sz w:val="22"/>
                <w:szCs w:val="22"/>
                <w:lang w:val="sr-Cyrl-CS"/>
              </w:rPr>
              <w:t xml:space="preserve">ранспорт бетона мин. капцитета </w:t>
            </w:r>
            <w:r w:rsidR="004A2942">
              <w:rPr>
                <w:rFonts w:ascii="Arial" w:hAnsi="Arial" w:cs="Arial"/>
                <w:sz w:val="22"/>
                <w:szCs w:val="22"/>
              </w:rPr>
              <w:t>6</w:t>
            </w:r>
            <w:r w:rsidRPr="00474FFA">
              <w:rPr>
                <w:rFonts w:ascii="Arial" w:hAnsi="Arial" w:cs="Arial"/>
                <w:sz w:val="22"/>
                <w:szCs w:val="22"/>
                <w:lang w:val="sr-Cyrl-CS"/>
              </w:rPr>
              <w:t xml:space="preserve"> </w:t>
            </w:r>
            <w:r w:rsidR="004A2942" w:rsidRPr="00272540">
              <w:rPr>
                <w:rFonts w:ascii="Arial" w:hAnsi="Arial" w:cs="Arial"/>
                <w:sz w:val="22"/>
                <w:szCs w:val="22"/>
                <w:lang w:val="sr-Latn-CS"/>
              </w:rPr>
              <w:t>m</w:t>
            </w:r>
            <w:r w:rsidRPr="00474FFA">
              <w:rPr>
                <w:rFonts w:ascii="Arial" w:hAnsi="Arial" w:cs="Arial"/>
                <w:sz w:val="22"/>
                <w:szCs w:val="22"/>
                <w:lang w:val="sr-Cyrl-CS"/>
              </w:rPr>
              <w:t>3</w:t>
            </w:r>
          </w:p>
        </w:tc>
        <w:tc>
          <w:tcPr>
            <w:tcW w:w="1606" w:type="dxa"/>
          </w:tcPr>
          <w:p w:rsidR="0031685A" w:rsidRPr="00474FFA" w:rsidRDefault="0031685A" w:rsidP="00DB48B3">
            <w:pPr>
              <w:suppressAutoHyphens/>
              <w:jc w:val="both"/>
              <w:rPr>
                <w:rFonts w:ascii="Arial" w:hAnsi="Arial" w:cs="Arial"/>
                <w:sz w:val="22"/>
                <w:szCs w:val="22"/>
                <w:lang w:val="sr-Cyrl-CS"/>
              </w:rPr>
            </w:pPr>
            <w:r w:rsidRPr="00474FFA">
              <w:rPr>
                <w:rFonts w:ascii="Arial" w:hAnsi="Arial" w:cs="Arial"/>
                <w:sz w:val="22"/>
                <w:szCs w:val="22"/>
                <w:lang w:val="sr-Cyrl-CS"/>
              </w:rPr>
              <w:t>2 јединице</w:t>
            </w:r>
          </w:p>
        </w:tc>
      </w:tr>
      <w:tr w:rsidR="0031685A" w:rsidRPr="00474FFA" w:rsidTr="00DB48B3">
        <w:tc>
          <w:tcPr>
            <w:tcW w:w="6197" w:type="dxa"/>
          </w:tcPr>
          <w:p w:rsidR="0031685A" w:rsidRPr="00474FFA" w:rsidRDefault="0031685A" w:rsidP="00DB48B3">
            <w:pPr>
              <w:suppressAutoHyphens/>
              <w:jc w:val="both"/>
              <w:rPr>
                <w:rFonts w:ascii="Arial" w:hAnsi="Arial" w:cs="Arial"/>
                <w:sz w:val="22"/>
                <w:szCs w:val="22"/>
              </w:rPr>
            </w:pPr>
            <w:r w:rsidRPr="00474FFA">
              <w:rPr>
                <w:rFonts w:ascii="Arial" w:hAnsi="Arial" w:cs="Arial"/>
                <w:sz w:val="22"/>
                <w:szCs w:val="22"/>
                <w:lang w:val="sr-Cyrl-CS"/>
              </w:rPr>
              <w:t>Первибратор</w:t>
            </w:r>
          </w:p>
        </w:tc>
        <w:tc>
          <w:tcPr>
            <w:tcW w:w="1606" w:type="dxa"/>
          </w:tcPr>
          <w:p w:rsidR="0031685A" w:rsidRPr="00474FFA" w:rsidRDefault="0031685A" w:rsidP="00DB48B3">
            <w:pPr>
              <w:suppressAutoHyphens/>
              <w:jc w:val="both"/>
              <w:rPr>
                <w:rFonts w:ascii="Arial" w:hAnsi="Arial" w:cs="Arial"/>
                <w:sz w:val="22"/>
                <w:szCs w:val="22"/>
              </w:rPr>
            </w:pPr>
            <w:r w:rsidRPr="00474FFA">
              <w:rPr>
                <w:rFonts w:ascii="Arial" w:hAnsi="Arial" w:cs="Arial"/>
                <w:sz w:val="22"/>
                <w:szCs w:val="22"/>
                <w:lang w:val="sr-Cyrl-CS"/>
              </w:rPr>
              <w:t xml:space="preserve">1 јединица </w:t>
            </w:r>
          </w:p>
        </w:tc>
      </w:tr>
      <w:tr w:rsidR="0031685A" w:rsidRPr="00474FFA" w:rsidTr="00DB48B3">
        <w:tc>
          <w:tcPr>
            <w:tcW w:w="6197" w:type="dxa"/>
          </w:tcPr>
          <w:p w:rsidR="0031685A" w:rsidRPr="00474FFA" w:rsidRDefault="0031685A" w:rsidP="00DB48B3">
            <w:pPr>
              <w:suppressAutoHyphens/>
              <w:jc w:val="both"/>
              <w:rPr>
                <w:rFonts w:ascii="Arial" w:hAnsi="Arial" w:cs="Arial"/>
                <w:sz w:val="22"/>
                <w:szCs w:val="22"/>
                <w:lang w:val="sr-Latn-CS"/>
              </w:rPr>
            </w:pPr>
            <w:r w:rsidRPr="00474FFA">
              <w:rPr>
                <w:rFonts w:ascii="Arial" w:hAnsi="Arial" w:cs="Arial"/>
                <w:sz w:val="22"/>
                <w:szCs w:val="22"/>
                <w:lang w:val="sr-Latn-CS"/>
              </w:rPr>
              <w:t>Багер на пнеуматицима са кашиком мин 0.5</w:t>
            </w:r>
            <w:r w:rsidR="004A2942" w:rsidRPr="00272540">
              <w:rPr>
                <w:rFonts w:ascii="Arial" w:hAnsi="Arial" w:cs="Arial"/>
                <w:sz w:val="22"/>
                <w:szCs w:val="22"/>
                <w:lang w:val="sr-Latn-CS"/>
              </w:rPr>
              <w:t xml:space="preserve"> m</w:t>
            </w:r>
            <w:r w:rsidRPr="00474FFA">
              <w:rPr>
                <w:rFonts w:ascii="Arial" w:hAnsi="Arial" w:cs="Arial"/>
                <w:sz w:val="22"/>
                <w:szCs w:val="22"/>
                <w:lang w:val="sr-Latn-CS"/>
              </w:rPr>
              <w:t>3</w:t>
            </w:r>
          </w:p>
        </w:tc>
        <w:tc>
          <w:tcPr>
            <w:tcW w:w="1606" w:type="dxa"/>
          </w:tcPr>
          <w:p w:rsidR="0031685A" w:rsidRPr="00474FFA" w:rsidRDefault="0031685A" w:rsidP="00DB48B3">
            <w:pPr>
              <w:suppressAutoHyphens/>
              <w:jc w:val="both"/>
              <w:rPr>
                <w:rFonts w:ascii="Arial" w:hAnsi="Arial" w:cs="Arial"/>
                <w:sz w:val="22"/>
                <w:szCs w:val="22"/>
                <w:lang w:val="sr-Latn-CS"/>
              </w:rPr>
            </w:pPr>
            <w:r w:rsidRPr="00474FFA">
              <w:rPr>
                <w:rFonts w:ascii="Arial" w:hAnsi="Arial" w:cs="Arial"/>
                <w:sz w:val="22"/>
                <w:szCs w:val="22"/>
                <w:lang w:val="sr-Latn-CS"/>
              </w:rPr>
              <w:t>1 јединица</w:t>
            </w:r>
          </w:p>
        </w:tc>
      </w:tr>
      <w:tr w:rsidR="0031685A" w:rsidRPr="00474FFA" w:rsidTr="00DB48B3">
        <w:tc>
          <w:tcPr>
            <w:tcW w:w="6197" w:type="dxa"/>
          </w:tcPr>
          <w:p w:rsidR="0031685A" w:rsidRPr="00474FFA" w:rsidRDefault="0031685A" w:rsidP="00DB48B3">
            <w:pPr>
              <w:suppressAutoHyphens/>
              <w:jc w:val="both"/>
              <w:rPr>
                <w:rFonts w:ascii="Arial" w:hAnsi="Arial" w:cs="Arial"/>
                <w:sz w:val="22"/>
                <w:szCs w:val="22"/>
                <w:lang w:val="sr-Latn-CS"/>
              </w:rPr>
            </w:pPr>
            <w:r w:rsidRPr="00474FFA">
              <w:rPr>
                <w:rFonts w:ascii="Arial" w:hAnsi="Arial" w:cs="Arial"/>
                <w:sz w:val="22"/>
                <w:szCs w:val="22"/>
                <w:lang w:val="sr-Latn-CS"/>
              </w:rPr>
              <w:t>Камион кипер од мин. 12t</w:t>
            </w:r>
          </w:p>
        </w:tc>
        <w:tc>
          <w:tcPr>
            <w:tcW w:w="1606" w:type="dxa"/>
          </w:tcPr>
          <w:p w:rsidR="0031685A" w:rsidRPr="00474FFA" w:rsidRDefault="0031685A" w:rsidP="00C71221">
            <w:pPr>
              <w:suppressAutoHyphens/>
              <w:jc w:val="both"/>
              <w:rPr>
                <w:rFonts w:ascii="Arial" w:hAnsi="Arial" w:cs="Arial"/>
                <w:sz w:val="22"/>
                <w:szCs w:val="22"/>
                <w:lang w:val="sr-Latn-CS"/>
              </w:rPr>
            </w:pPr>
            <w:r>
              <w:rPr>
                <w:rFonts w:ascii="Arial" w:hAnsi="Arial" w:cs="Arial"/>
                <w:sz w:val="22"/>
                <w:szCs w:val="22"/>
                <w:lang w:val="sr-Latn-CS"/>
              </w:rPr>
              <w:t>4 јединиц</w:t>
            </w:r>
            <w:r w:rsidR="00C71221">
              <w:rPr>
                <w:rFonts w:ascii="Arial" w:hAnsi="Arial" w:cs="Arial"/>
                <w:sz w:val="22"/>
                <w:szCs w:val="22"/>
                <w:lang w:val="sr-Latn-CS"/>
              </w:rPr>
              <w:t>a</w:t>
            </w:r>
          </w:p>
        </w:tc>
      </w:tr>
      <w:tr w:rsidR="0031685A" w:rsidRPr="00474FFA" w:rsidTr="00DB48B3">
        <w:tc>
          <w:tcPr>
            <w:tcW w:w="6197" w:type="dxa"/>
          </w:tcPr>
          <w:p w:rsidR="0031685A" w:rsidRPr="00474FFA" w:rsidRDefault="0031685A" w:rsidP="00DB48B3">
            <w:pPr>
              <w:suppressAutoHyphens/>
              <w:jc w:val="both"/>
              <w:rPr>
                <w:rFonts w:ascii="Arial" w:hAnsi="Arial" w:cs="Arial"/>
                <w:sz w:val="22"/>
                <w:szCs w:val="22"/>
                <w:lang w:val="sr-Latn-CS"/>
              </w:rPr>
            </w:pPr>
            <w:r w:rsidRPr="00474FFA">
              <w:rPr>
                <w:rFonts w:ascii="Arial" w:hAnsi="Arial" w:cs="Arial"/>
                <w:sz w:val="22"/>
                <w:szCs w:val="22"/>
                <w:lang w:val="sr-Latn-CS"/>
              </w:rPr>
              <w:t>Камион кипер од  мин. 25t</w:t>
            </w:r>
          </w:p>
        </w:tc>
        <w:tc>
          <w:tcPr>
            <w:tcW w:w="1606" w:type="dxa"/>
          </w:tcPr>
          <w:p w:rsidR="0031685A" w:rsidRPr="00474FFA" w:rsidRDefault="0031685A" w:rsidP="00DB48B3">
            <w:pPr>
              <w:suppressAutoHyphens/>
              <w:jc w:val="both"/>
              <w:rPr>
                <w:rFonts w:ascii="Arial" w:hAnsi="Arial" w:cs="Arial"/>
                <w:sz w:val="22"/>
                <w:szCs w:val="22"/>
                <w:lang w:val="sr-Latn-CS"/>
              </w:rPr>
            </w:pPr>
            <w:r>
              <w:rPr>
                <w:rFonts w:ascii="Arial" w:hAnsi="Arial" w:cs="Arial"/>
                <w:sz w:val="22"/>
                <w:szCs w:val="22"/>
                <w:lang w:val="sr-Latn-CS"/>
              </w:rPr>
              <w:t>4 јединиц</w:t>
            </w:r>
            <w:r w:rsidR="00C71221">
              <w:rPr>
                <w:rFonts w:ascii="Arial" w:hAnsi="Arial" w:cs="Arial"/>
                <w:sz w:val="22"/>
                <w:szCs w:val="22"/>
                <w:lang w:val="sr-Latn-CS"/>
              </w:rPr>
              <w:t>a</w:t>
            </w:r>
          </w:p>
        </w:tc>
      </w:tr>
      <w:tr w:rsidR="0031685A" w:rsidRPr="00474FFA" w:rsidTr="00DB48B3">
        <w:tc>
          <w:tcPr>
            <w:tcW w:w="6197" w:type="dxa"/>
          </w:tcPr>
          <w:p w:rsidR="0031685A" w:rsidRPr="00474FFA" w:rsidRDefault="0031685A" w:rsidP="00DB48B3">
            <w:pPr>
              <w:suppressAutoHyphens/>
              <w:jc w:val="both"/>
              <w:rPr>
                <w:rFonts w:ascii="Arial" w:hAnsi="Arial" w:cs="Arial"/>
                <w:sz w:val="22"/>
                <w:szCs w:val="22"/>
                <w:lang w:val="sr-Latn-CS"/>
              </w:rPr>
            </w:pPr>
            <w:r w:rsidRPr="00474FFA">
              <w:rPr>
                <w:rFonts w:ascii="Arial" w:hAnsi="Arial" w:cs="Arial"/>
                <w:sz w:val="22"/>
                <w:szCs w:val="22"/>
                <w:lang w:val="sr-Latn-CS"/>
              </w:rPr>
              <w:t>Вибро – ваљак мин 8t</w:t>
            </w:r>
          </w:p>
        </w:tc>
        <w:tc>
          <w:tcPr>
            <w:tcW w:w="1606" w:type="dxa"/>
          </w:tcPr>
          <w:p w:rsidR="0031685A" w:rsidRPr="00474FFA" w:rsidRDefault="0031685A" w:rsidP="00DB48B3">
            <w:pPr>
              <w:suppressAutoHyphens/>
              <w:jc w:val="both"/>
              <w:rPr>
                <w:rFonts w:ascii="Arial" w:hAnsi="Arial" w:cs="Arial"/>
                <w:sz w:val="22"/>
                <w:szCs w:val="22"/>
                <w:lang w:val="sr-Latn-CS"/>
              </w:rPr>
            </w:pPr>
            <w:r w:rsidRPr="00474FFA">
              <w:rPr>
                <w:rFonts w:ascii="Arial" w:hAnsi="Arial" w:cs="Arial"/>
                <w:sz w:val="22"/>
                <w:szCs w:val="22"/>
                <w:lang w:val="sr-Latn-CS"/>
              </w:rPr>
              <w:t>2 јединице</w:t>
            </w:r>
          </w:p>
        </w:tc>
      </w:tr>
      <w:tr w:rsidR="0031685A" w:rsidRPr="00474FFA" w:rsidTr="00DB48B3">
        <w:tc>
          <w:tcPr>
            <w:tcW w:w="6197" w:type="dxa"/>
          </w:tcPr>
          <w:p w:rsidR="0031685A" w:rsidRPr="00474FFA" w:rsidRDefault="0031685A" w:rsidP="00DB48B3">
            <w:pPr>
              <w:suppressAutoHyphens/>
              <w:jc w:val="both"/>
              <w:rPr>
                <w:rFonts w:ascii="Arial" w:hAnsi="Arial" w:cs="Arial"/>
                <w:sz w:val="22"/>
                <w:szCs w:val="22"/>
                <w:lang w:val="sr-Latn-CS"/>
              </w:rPr>
            </w:pPr>
            <w:r w:rsidRPr="00474FFA">
              <w:rPr>
                <w:rFonts w:ascii="Arial" w:hAnsi="Arial" w:cs="Arial"/>
                <w:sz w:val="22"/>
                <w:szCs w:val="22"/>
                <w:lang w:val="sr-Latn-CS"/>
              </w:rPr>
              <w:t xml:space="preserve">Цистерна за воду 5.000 – 10.000 l </w:t>
            </w:r>
          </w:p>
        </w:tc>
        <w:tc>
          <w:tcPr>
            <w:tcW w:w="1606" w:type="dxa"/>
          </w:tcPr>
          <w:p w:rsidR="0031685A" w:rsidRPr="00474FFA" w:rsidRDefault="0031685A" w:rsidP="00DB48B3">
            <w:pPr>
              <w:suppressAutoHyphens/>
              <w:jc w:val="both"/>
              <w:rPr>
                <w:rFonts w:ascii="Arial" w:hAnsi="Arial" w:cs="Arial"/>
                <w:sz w:val="22"/>
                <w:szCs w:val="22"/>
                <w:lang w:val="sr-Latn-CS"/>
              </w:rPr>
            </w:pPr>
            <w:r w:rsidRPr="00474FFA">
              <w:rPr>
                <w:rFonts w:ascii="Arial" w:hAnsi="Arial" w:cs="Arial"/>
                <w:sz w:val="22"/>
                <w:szCs w:val="22"/>
                <w:lang w:val="sr-Latn-CS"/>
              </w:rPr>
              <w:t>1 јединице</w:t>
            </w:r>
          </w:p>
        </w:tc>
      </w:tr>
      <w:tr w:rsidR="0031685A" w:rsidRPr="00474FFA" w:rsidTr="00DB48B3">
        <w:tc>
          <w:tcPr>
            <w:tcW w:w="6197" w:type="dxa"/>
          </w:tcPr>
          <w:p w:rsidR="0031685A" w:rsidRPr="00474FFA" w:rsidRDefault="0031685A" w:rsidP="00DB48B3">
            <w:pPr>
              <w:suppressAutoHyphens/>
              <w:jc w:val="both"/>
              <w:rPr>
                <w:rFonts w:ascii="Arial" w:hAnsi="Arial" w:cs="Arial"/>
                <w:sz w:val="22"/>
                <w:szCs w:val="22"/>
                <w:lang w:val="sr-Latn-CS"/>
              </w:rPr>
            </w:pPr>
            <w:r w:rsidRPr="00474FFA">
              <w:rPr>
                <w:rFonts w:ascii="Arial" w:hAnsi="Arial" w:cs="Arial"/>
                <w:sz w:val="22"/>
                <w:szCs w:val="22"/>
                <w:lang w:val="sr-Latn-CS"/>
              </w:rPr>
              <w:t>Геодетска опрема (теодолит или ТС и нивелир)</w:t>
            </w:r>
          </w:p>
        </w:tc>
        <w:tc>
          <w:tcPr>
            <w:tcW w:w="1606" w:type="dxa"/>
          </w:tcPr>
          <w:p w:rsidR="0031685A" w:rsidRPr="00474FFA" w:rsidRDefault="0031685A" w:rsidP="00DB48B3">
            <w:pPr>
              <w:suppressAutoHyphens/>
              <w:jc w:val="both"/>
              <w:rPr>
                <w:rFonts w:ascii="Arial" w:hAnsi="Arial" w:cs="Arial"/>
                <w:sz w:val="22"/>
                <w:szCs w:val="22"/>
                <w:lang w:val="sr-Latn-CS"/>
              </w:rPr>
            </w:pPr>
            <w:r w:rsidRPr="00474FFA">
              <w:rPr>
                <w:rFonts w:ascii="Arial" w:hAnsi="Arial" w:cs="Arial"/>
                <w:sz w:val="22"/>
                <w:szCs w:val="22"/>
                <w:lang w:val="sr-Latn-CS"/>
              </w:rPr>
              <w:t>1 комплет</w:t>
            </w:r>
          </w:p>
        </w:tc>
      </w:tr>
    </w:tbl>
    <w:p w:rsidR="0031685A" w:rsidRPr="0031685A" w:rsidRDefault="0031685A" w:rsidP="00FB541D">
      <w:pPr>
        <w:widowControl w:val="0"/>
        <w:tabs>
          <w:tab w:val="num" w:pos="1680"/>
          <w:tab w:val="num" w:pos="7380"/>
        </w:tabs>
        <w:ind w:left="1440"/>
        <w:jc w:val="both"/>
        <w:rPr>
          <w:rFonts w:ascii="Arial" w:hAnsi="Arial" w:cs="Arial"/>
          <w:sz w:val="22"/>
          <w:szCs w:val="22"/>
        </w:rPr>
      </w:pPr>
    </w:p>
    <w:p w:rsidR="00FB541D" w:rsidRPr="00FB541D" w:rsidRDefault="00815E64" w:rsidP="00FB541D">
      <w:pPr>
        <w:widowControl w:val="0"/>
        <w:ind w:left="1440" w:right="12"/>
        <w:jc w:val="both"/>
        <w:rPr>
          <w:rFonts w:ascii="Arial" w:hAnsi="Arial" w:cs="Arial"/>
          <w:sz w:val="22"/>
          <w:szCs w:val="22"/>
          <w:lang w:val="sr-Cyrl-CS"/>
        </w:rPr>
      </w:pPr>
      <w:r>
        <w:rPr>
          <w:rFonts w:ascii="Arial" w:hAnsi="Arial" w:cs="Arial"/>
          <w:sz w:val="22"/>
          <w:szCs w:val="22"/>
          <w:lang w:val="sr-Cyrl-CS"/>
        </w:rPr>
        <w:t xml:space="preserve">Понуђач мора да </w:t>
      </w:r>
      <w:r w:rsidRPr="00BF0B5B">
        <w:rPr>
          <w:rFonts w:ascii="Arial" w:hAnsi="Arial" w:cs="Arial"/>
          <w:sz w:val="22"/>
          <w:szCs w:val="22"/>
          <w:lang w:val="sr-Cyrl-CS"/>
        </w:rPr>
        <w:t>располаже</w:t>
      </w:r>
      <w:r w:rsidR="00FB541D" w:rsidRPr="00FB541D">
        <w:rPr>
          <w:rFonts w:ascii="Arial" w:hAnsi="Arial" w:cs="Arial"/>
          <w:sz w:val="22"/>
          <w:szCs w:val="22"/>
          <w:lang w:val="sr-Cyrl-CS"/>
        </w:rPr>
        <w:t xml:space="preserve"> доказ</w:t>
      </w:r>
      <w:r>
        <w:rPr>
          <w:rFonts w:ascii="Arial" w:hAnsi="Arial" w:cs="Arial"/>
          <w:sz w:val="22"/>
          <w:szCs w:val="22"/>
          <w:lang w:val="sr-Cyrl-CS"/>
        </w:rPr>
        <w:t>има</w:t>
      </w:r>
      <w:r w:rsidR="00FB541D" w:rsidRPr="00FB541D">
        <w:rPr>
          <w:rFonts w:ascii="Arial" w:hAnsi="Arial" w:cs="Arial"/>
          <w:sz w:val="22"/>
          <w:szCs w:val="22"/>
          <w:lang w:val="sr-Cyrl-CS"/>
        </w:rPr>
        <w:t xml:space="preserve"> о власништу – извод из пописних листа (за камионе, багере точкаше и грејдере доставити и копије саобраћајних дозвола</w:t>
      </w:r>
      <w:r w:rsidR="00FB541D" w:rsidRPr="00FB541D">
        <w:rPr>
          <w:rFonts w:ascii="Arial" w:hAnsi="Arial" w:cs="Arial"/>
          <w:sz w:val="22"/>
          <w:szCs w:val="22"/>
        </w:rPr>
        <w:t>)</w:t>
      </w:r>
      <w:r w:rsidR="00FB541D" w:rsidRPr="00FB541D">
        <w:rPr>
          <w:rFonts w:ascii="Arial" w:hAnsi="Arial" w:cs="Arial"/>
          <w:sz w:val="22"/>
          <w:szCs w:val="22"/>
          <w:lang w:val="sr-Cyrl-CS"/>
        </w:rPr>
        <w:t>, доказе о закупу или лизингу – уг</w:t>
      </w:r>
      <w:r w:rsidR="00FB541D" w:rsidRPr="00FB541D">
        <w:rPr>
          <w:rFonts w:ascii="Arial" w:hAnsi="Arial" w:cs="Arial"/>
          <w:sz w:val="22"/>
          <w:szCs w:val="22"/>
        </w:rPr>
        <w:t>o</w:t>
      </w:r>
      <w:r w:rsidR="00FB541D" w:rsidRPr="00FB541D">
        <w:rPr>
          <w:rFonts w:ascii="Arial" w:hAnsi="Arial" w:cs="Arial"/>
          <w:sz w:val="22"/>
          <w:szCs w:val="22"/>
          <w:lang w:val="sr-Cyrl-CS"/>
        </w:rPr>
        <w:t>вори или уговори о к</w:t>
      </w:r>
      <w:r w:rsidR="00FB541D" w:rsidRPr="00FB541D">
        <w:rPr>
          <w:rFonts w:ascii="Arial" w:hAnsi="Arial" w:cs="Arial"/>
          <w:sz w:val="22"/>
          <w:szCs w:val="22"/>
        </w:rPr>
        <w:t>у</w:t>
      </w:r>
      <w:r w:rsidR="00FB541D" w:rsidRPr="00FB541D">
        <w:rPr>
          <w:rFonts w:ascii="Arial" w:hAnsi="Arial" w:cs="Arial"/>
          <w:sz w:val="22"/>
          <w:szCs w:val="22"/>
          <w:lang w:val="sr-Cyrl-CS"/>
        </w:rPr>
        <w:t xml:space="preserve">повини (прихватљиви су и предуговори). </w:t>
      </w:r>
    </w:p>
    <w:p w:rsidR="00FB541D" w:rsidRPr="00FB541D" w:rsidRDefault="00FB541D" w:rsidP="00FB541D">
      <w:pPr>
        <w:widowControl w:val="0"/>
        <w:ind w:left="1440" w:right="12"/>
        <w:jc w:val="both"/>
        <w:rPr>
          <w:rFonts w:ascii="Arial" w:hAnsi="Arial" w:cs="Arial"/>
          <w:sz w:val="22"/>
          <w:szCs w:val="22"/>
          <w:u w:val="single"/>
          <w:lang w:val="sr-Cyrl-CS"/>
        </w:rPr>
      </w:pPr>
      <w:r w:rsidRPr="00FB541D">
        <w:rPr>
          <w:rFonts w:ascii="Arial" w:hAnsi="Arial" w:cs="Arial"/>
          <w:sz w:val="22"/>
          <w:szCs w:val="22"/>
          <w:u w:val="single"/>
          <w:lang w:val="sr-Cyrl-CS"/>
        </w:rPr>
        <w:t xml:space="preserve">Асфалтна база мора да испуњава услов да транспортна даљина за превоз асфалта не буде дужа од </w:t>
      </w:r>
      <w:r w:rsidRPr="00FB541D">
        <w:rPr>
          <w:rFonts w:ascii="Arial" w:hAnsi="Arial" w:cs="Arial"/>
          <w:sz w:val="22"/>
          <w:szCs w:val="22"/>
          <w:u w:val="single"/>
        </w:rPr>
        <w:t>120</w:t>
      </w:r>
      <w:r w:rsidRPr="00FB541D">
        <w:rPr>
          <w:rFonts w:ascii="Arial" w:hAnsi="Arial" w:cs="Arial"/>
          <w:sz w:val="22"/>
          <w:szCs w:val="22"/>
          <w:u w:val="single"/>
          <w:lang w:val="sr-Cyrl-CS"/>
        </w:rPr>
        <w:t xml:space="preserve"> минута вожње просечном брзином која се примењује на камиону одређене носивости и мора бити у власништву понуђача (доказ: пописне листе</w:t>
      </w:r>
      <w:r w:rsidRPr="00FB541D">
        <w:rPr>
          <w:rFonts w:ascii="Arial" w:hAnsi="Arial" w:cs="Arial"/>
          <w:sz w:val="22"/>
          <w:szCs w:val="22"/>
          <w:u w:val="single"/>
          <w:lang w:val="sr-Latn-CS"/>
        </w:rPr>
        <w:t xml:space="preserve"> </w:t>
      </w:r>
      <w:r w:rsidRPr="00FB541D">
        <w:rPr>
          <w:rFonts w:ascii="Arial" w:hAnsi="Arial" w:cs="Arial"/>
          <w:sz w:val="22"/>
          <w:szCs w:val="22"/>
          <w:u w:val="single"/>
          <w:lang w:val="sr-Cyrl-CS"/>
        </w:rPr>
        <w:t>уз изјаву да имовина није отуђена) или закупу понуђача (уговор о закупу)</w:t>
      </w:r>
      <w:r w:rsidRPr="00FB541D">
        <w:rPr>
          <w:rFonts w:ascii="Arial" w:hAnsi="Arial" w:cs="Arial"/>
          <w:sz w:val="22"/>
          <w:szCs w:val="22"/>
          <w:u w:val="single"/>
          <w:lang w:val="sr-Latn-CS"/>
        </w:rPr>
        <w:t>.</w:t>
      </w:r>
    </w:p>
    <w:p w:rsidR="00FB541D" w:rsidRPr="00FB541D" w:rsidRDefault="00FB541D" w:rsidP="00FB541D">
      <w:pPr>
        <w:widowControl w:val="0"/>
        <w:ind w:left="1440" w:right="12"/>
        <w:jc w:val="both"/>
        <w:rPr>
          <w:rFonts w:ascii="Arial" w:hAnsi="Arial" w:cs="Arial"/>
          <w:sz w:val="22"/>
          <w:szCs w:val="22"/>
          <w:u w:val="single"/>
          <w:lang w:val="sr-Cyrl-CS"/>
        </w:rPr>
      </w:pPr>
      <w:r w:rsidRPr="00FB541D">
        <w:rPr>
          <w:rFonts w:ascii="Arial" w:hAnsi="Arial" w:cs="Arial"/>
          <w:sz w:val="22"/>
          <w:szCs w:val="22"/>
          <w:u w:val="single"/>
          <w:lang w:val="sr-Cyrl-CS"/>
        </w:rPr>
        <w:t>Напомена:</w:t>
      </w:r>
    </w:p>
    <w:p w:rsidR="00FB541D" w:rsidRPr="00FB541D" w:rsidRDefault="00FB541D" w:rsidP="00FB541D">
      <w:pPr>
        <w:widowControl w:val="0"/>
        <w:ind w:left="1440" w:right="12"/>
        <w:jc w:val="both"/>
        <w:rPr>
          <w:rFonts w:ascii="Arial" w:hAnsi="Arial" w:cs="Arial"/>
          <w:sz w:val="22"/>
          <w:szCs w:val="22"/>
          <w:lang w:val="sr-Cyrl-CS"/>
        </w:rPr>
      </w:pPr>
      <w:r w:rsidRPr="00FB541D">
        <w:rPr>
          <w:rFonts w:ascii="Arial" w:hAnsi="Arial" w:cs="Arial"/>
          <w:sz w:val="22"/>
          <w:szCs w:val="22"/>
          <w:lang w:val="sr-Cyrl-CS"/>
        </w:rPr>
        <w:t>Максимална транспортна даљина између предложене асфалтне базе и градилишта</w:t>
      </w:r>
      <w:r w:rsidRPr="00FB541D">
        <w:rPr>
          <w:rFonts w:ascii="Arial" w:hAnsi="Arial" w:cs="Arial"/>
          <w:sz w:val="22"/>
          <w:szCs w:val="22"/>
        </w:rPr>
        <w:t xml:space="preserve"> не може бити већа од</w:t>
      </w:r>
      <w:r w:rsidRPr="00FB541D">
        <w:rPr>
          <w:rFonts w:ascii="Arial" w:hAnsi="Arial" w:cs="Arial"/>
          <w:sz w:val="22"/>
          <w:szCs w:val="22"/>
          <w:lang w:val="sr-Cyrl-CS"/>
        </w:rPr>
        <w:t xml:space="preserve"> 80</w:t>
      </w:r>
      <w:r w:rsidRPr="00FB541D">
        <w:rPr>
          <w:rFonts w:ascii="Arial" w:hAnsi="Arial" w:cs="Arial"/>
          <w:sz w:val="22"/>
          <w:szCs w:val="22"/>
        </w:rPr>
        <w:t>km</w:t>
      </w:r>
      <w:r w:rsidRPr="00FB541D">
        <w:rPr>
          <w:rFonts w:ascii="Arial" w:hAnsi="Arial" w:cs="Arial"/>
          <w:sz w:val="22"/>
          <w:szCs w:val="22"/>
          <w:lang w:val="sr-Cyrl-CS"/>
        </w:rPr>
        <w:t xml:space="preserve">. </w:t>
      </w:r>
    </w:p>
    <w:p w:rsidR="00FB541D" w:rsidRPr="00FB541D" w:rsidRDefault="00FB541D" w:rsidP="00FB541D">
      <w:pPr>
        <w:ind w:left="1440"/>
        <w:jc w:val="both"/>
        <w:rPr>
          <w:rFonts w:ascii="Arial" w:hAnsi="Arial" w:cs="Arial"/>
          <w:sz w:val="22"/>
          <w:szCs w:val="22"/>
          <w:u w:val="single"/>
          <w:lang w:val="sr-Cyrl-CS"/>
        </w:rPr>
      </w:pPr>
      <w:r w:rsidRPr="00FB541D">
        <w:rPr>
          <w:rFonts w:ascii="Arial" w:hAnsi="Arial" w:cs="Arial"/>
          <w:sz w:val="22"/>
          <w:szCs w:val="22"/>
          <w:u w:val="single"/>
          <w:lang w:val="sr-Cyrl-CS"/>
        </w:rPr>
        <w:t xml:space="preserve">Бетонска база мора да испуњава услов да транспортна даљина за превоз бетона не буде дужа од </w:t>
      </w:r>
      <w:r w:rsidRPr="00FB541D">
        <w:rPr>
          <w:rFonts w:ascii="Arial" w:hAnsi="Arial" w:cs="Arial"/>
          <w:sz w:val="22"/>
          <w:szCs w:val="22"/>
          <w:u w:val="single"/>
        </w:rPr>
        <w:t>120</w:t>
      </w:r>
      <w:r w:rsidRPr="00FB541D">
        <w:rPr>
          <w:rFonts w:ascii="Arial" w:hAnsi="Arial" w:cs="Arial"/>
          <w:sz w:val="22"/>
          <w:szCs w:val="22"/>
          <w:u w:val="single"/>
          <w:lang w:val="sr-Cyrl-CS"/>
        </w:rPr>
        <w:t xml:space="preserve"> минута вожње просечном брзином која се примењује на камиону одређене носивости и мора бити у власништву понуђача (доказ: пописне листе</w:t>
      </w:r>
      <w:r w:rsidRPr="00FB541D">
        <w:rPr>
          <w:rFonts w:ascii="Arial" w:hAnsi="Arial" w:cs="Arial"/>
          <w:sz w:val="22"/>
          <w:szCs w:val="22"/>
          <w:u w:val="single"/>
          <w:lang w:val="sr-Latn-CS"/>
        </w:rPr>
        <w:t xml:space="preserve"> </w:t>
      </w:r>
      <w:r w:rsidRPr="00FB541D">
        <w:rPr>
          <w:rFonts w:ascii="Arial" w:hAnsi="Arial" w:cs="Arial"/>
          <w:sz w:val="22"/>
          <w:szCs w:val="22"/>
          <w:u w:val="single"/>
          <w:lang w:val="sr-Cyrl-CS"/>
        </w:rPr>
        <w:t>уз изјаву да имовина није отуђена) или закупу понуђача (уговор о закупу)</w:t>
      </w:r>
      <w:r w:rsidRPr="00FB541D">
        <w:rPr>
          <w:rFonts w:ascii="Arial" w:hAnsi="Arial" w:cs="Arial"/>
          <w:sz w:val="22"/>
          <w:szCs w:val="22"/>
          <w:u w:val="single"/>
          <w:lang w:val="sr-Latn-CS"/>
        </w:rPr>
        <w:t>.</w:t>
      </w:r>
    </w:p>
    <w:p w:rsidR="00C82525" w:rsidRDefault="00025345" w:rsidP="00815E64">
      <w:pPr>
        <w:pStyle w:val="ListParagraph"/>
        <w:suppressAutoHyphens/>
        <w:spacing w:line="100" w:lineRule="atLeast"/>
        <w:ind w:left="1440"/>
        <w:jc w:val="both"/>
        <w:rPr>
          <w:rFonts w:ascii="Arial" w:hAnsi="Arial" w:cs="Arial"/>
          <w:b/>
          <w:bCs/>
          <w:iCs/>
          <w:sz w:val="22"/>
          <w:szCs w:val="22"/>
        </w:rPr>
      </w:pPr>
      <w:r w:rsidRPr="001A4F1A">
        <w:rPr>
          <w:rFonts w:ascii="Arial" w:hAnsi="Arial" w:cs="Arial"/>
          <w:b/>
          <w:bCs/>
          <w:iCs/>
          <w:sz w:val="22"/>
          <w:szCs w:val="22"/>
        </w:rPr>
        <w:t>Попунити Образац бр. 1 у оквиру овог Поглавља.</w:t>
      </w:r>
    </w:p>
    <w:p w:rsidR="001A4F1A" w:rsidRPr="00CF429B" w:rsidRDefault="00EC4826" w:rsidP="00031248">
      <w:pPr>
        <w:pStyle w:val="ListParagraph"/>
        <w:numPr>
          <w:ilvl w:val="0"/>
          <w:numId w:val="51"/>
        </w:numPr>
        <w:suppressAutoHyphens/>
        <w:spacing w:line="100" w:lineRule="atLeast"/>
        <w:ind w:left="1260" w:hanging="426"/>
        <w:jc w:val="both"/>
        <w:rPr>
          <w:rFonts w:ascii="Arial" w:hAnsi="Arial" w:cs="Arial"/>
          <w:b/>
          <w:bCs/>
          <w:iCs/>
          <w:sz w:val="22"/>
          <w:szCs w:val="22"/>
        </w:rPr>
      </w:pPr>
      <w:r w:rsidRPr="00CF429B">
        <w:rPr>
          <w:rFonts w:ascii="Arial" w:hAnsi="Arial" w:cs="Arial"/>
          <w:iCs/>
          <w:sz w:val="22"/>
          <w:szCs w:val="22"/>
        </w:rPr>
        <w:t>Додатни</w:t>
      </w:r>
      <w:r w:rsidR="00531665" w:rsidRPr="00CF429B">
        <w:rPr>
          <w:rFonts w:ascii="Arial" w:hAnsi="Arial" w:cs="Arial"/>
          <w:iCs/>
          <w:sz w:val="22"/>
          <w:szCs w:val="22"/>
        </w:rPr>
        <w:t xml:space="preserve"> </w:t>
      </w:r>
      <w:r w:rsidR="00531665" w:rsidRPr="00CF429B">
        <w:rPr>
          <w:rFonts w:ascii="Arial" w:hAnsi="Arial" w:cs="Arial"/>
          <w:iCs/>
          <w:sz w:val="22"/>
          <w:szCs w:val="22"/>
          <w:lang w:val="sr-Cyrl-CS"/>
        </w:rPr>
        <w:t xml:space="preserve">услов из чл. 76. ст. 2. Закона, у погледу пословног капацитета – </w:t>
      </w:r>
      <w:r w:rsidR="0074196F" w:rsidRPr="00CF429B">
        <w:rPr>
          <w:rFonts w:ascii="Arial" w:hAnsi="Arial" w:cs="Arial"/>
          <w:b/>
          <w:iCs/>
          <w:sz w:val="22"/>
          <w:szCs w:val="22"/>
          <w:lang w:val="sr-Cyrl-CS"/>
        </w:rPr>
        <w:t>Доказ</w:t>
      </w:r>
      <w:r w:rsidR="008C122F" w:rsidRPr="00CF429B">
        <w:rPr>
          <w:rFonts w:ascii="Arial" w:hAnsi="Arial" w:cs="Arial"/>
          <w:iCs/>
          <w:sz w:val="22"/>
          <w:szCs w:val="22"/>
          <w:lang w:val="sr-Cyrl-CS"/>
        </w:rPr>
        <w:t xml:space="preserve">: </w:t>
      </w:r>
      <w:r w:rsidR="00CF429B" w:rsidRPr="0069097C">
        <w:rPr>
          <w:rFonts w:ascii="Arial" w:hAnsi="Arial" w:cs="Arial"/>
          <w:iCs/>
          <w:sz w:val="22"/>
          <w:szCs w:val="22"/>
          <w:lang w:val="sr-Cyrl-CS"/>
        </w:rPr>
        <w:t xml:space="preserve">Поврде наручилаца </w:t>
      </w:r>
      <w:r w:rsidR="00CF429B" w:rsidRPr="0069097C">
        <w:rPr>
          <w:rFonts w:ascii="Arial" w:hAnsi="Arial" w:cs="Arial"/>
          <w:iCs/>
          <w:sz w:val="22"/>
          <w:szCs w:val="22"/>
        </w:rPr>
        <w:t xml:space="preserve">да је понуђач </w:t>
      </w:r>
      <w:r w:rsidR="00CF429B" w:rsidRPr="0069097C">
        <w:rPr>
          <w:rFonts w:ascii="Arial" w:hAnsi="Arial" w:cs="Arial"/>
          <w:sz w:val="22"/>
          <w:szCs w:val="22"/>
          <w:lang w:val="ru-RU"/>
        </w:rPr>
        <w:t>у току 2011. 2012.</w:t>
      </w:r>
      <w:r w:rsidR="00CF429B" w:rsidRPr="0069097C">
        <w:rPr>
          <w:rFonts w:ascii="Arial" w:hAnsi="Arial" w:cs="Arial"/>
          <w:sz w:val="22"/>
          <w:szCs w:val="22"/>
        </w:rPr>
        <w:t xml:space="preserve"> 2013.</w:t>
      </w:r>
      <w:r w:rsidR="00FB541D">
        <w:rPr>
          <w:rFonts w:ascii="Arial" w:hAnsi="Arial" w:cs="Arial"/>
          <w:sz w:val="22"/>
          <w:szCs w:val="22"/>
        </w:rPr>
        <w:t xml:space="preserve"> 2014.</w:t>
      </w:r>
      <w:r w:rsidR="00CF429B" w:rsidRPr="0069097C">
        <w:rPr>
          <w:rFonts w:ascii="Arial" w:hAnsi="Arial" w:cs="Arial"/>
          <w:sz w:val="22"/>
          <w:szCs w:val="22"/>
          <w:lang w:val="ru-RU"/>
        </w:rPr>
        <w:t xml:space="preserve"> или текућој години, реализовао уговор</w:t>
      </w:r>
      <w:r w:rsidR="00CF429B" w:rsidRPr="0069097C">
        <w:rPr>
          <w:rFonts w:ascii="Arial" w:hAnsi="Arial" w:cs="Arial"/>
          <w:sz w:val="22"/>
          <w:szCs w:val="22"/>
          <w:lang w:val="sr-Latn-CS"/>
        </w:rPr>
        <w:t>e</w:t>
      </w:r>
      <w:r w:rsidR="00CF429B" w:rsidRPr="0069097C">
        <w:rPr>
          <w:rFonts w:ascii="Arial" w:hAnsi="Arial" w:cs="Arial"/>
          <w:sz w:val="22"/>
          <w:szCs w:val="22"/>
          <w:lang w:val="ru-RU"/>
        </w:rPr>
        <w:t xml:space="preserve"> у </w:t>
      </w:r>
      <w:r w:rsidR="00CF429B" w:rsidRPr="0069097C">
        <w:rPr>
          <w:rFonts w:ascii="Arial" w:hAnsi="Arial" w:cs="Arial"/>
          <w:sz w:val="22"/>
          <w:szCs w:val="22"/>
          <w:lang w:val="sr-Cyrl-CS"/>
        </w:rPr>
        <w:t xml:space="preserve">укупној </w:t>
      </w:r>
      <w:r w:rsidR="00CF429B" w:rsidRPr="0069097C">
        <w:rPr>
          <w:rFonts w:ascii="Arial" w:hAnsi="Arial" w:cs="Arial"/>
          <w:sz w:val="22"/>
          <w:szCs w:val="22"/>
          <w:lang w:val="ru-RU"/>
        </w:rPr>
        <w:t xml:space="preserve">вредности од најмање </w:t>
      </w:r>
      <w:r w:rsidR="008112AF" w:rsidRPr="0069097C">
        <w:rPr>
          <w:rFonts w:ascii="Arial" w:hAnsi="Arial" w:cs="Arial"/>
          <w:sz w:val="22"/>
          <w:szCs w:val="22"/>
          <w:lang w:val="sr-Cyrl-CS"/>
        </w:rPr>
        <w:t>2</w:t>
      </w:r>
      <w:r w:rsidR="00C71221">
        <w:rPr>
          <w:rFonts w:ascii="Arial" w:hAnsi="Arial" w:cs="Arial"/>
          <w:sz w:val="22"/>
          <w:szCs w:val="22"/>
        </w:rPr>
        <w:t>8</w:t>
      </w:r>
      <w:r w:rsidR="00CF429B" w:rsidRPr="0069097C">
        <w:rPr>
          <w:rFonts w:ascii="Arial" w:hAnsi="Arial" w:cs="Arial"/>
          <w:sz w:val="22"/>
          <w:szCs w:val="22"/>
          <w:lang w:val="ru-RU"/>
        </w:rPr>
        <w:t xml:space="preserve">.000.000,00 динара </w:t>
      </w:r>
      <w:r w:rsidR="00CF429B" w:rsidRPr="0069097C">
        <w:rPr>
          <w:rFonts w:ascii="Arial" w:hAnsi="Arial" w:cs="Arial"/>
          <w:sz w:val="22"/>
          <w:szCs w:val="22"/>
          <w:u w:val="single"/>
          <w:lang w:val="ru-RU"/>
        </w:rPr>
        <w:t>са порезом на додату вредност,</w:t>
      </w:r>
      <w:r w:rsidR="00CF429B" w:rsidRPr="0069097C">
        <w:rPr>
          <w:rFonts w:ascii="Arial" w:hAnsi="Arial" w:cs="Arial"/>
          <w:sz w:val="22"/>
          <w:szCs w:val="22"/>
          <w:lang w:val="ru-RU"/>
        </w:rPr>
        <w:t xml:space="preserve"> а који се односе </w:t>
      </w:r>
      <w:r w:rsidR="00CF429B" w:rsidRPr="0069097C">
        <w:rPr>
          <w:rFonts w:ascii="Arial" w:hAnsi="Arial" w:cs="Arial"/>
          <w:sz w:val="22"/>
          <w:szCs w:val="22"/>
          <w:lang w:val="sr-Cyrl-CS"/>
        </w:rPr>
        <w:t xml:space="preserve">на извођење радова </w:t>
      </w:r>
      <w:r w:rsidR="00815E64" w:rsidRPr="00482D68">
        <w:rPr>
          <w:rFonts w:ascii="Arial" w:hAnsi="Arial" w:cs="Arial"/>
          <w:sz w:val="22"/>
          <w:szCs w:val="22"/>
          <w:lang w:val="sr-Cyrl-CS"/>
        </w:rPr>
        <w:t xml:space="preserve">рехабилитације, појачаног одржавања, реконструкције или изградње државних путева </w:t>
      </w:r>
      <w:r w:rsidR="00815E64" w:rsidRPr="00482D68">
        <w:rPr>
          <w:rFonts w:ascii="Arial" w:hAnsi="Arial" w:cs="Arial"/>
          <w:sz w:val="22"/>
          <w:szCs w:val="22"/>
          <w:lang w:val="sr-Latn-CS"/>
        </w:rPr>
        <w:t xml:space="preserve">I </w:t>
      </w:r>
      <w:r w:rsidR="00815E64" w:rsidRPr="00482D68">
        <w:rPr>
          <w:rFonts w:ascii="Arial" w:hAnsi="Arial" w:cs="Arial"/>
          <w:sz w:val="22"/>
          <w:szCs w:val="22"/>
          <w:lang w:val="sr-Cyrl-CS"/>
        </w:rPr>
        <w:t xml:space="preserve">и </w:t>
      </w:r>
      <w:r w:rsidR="00815E64" w:rsidRPr="00482D68">
        <w:rPr>
          <w:rFonts w:ascii="Arial" w:hAnsi="Arial" w:cs="Arial"/>
          <w:sz w:val="22"/>
          <w:szCs w:val="22"/>
          <w:lang w:val="sr-Latn-CS"/>
        </w:rPr>
        <w:t>II</w:t>
      </w:r>
      <w:r w:rsidR="00815E64" w:rsidRPr="00482D68">
        <w:rPr>
          <w:rFonts w:ascii="Arial" w:hAnsi="Arial" w:cs="Arial"/>
          <w:sz w:val="22"/>
          <w:szCs w:val="22"/>
          <w:lang w:val="sr-Cyrl-CS"/>
        </w:rPr>
        <w:t xml:space="preserve"> реда</w:t>
      </w:r>
      <w:r w:rsidR="00CF429B" w:rsidRPr="0069097C">
        <w:rPr>
          <w:rFonts w:ascii="Arial" w:hAnsi="Arial" w:cs="Arial"/>
          <w:sz w:val="22"/>
          <w:szCs w:val="22"/>
          <w:lang w:val="sr-Cyrl-CS"/>
        </w:rPr>
        <w:t>. (</w:t>
      </w:r>
      <w:r w:rsidR="00CF429B" w:rsidRPr="0069097C">
        <w:rPr>
          <w:rFonts w:ascii="Arial" w:hAnsi="Arial" w:cs="Arial"/>
          <w:sz w:val="22"/>
          <w:szCs w:val="22"/>
          <w:u w:val="single"/>
          <w:lang w:val="sr-Cyrl-CS"/>
        </w:rPr>
        <w:t>модел обрасца потврде дат је на крају овог Поглавља</w:t>
      </w:r>
      <w:r w:rsidR="00CF429B" w:rsidRPr="0069097C">
        <w:rPr>
          <w:rFonts w:ascii="Arial" w:hAnsi="Arial" w:cs="Arial"/>
          <w:sz w:val="22"/>
          <w:szCs w:val="22"/>
          <w:lang w:val="sr-Cyrl-CS"/>
        </w:rPr>
        <w:t xml:space="preserve">). </w:t>
      </w:r>
      <w:r w:rsidR="001A4F1A" w:rsidRPr="0069097C">
        <w:rPr>
          <w:rFonts w:ascii="Arial" w:hAnsi="Arial" w:cs="Arial"/>
          <w:b/>
          <w:bCs/>
          <w:iCs/>
          <w:sz w:val="22"/>
          <w:szCs w:val="22"/>
        </w:rPr>
        <w:t>Попунити</w:t>
      </w:r>
      <w:r w:rsidR="001A4F1A" w:rsidRPr="00CF429B">
        <w:rPr>
          <w:rFonts w:ascii="Arial" w:hAnsi="Arial" w:cs="Arial"/>
          <w:b/>
          <w:bCs/>
          <w:iCs/>
          <w:sz w:val="22"/>
          <w:szCs w:val="22"/>
        </w:rPr>
        <w:t xml:space="preserve"> Образац бр. 2 у оквиру овог Поглавља.</w:t>
      </w:r>
    </w:p>
    <w:p w:rsidR="00FE324D" w:rsidRPr="00C82525" w:rsidRDefault="00FE324D" w:rsidP="00C82525">
      <w:pPr>
        <w:suppressAutoHyphens/>
        <w:spacing w:line="100" w:lineRule="atLeast"/>
        <w:jc w:val="both"/>
        <w:rPr>
          <w:rFonts w:ascii="Arial" w:hAnsi="Arial" w:cs="Arial"/>
          <w:b/>
          <w:bCs/>
          <w:i/>
          <w:iCs/>
          <w:sz w:val="22"/>
          <w:szCs w:val="22"/>
        </w:rPr>
      </w:pPr>
    </w:p>
    <w:p w:rsidR="00DF01B3" w:rsidRPr="004D4CD1" w:rsidRDefault="00C373B7" w:rsidP="00C71221">
      <w:pPr>
        <w:ind w:firstLine="720"/>
        <w:contextualSpacing/>
        <w:jc w:val="both"/>
        <w:rPr>
          <w:rFonts w:ascii="Arial" w:hAnsi="Arial" w:cs="Arial"/>
          <w:sz w:val="22"/>
          <w:szCs w:val="22"/>
          <w:lang w:val="sr-Cyrl-CS"/>
        </w:rPr>
      </w:pPr>
      <w:r w:rsidRPr="00C373B7">
        <w:rPr>
          <w:rFonts w:ascii="Arial" w:hAnsi="Arial" w:cs="Arial"/>
          <w:b/>
          <w:sz w:val="22"/>
          <w:szCs w:val="22"/>
          <w:lang w:val="sr-Cyrl-CS"/>
        </w:rPr>
        <w:t>На основу одредби члана 13</w:t>
      </w:r>
      <w:r w:rsidR="004219B0">
        <w:rPr>
          <w:rFonts w:ascii="Arial" w:hAnsi="Arial" w:cs="Arial"/>
          <w:b/>
          <w:sz w:val="22"/>
          <w:szCs w:val="22"/>
          <w:lang w:val="sr-Cyrl-CS"/>
        </w:rPr>
        <w:t>1</w:t>
      </w:r>
      <w:r w:rsidRPr="00C373B7">
        <w:rPr>
          <w:rFonts w:ascii="Arial" w:hAnsi="Arial" w:cs="Arial"/>
          <w:b/>
          <w:sz w:val="22"/>
          <w:szCs w:val="22"/>
          <w:lang w:val="sr-Cyrl-CS"/>
        </w:rPr>
        <w:t>.</w:t>
      </w:r>
      <w:r w:rsidR="004219B0">
        <w:rPr>
          <w:rFonts w:ascii="Arial" w:hAnsi="Arial" w:cs="Arial"/>
          <w:b/>
          <w:sz w:val="22"/>
          <w:szCs w:val="22"/>
          <w:lang w:val="sr-Cyrl-CS"/>
        </w:rPr>
        <w:t>г став 2.</w:t>
      </w:r>
      <w:r w:rsidRPr="00C373B7">
        <w:rPr>
          <w:rFonts w:ascii="Arial" w:hAnsi="Arial" w:cs="Arial"/>
          <w:b/>
          <w:sz w:val="22"/>
          <w:szCs w:val="22"/>
          <w:lang w:val="sr-Cyrl-CS"/>
        </w:rPr>
        <w:t xml:space="preserve"> Закона о </w:t>
      </w:r>
      <w:r w:rsidR="004219B0">
        <w:rPr>
          <w:rFonts w:ascii="Arial" w:hAnsi="Arial" w:cs="Arial"/>
          <w:b/>
          <w:sz w:val="22"/>
          <w:szCs w:val="22"/>
          <w:lang w:val="sr-Cyrl-CS"/>
        </w:rPr>
        <w:t>јавним набавкама</w:t>
      </w:r>
      <w:r>
        <w:rPr>
          <w:rFonts w:ascii="Arial" w:hAnsi="Arial" w:cs="Arial"/>
          <w:b/>
          <w:sz w:val="22"/>
          <w:szCs w:val="22"/>
          <w:lang w:val="sr-Cyrl-CS"/>
        </w:rPr>
        <w:t xml:space="preserve">, </w:t>
      </w:r>
      <w:r>
        <w:rPr>
          <w:rFonts w:ascii="Arial" w:hAnsi="Arial" w:cs="Arial"/>
          <w:sz w:val="22"/>
          <w:szCs w:val="22"/>
          <w:lang w:val="sr-Cyrl-CS"/>
        </w:rPr>
        <w:t>и</w:t>
      </w:r>
      <w:r w:rsidR="00DF01B3" w:rsidRPr="004D4CD1">
        <w:rPr>
          <w:rFonts w:ascii="Arial" w:hAnsi="Arial" w:cs="Arial"/>
          <w:sz w:val="22"/>
          <w:szCs w:val="22"/>
        </w:rPr>
        <w:t xml:space="preserve">спуњеност </w:t>
      </w:r>
      <w:r>
        <w:rPr>
          <w:rFonts w:ascii="Arial" w:hAnsi="Arial" w:cs="Arial"/>
          <w:sz w:val="22"/>
          <w:szCs w:val="22"/>
        </w:rPr>
        <w:t>обавезних и додатних услова</w:t>
      </w:r>
      <w:r w:rsidR="00DF01B3" w:rsidRPr="004D4CD1">
        <w:rPr>
          <w:rFonts w:ascii="Arial" w:hAnsi="Arial" w:cs="Arial"/>
          <w:b/>
          <w:sz w:val="22"/>
          <w:szCs w:val="22"/>
        </w:rPr>
        <w:t xml:space="preserve"> </w:t>
      </w:r>
      <w:r w:rsidR="00DF01B3" w:rsidRPr="004D4CD1">
        <w:rPr>
          <w:rFonts w:ascii="Arial" w:hAnsi="Arial" w:cs="Arial"/>
          <w:sz w:val="22"/>
          <w:szCs w:val="22"/>
        </w:rPr>
        <w:t xml:space="preserve">за учешће у поступку предметне </w:t>
      </w:r>
      <w:r>
        <w:rPr>
          <w:rFonts w:ascii="Arial" w:hAnsi="Arial" w:cs="Arial"/>
          <w:sz w:val="22"/>
          <w:szCs w:val="22"/>
        </w:rPr>
        <w:t xml:space="preserve">јавне </w:t>
      </w:r>
      <w:r w:rsidR="00DF01B3" w:rsidRPr="004D4CD1">
        <w:rPr>
          <w:rFonts w:ascii="Arial" w:hAnsi="Arial" w:cs="Arial"/>
          <w:sz w:val="22"/>
          <w:szCs w:val="22"/>
        </w:rPr>
        <w:t xml:space="preserve">набавке, </w:t>
      </w:r>
      <w:r w:rsidR="00DF01B3" w:rsidRPr="00815E64">
        <w:rPr>
          <w:rFonts w:ascii="Arial" w:hAnsi="Arial" w:cs="Arial"/>
          <w:b/>
          <w:sz w:val="22"/>
          <w:szCs w:val="22"/>
          <w:u w:val="single"/>
        </w:rPr>
        <w:t>понуђач доказује достављањем Изјаве</w:t>
      </w:r>
      <w:r w:rsidR="00DF01B3" w:rsidRPr="004D4CD1">
        <w:rPr>
          <w:rFonts w:ascii="Arial" w:hAnsi="Arial" w:cs="Arial"/>
          <w:sz w:val="22"/>
          <w:szCs w:val="22"/>
        </w:rPr>
        <w:t xml:space="preserve"> </w:t>
      </w:r>
      <w:r w:rsidR="00DF01B3" w:rsidRPr="004D4CD1">
        <w:rPr>
          <w:rFonts w:ascii="Arial" w:hAnsi="Arial" w:cs="Arial"/>
          <w:b/>
          <w:sz w:val="22"/>
          <w:szCs w:val="22"/>
          <w:lang w:val="sr-Cyrl-CS"/>
        </w:rPr>
        <w:t>(</w:t>
      </w:r>
      <w:r w:rsidR="00DF01B3" w:rsidRPr="004D4CD1">
        <w:rPr>
          <w:rFonts w:ascii="Arial" w:hAnsi="Arial" w:cs="Arial"/>
          <w:b/>
          <w:i/>
          <w:sz w:val="22"/>
          <w:szCs w:val="22"/>
          <w:lang w:val="sr-Cyrl-CS"/>
        </w:rPr>
        <w:t xml:space="preserve">Образац изјаве понуђача дат је у </w:t>
      </w:r>
      <w:r>
        <w:rPr>
          <w:rFonts w:ascii="Arial" w:hAnsi="Arial" w:cs="Arial"/>
          <w:b/>
          <w:i/>
          <w:sz w:val="22"/>
          <w:szCs w:val="22"/>
          <w:lang w:val="sr-Cyrl-CS"/>
        </w:rPr>
        <w:t>оквиру овог П</w:t>
      </w:r>
      <w:r w:rsidR="00DF01B3" w:rsidRPr="004D4CD1">
        <w:rPr>
          <w:rFonts w:ascii="Arial" w:hAnsi="Arial" w:cs="Arial"/>
          <w:b/>
          <w:i/>
          <w:sz w:val="22"/>
          <w:szCs w:val="22"/>
          <w:lang w:val="sr-Cyrl-CS"/>
        </w:rPr>
        <w:t>оглављ</w:t>
      </w:r>
      <w:r>
        <w:rPr>
          <w:rFonts w:ascii="Arial" w:hAnsi="Arial" w:cs="Arial"/>
          <w:b/>
          <w:i/>
          <w:sz w:val="22"/>
          <w:szCs w:val="22"/>
          <w:lang w:val="sr-Cyrl-CS"/>
        </w:rPr>
        <w:t>а</w:t>
      </w:r>
      <w:r w:rsidR="00DF01B3" w:rsidRPr="004D4CD1">
        <w:rPr>
          <w:rFonts w:ascii="Arial" w:hAnsi="Arial" w:cs="Arial"/>
          <w:b/>
          <w:sz w:val="22"/>
          <w:szCs w:val="22"/>
          <w:lang w:val="sr-Cyrl-CS"/>
        </w:rPr>
        <w:t>),</w:t>
      </w:r>
      <w:r w:rsidR="00DF01B3" w:rsidRPr="004D4CD1">
        <w:rPr>
          <w:rFonts w:ascii="Arial" w:hAnsi="Arial" w:cs="Arial"/>
          <w:color w:val="FF0000"/>
          <w:sz w:val="22"/>
          <w:szCs w:val="22"/>
          <w:lang w:val="sr-Cyrl-CS"/>
        </w:rPr>
        <w:t xml:space="preserve"> </w:t>
      </w:r>
      <w:r w:rsidR="00DF01B3" w:rsidRPr="004D4CD1">
        <w:rPr>
          <w:rFonts w:ascii="Arial" w:hAnsi="Arial" w:cs="Arial"/>
          <w:sz w:val="22"/>
          <w:szCs w:val="22"/>
        </w:rPr>
        <w:t>којом под пуном материјалном и кривичном одговорношћу потврђује да испуњава услове за учешће у поступку набавке дефинисане овом конкурсном документацијом</w:t>
      </w:r>
      <w:r w:rsidR="00DF01B3" w:rsidRPr="004D4CD1">
        <w:rPr>
          <w:rFonts w:ascii="Arial" w:hAnsi="Arial" w:cs="Arial"/>
          <w:i/>
          <w:sz w:val="22"/>
          <w:szCs w:val="22"/>
        </w:rPr>
        <w:t xml:space="preserve">. </w:t>
      </w:r>
    </w:p>
    <w:p w:rsidR="00DF01B3" w:rsidRPr="004D4CD1" w:rsidRDefault="00DF01B3" w:rsidP="00DF01B3">
      <w:pPr>
        <w:ind w:firstLine="720"/>
        <w:contextualSpacing/>
        <w:jc w:val="both"/>
        <w:rPr>
          <w:rFonts w:ascii="Arial" w:hAnsi="Arial" w:cs="Arial"/>
          <w:sz w:val="22"/>
          <w:szCs w:val="22"/>
          <w:lang w:val="sr-Cyrl-CS"/>
        </w:rPr>
      </w:pPr>
      <w:r w:rsidRPr="004D4CD1">
        <w:rPr>
          <w:rFonts w:ascii="Arial" w:hAnsi="Arial" w:cs="Arial"/>
          <w:sz w:val="22"/>
          <w:szCs w:val="22"/>
          <w:lang w:val="sr-Cyrl-CS"/>
        </w:rPr>
        <w:t>Изјава мора да буде потписана од стране овлашћеног лица понуђача и оверена печатом.</w:t>
      </w:r>
      <w:r w:rsidRPr="004D4CD1">
        <w:rPr>
          <w:sz w:val="22"/>
          <w:szCs w:val="22"/>
          <w:lang w:val="sr-Cyrl-CS"/>
        </w:rPr>
        <w:t xml:space="preserve"> </w:t>
      </w:r>
      <w:r w:rsidRPr="004D4CD1">
        <w:rPr>
          <w:rFonts w:ascii="Arial" w:hAnsi="Arial" w:cs="Arial"/>
          <w:sz w:val="22"/>
          <w:szCs w:val="22"/>
          <w:lang w:val="sr-Cyrl-CS"/>
        </w:rPr>
        <w:t>Уколико Изјаву потписује лице које није уписано у регистар као лице овлашћено за заступање, потребно је уз понуду доставити овлашћење за потписивање.</w:t>
      </w:r>
    </w:p>
    <w:p w:rsidR="00DF01B3" w:rsidRPr="004D4CD1" w:rsidRDefault="00DF01B3" w:rsidP="00DF01B3">
      <w:pPr>
        <w:ind w:firstLine="720"/>
        <w:contextualSpacing/>
        <w:jc w:val="both"/>
        <w:rPr>
          <w:rFonts w:ascii="Arial" w:hAnsi="Arial" w:cs="Arial"/>
          <w:bCs/>
          <w:iCs/>
          <w:sz w:val="22"/>
          <w:szCs w:val="22"/>
          <w:lang w:val="sr-Cyrl-CS"/>
        </w:rPr>
      </w:pPr>
      <w:r w:rsidRPr="004D4CD1">
        <w:rPr>
          <w:rFonts w:ascii="Arial" w:hAnsi="Arial" w:cs="Arial"/>
          <w:b/>
          <w:bCs/>
          <w:iCs/>
          <w:sz w:val="22"/>
          <w:szCs w:val="22"/>
          <w:u w:val="single"/>
          <w:lang w:val="sr-Cyrl-CS"/>
        </w:rPr>
        <w:t>Уколико понуду подноси група понуђача</w:t>
      </w:r>
      <w:r w:rsidRPr="004D4CD1">
        <w:rPr>
          <w:rFonts w:ascii="Arial" w:hAnsi="Arial" w:cs="Arial"/>
          <w:bCs/>
          <w:iCs/>
          <w:sz w:val="22"/>
          <w:szCs w:val="22"/>
          <w:lang w:val="sr-Cyrl-CS"/>
        </w:rPr>
        <w:t xml:space="preserve">, свака појединачна изјава мора бити потписана од стране овлашћеног лица понуђача из групе понуђача, који даје изјаву и оверена печатом. </w:t>
      </w:r>
    </w:p>
    <w:p w:rsidR="00DF01B3" w:rsidRPr="004D4CD1" w:rsidRDefault="00DF01B3" w:rsidP="00DF01B3">
      <w:pPr>
        <w:ind w:firstLine="720"/>
        <w:contextualSpacing/>
        <w:jc w:val="both"/>
        <w:rPr>
          <w:rFonts w:ascii="Arial" w:hAnsi="Arial" w:cs="Arial"/>
          <w:bCs/>
          <w:iCs/>
          <w:sz w:val="22"/>
          <w:szCs w:val="22"/>
          <w:lang w:val="sr-Cyrl-CS"/>
        </w:rPr>
      </w:pPr>
      <w:r w:rsidRPr="004D4CD1">
        <w:rPr>
          <w:rFonts w:ascii="Arial" w:hAnsi="Arial" w:cs="Arial"/>
          <w:b/>
          <w:bCs/>
          <w:iCs/>
          <w:sz w:val="22"/>
          <w:szCs w:val="22"/>
          <w:u w:val="single"/>
          <w:lang w:val="sr-Cyrl-CS"/>
        </w:rPr>
        <w:lastRenderedPageBreak/>
        <w:t>Уколико понуђач подноси понуду са подизвођачем</w:t>
      </w:r>
      <w:r w:rsidRPr="004D4CD1">
        <w:rPr>
          <w:rFonts w:ascii="Arial" w:hAnsi="Arial" w:cs="Arial"/>
          <w:bCs/>
          <w:iCs/>
          <w:sz w:val="22"/>
          <w:szCs w:val="22"/>
          <w:lang w:val="sr-Cyrl-CS"/>
        </w:rPr>
        <w:t xml:space="preserve">, понуђач је дужан да достави Изјаву подизвођача </w:t>
      </w:r>
      <w:r w:rsidRPr="004D4CD1">
        <w:rPr>
          <w:rFonts w:ascii="Arial" w:hAnsi="Arial" w:cs="Arial"/>
          <w:b/>
          <w:sz w:val="22"/>
          <w:szCs w:val="22"/>
          <w:lang w:val="sr-Cyrl-CS"/>
        </w:rPr>
        <w:t>(</w:t>
      </w:r>
      <w:r w:rsidRPr="004D4CD1">
        <w:rPr>
          <w:rFonts w:ascii="Arial" w:hAnsi="Arial" w:cs="Arial"/>
          <w:b/>
          <w:i/>
          <w:sz w:val="22"/>
          <w:szCs w:val="22"/>
          <w:lang w:val="sr-Cyrl-CS"/>
        </w:rPr>
        <w:t xml:space="preserve">Образац изјаве подизвођача дат је у </w:t>
      </w:r>
      <w:r w:rsidR="00C71982">
        <w:rPr>
          <w:rFonts w:ascii="Arial" w:hAnsi="Arial" w:cs="Arial"/>
          <w:b/>
          <w:i/>
          <w:sz w:val="22"/>
          <w:szCs w:val="22"/>
          <w:lang w:val="sr-Cyrl-CS"/>
        </w:rPr>
        <w:t>оквиру овог П</w:t>
      </w:r>
      <w:r w:rsidRPr="004D4CD1">
        <w:rPr>
          <w:rFonts w:ascii="Arial" w:hAnsi="Arial" w:cs="Arial"/>
          <w:b/>
          <w:i/>
          <w:sz w:val="22"/>
          <w:szCs w:val="22"/>
          <w:lang w:val="sr-Cyrl-CS"/>
        </w:rPr>
        <w:t>оглављ</w:t>
      </w:r>
      <w:r w:rsidR="00C71982">
        <w:rPr>
          <w:rFonts w:ascii="Arial" w:hAnsi="Arial" w:cs="Arial"/>
          <w:b/>
          <w:i/>
          <w:sz w:val="22"/>
          <w:szCs w:val="22"/>
          <w:lang w:val="sr-Cyrl-CS"/>
        </w:rPr>
        <w:t>а</w:t>
      </w:r>
      <w:r w:rsidRPr="004D4CD1">
        <w:rPr>
          <w:rFonts w:ascii="Arial" w:hAnsi="Arial" w:cs="Arial"/>
          <w:b/>
          <w:sz w:val="22"/>
          <w:szCs w:val="22"/>
          <w:lang w:val="sr-Cyrl-CS"/>
        </w:rPr>
        <w:t>),</w:t>
      </w:r>
      <w:r w:rsidRPr="004D4CD1">
        <w:rPr>
          <w:rFonts w:ascii="Arial" w:hAnsi="Arial" w:cs="Arial"/>
          <w:bCs/>
          <w:iCs/>
          <w:sz w:val="22"/>
          <w:szCs w:val="22"/>
          <w:lang w:val="sr-Cyrl-CS"/>
        </w:rPr>
        <w:t xml:space="preserve"> потписану од стране овлашћеног лица подизвођача и оверену печатом. </w:t>
      </w:r>
    </w:p>
    <w:p w:rsidR="00AA6906" w:rsidRPr="00AA6906" w:rsidRDefault="00AA6906" w:rsidP="00AA6906">
      <w:pPr>
        <w:ind w:firstLine="720"/>
        <w:contextualSpacing/>
        <w:jc w:val="both"/>
        <w:rPr>
          <w:rFonts w:ascii="Arial" w:hAnsi="Arial" w:cs="Arial"/>
          <w:b/>
          <w:bCs/>
          <w:iCs/>
          <w:sz w:val="22"/>
          <w:szCs w:val="22"/>
          <w:u w:val="single"/>
        </w:rPr>
      </w:pPr>
      <w:r w:rsidRPr="00AA6906">
        <w:rPr>
          <w:rFonts w:ascii="Arial" w:hAnsi="Arial" w:cs="Arial"/>
          <w:b/>
          <w:bCs/>
          <w:iCs/>
          <w:sz w:val="22"/>
          <w:szCs w:val="22"/>
          <w:u w:val="single"/>
        </w:rPr>
        <w:t xml:space="preserve">Подизвођачи не могу допуњавати потребне </w:t>
      </w:r>
      <w:r w:rsidR="009B716E">
        <w:rPr>
          <w:rFonts w:ascii="Arial" w:hAnsi="Arial" w:cs="Arial"/>
          <w:b/>
          <w:bCs/>
          <w:iCs/>
          <w:sz w:val="22"/>
          <w:szCs w:val="22"/>
          <w:u w:val="single"/>
        </w:rPr>
        <w:t xml:space="preserve">кадровске, </w:t>
      </w:r>
      <w:r w:rsidRPr="00AA6906">
        <w:rPr>
          <w:rFonts w:ascii="Arial" w:hAnsi="Arial" w:cs="Arial"/>
          <w:b/>
          <w:bCs/>
          <w:iCs/>
          <w:sz w:val="22"/>
          <w:szCs w:val="22"/>
          <w:u w:val="single"/>
          <w:lang w:val="sr-Cyrl-CS"/>
        </w:rPr>
        <w:t xml:space="preserve">пословне и техничке </w:t>
      </w:r>
      <w:r w:rsidRPr="00AA6906">
        <w:rPr>
          <w:rFonts w:ascii="Arial" w:hAnsi="Arial" w:cs="Arial"/>
          <w:b/>
          <w:bCs/>
          <w:iCs/>
          <w:sz w:val="22"/>
          <w:szCs w:val="22"/>
          <w:u w:val="single"/>
        </w:rPr>
        <w:t>капацитете за понуђача.</w:t>
      </w:r>
    </w:p>
    <w:p w:rsidR="006F2FA8" w:rsidRDefault="00850986" w:rsidP="006F2FA8">
      <w:pPr>
        <w:pStyle w:val="ListParagraph"/>
        <w:tabs>
          <w:tab w:val="left" w:pos="680"/>
        </w:tabs>
        <w:ind w:left="0" w:firstLine="720"/>
        <w:jc w:val="both"/>
        <w:rPr>
          <w:rFonts w:ascii="Arial" w:hAnsi="Arial" w:cs="Arial"/>
          <w:bCs/>
          <w:sz w:val="22"/>
          <w:szCs w:val="22"/>
          <w:lang w:val="sr-Cyrl-CS"/>
        </w:rPr>
      </w:pPr>
      <w:r>
        <w:rPr>
          <w:rFonts w:ascii="Arial" w:eastAsia="TimesNewRomanPS-BoldMT" w:hAnsi="Arial" w:cs="Arial"/>
          <w:bCs/>
          <w:sz w:val="22"/>
          <w:szCs w:val="22"/>
          <w:lang w:val="sr-Cyrl-CS"/>
        </w:rPr>
        <w:t>Н</w:t>
      </w:r>
      <w:r w:rsidR="006F2FA8">
        <w:rPr>
          <w:rFonts w:ascii="Arial" w:eastAsia="TimesNewRomanPS-BoldMT" w:hAnsi="Arial" w:cs="Arial"/>
          <w:bCs/>
          <w:sz w:val="22"/>
          <w:szCs w:val="22"/>
          <w:lang w:val="sr-Cyrl-CS"/>
        </w:rPr>
        <w:t xml:space="preserve">аручилац </w:t>
      </w:r>
      <w:r>
        <w:rPr>
          <w:rFonts w:ascii="Arial" w:eastAsia="TimesNewRomanPS-BoldMT" w:hAnsi="Arial" w:cs="Arial"/>
          <w:bCs/>
          <w:sz w:val="22"/>
          <w:szCs w:val="22"/>
          <w:lang w:val="sr-Cyrl-CS"/>
        </w:rPr>
        <w:t>је дужан</w:t>
      </w:r>
      <w:r w:rsidR="006F2FA8">
        <w:rPr>
          <w:rFonts w:ascii="Arial" w:eastAsia="TimesNewRomanPS-BoldMT" w:hAnsi="Arial" w:cs="Arial"/>
          <w:bCs/>
          <w:sz w:val="22"/>
          <w:szCs w:val="22"/>
          <w:lang w:val="sr-Cyrl-CS"/>
        </w:rPr>
        <w:t xml:space="preserve"> пре доношења одлуке о додели </w:t>
      </w:r>
      <w:r w:rsidR="001A0558">
        <w:rPr>
          <w:rFonts w:ascii="Arial" w:eastAsia="TimesNewRomanPS-BoldMT" w:hAnsi="Arial" w:cs="Arial"/>
          <w:bCs/>
          <w:sz w:val="22"/>
          <w:szCs w:val="22"/>
          <w:lang w:val="sr-Cyrl-CS"/>
        </w:rPr>
        <w:t>Уговора</w:t>
      </w:r>
      <w:r w:rsidR="006F2FA8">
        <w:rPr>
          <w:rFonts w:ascii="Arial" w:eastAsia="TimesNewRomanPS-BoldMT" w:hAnsi="Arial" w:cs="Arial"/>
          <w:bCs/>
          <w:sz w:val="22"/>
          <w:szCs w:val="22"/>
          <w:lang w:val="sr-Cyrl-CS"/>
        </w:rPr>
        <w:t xml:space="preserve"> да тражи о</w:t>
      </w:r>
      <w:r>
        <w:rPr>
          <w:rFonts w:ascii="Arial" w:eastAsia="TimesNewRomanPS-BoldMT" w:hAnsi="Arial" w:cs="Arial"/>
          <w:bCs/>
          <w:sz w:val="22"/>
          <w:szCs w:val="22"/>
          <w:lang w:val="sr-Cyrl-CS"/>
        </w:rPr>
        <w:t xml:space="preserve">д понуђача, чија је понуда </w:t>
      </w:r>
      <w:r w:rsidR="006F2FA8">
        <w:rPr>
          <w:rFonts w:ascii="Arial" w:eastAsia="TimesNewRomanPS-BoldMT" w:hAnsi="Arial" w:cs="Arial"/>
          <w:bCs/>
          <w:sz w:val="22"/>
          <w:szCs w:val="22"/>
          <w:lang w:val="sr-Cyrl-CS"/>
        </w:rPr>
        <w:t xml:space="preserve">оцењена као најповољнија, </w:t>
      </w:r>
      <w:r>
        <w:rPr>
          <w:rFonts w:ascii="Arial" w:eastAsia="TimesNewRomanPS-BoldMT" w:hAnsi="Arial" w:cs="Arial"/>
          <w:bCs/>
          <w:sz w:val="22"/>
          <w:szCs w:val="22"/>
          <w:lang w:val="sr-Cyrl-CS"/>
        </w:rPr>
        <w:t xml:space="preserve">да достави копију захтеваних доказа о испуњености услова, </w:t>
      </w:r>
      <w:r w:rsidR="00230D2C">
        <w:rPr>
          <w:rFonts w:ascii="Arial" w:eastAsia="TimesNewRomanPS-BoldMT" w:hAnsi="Arial" w:cs="Arial"/>
          <w:bCs/>
          <w:sz w:val="22"/>
          <w:szCs w:val="22"/>
          <w:lang w:val="sr-Cyrl-CS"/>
        </w:rPr>
        <w:t xml:space="preserve">а може и да затражи </w:t>
      </w:r>
      <w:r w:rsidR="006F2FA8">
        <w:rPr>
          <w:rFonts w:ascii="Arial" w:eastAsia="TimesNewRomanPS-BoldMT" w:hAnsi="Arial" w:cs="Arial"/>
          <w:bCs/>
          <w:sz w:val="22"/>
          <w:szCs w:val="22"/>
          <w:lang w:val="sr-Cyrl-CS"/>
        </w:rPr>
        <w:t>на увид оригинал или оверену копију свих или појединих доказа.</w:t>
      </w:r>
    </w:p>
    <w:p w:rsidR="006F2FA8" w:rsidRDefault="006F2FA8" w:rsidP="006F2FA8">
      <w:pPr>
        <w:pStyle w:val="ListParagraph"/>
        <w:tabs>
          <w:tab w:val="left" w:pos="680"/>
        </w:tabs>
        <w:ind w:left="0" w:firstLine="720"/>
        <w:jc w:val="both"/>
        <w:rPr>
          <w:rFonts w:ascii="Arial" w:hAnsi="Arial" w:cs="Arial"/>
          <w:bCs/>
          <w:sz w:val="22"/>
          <w:szCs w:val="22"/>
          <w:lang w:val="sr-Cyrl-CS"/>
        </w:rPr>
      </w:pPr>
      <w:r>
        <w:rPr>
          <w:rFonts w:ascii="Arial" w:hAnsi="Arial" w:cs="Arial"/>
          <w:bCs/>
          <w:sz w:val="22"/>
          <w:szCs w:val="22"/>
          <w:lang w:val="sr-Cyrl-CS"/>
        </w:rPr>
        <w:t xml:space="preserve">Ако понуђач у остављеном, примереном року који не може бити краћи </w:t>
      </w:r>
      <w:r w:rsidR="00230D2C">
        <w:rPr>
          <w:rFonts w:ascii="Arial" w:hAnsi="Arial" w:cs="Arial"/>
          <w:bCs/>
          <w:sz w:val="22"/>
          <w:szCs w:val="22"/>
          <w:lang w:val="sr-Cyrl-CS"/>
        </w:rPr>
        <w:t xml:space="preserve">од пет дана, не достави </w:t>
      </w:r>
      <w:r>
        <w:rPr>
          <w:rFonts w:ascii="Arial" w:hAnsi="Arial" w:cs="Arial"/>
          <w:bCs/>
          <w:sz w:val="22"/>
          <w:szCs w:val="22"/>
          <w:lang w:val="sr-Cyrl-CS"/>
        </w:rPr>
        <w:t>доказ</w:t>
      </w:r>
      <w:r w:rsidR="00230D2C">
        <w:rPr>
          <w:rFonts w:ascii="Arial" w:hAnsi="Arial" w:cs="Arial"/>
          <w:bCs/>
          <w:sz w:val="22"/>
          <w:szCs w:val="22"/>
          <w:lang w:val="sr-Cyrl-CS"/>
        </w:rPr>
        <w:t>е из претходног става</w:t>
      </w:r>
      <w:r>
        <w:rPr>
          <w:rFonts w:ascii="Arial" w:hAnsi="Arial" w:cs="Arial"/>
          <w:bCs/>
          <w:sz w:val="22"/>
          <w:szCs w:val="22"/>
          <w:lang w:val="sr-Cyrl-CS"/>
        </w:rPr>
        <w:t>, наручилац ће његову понуду одбити као неприхва</w:t>
      </w:r>
      <w:r>
        <w:rPr>
          <w:rFonts w:ascii="Arial" w:hAnsi="Arial" w:cs="Arial"/>
          <w:bCs/>
          <w:sz w:val="22"/>
          <w:szCs w:val="22"/>
        </w:rPr>
        <w:t>т</w:t>
      </w:r>
      <w:r>
        <w:rPr>
          <w:rFonts w:ascii="Arial" w:hAnsi="Arial" w:cs="Arial"/>
          <w:bCs/>
          <w:sz w:val="22"/>
          <w:szCs w:val="22"/>
          <w:lang w:val="sr-Cyrl-CS"/>
        </w:rPr>
        <w:t>љиву.</w:t>
      </w:r>
    </w:p>
    <w:p w:rsidR="006F2FA8" w:rsidRDefault="006F2FA8" w:rsidP="006F2FA8">
      <w:pPr>
        <w:pStyle w:val="ListParagraph"/>
        <w:tabs>
          <w:tab w:val="left" w:pos="680"/>
        </w:tabs>
        <w:ind w:left="0" w:firstLine="720"/>
        <w:jc w:val="both"/>
        <w:rPr>
          <w:rFonts w:ascii="Arial" w:eastAsia="TimesNewRomanPS-BoldMT" w:hAnsi="Arial" w:cs="Arial"/>
          <w:bCs/>
          <w:sz w:val="22"/>
          <w:szCs w:val="22"/>
        </w:rPr>
      </w:pPr>
      <w:r w:rsidRPr="00001B06">
        <w:rPr>
          <w:rFonts w:ascii="Arial" w:eastAsia="TimesNewRomanPS-BoldMT" w:hAnsi="Arial" w:cs="Arial"/>
          <w:bCs/>
          <w:sz w:val="22"/>
          <w:szCs w:val="22"/>
        </w:rPr>
        <w:t xml:space="preserve">Наручилац неће одбити понуду као неприхватљиву, уколико понуђач наведе  интернет страницу </w:t>
      </w:r>
      <w:r>
        <w:rPr>
          <w:rFonts w:ascii="Arial" w:eastAsia="TimesNewRomanPS-BoldMT" w:hAnsi="Arial" w:cs="Arial"/>
          <w:bCs/>
          <w:sz w:val="22"/>
          <w:szCs w:val="22"/>
        </w:rPr>
        <w:t>н</w:t>
      </w:r>
      <w:r w:rsidRPr="00001B06">
        <w:rPr>
          <w:rFonts w:ascii="Arial" w:eastAsia="TimesNewRomanPS-BoldMT" w:hAnsi="Arial" w:cs="Arial"/>
          <w:bCs/>
          <w:sz w:val="22"/>
          <w:szCs w:val="22"/>
        </w:rPr>
        <w:t>а којој су подаци који су тражени у оквиру услова јавно доступни.</w:t>
      </w:r>
    </w:p>
    <w:p w:rsidR="006F2FA8" w:rsidRPr="00001B06" w:rsidRDefault="006F2FA8" w:rsidP="006F2FA8">
      <w:pPr>
        <w:ind w:firstLine="720"/>
        <w:jc w:val="both"/>
        <w:rPr>
          <w:rFonts w:ascii="Arial" w:hAnsi="Arial" w:cs="Arial"/>
          <w:sz w:val="22"/>
          <w:szCs w:val="22"/>
        </w:rPr>
      </w:pPr>
      <w:r w:rsidRPr="00001B06">
        <w:rPr>
          <w:rFonts w:ascii="Arial" w:hAnsi="Arial" w:cs="Arial"/>
          <w:sz w:val="22"/>
          <w:szCs w:val="22"/>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p>
    <w:p w:rsidR="006F2FA8" w:rsidRPr="00001B06" w:rsidRDefault="006F2FA8" w:rsidP="006F2FA8">
      <w:pPr>
        <w:pStyle w:val="ListParagraph"/>
        <w:tabs>
          <w:tab w:val="left" w:pos="680"/>
        </w:tabs>
        <w:ind w:left="0" w:firstLine="720"/>
        <w:jc w:val="both"/>
        <w:rPr>
          <w:rFonts w:ascii="Arial" w:hAnsi="Arial" w:cs="Arial"/>
          <w:sz w:val="22"/>
          <w:szCs w:val="22"/>
        </w:rPr>
      </w:pPr>
      <w:r w:rsidRPr="00001B06">
        <w:rPr>
          <w:rFonts w:ascii="Arial" w:eastAsia="TimesNewRomanPSMT" w:hAnsi="Arial" w:cs="Arial"/>
          <w:bCs/>
          <w:sz w:val="22"/>
          <w:szCs w:val="22"/>
        </w:rPr>
        <w:t xml:space="preserve">Ако се у држави у којој понуђач има седиште не издају тражени докази, понуђач може, уместо доказа, </w:t>
      </w:r>
      <w:r w:rsidR="00230D2C">
        <w:rPr>
          <w:rFonts w:ascii="Arial" w:eastAsia="TimesNewRomanPSMT" w:hAnsi="Arial" w:cs="Arial"/>
          <w:bCs/>
          <w:sz w:val="22"/>
          <w:szCs w:val="22"/>
        </w:rPr>
        <w:t>доставити</w:t>
      </w:r>
      <w:r w:rsidRPr="00001B06">
        <w:rPr>
          <w:rFonts w:ascii="Arial" w:eastAsia="TimesNewRomanPSMT" w:hAnsi="Arial" w:cs="Arial"/>
          <w:bCs/>
          <w:sz w:val="22"/>
          <w:szCs w:val="22"/>
        </w:rPr>
        <w:t xml:space="preserve">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6F2FA8" w:rsidRPr="00001B06" w:rsidRDefault="006F2FA8" w:rsidP="006F2FA8">
      <w:pPr>
        <w:pStyle w:val="ListParagraph"/>
        <w:tabs>
          <w:tab w:val="left" w:pos="680"/>
        </w:tabs>
        <w:ind w:left="0" w:firstLine="720"/>
        <w:jc w:val="both"/>
        <w:rPr>
          <w:rFonts w:ascii="Arial" w:eastAsia="TimesNewRomanPSMT" w:hAnsi="Arial" w:cs="Arial"/>
          <w:b/>
          <w:bCs/>
          <w:color w:val="002060"/>
          <w:sz w:val="22"/>
          <w:szCs w:val="22"/>
        </w:rPr>
      </w:pPr>
      <w:r w:rsidRPr="00001B06">
        <w:rPr>
          <w:rFonts w:ascii="Arial" w:eastAsia="TimesNewRomanPS-BoldMT" w:hAnsi="Arial" w:cs="Arial"/>
          <w:bCs/>
          <w:sz w:val="22"/>
          <w:szCs w:val="22"/>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r w:rsidRPr="00001B06">
        <w:rPr>
          <w:rFonts w:ascii="Arial" w:eastAsia="TimesNewRomanPSMT" w:hAnsi="Arial" w:cs="Arial"/>
          <w:bCs/>
          <w:sz w:val="22"/>
          <w:szCs w:val="22"/>
        </w:rPr>
        <w:t>.</w:t>
      </w:r>
    </w:p>
    <w:p w:rsidR="00D90813" w:rsidRDefault="006F2FA8" w:rsidP="00FE324D">
      <w:pPr>
        <w:pStyle w:val="Header"/>
        <w:spacing w:after="360"/>
        <w:ind w:firstLine="720"/>
        <w:jc w:val="both"/>
        <w:rPr>
          <w:rFonts w:ascii="Arial" w:eastAsia="TimesNewRomanPSMT" w:hAnsi="Arial" w:cs="Arial"/>
          <w:bCs/>
          <w:sz w:val="22"/>
          <w:szCs w:val="22"/>
        </w:rPr>
      </w:pPr>
      <w:r w:rsidRPr="00001B06">
        <w:rPr>
          <w:rFonts w:ascii="Arial" w:eastAsia="TimesNewRomanPSMT" w:hAnsi="Arial" w:cs="Arial"/>
          <w:bCs/>
          <w:sz w:val="22"/>
          <w:szCs w:val="22"/>
        </w:rPr>
        <w:t xml:space="preserve">Понуђач је дужан да без одлагања писмено обавести наручиоца о било којој промени у вези са испуњеношћу услова из поступка јавне набавке, која наступи до доношења одлуке, односно закључења </w:t>
      </w:r>
      <w:r w:rsidR="001A0558">
        <w:rPr>
          <w:rFonts w:ascii="Arial" w:eastAsia="TimesNewRomanPSMT" w:hAnsi="Arial" w:cs="Arial"/>
          <w:bCs/>
          <w:sz w:val="22"/>
          <w:szCs w:val="22"/>
        </w:rPr>
        <w:t>Уговора</w:t>
      </w:r>
      <w:r w:rsidRPr="00001B06">
        <w:rPr>
          <w:rFonts w:ascii="Arial" w:eastAsia="TimesNewRomanPSMT" w:hAnsi="Arial" w:cs="Arial"/>
          <w:bCs/>
          <w:sz w:val="22"/>
          <w:szCs w:val="22"/>
        </w:rPr>
        <w:t xml:space="preserve">, односно током важења </w:t>
      </w:r>
      <w:r w:rsidR="001A0558">
        <w:rPr>
          <w:rFonts w:ascii="Arial" w:eastAsia="TimesNewRomanPSMT" w:hAnsi="Arial" w:cs="Arial"/>
          <w:bCs/>
          <w:sz w:val="22"/>
          <w:szCs w:val="22"/>
        </w:rPr>
        <w:t>Уговора</w:t>
      </w:r>
      <w:r w:rsidRPr="00001B06">
        <w:rPr>
          <w:rFonts w:ascii="Arial" w:eastAsia="TimesNewRomanPSMT" w:hAnsi="Arial" w:cs="Arial"/>
          <w:bCs/>
          <w:sz w:val="22"/>
          <w:szCs w:val="22"/>
        </w:rPr>
        <w:t xml:space="preserve"> о јавној набавци и да је документује на прописани начи</w:t>
      </w:r>
      <w:r w:rsidR="00FE324D">
        <w:rPr>
          <w:rFonts w:ascii="Arial" w:eastAsia="TimesNewRomanPSMT" w:hAnsi="Arial" w:cs="Arial"/>
          <w:bCs/>
          <w:sz w:val="22"/>
          <w:szCs w:val="22"/>
        </w:rPr>
        <w:t>н.</w:t>
      </w:r>
    </w:p>
    <w:p w:rsidR="00FE324D" w:rsidRDefault="00FE324D" w:rsidP="00FE324D">
      <w:pPr>
        <w:pStyle w:val="Header"/>
        <w:spacing w:after="360"/>
        <w:ind w:firstLine="720"/>
        <w:jc w:val="both"/>
        <w:rPr>
          <w:rFonts w:ascii="Arial" w:eastAsia="TimesNewRomanPSMT" w:hAnsi="Arial" w:cs="Arial"/>
          <w:bCs/>
          <w:sz w:val="22"/>
          <w:szCs w:val="22"/>
        </w:rPr>
      </w:pPr>
    </w:p>
    <w:p w:rsidR="00FE324D" w:rsidRDefault="00FE324D" w:rsidP="00FE324D">
      <w:pPr>
        <w:pStyle w:val="Header"/>
        <w:spacing w:after="360"/>
        <w:ind w:firstLine="720"/>
        <w:jc w:val="both"/>
        <w:rPr>
          <w:rFonts w:ascii="Arial" w:eastAsia="TimesNewRomanPSMT" w:hAnsi="Arial" w:cs="Arial"/>
          <w:bCs/>
          <w:sz w:val="22"/>
          <w:szCs w:val="22"/>
        </w:rPr>
      </w:pPr>
    </w:p>
    <w:p w:rsidR="00FE324D" w:rsidRDefault="00FE324D" w:rsidP="00FE324D">
      <w:pPr>
        <w:pStyle w:val="Header"/>
        <w:spacing w:after="360"/>
        <w:ind w:firstLine="720"/>
        <w:jc w:val="both"/>
        <w:rPr>
          <w:rFonts w:ascii="Arial" w:eastAsia="TimesNewRomanPSMT" w:hAnsi="Arial" w:cs="Arial"/>
          <w:bCs/>
          <w:sz w:val="22"/>
          <w:szCs w:val="22"/>
        </w:rPr>
      </w:pPr>
    </w:p>
    <w:p w:rsidR="00FE324D" w:rsidRDefault="00FE324D" w:rsidP="00FE324D">
      <w:pPr>
        <w:pStyle w:val="Header"/>
        <w:spacing w:after="360"/>
        <w:ind w:firstLine="720"/>
        <w:jc w:val="both"/>
        <w:rPr>
          <w:rFonts w:ascii="Arial" w:eastAsia="TimesNewRomanPSMT" w:hAnsi="Arial" w:cs="Arial"/>
          <w:bCs/>
          <w:sz w:val="22"/>
          <w:szCs w:val="22"/>
        </w:rPr>
      </w:pPr>
    </w:p>
    <w:p w:rsidR="00FE324D" w:rsidRDefault="00FE324D" w:rsidP="00FE324D">
      <w:pPr>
        <w:pStyle w:val="Header"/>
        <w:spacing w:after="360"/>
        <w:ind w:firstLine="720"/>
        <w:jc w:val="both"/>
        <w:rPr>
          <w:rFonts w:ascii="Arial" w:eastAsia="TimesNewRomanPSMT" w:hAnsi="Arial" w:cs="Arial"/>
          <w:bCs/>
          <w:sz w:val="22"/>
          <w:szCs w:val="22"/>
        </w:rPr>
      </w:pPr>
    </w:p>
    <w:p w:rsidR="00FE324D" w:rsidRDefault="00FE324D" w:rsidP="00FE324D">
      <w:pPr>
        <w:pStyle w:val="Header"/>
        <w:spacing w:after="360"/>
        <w:ind w:firstLine="720"/>
        <w:jc w:val="both"/>
        <w:rPr>
          <w:rFonts w:ascii="Arial" w:eastAsia="TimesNewRomanPSMT" w:hAnsi="Arial" w:cs="Arial"/>
          <w:bCs/>
          <w:sz w:val="22"/>
          <w:szCs w:val="22"/>
        </w:rPr>
      </w:pPr>
    </w:p>
    <w:p w:rsidR="00FE324D" w:rsidRDefault="00FE324D" w:rsidP="00FE324D">
      <w:pPr>
        <w:pStyle w:val="Header"/>
        <w:spacing w:after="360"/>
        <w:ind w:firstLine="720"/>
        <w:jc w:val="both"/>
        <w:rPr>
          <w:rFonts w:ascii="Arial" w:eastAsia="TimesNewRomanPSMT" w:hAnsi="Arial" w:cs="Arial"/>
          <w:bCs/>
          <w:sz w:val="22"/>
          <w:szCs w:val="22"/>
        </w:rPr>
      </w:pPr>
    </w:p>
    <w:p w:rsidR="00FE324D" w:rsidRDefault="00FE324D" w:rsidP="00FE324D">
      <w:pPr>
        <w:pStyle w:val="Header"/>
        <w:spacing w:after="360"/>
        <w:ind w:firstLine="720"/>
        <w:jc w:val="both"/>
        <w:rPr>
          <w:rFonts w:ascii="Arial" w:eastAsia="TimesNewRomanPSMT" w:hAnsi="Arial" w:cs="Arial"/>
          <w:bCs/>
          <w:sz w:val="22"/>
          <w:szCs w:val="22"/>
        </w:rPr>
      </w:pPr>
    </w:p>
    <w:p w:rsidR="00FE324D" w:rsidRDefault="00FE324D" w:rsidP="00FE324D">
      <w:pPr>
        <w:pStyle w:val="Header"/>
        <w:spacing w:after="360"/>
        <w:ind w:firstLine="720"/>
        <w:jc w:val="both"/>
        <w:rPr>
          <w:rFonts w:ascii="Arial" w:eastAsia="TimesNewRomanPSMT" w:hAnsi="Arial" w:cs="Arial"/>
          <w:bCs/>
          <w:sz w:val="22"/>
          <w:szCs w:val="22"/>
        </w:rPr>
      </w:pPr>
    </w:p>
    <w:p w:rsidR="00FE324D" w:rsidRDefault="00FE324D" w:rsidP="00FE324D">
      <w:pPr>
        <w:pStyle w:val="Header"/>
        <w:spacing w:after="360"/>
        <w:ind w:firstLine="720"/>
        <w:jc w:val="both"/>
        <w:rPr>
          <w:rFonts w:ascii="Arial" w:eastAsia="TimesNewRomanPSMT" w:hAnsi="Arial" w:cs="Arial"/>
          <w:bCs/>
          <w:sz w:val="22"/>
          <w:szCs w:val="22"/>
        </w:rPr>
      </w:pPr>
    </w:p>
    <w:p w:rsidR="00A1278E" w:rsidRDefault="00A1278E" w:rsidP="00E12041">
      <w:pPr>
        <w:ind w:left="-540" w:right="1"/>
        <w:jc w:val="right"/>
        <w:rPr>
          <w:rFonts w:ascii="Arial" w:hAnsi="Arial" w:cs="Arial"/>
          <w:b/>
          <w:i/>
          <w:sz w:val="22"/>
          <w:szCs w:val="22"/>
          <w:lang w:val="sr-Cyrl-CS"/>
        </w:rPr>
      </w:pPr>
    </w:p>
    <w:p w:rsidR="00A1278E" w:rsidRDefault="00A1278E" w:rsidP="00E12041">
      <w:pPr>
        <w:ind w:left="-540" w:right="1"/>
        <w:jc w:val="right"/>
        <w:rPr>
          <w:rFonts w:ascii="Arial" w:hAnsi="Arial" w:cs="Arial"/>
          <w:b/>
          <w:i/>
          <w:sz w:val="22"/>
          <w:szCs w:val="22"/>
          <w:lang w:val="sr-Cyrl-CS"/>
        </w:rPr>
      </w:pPr>
    </w:p>
    <w:p w:rsidR="00A1278E" w:rsidRDefault="00A1278E" w:rsidP="00E12041">
      <w:pPr>
        <w:ind w:left="-540" w:right="1"/>
        <w:jc w:val="right"/>
        <w:rPr>
          <w:rFonts w:ascii="Arial" w:hAnsi="Arial" w:cs="Arial"/>
          <w:b/>
          <w:i/>
          <w:sz w:val="22"/>
          <w:szCs w:val="22"/>
          <w:lang w:val="sr-Cyrl-CS"/>
        </w:rPr>
      </w:pPr>
    </w:p>
    <w:p w:rsidR="00A1278E" w:rsidRDefault="00A1278E" w:rsidP="00E12041">
      <w:pPr>
        <w:ind w:left="-540" w:right="1"/>
        <w:jc w:val="right"/>
        <w:rPr>
          <w:rFonts w:ascii="Arial" w:hAnsi="Arial" w:cs="Arial"/>
          <w:b/>
          <w:i/>
          <w:sz w:val="22"/>
          <w:szCs w:val="22"/>
          <w:lang w:val="sr-Cyrl-CS"/>
        </w:rPr>
      </w:pPr>
    </w:p>
    <w:p w:rsidR="00A1278E" w:rsidRDefault="00A1278E" w:rsidP="00E12041">
      <w:pPr>
        <w:ind w:left="-540" w:right="1"/>
        <w:jc w:val="right"/>
        <w:rPr>
          <w:rFonts w:ascii="Arial" w:hAnsi="Arial" w:cs="Arial"/>
          <w:b/>
          <w:i/>
          <w:sz w:val="22"/>
          <w:szCs w:val="22"/>
          <w:lang w:val="sr-Cyrl-CS"/>
        </w:rPr>
      </w:pPr>
    </w:p>
    <w:p w:rsidR="00AF0FCC" w:rsidRPr="00B37B3A" w:rsidRDefault="00AF0FCC" w:rsidP="00E12041">
      <w:pPr>
        <w:ind w:left="-540" w:right="1"/>
        <w:jc w:val="right"/>
        <w:rPr>
          <w:rFonts w:ascii="Arial" w:hAnsi="Arial" w:cs="Arial"/>
          <w:b/>
          <w:i/>
          <w:sz w:val="22"/>
          <w:szCs w:val="22"/>
        </w:rPr>
      </w:pPr>
      <w:r w:rsidRPr="006D6D87">
        <w:rPr>
          <w:rFonts w:ascii="Arial" w:hAnsi="Arial" w:cs="Arial"/>
          <w:b/>
          <w:i/>
          <w:sz w:val="22"/>
          <w:szCs w:val="22"/>
          <w:lang w:val="sr-Cyrl-CS"/>
        </w:rPr>
        <w:lastRenderedPageBreak/>
        <w:t xml:space="preserve">Образац </w:t>
      </w:r>
      <w:r>
        <w:rPr>
          <w:rFonts w:ascii="Arial" w:hAnsi="Arial" w:cs="Arial"/>
          <w:b/>
          <w:i/>
          <w:sz w:val="22"/>
          <w:szCs w:val="22"/>
          <w:lang w:val="sr-Cyrl-CS"/>
        </w:rPr>
        <w:t xml:space="preserve">бр. </w:t>
      </w:r>
      <w:r w:rsidR="00B37B3A">
        <w:rPr>
          <w:rFonts w:ascii="Arial" w:hAnsi="Arial" w:cs="Arial"/>
          <w:b/>
          <w:i/>
          <w:sz w:val="22"/>
          <w:szCs w:val="22"/>
        </w:rPr>
        <w:t>1</w:t>
      </w:r>
    </w:p>
    <w:p w:rsidR="00043485" w:rsidRDefault="00043485" w:rsidP="00043485">
      <w:pPr>
        <w:ind w:left="-540" w:right="1"/>
        <w:jc w:val="center"/>
        <w:rPr>
          <w:rFonts w:ascii="Arial" w:hAnsi="Arial" w:cs="Arial"/>
          <w:b/>
          <w:sz w:val="22"/>
          <w:szCs w:val="22"/>
          <w:lang w:val="sr-Cyrl-CS"/>
        </w:rPr>
      </w:pPr>
    </w:p>
    <w:p w:rsidR="00043485" w:rsidRPr="00C71221" w:rsidRDefault="00043485" w:rsidP="00043485">
      <w:pPr>
        <w:ind w:left="-540" w:right="1"/>
        <w:jc w:val="center"/>
        <w:rPr>
          <w:rFonts w:ascii="Arial" w:hAnsi="Arial" w:cs="Arial"/>
          <w:b/>
          <w:lang w:val="sr-Cyrl-CS"/>
        </w:rPr>
      </w:pPr>
      <w:r w:rsidRPr="00C71221">
        <w:rPr>
          <w:rFonts w:ascii="Arial" w:hAnsi="Arial" w:cs="Arial"/>
          <w:b/>
          <w:lang w:val="sr-Cyrl-CS"/>
        </w:rPr>
        <w:t>СПИСАК ОПРЕМЕ ЗА ПОТРЕБНУ МИНИМАЛНУ ТЕХНИЧКУ ОПРЕМЉЕНОСТ</w:t>
      </w:r>
    </w:p>
    <w:p w:rsidR="00043485" w:rsidRPr="00B37B3A" w:rsidRDefault="00043485" w:rsidP="00043485">
      <w:pPr>
        <w:ind w:left="-540" w:right="1"/>
        <w:jc w:val="center"/>
        <w:rPr>
          <w:rFonts w:ascii="Arial" w:hAnsi="Arial" w:cs="Arial"/>
          <w:b/>
          <w:sz w:val="22"/>
          <w:szCs w:val="22"/>
        </w:rPr>
      </w:pPr>
    </w:p>
    <w:tbl>
      <w:tblPr>
        <w:tblpPr w:leftFromText="180" w:rightFromText="180" w:vertAnchor="text" w:horzAnchor="margin" w:tblpXSpec="center" w:tblpY="103"/>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430"/>
        <w:gridCol w:w="1200"/>
        <w:gridCol w:w="1410"/>
        <w:gridCol w:w="1440"/>
        <w:gridCol w:w="1260"/>
        <w:gridCol w:w="1260"/>
      </w:tblGrid>
      <w:tr w:rsidR="00C71221" w:rsidRPr="004576F0" w:rsidTr="00DB48B3">
        <w:tc>
          <w:tcPr>
            <w:tcW w:w="648" w:type="dxa"/>
            <w:tcBorders>
              <w:top w:val="single" w:sz="4" w:space="0" w:color="auto"/>
              <w:left w:val="single" w:sz="4" w:space="0" w:color="auto"/>
              <w:bottom w:val="single" w:sz="4" w:space="0" w:color="auto"/>
              <w:right w:val="single" w:sz="4" w:space="0" w:color="auto"/>
            </w:tcBorders>
          </w:tcPr>
          <w:p w:rsidR="00C71221" w:rsidRPr="004576F0" w:rsidRDefault="00C71221" w:rsidP="00DB48B3">
            <w:pPr>
              <w:ind w:right="1"/>
              <w:jc w:val="center"/>
              <w:rPr>
                <w:rFonts w:ascii="Arial" w:hAnsi="Arial" w:cs="Arial"/>
                <w:b/>
                <w:sz w:val="18"/>
                <w:szCs w:val="18"/>
                <w:lang w:val="sr-Latn-CS"/>
              </w:rPr>
            </w:pPr>
            <w:r w:rsidRPr="004576F0">
              <w:rPr>
                <w:rFonts w:ascii="Arial" w:hAnsi="Arial" w:cs="Arial"/>
                <w:b/>
                <w:sz w:val="18"/>
                <w:szCs w:val="18"/>
                <w:lang w:val="sr-Latn-CS"/>
              </w:rPr>
              <w:t>Ред.</w:t>
            </w:r>
          </w:p>
          <w:p w:rsidR="00C71221" w:rsidRPr="004576F0" w:rsidRDefault="00C71221" w:rsidP="00DB48B3">
            <w:pPr>
              <w:ind w:right="1"/>
              <w:jc w:val="center"/>
              <w:rPr>
                <w:rFonts w:ascii="Arial" w:hAnsi="Arial" w:cs="Arial"/>
                <w:b/>
                <w:sz w:val="18"/>
                <w:szCs w:val="18"/>
                <w:lang w:val="sr-Latn-CS"/>
              </w:rPr>
            </w:pPr>
            <w:r w:rsidRPr="004576F0">
              <w:rPr>
                <w:rFonts w:ascii="Arial" w:hAnsi="Arial" w:cs="Arial"/>
                <w:b/>
                <w:sz w:val="18"/>
                <w:szCs w:val="18"/>
                <w:lang w:val="sr-Latn-CS"/>
              </w:rPr>
              <w:t>бр.</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4576F0" w:rsidRDefault="00C71221" w:rsidP="00DB48B3">
            <w:pPr>
              <w:ind w:right="1"/>
              <w:jc w:val="center"/>
              <w:rPr>
                <w:rFonts w:ascii="Arial" w:hAnsi="Arial" w:cs="Arial"/>
                <w:b/>
                <w:sz w:val="18"/>
                <w:szCs w:val="18"/>
                <w:lang w:val="sr-Latn-CS"/>
              </w:rPr>
            </w:pPr>
            <w:r w:rsidRPr="004576F0">
              <w:rPr>
                <w:rFonts w:ascii="Arial" w:hAnsi="Arial" w:cs="Arial"/>
                <w:b/>
                <w:sz w:val="18"/>
                <w:szCs w:val="18"/>
                <w:lang w:val="sr-Latn-CS"/>
              </w:rPr>
              <w:t>Врста и тип</w:t>
            </w:r>
          </w:p>
        </w:tc>
        <w:tc>
          <w:tcPr>
            <w:tcW w:w="1200" w:type="dxa"/>
            <w:tcBorders>
              <w:top w:val="single" w:sz="4" w:space="0" w:color="auto"/>
              <w:left w:val="single" w:sz="4" w:space="0" w:color="auto"/>
              <w:bottom w:val="single" w:sz="4" w:space="0" w:color="auto"/>
              <w:right w:val="single" w:sz="4" w:space="0" w:color="auto"/>
            </w:tcBorders>
            <w:vAlign w:val="center"/>
          </w:tcPr>
          <w:p w:rsidR="00C71221" w:rsidRPr="004576F0" w:rsidRDefault="00C71221" w:rsidP="00DB48B3">
            <w:pPr>
              <w:ind w:right="1"/>
              <w:jc w:val="center"/>
              <w:rPr>
                <w:rFonts w:ascii="Arial" w:hAnsi="Arial" w:cs="Arial"/>
                <w:b/>
                <w:sz w:val="18"/>
                <w:szCs w:val="18"/>
                <w:lang w:val="sr-Latn-CS"/>
              </w:rPr>
            </w:pPr>
            <w:r w:rsidRPr="004576F0">
              <w:rPr>
                <w:rFonts w:ascii="Arial" w:hAnsi="Arial" w:cs="Arial"/>
                <w:b/>
                <w:sz w:val="18"/>
                <w:szCs w:val="18"/>
                <w:lang w:val="sr-Latn-CS"/>
              </w:rPr>
              <w:t>Количина</w:t>
            </w:r>
          </w:p>
        </w:tc>
        <w:tc>
          <w:tcPr>
            <w:tcW w:w="1410" w:type="dxa"/>
            <w:tcBorders>
              <w:top w:val="single" w:sz="4" w:space="0" w:color="auto"/>
              <w:left w:val="single" w:sz="4" w:space="0" w:color="auto"/>
              <w:bottom w:val="single" w:sz="4" w:space="0" w:color="auto"/>
              <w:right w:val="single" w:sz="4" w:space="0" w:color="auto"/>
            </w:tcBorders>
          </w:tcPr>
          <w:p w:rsidR="00C71221" w:rsidRPr="004576F0" w:rsidRDefault="00C71221" w:rsidP="00DB48B3">
            <w:pPr>
              <w:ind w:right="1"/>
              <w:jc w:val="center"/>
              <w:rPr>
                <w:rFonts w:ascii="Arial" w:hAnsi="Arial" w:cs="Arial"/>
                <w:b/>
                <w:sz w:val="18"/>
                <w:szCs w:val="18"/>
                <w:lang w:val="sr-Latn-CS"/>
              </w:rPr>
            </w:pPr>
            <w:r w:rsidRPr="004576F0">
              <w:rPr>
                <w:rFonts w:ascii="Arial" w:hAnsi="Arial" w:cs="Arial"/>
                <w:b/>
                <w:sz w:val="18"/>
                <w:szCs w:val="18"/>
                <w:lang w:val="sr-Latn-CS"/>
              </w:rPr>
              <w:t>Година производње</w:t>
            </w:r>
          </w:p>
        </w:tc>
        <w:tc>
          <w:tcPr>
            <w:tcW w:w="1440" w:type="dxa"/>
            <w:tcBorders>
              <w:top w:val="single" w:sz="4" w:space="0" w:color="auto"/>
              <w:left w:val="single" w:sz="4" w:space="0" w:color="auto"/>
              <w:bottom w:val="single" w:sz="4" w:space="0" w:color="auto"/>
              <w:right w:val="single" w:sz="4" w:space="0" w:color="auto"/>
            </w:tcBorders>
          </w:tcPr>
          <w:p w:rsidR="00C71221" w:rsidRPr="004576F0" w:rsidRDefault="00C71221" w:rsidP="00DB48B3">
            <w:pPr>
              <w:ind w:right="1"/>
              <w:jc w:val="center"/>
              <w:rPr>
                <w:rFonts w:ascii="Arial" w:hAnsi="Arial" w:cs="Arial"/>
                <w:b/>
                <w:sz w:val="18"/>
                <w:szCs w:val="18"/>
                <w:lang w:val="sr-Latn-CS"/>
              </w:rPr>
            </w:pPr>
            <w:r w:rsidRPr="004576F0">
              <w:rPr>
                <w:rFonts w:ascii="Arial" w:hAnsi="Arial" w:cs="Arial"/>
                <w:b/>
                <w:sz w:val="18"/>
                <w:szCs w:val="18"/>
                <w:lang w:val="sr-Latn-CS"/>
              </w:rPr>
              <w:t>Облик поседовања</w:t>
            </w:r>
          </w:p>
        </w:tc>
        <w:tc>
          <w:tcPr>
            <w:tcW w:w="1260" w:type="dxa"/>
            <w:tcBorders>
              <w:top w:val="single" w:sz="4" w:space="0" w:color="auto"/>
              <w:left w:val="single" w:sz="4" w:space="0" w:color="auto"/>
              <w:bottom w:val="single" w:sz="4" w:space="0" w:color="auto"/>
              <w:right w:val="single" w:sz="4" w:space="0" w:color="auto"/>
            </w:tcBorders>
          </w:tcPr>
          <w:p w:rsidR="00C71221" w:rsidRPr="004576F0" w:rsidRDefault="00C71221" w:rsidP="00DB48B3">
            <w:pPr>
              <w:ind w:right="1"/>
              <w:jc w:val="center"/>
              <w:rPr>
                <w:rFonts w:ascii="Arial" w:hAnsi="Arial" w:cs="Arial"/>
                <w:b/>
                <w:sz w:val="18"/>
                <w:szCs w:val="18"/>
                <w:lang w:val="sr-Latn-CS"/>
              </w:rPr>
            </w:pPr>
            <w:r w:rsidRPr="004576F0">
              <w:rPr>
                <w:rFonts w:ascii="Arial" w:hAnsi="Arial" w:cs="Arial"/>
                <w:b/>
                <w:sz w:val="18"/>
                <w:szCs w:val="18"/>
                <w:lang w:val="sr-Latn-CS"/>
              </w:rPr>
              <w:t>Садашња вредност</w:t>
            </w: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4576F0" w:rsidRDefault="00C71221" w:rsidP="00DB48B3">
            <w:pPr>
              <w:ind w:right="1"/>
              <w:jc w:val="center"/>
              <w:rPr>
                <w:rFonts w:ascii="Arial" w:hAnsi="Arial" w:cs="Arial"/>
                <w:b/>
                <w:sz w:val="18"/>
                <w:szCs w:val="18"/>
                <w:lang w:val="sr-Latn-CS"/>
              </w:rPr>
            </w:pPr>
            <w:r w:rsidRPr="004576F0">
              <w:rPr>
                <w:rFonts w:ascii="Arial" w:hAnsi="Arial" w:cs="Arial"/>
                <w:b/>
                <w:sz w:val="18"/>
                <w:szCs w:val="18"/>
                <w:lang w:val="sr-Latn-CS"/>
              </w:rPr>
              <w:t>Напомена</w:t>
            </w:r>
          </w:p>
        </w:tc>
      </w:tr>
      <w:tr w:rsidR="00C71221" w:rsidRPr="002D6005"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center"/>
              <w:rPr>
                <w:rFonts w:ascii="Arial" w:hAnsi="Arial" w:cs="Arial"/>
                <w:b/>
                <w:sz w:val="22"/>
                <w:szCs w:val="22"/>
                <w:lang w:val="sr-Cyrl-CS"/>
              </w:rPr>
            </w:pPr>
            <w:r w:rsidRPr="00C71221">
              <w:rPr>
                <w:rFonts w:ascii="Arial" w:hAnsi="Arial" w:cs="Arial"/>
                <w:b/>
                <w:sz w:val="22"/>
                <w:szCs w:val="22"/>
                <w:lang w:val="sr-Cyrl-CS"/>
              </w:rPr>
              <w:t>1.</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rPr>
                <w:rFonts w:ascii="Arial" w:hAnsi="Arial" w:cs="Arial"/>
                <w:sz w:val="22"/>
                <w:szCs w:val="22"/>
              </w:rPr>
            </w:pPr>
            <w:r w:rsidRPr="00C71221">
              <w:rPr>
                <w:rFonts w:ascii="Arial" w:hAnsi="Arial" w:cs="Arial"/>
                <w:sz w:val="22"/>
                <w:szCs w:val="22"/>
                <w:lang w:val="sr-Cyrl-CS"/>
              </w:rPr>
              <w:t>Асфалтна база капацитета мин. 100</w:t>
            </w:r>
            <w:r w:rsidRPr="00C71221">
              <w:rPr>
                <w:rFonts w:ascii="Arial" w:hAnsi="Arial" w:cs="Arial"/>
                <w:sz w:val="22"/>
                <w:szCs w:val="22"/>
                <w:lang w:val="sr-Latn-CS"/>
              </w:rPr>
              <w:t xml:space="preserve"> t/h</w:t>
            </w:r>
          </w:p>
        </w:tc>
        <w:tc>
          <w:tcPr>
            <w:tcW w:w="120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center"/>
              <w:rPr>
                <w:rFonts w:ascii="Arial" w:hAnsi="Arial" w:cs="Arial"/>
                <w:sz w:val="22"/>
                <w:szCs w:val="22"/>
              </w:rPr>
            </w:pPr>
            <w:r w:rsidRPr="00C71221">
              <w:rPr>
                <w:rFonts w:ascii="Arial" w:hAnsi="Arial" w:cs="Arial"/>
                <w:sz w:val="22"/>
                <w:szCs w:val="22"/>
              </w:rPr>
              <w:t>1 јединица</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r>
      <w:tr w:rsidR="00C71221" w:rsidRPr="002D6005"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center"/>
              <w:rPr>
                <w:rFonts w:ascii="Arial" w:hAnsi="Arial" w:cs="Arial"/>
                <w:b/>
                <w:sz w:val="22"/>
                <w:szCs w:val="22"/>
                <w:lang w:val="sr-Cyrl-CS"/>
              </w:rPr>
            </w:pPr>
            <w:r w:rsidRPr="00C71221">
              <w:rPr>
                <w:rFonts w:ascii="Arial" w:hAnsi="Arial" w:cs="Arial"/>
                <w:b/>
                <w:sz w:val="22"/>
                <w:szCs w:val="22"/>
                <w:lang w:val="sr-Cyrl-CS"/>
              </w:rPr>
              <w:t>2.</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rPr>
                <w:rFonts w:ascii="Arial" w:hAnsi="Arial" w:cs="Arial"/>
                <w:sz w:val="22"/>
                <w:szCs w:val="22"/>
              </w:rPr>
            </w:pPr>
            <w:r w:rsidRPr="00C71221">
              <w:rPr>
                <w:rFonts w:ascii="Arial" w:hAnsi="Arial" w:cs="Arial"/>
                <w:sz w:val="22"/>
                <w:szCs w:val="22"/>
                <w:lang w:val="sr-Cyrl-CS"/>
              </w:rPr>
              <w:t xml:space="preserve">Финишер минималне радне ширине </w:t>
            </w:r>
            <w:r w:rsidRPr="00C71221">
              <w:rPr>
                <w:rFonts w:ascii="Arial" w:hAnsi="Arial" w:cs="Arial"/>
                <w:sz w:val="22"/>
                <w:szCs w:val="22"/>
              </w:rPr>
              <w:t>мин. 6</w:t>
            </w:r>
            <w:r w:rsidRPr="00C71221">
              <w:rPr>
                <w:rFonts w:ascii="Arial" w:hAnsi="Arial" w:cs="Arial"/>
                <w:sz w:val="22"/>
                <w:szCs w:val="22"/>
                <w:lang w:val="sr-Latn-CS"/>
              </w:rPr>
              <w:t>m</w:t>
            </w:r>
          </w:p>
        </w:tc>
        <w:tc>
          <w:tcPr>
            <w:tcW w:w="1200" w:type="dxa"/>
            <w:tcBorders>
              <w:top w:val="single" w:sz="4" w:space="0" w:color="auto"/>
              <w:left w:val="single" w:sz="4" w:space="0" w:color="auto"/>
              <w:bottom w:val="single" w:sz="4" w:space="0" w:color="auto"/>
              <w:right w:val="single" w:sz="4" w:space="0" w:color="auto"/>
            </w:tcBorders>
          </w:tcPr>
          <w:p w:rsidR="00C71221" w:rsidRPr="00C71221" w:rsidRDefault="00C71221" w:rsidP="00DB48B3">
            <w:pPr>
              <w:jc w:val="center"/>
              <w:rPr>
                <w:rFonts w:ascii="Arial" w:hAnsi="Arial" w:cs="Arial"/>
                <w:sz w:val="22"/>
                <w:szCs w:val="22"/>
              </w:rPr>
            </w:pPr>
            <w:r w:rsidRPr="00C71221">
              <w:rPr>
                <w:rFonts w:ascii="Arial" w:hAnsi="Arial" w:cs="Arial"/>
                <w:sz w:val="22"/>
                <w:szCs w:val="22"/>
              </w:rPr>
              <w:t>1 јединица</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r>
      <w:tr w:rsidR="00C71221" w:rsidRPr="002D6005"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center"/>
              <w:rPr>
                <w:rFonts w:ascii="Arial" w:hAnsi="Arial" w:cs="Arial"/>
                <w:b/>
                <w:sz w:val="22"/>
                <w:szCs w:val="22"/>
                <w:lang w:val="sr-Cyrl-CS"/>
              </w:rPr>
            </w:pPr>
            <w:r w:rsidRPr="00C71221">
              <w:rPr>
                <w:rFonts w:ascii="Arial" w:hAnsi="Arial" w:cs="Arial"/>
                <w:b/>
                <w:sz w:val="22"/>
                <w:szCs w:val="22"/>
                <w:lang w:val="sr-Cyrl-CS"/>
              </w:rPr>
              <w:t>3.</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rPr>
                <w:rFonts w:ascii="Arial" w:hAnsi="Arial" w:cs="Arial"/>
                <w:sz w:val="22"/>
                <w:szCs w:val="22"/>
              </w:rPr>
            </w:pPr>
            <w:r w:rsidRPr="00C71221">
              <w:rPr>
                <w:rFonts w:ascii="Arial" w:hAnsi="Arial" w:cs="Arial"/>
                <w:sz w:val="22"/>
                <w:szCs w:val="22"/>
                <w:lang w:val="sr-Cyrl-CS"/>
              </w:rPr>
              <w:t xml:space="preserve">Асфалтерски </w:t>
            </w:r>
            <w:r w:rsidR="004A2942" w:rsidRPr="00272540">
              <w:rPr>
                <w:rFonts w:ascii="Arial" w:hAnsi="Arial" w:cs="Arial"/>
                <w:sz w:val="22"/>
                <w:szCs w:val="22"/>
                <w:lang w:val="sr-Cyrl-CS"/>
              </w:rPr>
              <w:t xml:space="preserve"> челични тандем ваљ</w:t>
            </w:r>
            <w:r w:rsidR="004A2942">
              <w:rPr>
                <w:rFonts w:ascii="Arial" w:hAnsi="Arial" w:cs="Arial"/>
                <w:sz w:val="22"/>
                <w:szCs w:val="22"/>
                <w:lang w:val="sr-Cyrl-CS"/>
              </w:rPr>
              <w:t>ци</w:t>
            </w:r>
            <w:r w:rsidR="004A2942" w:rsidRPr="00272540">
              <w:rPr>
                <w:rFonts w:ascii="Arial" w:hAnsi="Arial" w:cs="Arial"/>
                <w:sz w:val="22"/>
                <w:szCs w:val="22"/>
                <w:lang w:val="sr-Cyrl-CS"/>
              </w:rPr>
              <w:t xml:space="preserve"> 7</w:t>
            </w:r>
            <w:r w:rsidR="004A2942" w:rsidRPr="00272540">
              <w:rPr>
                <w:rFonts w:ascii="Arial" w:hAnsi="Arial" w:cs="Arial"/>
                <w:sz w:val="22"/>
                <w:szCs w:val="22"/>
              </w:rPr>
              <w:t>t</w:t>
            </w:r>
            <w:r w:rsidR="004A2942">
              <w:rPr>
                <w:rFonts w:ascii="Arial" w:hAnsi="Arial" w:cs="Arial"/>
                <w:sz w:val="22"/>
                <w:szCs w:val="22"/>
              </w:rPr>
              <w:t xml:space="preserve"> – 9t</w:t>
            </w:r>
          </w:p>
        </w:tc>
        <w:tc>
          <w:tcPr>
            <w:tcW w:w="1200" w:type="dxa"/>
            <w:tcBorders>
              <w:top w:val="single" w:sz="4" w:space="0" w:color="auto"/>
              <w:left w:val="single" w:sz="4" w:space="0" w:color="auto"/>
              <w:bottom w:val="single" w:sz="4" w:space="0" w:color="auto"/>
              <w:right w:val="single" w:sz="4" w:space="0" w:color="auto"/>
            </w:tcBorders>
          </w:tcPr>
          <w:p w:rsidR="00C71221" w:rsidRPr="00C71221" w:rsidRDefault="00C71221" w:rsidP="00DB48B3">
            <w:pPr>
              <w:jc w:val="center"/>
              <w:rPr>
                <w:rFonts w:ascii="Arial" w:hAnsi="Arial" w:cs="Arial"/>
                <w:sz w:val="22"/>
                <w:szCs w:val="22"/>
              </w:rPr>
            </w:pPr>
            <w:r w:rsidRPr="00C71221">
              <w:rPr>
                <w:rFonts w:ascii="Arial" w:hAnsi="Arial" w:cs="Arial"/>
                <w:sz w:val="22"/>
                <w:szCs w:val="22"/>
              </w:rPr>
              <w:t>2</w:t>
            </w:r>
          </w:p>
          <w:p w:rsidR="00C71221" w:rsidRPr="00C71221" w:rsidRDefault="00C71221" w:rsidP="00DB48B3">
            <w:pPr>
              <w:jc w:val="center"/>
              <w:rPr>
                <w:rFonts w:ascii="Arial" w:hAnsi="Arial" w:cs="Arial"/>
                <w:sz w:val="22"/>
                <w:szCs w:val="22"/>
              </w:rPr>
            </w:pPr>
            <w:r w:rsidRPr="00C71221">
              <w:rPr>
                <w:rFonts w:ascii="Arial" w:hAnsi="Arial" w:cs="Arial"/>
                <w:sz w:val="22"/>
                <w:szCs w:val="22"/>
              </w:rPr>
              <w:t>јединице</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r>
      <w:tr w:rsidR="00C71221" w:rsidRPr="002D6005"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center"/>
              <w:rPr>
                <w:rFonts w:ascii="Arial" w:hAnsi="Arial" w:cs="Arial"/>
                <w:b/>
                <w:sz w:val="22"/>
                <w:szCs w:val="22"/>
                <w:lang w:val="sr-Cyrl-CS"/>
              </w:rPr>
            </w:pPr>
            <w:r w:rsidRPr="00C71221">
              <w:rPr>
                <w:rFonts w:ascii="Arial" w:hAnsi="Arial" w:cs="Arial"/>
                <w:b/>
                <w:sz w:val="22"/>
                <w:szCs w:val="22"/>
                <w:lang w:val="sr-Cyrl-CS"/>
              </w:rPr>
              <w:t>4.</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rPr>
                <w:rFonts w:ascii="Arial" w:hAnsi="Arial" w:cs="Arial"/>
                <w:sz w:val="22"/>
                <w:szCs w:val="22"/>
              </w:rPr>
            </w:pPr>
            <w:r w:rsidRPr="00C71221">
              <w:rPr>
                <w:rFonts w:ascii="Arial" w:hAnsi="Arial" w:cs="Arial"/>
                <w:sz w:val="22"/>
                <w:szCs w:val="22"/>
                <w:lang w:val="sr-Cyrl-CS"/>
              </w:rPr>
              <w:t>Асфалтни челични тандем ваљци преко 9</w:t>
            </w:r>
            <w:r w:rsidRPr="00C71221">
              <w:rPr>
                <w:rFonts w:ascii="Arial" w:hAnsi="Arial" w:cs="Arial"/>
                <w:sz w:val="22"/>
                <w:szCs w:val="22"/>
              </w:rPr>
              <w:t>t</w:t>
            </w:r>
            <w:r w:rsidR="004A2942">
              <w:rPr>
                <w:rFonts w:ascii="Arial" w:hAnsi="Arial" w:cs="Arial"/>
                <w:sz w:val="22"/>
                <w:szCs w:val="22"/>
              </w:rPr>
              <w:t xml:space="preserve"> – 12t</w:t>
            </w:r>
          </w:p>
        </w:tc>
        <w:tc>
          <w:tcPr>
            <w:tcW w:w="120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center"/>
              <w:rPr>
                <w:rFonts w:ascii="Arial" w:hAnsi="Arial" w:cs="Arial"/>
                <w:sz w:val="22"/>
                <w:szCs w:val="22"/>
              </w:rPr>
            </w:pPr>
            <w:r w:rsidRPr="00C71221">
              <w:rPr>
                <w:rFonts w:ascii="Arial" w:hAnsi="Arial" w:cs="Arial"/>
                <w:sz w:val="22"/>
                <w:szCs w:val="22"/>
              </w:rPr>
              <w:t>2 јединице</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both"/>
              <w:rPr>
                <w:rFonts w:ascii="Arial" w:hAnsi="Arial" w:cs="Arial"/>
                <w:sz w:val="22"/>
                <w:szCs w:val="22"/>
                <w:lang w:val="sr-Cyrl-CS"/>
              </w:rPr>
            </w:pPr>
          </w:p>
        </w:tc>
      </w:tr>
      <w:tr w:rsidR="00C71221" w:rsidRPr="004576F0"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b/>
                <w:sz w:val="22"/>
                <w:szCs w:val="22"/>
                <w:lang w:val="sr-Latn-CS"/>
              </w:rPr>
            </w:pPr>
            <w:r w:rsidRPr="00C71221">
              <w:rPr>
                <w:rFonts w:ascii="Arial" w:hAnsi="Arial" w:cs="Arial"/>
                <w:b/>
                <w:sz w:val="22"/>
                <w:szCs w:val="22"/>
                <w:lang w:val="sr-Latn-CS"/>
              </w:rPr>
              <w:t>5.</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rPr>
                <w:rFonts w:ascii="Arial" w:hAnsi="Arial" w:cs="Arial"/>
                <w:sz w:val="22"/>
                <w:szCs w:val="22"/>
                <w:lang w:val="sr-Cyrl-CS"/>
              </w:rPr>
            </w:pPr>
            <w:r w:rsidRPr="00C71221">
              <w:rPr>
                <w:rFonts w:ascii="Arial" w:hAnsi="Arial" w:cs="Arial"/>
                <w:sz w:val="22"/>
                <w:szCs w:val="22"/>
                <w:lang w:val="sr-Cyrl-CS"/>
              </w:rPr>
              <w:t>Бетонска база капацитета мин. 35м3/h</w:t>
            </w:r>
          </w:p>
        </w:tc>
        <w:tc>
          <w:tcPr>
            <w:tcW w:w="120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center"/>
              <w:rPr>
                <w:rFonts w:ascii="Arial" w:hAnsi="Arial" w:cs="Arial"/>
                <w:sz w:val="22"/>
                <w:szCs w:val="22"/>
              </w:rPr>
            </w:pPr>
            <w:r w:rsidRPr="00C71221">
              <w:rPr>
                <w:rFonts w:ascii="Arial" w:hAnsi="Arial" w:cs="Arial"/>
                <w:sz w:val="22"/>
                <w:szCs w:val="22"/>
              </w:rPr>
              <w:t>1 јединица</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r>
      <w:tr w:rsidR="00C71221" w:rsidRPr="004576F0"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b/>
                <w:sz w:val="22"/>
                <w:szCs w:val="22"/>
                <w:lang w:val="sr-Latn-CS"/>
              </w:rPr>
            </w:pPr>
            <w:r w:rsidRPr="00C71221">
              <w:rPr>
                <w:rFonts w:ascii="Arial" w:hAnsi="Arial" w:cs="Arial"/>
                <w:b/>
                <w:sz w:val="22"/>
                <w:szCs w:val="22"/>
                <w:lang w:val="sr-Latn-CS"/>
              </w:rPr>
              <w:t>6.</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rPr>
                <w:rFonts w:ascii="Arial" w:hAnsi="Arial" w:cs="Arial"/>
                <w:sz w:val="22"/>
                <w:szCs w:val="22"/>
                <w:lang w:val="sr-Cyrl-CS"/>
              </w:rPr>
            </w:pPr>
            <w:r w:rsidRPr="00C71221">
              <w:rPr>
                <w:rFonts w:ascii="Arial" w:hAnsi="Arial" w:cs="Arial"/>
                <w:sz w:val="22"/>
                <w:szCs w:val="22"/>
                <w:lang w:val="sr-Cyrl-CS"/>
              </w:rPr>
              <w:t>Первибратор</w:t>
            </w:r>
          </w:p>
        </w:tc>
        <w:tc>
          <w:tcPr>
            <w:tcW w:w="120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jc w:val="center"/>
              <w:rPr>
                <w:rFonts w:ascii="Arial" w:hAnsi="Arial" w:cs="Arial"/>
                <w:sz w:val="22"/>
                <w:szCs w:val="22"/>
              </w:rPr>
            </w:pPr>
            <w:r w:rsidRPr="00C71221">
              <w:rPr>
                <w:rFonts w:ascii="Arial" w:hAnsi="Arial" w:cs="Arial"/>
                <w:sz w:val="22"/>
                <w:szCs w:val="22"/>
              </w:rPr>
              <w:t>1 јединица</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r>
      <w:tr w:rsidR="00C71221" w:rsidRPr="004576F0"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b/>
                <w:sz w:val="22"/>
                <w:szCs w:val="22"/>
                <w:lang w:val="sr-Latn-CS"/>
              </w:rPr>
            </w:pPr>
            <w:r w:rsidRPr="00C71221">
              <w:rPr>
                <w:rFonts w:ascii="Arial" w:hAnsi="Arial" w:cs="Arial"/>
                <w:b/>
                <w:sz w:val="22"/>
                <w:szCs w:val="22"/>
                <w:lang w:val="sr-Latn-CS"/>
              </w:rPr>
              <w:t>7.</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rPr>
                <w:rFonts w:ascii="Arial" w:hAnsi="Arial" w:cs="Arial"/>
                <w:sz w:val="22"/>
                <w:szCs w:val="22"/>
              </w:rPr>
            </w:pPr>
            <w:r w:rsidRPr="00C71221">
              <w:rPr>
                <w:rFonts w:ascii="Arial" w:hAnsi="Arial" w:cs="Arial"/>
                <w:sz w:val="22"/>
                <w:szCs w:val="22"/>
                <w:lang w:val="sr-Cyrl-CS"/>
              </w:rPr>
              <w:t>Миксер за  транс</w:t>
            </w:r>
            <w:r w:rsidR="004A2942">
              <w:rPr>
                <w:rFonts w:ascii="Arial" w:hAnsi="Arial" w:cs="Arial"/>
                <w:sz w:val="22"/>
                <w:szCs w:val="22"/>
                <w:lang w:val="sr-Cyrl-CS"/>
              </w:rPr>
              <w:t xml:space="preserve">порт бетона мин. капцитета </w:t>
            </w:r>
            <w:r w:rsidR="004A2942">
              <w:rPr>
                <w:rFonts w:ascii="Arial" w:hAnsi="Arial" w:cs="Arial"/>
                <w:sz w:val="22"/>
                <w:szCs w:val="22"/>
              </w:rPr>
              <w:t>6</w:t>
            </w:r>
            <w:r w:rsidRPr="00C71221">
              <w:rPr>
                <w:rFonts w:ascii="Arial" w:hAnsi="Arial" w:cs="Arial"/>
                <w:sz w:val="22"/>
                <w:szCs w:val="22"/>
                <w:lang w:val="sr-Cyrl-CS"/>
              </w:rPr>
              <w:t xml:space="preserve"> </w:t>
            </w:r>
            <w:r w:rsidR="004A2942" w:rsidRPr="00C71221">
              <w:rPr>
                <w:rFonts w:ascii="Arial" w:hAnsi="Arial" w:cs="Arial"/>
                <w:sz w:val="22"/>
                <w:szCs w:val="22"/>
                <w:lang w:val="sr-Latn-CS"/>
              </w:rPr>
              <w:t xml:space="preserve"> m</w:t>
            </w:r>
            <w:r w:rsidRPr="00C71221">
              <w:rPr>
                <w:rFonts w:ascii="Arial" w:hAnsi="Arial" w:cs="Arial"/>
                <w:sz w:val="22"/>
                <w:szCs w:val="22"/>
                <w:lang w:val="sr-Cyrl-CS"/>
              </w:rPr>
              <w:t>3</w:t>
            </w:r>
          </w:p>
        </w:tc>
        <w:tc>
          <w:tcPr>
            <w:tcW w:w="120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C71221">
            <w:pPr>
              <w:jc w:val="center"/>
              <w:rPr>
                <w:rFonts w:ascii="Arial" w:hAnsi="Arial" w:cs="Arial"/>
                <w:sz w:val="22"/>
                <w:szCs w:val="22"/>
              </w:rPr>
            </w:pPr>
            <w:r w:rsidRPr="00C71221">
              <w:rPr>
                <w:rFonts w:ascii="Arial" w:hAnsi="Arial" w:cs="Arial"/>
                <w:sz w:val="22"/>
                <w:szCs w:val="22"/>
              </w:rPr>
              <w:t>2 јединиц</w:t>
            </w:r>
            <w:r>
              <w:rPr>
                <w:rFonts w:ascii="Arial" w:hAnsi="Arial" w:cs="Arial"/>
                <w:sz w:val="22"/>
                <w:szCs w:val="22"/>
              </w:rPr>
              <w:t>e</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r>
      <w:tr w:rsidR="00C71221" w:rsidRPr="004576F0"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b/>
                <w:sz w:val="22"/>
                <w:szCs w:val="22"/>
                <w:lang w:val="sr-Latn-CS"/>
              </w:rPr>
            </w:pPr>
            <w:r w:rsidRPr="00C71221">
              <w:rPr>
                <w:rFonts w:ascii="Arial" w:hAnsi="Arial" w:cs="Arial"/>
                <w:b/>
                <w:sz w:val="22"/>
                <w:szCs w:val="22"/>
                <w:lang w:val="sr-Latn-CS"/>
              </w:rPr>
              <w:t>8.</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rPr>
                <w:rFonts w:ascii="Arial" w:hAnsi="Arial" w:cs="Arial"/>
                <w:sz w:val="22"/>
                <w:szCs w:val="22"/>
                <w:lang w:val="sr-Latn-CS"/>
              </w:rPr>
            </w:pPr>
            <w:r w:rsidRPr="00C71221">
              <w:rPr>
                <w:rFonts w:ascii="Arial" w:hAnsi="Arial" w:cs="Arial"/>
                <w:sz w:val="22"/>
                <w:szCs w:val="22"/>
                <w:lang w:val="sr-Latn-CS"/>
              </w:rPr>
              <w:t>Багер на пнеуматицима са кашиком мин 0.5</w:t>
            </w:r>
            <w:r w:rsidR="004A2942" w:rsidRPr="00C71221">
              <w:rPr>
                <w:rFonts w:ascii="Arial" w:hAnsi="Arial" w:cs="Arial"/>
                <w:sz w:val="22"/>
                <w:szCs w:val="22"/>
                <w:lang w:val="sr-Latn-CS"/>
              </w:rPr>
              <w:t xml:space="preserve"> m</w:t>
            </w:r>
            <w:r w:rsidRPr="00C71221">
              <w:rPr>
                <w:rFonts w:ascii="Arial" w:hAnsi="Arial" w:cs="Arial"/>
                <w:sz w:val="22"/>
                <w:szCs w:val="22"/>
                <w:lang w:val="sr-Latn-CS"/>
              </w:rPr>
              <w:t>3</w:t>
            </w:r>
          </w:p>
        </w:tc>
        <w:tc>
          <w:tcPr>
            <w:tcW w:w="120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r w:rsidRPr="00C71221">
              <w:rPr>
                <w:rFonts w:ascii="Arial" w:hAnsi="Arial" w:cs="Arial"/>
                <w:sz w:val="22"/>
                <w:szCs w:val="22"/>
                <w:lang w:val="sr-Latn-CS"/>
              </w:rPr>
              <w:t>1 јединица</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r>
      <w:tr w:rsidR="00C71221" w:rsidRPr="004576F0"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b/>
                <w:sz w:val="22"/>
                <w:szCs w:val="22"/>
                <w:lang w:val="sr-Latn-CS"/>
              </w:rPr>
            </w:pPr>
            <w:r w:rsidRPr="00C71221">
              <w:rPr>
                <w:rFonts w:ascii="Arial" w:hAnsi="Arial" w:cs="Arial"/>
                <w:b/>
                <w:sz w:val="22"/>
                <w:szCs w:val="22"/>
                <w:lang w:val="sr-Latn-CS"/>
              </w:rPr>
              <w:t>9.</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rPr>
                <w:rFonts w:ascii="Arial" w:hAnsi="Arial" w:cs="Arial"/>
                <w:sz w:val="22"/>
                <w:szCs w:val="22"/>
                <w:lang w:val="sr-Latn-CS"/>
              </w:rPr>
            </w:pPr>
            <w:r w:rsidRPr="00C71221">
              <w:rPr>
                <w:rFonts w:ascii="Arial" w:hAnsi="Arial" w:cs="Arial"/>
                <w:sz w:val="22"/>
                <w:szCs w:val="22"/>
                <w:lang w:val="sr-Latn-CS"/>
              </w:rPr>
              <w:t>Камион кипер од мин.  12t</w:t>
            </w:r>
          </w:p>
        </w:tc>
        <w:tc>
          <w:tcPr>
            <w:tcW w:w="120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r w:rsidRPr="00C71221">
              <w:rPr>
                <w:rFonts w:ascii="Arial" w:hAnsi="Arial" w:cs="Arial"/>
                <w:sz w:val="22"/>
                <w:szCs w:val="22"/>
                <w:lang w:val="sr-Latn-CS"/>
              </w:rPr>
              <w:t>4 јединица</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r>
      <w:tr w:rsidR="00C71221" w:rsidRPr="004576F0"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b/>
                <w:sz w:val="22"/>
                <w:szCs w:val="22"/>
                <w:lang w:val="sr-Latn-CS"/>
              </w:rPr>
            </w:pPr>
            <w:r w:rsidRPr="00C71221">
              <w:rPr>
                <w:rFonts w:ascii="Arial" w:hAnsi="Arial" w:cs="Arial"/>
                <w:b/>
                <w:sz w:val="22"/>
                <w:szCs w:val="22"/>
                <w:lang w:val="sr-Latn-CS"/>
              </w:rPr>
              <w:t>10.</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rPr>
                <w:rFonts w:ascii="Arial" w:hAnsi="Arial" w:cs="Arial"/>
                <w:sz w:val="22"/>
                <w:szCs w:val="22"/>
                <w:lang w:val="sr-Latn-CS"/>
              </w:rPr>
            </w:pPr>
            <w:r w:rsidRPr="00C71221">
              <w:rPr>
                <w:rFonts w:ascii="Arial" w:hAnsi="Arial" w:cs="Arial"/>
                <w:sz w:val="22"/>
                <w:szCs w:val="22"/>
                <w:lang w:val="sr-Latn-CS"/>
              </w:rPr>
              <w:t>Камион кипер од  мин. 25t</w:t>
            </w:r>
          </w:p>
        </w:tc>
        <w:tc>
          <w:tcPr>
            <w:tcW w:w="120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r w:rsidRPr="00C71221">
              <w:rPr>
                <w:rFonts w:ascii="Arial" w:hAnsi="Arial" w:cs="Arial"/>
                <w:sz w:val="22"/>
                <w:szCs w:val="22"/>
                <w:lang w:val="sr-Latn-CS"/>
              </w:rPr>
              <w:t>4 јединица</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r>
      <w:tr w:rsidR="00C71221" w:rsidRPr="004576F0"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b/>
                <w:sz w:val="22"/>
                <w:szCs w:val="22"/>
                <w:lang w:val="sr-Latn-CS"/>
              </w:rPr>
            </w:pPr>
            <w:r w:rsidRPr="00C71221">
              <w:rPr>
                <w:rFonts w:ascii="Arial" w:hAnsi="Arial" w:cs="Arial"/>
                <w:b/>
                <w:sz w:val="22"/>
                <w:szCs w:val="22"/>
                <w:lang w:val="sr-Latn-CS"/>
              </w:rPr>
              <w:t>11.</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rPr>
                <w:rFonts w:ascii="Arial" w:hAnsi="Arial" w:cs="Arial"/>
                <w:sz w:val="22"/>
                <w:szCs w:val="22"/>
                <w:lang w:val="sr-Latn-CS"/>
              </w:rPr>
            </w:pPr>
            <w:r w:rsidRPr="00C71221">
              <w:rPr>
                <w:rFonts w:ascii="Arial" w:hAnsi="Arial" w:cs="Arial"/>
                <w:sz w:val="22"/>
                <w:szCs w:val="22"/>
                <w:lang w:val="sr-Latn-CS"/>
              </w:rPr>
              <w:t>Вибро – ваљак мин. 8t</w:t>
            </w:r>
          </w:p>
        </w:tc>
        <w:tc>
          <w:tcPr>
            <w:tcW w:w="1200" w:type="dxa"/>
            <w:tcBorders>
              <w:top w:val="single" w:sz="4" w:space="0" w:color="auto"/>
              <w:left w:val="single" w:sz="4" w:space="0" w:color="auto"/>
              <w:bottom w:val="single" w:sz="4" w:space="0" w:color="auto"/>
              <w:right w:val="single" w:sz="4" w:space="0" w:color="auto"/>
            </w:tcBorders>
          </w:tcPr>
          <w:p w:rsidR="00C71221" w:rsidRPr="00C71221" w:rsidRDefault="00C71221" w:rsidP="00DB48B3">
            <w:pPr>
              <w:ind w:right="1"/>
              <w:jc w:val="center"/>
              <w:rPr>
                <w:rFonts w:ascii="Arial" w:hAnsi="Arial" w:cs="Arial"/>
                <w:sz w:val="22"/>
                <w:szCs w:val="22"/>
                <w:lang w:val="sr-Latn-CS"/>
              </w:rPr>
            </w:pPr>
            <w:r w:rsidRPr="00C71221">
              <w:rPr>
                <w:rFonts w:ascii="Arial" w:hAnsi="Arial" w:cs="Arial"/>
                <w:sz w:val="22"/>
                <w:szCs w:val="22"/>
                <w:lang w:val="sr-Latn-CS"/>
              </w:rPr>
              <w:t>2 јединице</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r>
      <w:tr w:rsidR="00C71221" w:rsidRPr="004576F0"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b/>
                <w:sz w:val="22"/>
                <w:szCs w:val="22"/>
                <w:lang w:val="sr-Latn-CS"/>
              </w:rPr>
            </w:pPr>
            <w:r w:rsidRPr="00C71221">
              <w:rPr>
                <w:rFonts w:ascii="Arial" w:hAnsi="Arial" w:cs="Arial"/>
                <w:b/>
                <w:sz w:val="22"/>
                <w:szCs w:val="22"/>
                <w:lang w:val="sr-Latn-CS"/>
              </w:rPr>
              <w:t>12.</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rPr>
                <w:rFonts w:ascii="Arial" w:hAnsi="Arial" w:cs="Arial"/>
                <w:sz w:val="22"/>
                <w:szCs w:val="22"/>
                <w:lang w:val="sr-Latn-CS"/>
              </w:rPr>
            </w:pPr>
            <w:r w:rsidRPr="00C71221">
              <w:rPr>
                <w:rFonts w:ascii="Arial" w:hAnsi="Arial" w:cs="Arial"/>
                <w:sz w:val="22"/>
                <w:szCs w:val="22"/>
                <w:lang w:val="sr-Latn-CS"/>
              </w:rPr>
              <w:t>Цистерна за воду 5.000 – 10.000l.</w:t>
            </w:r>
          </w:p>
        </w:tc>
        <w:tc>
          <w:tcPr>
            <w:tcW w:w="1200" w:type="dxa"/>
            <w:tcBorders>
              <w:top w:val="single" w:sz="4" w:space="0" w:color="auto"/>
              <w:left w:val="single" w:sz="4" w:space="0" w:color="auto"/>
              <w:bottom w:val="single" w:sz="4" w:space="0" w:color="auto"/>
              <w:right w:val="single" w:sz="4" w:space="0" w:color="auto"/>
            </w:tcBorders>
          </w:tcPr>
          <w:p w:rsidR="00C71221" w:rsidRPr="00C71221" w:rsidRDefault="00C71221" w:rsidP="00DB48B3">
            <w:pPr>
              <w:ind w:right="1"/>
              <w:jc w:val="center"/>
              <w:rPr>
                <w:rFonts w:ascii="Arial" w:hAnsi="Arial" w:cs="Arial"/>
                <w:sz w:val="22"/>
                <w:szCs w:val="22"/>
                <w:lang w:val="sr-Latn-CS"/>
              </w:rPr>
            </w:pPr>
            <w:r w:rsidRPr="00C71221">
              <w:rPr>
                <w:rFonts w:ascii="Arial" w:hAnsi="Arial" w:cs="Arial"/>
                <w:sz w:val="22"/>
                <w:szCs w:val="22"/>
                <w:lang w:val="sr-Latn-CS"/>
              </w:rPr>
              <w:t>1 јединица</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r>
      <w:tr w:rsidR="00C71221" w:rsidRPr="004576F0" w:rsidTr="00DB48B3">
        <w:tc>
          <w:tcPr>
            <w:tcW w:w="648"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C71221">
            <w:pPr>
              <w:ind w:right="1"/>
              <w:jc w:val="center"/>
              <w:rPr>
                <w:rFonts w:ascii="Arial" w:hAnsi="Arial" w:cs="Arial"/>
                <w:b/>
                <w:sz w:val="22"/>
                <w:szCs w:val="22"/>
                <w:lang w:val="sr-Latn-CS"/>
              </w:rPr>
            </w:pPr>
            <w:r w:rsidRPr="00C71221">
              <w:rPr>
                <w:rFonts w:ascii="Arial" w:hAnsi="Arial" w:cs="Arial"/>
                <w:b/>
                <w:sz w:val="22"/>
                <w:szCs w:val="22"/>
                <w:lang w:val="sr-Latn-CS"/>
              </w:rPr>
              <w:t>13.</w:t>
            </w:r>
          </w:p>
        </w:tc>
        <w:tc>
          <w:tcPr>
            <w:tcW w:w="243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rPr>
                <w:rFonts w:ascii="Arial" w:hAnsi="Arial" w:cs="Arial"/>
                <w:sz w:val="22"/>
                <w:szCs w:val="22"/>
                <w:lang w:val="sr-Latn-CS"/>
              </w:rPr>
            </w:pPr>
            <w:r w:rsidRPr="00C71221">
              <w:rPr>
                <w:rFonts w:ascii="Arial" w:hAnsi="Arial" w:cs="Arial"/>
                <w:sz w:val="22"/>
                <w:szCs w:val="22"/>
                <w:lang w:val="sr-Latn-CS"/>
              </w:rPr>
              <w:t>Геодетска опрема (теодолит или ТС, нивелир)</w:t>
            </w:r>
          </w:p>
        </w:tc>
        <w:tc>
          <w:tcPr>
            <w:tcW w:w="120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r w:rsidRPr="00C71221">
              <w:rPr>
                <w:rFonts w:ascii="Arial" w:hAnsi="Arial" w:cs="Arial"/>
                <w:sz w:val="22"/>
                <w:szCs w:val="22"/>
                <w:lang w:val="sr-Latn-CS"/>
              </w:rPr>
              <w:t>1</w:t>
            </w:r>
          </w:p>
          <w:p w:rsidR="00C71221" w:rsidRPr="00C71221" w:rsidRDefault="00C71221" w:rsidP="00DB48B3">
            <w:pPr>
              <w:ind w:right="1"/>
              <w:jc w:val="center"/>
              <w:rPr>
                <w:rFonts w:ascii="Arial" w:hAnsi="Arial" w:cs="Arial"/>
                <w:sz w:val="22"/>
                <w:szCs w:val="22"/>
                <w:lang w:val="sr-Latn-CS"/>
              </w:rPr>
            </w:pPr>
            <w:r w:rsidRPr="00C71221">
              <w:rPr>
                <w:rFonts w:ascii="Arial" w:hAnsi="Arial" w:cs="Arial"/>
                <w:sz w:val="22"/>
                <w:szCs w:val="22"/>
                <w:lang w:val="sr-Latn-CS"/>
              </w:rPr>
              <w:t>комплет</w:t>
            </w:r>
          </w:p>
        </w:tc>
        <w:tc>
          <w:tcPr>
            <w:tcW w:w="141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44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c>
          <w:tcPr>
            <w:tcW w:w="1260" w:type="dxa"/>
            <w:tcBorders>
              <w:top w:val="single" w:sz="4" w:space="0" w:color="auto"/>
              <w:left w:val="single" w:sz="4" w:space="0" w:color="auto"/>
              <w:bottom w:val="single" w:sz="4" w:space="0" w:color="auto"/>
              <w:right w:val="single" w:sz="4" w:space="0" w:color="auto"/>
            </w:tcBorders>
            <w:vAlign w:val="center"/>
          </w:tcPr>
          <w:p w:rsidR="00C71221" w:rsidRPr="00C71221" w:rsidRDefault="00C71221" w:rsidP="00DB48B3">
            <w:pPr>
              <w:ind w:right="1"/>
              <w:jc w:val="center"/>
              <w:rPr>
                <w:rFonts w:ascii="Arial" w:hAnsi="Arial" w:cs="Arial"/>
                <w:sz w:val="22"/>
                <w:szCs w:val="22"/>
                <w:lang w:val="sr-Latn-CS"/>
              </w:rPr>
            </w:pPr>
          </w:p>
        </w:tc>
      </w:tr>
    </w:tbl>
    <w:p w:rsidR="00043485" w:rsidRDefault="00043485" w:rsidP="00043485">
      <w:pPr>
        <w:ind w:right="1"/>
        <w:jc w:val="both"/>
        <w:rPr>
          <w:rFonts w:ascii="Arial" w:hAnsi="Arial" w:cs="Arial"/>
          <w:b/>
          <w:sz w:val="20"/>
          <w:szCs w:val="20"/>
          <w:u w:val="single"/>
          <w:vertAlign w:val="superscript"/>
        </w:rPr>
      </w:pPr>
    </w:p>
    <w:p w:rsidR="00C71221" w:rsidRDefault="00C71221" w:rsidP="00043485">
      <w:pPr>
        <w:ind w:right="1"/>
        <w:jc w:val="both"/>
        <w:rPr>
          <w:rFonts w:ascii="Arial" w:hAnsi="Arial" w:cs="Arial"/>
          <w:b/>
          <w:sz w:val="20"/>
          <w:szCs w:val="20"/>
          <w:u w:val="single"/>
          <w:vertAlign w:val="superscript"/>
        </w:rPr>
      </w:pPr>
    </w:p>
    <w:p w:rsidR="00043485" w:rsidRPr="00432184" w:rsidRDefault="00043485" w:rsidP="00043485">
      <w:pPr>
        <w:ind w:right="1"/>
        <w:jc w:val="both"/>
        <w:rPr>
          <w:rFonts w:ascii="Arial" w:hAnsi="Arial" w:cs="Arial"/>
          <w:b/>
          <w:sz w:val="20"/>
          <w:szCs w:val="20"/>
          <w:vertAlign w:val="superscript"/>
        </w:rPr>
      </w:pPr>
    </w:p>
    <w:p w:rsidR="00043485" w:rsidRDefault="00043485" w:rsidP="00043485">
      <w:pPr>
        <w:ind w:right="1"/>
        <w:jc w:val="both"/>
        <w:rPr>
          <w:rFonts w:ascii="Arial" w:hAnsi="Arial" w:cs="Arial"/>
          <w:b/>
          <w:sz w:val="22"/>
          <w:szCs w:val="22"/>
        </w:rPr>
      </w:pPr>
      <w:r w:rsidRPr="008C122F">
        <w:rPr>
          <w:rFonts w:ascii="Arial" w:hAnsi="Arial" w:cs="Arial"/>
          <w:b/>
          <w:sz w:val="22"/>
          <w:szCs w:val="22"/>
          <w:u w:val="single"/>
          <w:lang w:val="sr-Cyrl-CS"/>
        </w:rPr>
        <w:t>НАПОМЕНА</w:t>
      </w:r>
      <w:r w:rsidRPr="008C122F">
        <w:rPr>
          <w:rFonts w:ascii="Arial" w:hAnsi="Arial" w:cs="Arial"/>
          <w:b/>
          <w:sz w:val="22"/>
          <w:szCs w:val="22"/>
          <w:lang w:val="sr-Cyrl-CS"/>
        </w:rPr>
        <w:t xml:space="preserve">: </w:t>
      </w:r>
      <w:r>
        <w:rPr>
          <w:rFonts w:ascii="Arial" w:hAnsi="Arial" w:cs="Arial"/>
          <w:b/>
          <w:sz w:val="22"/>
          <w:szCs w:val="22"/>
          <w:lang w:val="sr-Cyrl-CS"/>
        </w:rPr>
        <w:t xml:space="preserve">Понуђач </w:t>
      </w:r>
      <w:r w:rsidRPr="00307906">
        <w:rPr>
          <w:rFonts w:ascii="Arial" w:hAnsi="Arial" w:cs="Arial"/>
          <w:b/>
          <w:sz w:val="22"/>
          <w:szCs w:val="22"/>
        </w:rPr>
        <w:t>под пуном материјалном и кривичном одговорношћу потврђује да</w:t>
      </w:r>
      <w:r>
        <w:rPr>
          <w:rFonts w:ascii="Arial" w:hAnsi="Arial" w:cs="Arial"/>
          <w:b/>
          <w:sz w:val="22"/>
          <w:szCs w:val="22"/>
        </w:rPr>
        <w:t xml:space="preserve"> располаже наведеном опремом.</w:t>
      </w:r>
    </w:p>
    <w:p w:rsidR="00043485" w:rsidRPr="00043485" w:rsidRDefault="00043485" w:rsidP="00043485">
      <w:pPr>
        <w:ind w:right="1"/>
        <w:jc w:val="both"/>
        <w:rPr>
          <w:rFonts w:ascii="Arial" w:hAnsi="Arial" w:cs="Arial"/>
          <w:sz w:val="22"/>
          <w:szCs w:val="22"/>
        </w:rPr>
      </w:pPr>
    </w:p>
    <w:p w:rsidR="00043485" w:rsidRDefault="00043485" w:rsidP="00043485">
      <w:pPr>
        <w:ind w:right="1"/>
        <w:jc w:val="both"/>
        <w:rPr>
          <w:rFonts w:ascii="Arial" w:hAnsi="Arial" w:cs="Arial"/>
          <w:b/>
          <w:sz w:val="22"/>
          <w:szCs w:val="22"/>
          <w:u w:val="single"/>
        </w:rPr>
      </w:pPr>
    </w:p>
    <w:p w:rsidR="00043485" w:rsidRPr="00AF0FCC" w:rsidRDefault="00043485" w:rsidP="00043485">
      <w:pPr>
        <w:ind w:left="-540" w:right="1"/>
        <w:jc w:val="both"/>
        <w:rPr>
          <w:rFonts w:ascii="Arial" w:hAnsi="Arial" w:cs="Arial"/>
          <w:b/>
          <w:sz w:val="22"/>
          <w:szCs w:val="22"/>
          <w:u w:val="single"/>
        </w:rPr>
      </w:pPr>
    </w:p>
    <w:p w:rsidR="00230D2C" w:rsidRPr="006D6D87" w:rsidRDefault="00815E64" w:rsidP="00230D2C">
      <w:pPr>
        <w:pStyle w:val="Header"/>
        <w:ind w:right="1"/>
        <w:jc w:val="center"/>
        <w:rPr>
          <w:rFonts w:ascii="Arial" w:hAnsi="Arial" w:cs="Arial"/>
          <w:sz w:val="22"/>
          <w:szCs w:val="22"/>
          <w:lang w:val="sr-Cyrl-CS"/>
        </w:rPr>
      </w:pPr>
      <w:r>
        <w:rPr>
          <w:rFonts w:ascii="Arial" w:hAnsi="Arial" w:cs="Arial"/>
          <w:sz w:val="22"/>
          <w:szCs w:val="22"/>
          <w:lang w:val="sr-Cyrl-CS"/>
        </w:rPr>
        <w:tab/>
      </w:r>
      <w:r>
        <w:rPr>
          <w:rFonts w:ascii="Arial" w:hAnsi="Arial" w:cs="Arial"/>
          <w:sz w:val="22"/>
          <w:szCs w:val="22"/>
          <w:lang w:val="sr-Cyrl-CS"/>
        </w:rPr>
        <w:tab/>
      </w:r>
      <w:r w:rsidR="00230D2C" w:rsidRPr="006D6D87">
        <w:rPr>
          <w:rFonts w:ascii="Arial" w:hAnsi="Arial" w:cs="Arial"/>
          <w:sz w:val="22"/>
          <w:szCs w:val="22"/>
          <w:lang w:val="sr-Cyrl-CS"/>
        </w:rPr>
        <w:t>Потпис овлашћеног лица:</w:t>
      </w:r>
    </w:p>
    <w:p w:rsidR="00230D2C" w:rsidRDefault="00230D2C" w:rsidP="00230D2C">
      <w:pPr>
        <w:pStyle w:val="Header"/>
        <w:ind w:right="1"/>
        <w:jc w:val="center"/>
        <w:rPr>
          <w:rFonts w:ascii="Arial" w:hAnsi="Arial" w:cs="Arial"/>
          <w:sz w:val="22"/>
          <w:szCs w:val="22"/>
          <w:lang w:val="sr-Cyrl-CS"/>
        </w:rPr>
      </w:pPr>
    </w:p>
    <w:p w:rsidR="00230D2C" w:rsidRPr="006D6D87" w:rsidRDefault="00230D2C" w:rsidP="00230D2C">
      <w:pPr>
        <w:pStyle w:val="Header"/>
        <w:ind w:right="1"/>
        <w:jc w:val="center"/>
        <w:rPr>
          <w:rFonts w:ascii="Arial" w:hAnsi="Arial" w:cs="Arial"/>
          <w:sz w:val="22"/>
          <w:szCs w:val="22"/>
          <w:lang w:val="sr-Cyrl-CS"/>
        </w:rPr>
      </w:pPr>
    </w:p>
    <w:p w:rsidR="00815E64" w:rsidRDefault="00815E64" w:rsidP="00815E64">
      <w:pPr>
        <w:ind w:left="4320" w:right="1" w:firstLine="720"/>
        <w:jc w:val="center"/>
        <w:rPr>
          <w:rFonts w:ascii="Arial" w:hAnsi="Arial" w:cs="Arial"/>
          <w:sz w:val="22"/>
          <w:szCs w:val="22"/>
          <w:lang w:val="sr-Cyrl-CS"/>
        </w:rPr>
      </w:pPr>
    </w:p>
    <w:p w:rsidR="00043485" w:rsidRDefault="00230D2C" w:rsidP="00815E64">
      <w:pPr>
        <w:ind w:left="4320" w:right="1" w:firstLine="720"/>
        <w:jc w:val="center"/>
        <w:rPr>
          <w:rFonts w:ascii="Arial" w:hAnsi="Arial" w:cs="Arial"/>
          <w:b/>
          <w:sz w:val="28"/>
          <w:szCs w:val="28"/>
          <w:lang w:val="sr-Cyrl-CS"/>
        </w:rPr>
      </w:pPr>
      <w:r w:rsidRPr="006D6D87">
        <w:rPr>
          <w:rFonts w:ascii="Arial" w:hAnsi="Arial" w:cs="Arial"/>
          <w:sz w:val="22"/>
          <w:szCs w:val="22"/>
          <w:lang w:val="sr-Cyrl-CS"/>
        </w:rPr>
        <w:t>М.П.</w:t>
      </w:r>
    </w:p>
    <w:p w:rsidR="00043485" w:rsidRDefault="00043485" w:rsidP="00043485">
      <w:pPr>
        <w:ind w:left="-540" w:right="1"/>
        <w:jc w:val="center"/>
        <w:rPr>
          <w:rFonts w:ascii="Arial" w:hAnsi="Arial" w:cs="Arial"/>
          <w:b/>
          <w:sz w:val="22"/>
          <w:szCs w:val="22"/>
          <w:lang w:val="sr-Cyrl-CS"/>
        </w:rPr>
      </w:pPr>
    </w:p>
    <w:p w:rsidR="00AF0FCC" w:rsidRDefault="00AF0FCC" w:rsidP="00E12041">
      <w:pPr>
        <w:ind w:left="-540" w:right="1"/>
        <w:jc w:val="center"/>
        <w:rPr>
          <w:b/>
        </w:rPr>
      </w:pPr>
    </w:p>
    <w:p w:rsidR="00C71221" w:rsidRDefault="00C71221" w:rsidP="00B37B3A">
      <w:pPr>
        <w:jc w:val="right"/>
        <w:rPr>
          <w:rFonts w:ascii="Arial" w:hAnsi="Arial" w:cs="Arial"/>
          <w:b/>
          <w:i/>
          <w:sz w:val="22"/>
          <w:szCs w:val="22"/>
        </w:rPr>
      </w:pPr>
    </w:p>
    <w:p w:rsidR="00C71221" w:rsidRDefault="00C71221" w:rsidP="00B37B3A">
      <w:pPr>
        <w:jc w:val="right"/>
        <w:rPr>
          <w:rFonts w:ascii="Arial" w:hAnsi="Arial" w:cs="Arial"/>
          <w:b/>
          <w:i/>
          <w:sz w:val="22"/>
          <w:szCs w:val="22"/>
        </w:rPr>
      </w:pPr>
    </w:p>
    <w:p w:rsidR="00C71221" w:rsidRDefault="00C71221" w:rsidP="00B37B3A">
      <w:pPr>
        <w:jc w:val="right"/>
        <w:rPr>
          <w:rFonts w:ascii="Arial" w:hAnsi="Arial" w:cs="Arial"/>
          <w:b/>
          <w:i/>
          <w:sz w:val="22"/>
          <w:szCs w:val="22"/>
        </w:rPr>
      </w:pPr>
    </w:p>
    <w:p w:rsidR="00BC4D0A" w:rsidRPr="00124D8B" w:rsidRDefault="00B37B3A" w:rsidP="00B37B3A">
      <w:pPr>
        <w:jc w:val="right"/>
        <w:rPr>
          <w:rFonts w:cs="Arial"/>
        </w:rPr>
      </w:pPr>
      <w:r w:rsidRPr="006D6D87">
        <w:rPr>
          <w:rFonts w:ascii="Arial" w:hAnsi="Arial" w:cs="Arial"/>
          <w:b/>
          <w:i/>
          <w:sz w:val="22"/>
          <w:szCs w:val="22"/>
          <w:lang w:val="sr-Cyrl-CS"/>
        </w:rPr>
        <w:lastRenderedPageBreak/>
        <w:t xml:space="preserve">Образац </w:t>
      </w:r>
      <w:r>
        <w:rPr>
          <w:rFonts w:ascii="Arial" w:hAnsi="Arial" w:cs="Arial"/>
          <w:b/>
          <w:i/>
          <w:sz w:val="22"/>
          <w:szCs w:val="22"/>
          <w:lang w:val="sr-Cyrl-CS"/>
        </w:rPr>
        <w:t xml:space="preserve">бр. </w:t>
      </w:r>
      <w:r>
        <w:rPr>
          <w:rFonts w:ascii="Arial" w:hAnsi="Arial" w:cs="Arial"/>
          <w:b/>
          <w:i/>
          <w:sz w:val="22"/>
          <w:szCs w:val="22"/>
        </w:rPr>
        <w:t>2</w:t>
      </w:r>
    </w:p>
    <w:p w:rsidR="00B37B3A" w:rsidRDefault="00B37B3A" w:rsidP="00BC4D0A">
      <w:pPr>
        <w:jc w:val="center"/>
        <w:rPr>
          <w:rFonts w:ascii="Arial" w:hAnsi="Arial" w:cs="Arial"/>
          <w:b/>
        </w:rPr>
      </w:pPr>
    </w:p>
    <w:p w:rsidR="00BC4D0A" w:rsidRPr="00A90DB0" w:rsidRDefault="00BC4D0A" w:rsidP="00BC4D0A">
      <w:pPr>
        <w:jc w:val="center"/>
        <w:rPr>
          <w:rFonts w:ascii="Arial" w:hAnsi="Arial" w:cs="Arial"/>
          <w:b/>
        </w:rPr>
      </w:pPr>
      <w:r w:rsidRPr="00A90DB0">
        <w:rPr>
          <w:rFonts w:ascii="Arial" w:hAnsi="Arial" w:cs="Arial"/>
          <w:b/>
        </w:rPr>
        <w:t xml:space="preserve">ЛИСТА РЕФЕРЕНТНИХ </w:t>
      </w:r>
      <w:r>
        <w:rPr>
          <w:rFonts w:ascii="Arial" w:hAnsi="Arial" w:cs="Arial"/>
          <w:b/>
        </w:rPr>
        <w:t>УГОВОРА</w:t>
      </w:r>
    </w:p>
    <w:p w:rsidR="00BC4D0A" w:rsidRPr="00A90DB0" w:rsidRDefault="00BC4D0A" w:rsidP="00BC4D0A">
      <w:pPr>
        <w:rPr>
          <w:rFonts w:ascii="Arial" w:hAnsi="Arial" w:cs="Arial"/>
          <w:szCs w:val="22"/>
        </w:rPr>
      </w:pPr>
    </w:p>
    <w:tbl>
      <w:tblPr>
        <w:tblW w:w="9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2"/>
        <w:gridCol w:w="2886"/>
        <w:gridCol w:w="1639"/>
        <w:gridCol w:w="1980"/>
        <w:gridCol w:w="2326"/>
      </w:tblGrid>
      <w:tr w:rsidR="00BC4D0A" w:rsidRPr="00A90DB0" w:rsidTr="00C63EC9">
        <w:trPr>
          <w:cantSplit/>
          <w:trHeight w:val="890"/>
          <w:jc w:val="center"/>
        </w:trPr>
        <w:tc>
          <w:tcPr>
            <w:tcW w:w="652" w:type="dxa"/>
            <w:tcBorders>
              <w:top w:val="single" w:sz="4" w:space="0" w:color="auto"/>
              <w:left w:val="single" w:sz="4" w:space="0" w:color="auto"/>
              <w:bottom w:val="single" w:sz="4" w:space="0" w:color="auto"/>
              <w:right w:val="single" w:sz="4" w:space="0" w:color="auto"/>
            </w:tcBorders>
            <w:textDirection w:val="btLr"/>
            <w:vAlign w:val="center"/>
          </w:tcPr>
          <w:p w:rsidR="00BC4D0A" w:rsidRPr="00A90DB0" w:rsidRDefault="00BC4D0A" w:rsidP="00D543E1">
            <w:pPr>
              <w:autoSpaceDE w:val="0"/>
              <w:autoSpaceDN w:val="0"/>
              <w:ind w:left="113" w:right="113"/>
              <w:jc w:val="center"/>
              <w:rPr>
                <w:rFonts w:ascii="Arial" w:hAnsi="Arial" w:cs="Arial"/>
                <w:sz w:val="22"/>
                <w:szCs w:val="22"/>
              </w:rPr>
            </w:pPr>
            <w:r w:rsidRPr="00A90DB0">
              <w:rPr>
                <w:rFonts w:ascii="Arial" w:hAnsi="Arial" w:cs="Arial"/>
                <w:sz w:val="22"/>
                <w:szCs w:val="22"/>
              </w:rPr>
              <w:t>Редни бр.</w:t>
            </w:r>
          </w:p>
        </w:tc>
        <w:tc>
          <w:tcPr>
            <w:tcW w:w="2886"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 w:val="22"/>
                <w:szCs w:val="22"/>
              </w:rPr>
            </w:pPr>
            <w:r>
              <w:rPr>
                <w:rFonts w:ascii="Arial" w:hAnsi="Arial" w:cs="Arial"/>
                <w:sz w:val="22"/>
                <w:szCs w:val="22"/>
              </w:rPr>
              <w:t>Назив уговора</w:t>
            </w:r>
          </w:p>
          <w:p w:rsidR="00BC4D0A" w:rsidRPr="00A90DB0" w:rsidRDefault="00BC4D0A" w:rsidP="00CF6936">
            <w:pPr>
              <w:autoSpaceDE w:val="0"/>
              <w:autoSpaceDN w:val="0"/>
              <w:jc w:val="center"/>
              <w:rPr>
                <w:rFonts w:ascii="Arial" w:hAnsi="Arial" w:cs="Arial"/>
                <w:sz w:val="22"/>
                <w:szCs w:val="22"/>
              </w:rPr>
            </w:pPr>
            <w:r w:rsidRPr="00A90DB0">
              <w:rPr>
                <w:rFonts w:ascii="Arial" w:hAnsi="Arial" w:cs="Arial"/>
                <w:sz w:val="22"/>
                <w:szCs w:val="22"/>
              </w:rPr>
              <w:t xml:space="preserve">(навести </w:t>
            </w:r>
            <w:r w:rsidR="00CF6936">
              <w:rPr>
                <w:rFonts w:ascii="Arial" w:hAnsi="Arial" w:cs="Arial"/>
                <w:sz w:val="22"/>
                <w:szCs w:val="22"/>
              </w:rPr>
              <w:t xml:space="preserve">назив објекта, </w:t>
            </w:r>
            <w:r w:rsidRPr="00A90DB0">
              <w:rPr>
                <w:rFonts w:ascii="Arial" w:hAnsi="Arial" w:cs="Arial"/>
                <w:sz w:val="22"/>
                <w:szCs w:val="22"/>
              </w:rPr>
              <w:t xml:space="preserve"> деониц</w:t>
            </w:r>
            <w:r w:rsidR="00CF6936">
              <w:rPr>
                <w:rFonts w:ascii="Arial" w:hAnsi="Arial" w:cs="Arial"/>
                <w:sz w:val="22"/>
                <w:szCs w:val="22"/>
              </w:rPr>
              <w:t>у</w:t>
            </w:r>
            <w:r w:rsidRPr="00A90DB0">
              <w:rPr>
                <w:rFonts w:ascii="Arial" w:hAnsi="Arial" w:cs="Arial"/>
                <w:sz w:val="22"/>
                <w:szCs w:val="22"/>
              </w:rPr>
              <w:t xml:space="preserve"> пута и ознаку пута) </w:t>
            </w:r>
          </w:p>
        </w:tc>
        <w:tc>
          <w:tcPr>
            <w:tcW w:w="1639" w:type="dxa"/>
            <w:tcBorders>
              <w:top w:val="single" w:sz="4" w:space="0" w:color="auto"/>
              <w:left w:val="single" w:sz="4" w:space="0" w:color="auto"/>
              <w:bottom w:val="single" w:sz="4" w:space="0" w:color="auto"/>
              <w:right w:val="single" w:sz="4" w:space="0" w:color="auto"/>
            </w:tcBorders>
            <w:vAlign w:val="center"/>
          </w:tcPr>
          <w:p w:rsidR="00BC4D0A" w:rsidRPr="00A90DB0" w:rsidRDefault="00B17EC1" w:rsidP="00D543E1">
            <w:pPr>
              <w:autoSpaceDE w:val="0"/>
              <w:autoSpaceDN w:val="0"/>
              <w:jc w:val="center"/>
              <w:rPr>
                <w:rFonts w:ascii="Arial" w:hAnsi="Arial" w:cs="Arial"/>
                <w:sz w:val="22"/>
                <w:szCs w:val="22"/>
              </w:rPr>
            </w:pPr>
            <w:r>
              <w:rPr>
                <w:rFonts w:ascii="Arial" w:hAnsi="Arial" w:cs="Arial"/>
                <w:sz w:val="22"/>
                <w:szCs w:val="22"/>
              </w:rPr>
              <w:t>Година завршетка реализаци</w:t>
            </w:r>
            <w:r w:rsidR="00C63EC9">
              <w:rPr>
                <w:rFonts w:ascii="Arial" w:hAnsi="Arial" w:cs="Arial"/>
                <w:sz w:val="22"/>
                <w:szCs w:val="22"/>
              </w:rPr>
              <w:t>је уговора</w:t>
            </w:r>
            <w:r w:rsidR="00BC4D0A" w:rsidRPr="00A90DB0">
              <w:rPr>
                <w:rFonts w:ascii="Arial" w:hAnsi="Arial" w:cs="Arial"/>
                <w:sz w:val="22"/>
                <w:szCs w:val="22"/>
              </w:rPr>
              <w:t xml:space="preserve"> </w:t>
            </w:r>
          </w:p>
        </w:tc>
        <w:tc>
          <w:tcPr>
            <w:tcW w:w="1980"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 w:val="22"/>
                <w:szCs w:val="22"/>
              </w:rPr>
            </w:pPr>
            <w:r w:rsidRPr="00A90DB0">
              <w:rPr>
                <w:rFonts w:ascii="Arial" w:hAnsi="Arial" w:cs="Arial"/>
                <w:sz w:val="22"/>
                <w:szCs w:val="22"/>
              </w:rPr>
              <w:t>Наручилац</w:t>
            </w:r>
          </w:p>
        </w:tc>
        <w:tc>
          <w:tcPr>
            <w:tcW w:w="2326"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jc w:val="center"/>
              <w:rPr>
                <w:rFonts w:ascii="Arial" w:hAnsi="Arial" w:cs="Arial"/>
                <w:sz w:val="22"/>
                <w:szCs w:val="22"/>
              </w:rPr>
            </w:pPr>
            <w:r w:rsidRPr="00A90DB0">
              <w:rPr>
                <w:rFonts w:ascii="Arial" w:hAnsi="Arial" w:cs="Arial"/>
                <w:sz w:val="22"/>
                <w:szCs w:val="22"/>
              </w:rPr>
              <w:t>Вредност</w:t>
            </w:r>
          </w:p>
          <w:p w:rsidR="00BC4D0A" w:rsidRPr="00A90DB0" w:rsidRDefault="00BC4D0A" w:rsidP="00D543E1">
            <w:pPr>
              <w:autoSpaceDE w:val="0"/>
              <w:autoSpaceDN w:val="0"/>
              <w:jc w:val="center"/>
              <w:rPr>
                <w:rFonts w:ascii="Arial" w:hAnsi="Arial" w:cs="Arial"/>
                <w:sz w:val="22"/>
                <w:szCs w:val="22"/>
              </w:rPr>
            </w:pPr>
            <w:r w:rsidRPr="00A90DB0">
              <w:rPr>
                <w:rFonts w:ascii="Arial" w:hAnsi="Arial" w:cs="Arial"/>
                <w:sz w:val="22"/>
                <w:szCs w:val="22"/>
              </w:rPr>
              <w:t>(динара са ПДВ-ом)</w:t>
            </w:r>
          </w:p>
        </w:tc>
      </w:tr>
      <w:tr w:rsidR="00BC4D0A" w:rsidRPr="00A90DB0" w:rsidTr="00C63EC9">
        <w:trPr>
          <w:trHeight w:val="864"/>
          <w:jc w:val="center"/>
        </w:trPr>
        <w:tc>
          <w:tcPr>
            <w:tcW w:w="652" w:type="dxa"/>
            <w:tcBorders>
              <w:top w:val="single" w:sz="4" w:space="0" w:color="auto"/>
              <w:left w:val="single" w:sz="4" w:space="0" w:color="auto"/>
              <w:bottom w:val="single" w:sz="4" w:space="0" w:color="auto"/>
              <w:right w:val="single" w:sz="4" w:space="0" w:color="auto"/>
            </w:tcBorders>
            <w:vAlign w:val="center"/>
          </w:tcPr>
          <w:p w:rsidR="00BC4D0A" w:rsidRPr="00183423" w:rsidRDefault="00BC4D0A" w:rsidP="00D543E1">
            <w:pPr>
              <w:autoSpaceDE w:val="0"/>
              <w:autoSpaceDN w:val="0"/>
              <w:jc w:val="center"/>
              <w:rPr>
                <w:rFonts w:ascii="Arial" w:hAnsi="Arial" w:cs="Arial"/>
                <w:sz w:val="22"/>
                <w:szCs w:val="22"/>
              </w:rPr>
            </w:pPr>
          </w:p>
        </w:tc>
        <w:tc>
          <w:tcPr>
            <w:tcW w:w="2886"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Cs w:val="22"/>
              </w:rPr>
            </w:pPr>
          </w:p>
        </w:tc>
        <w:tc>
          <w:tcPr>
            <w:tcW w:w="1639"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Cs w:val="22"/>
              </w:rPr>
            </w:pPr>
          </w:p>
        </w:tc>
        <w:tc>
          <w:tcPr>
            <w:tcW w:w="1980"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Cs w:val="22"/>
              </w:rPr>
            </w:pPr>
          </w:p>
        </w:tc>
        <w:tc>
          <w:tcPr>
            <w:tcW w:w="2326"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rPr>
                <w:rFonts w:ascii="Arial" w:hAnsi="Arial" w:cs="Arial"/>
                <w:szCs w:val="22"/>
              </w:rPr>
            </w:pPr>
          </w:p>
        </w:tc>
      </w:tr>
      <w:tr w:rsidR="00BC4D0A" w:rsidRPr="00A90DB0" w:rsidTr="00C63EC9">
        <w:trPr>
          <w:trHeight w:val="864"/>
          <w:jc w:val="center"/>
        </w:trPr>
        <w:tc>
          <w:tcPr>
            <w:tcW w:w="652" w:type="dxa"/>
            <w:tcBorders>
              <w:top w:val="single" w:sz="4" w:space="0" w:color="auto"/>
              <w:left w:val="single" w:sz="4" w:space="0" w:color="auto"/>
              <w:bottom w:val="single" w:sz="4" w:space="0" w:color="auto"/>
              <w:right w:val="single" w:sz="4" w:space="0" w:color="auto"/>
            </w:tcBorders>
            <w:vAlign w:val="center"/>
          </w:tcPr>
          <w:p w:rsidR="00BC4D0A" w:rsidRPr="00183423" w:rsidRDefault="00BC4D0A" w:rsidP="00D543E1">
            <w:pPr>
              <w:autoSpaceDE w:val="0"/>
              <w:autoSpaceDN w:val="0"/>
              <w:jc w:val="center"/>
              <w:rPr>
                <w:rFonts w:ascii="Arial" w:hAnsi="Arial" w:cs="Arial"/>
                <w:sz w:val="22"/>
                <w:szCs w:val="22"/>
              </w:rPr>
            </w:pPr>
          </w:p>
        </w:tc>
        <w:tc>
          <w:tcPr>
            <w:tcW w:w="2886"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Cs w:val="22"/>
              </w:rPr>
            </w:pPr>
          </w:p>
        </w:tc>
        <w:tc>
          <w:tcPr>
            <w:tcW w:w="1639"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Cs w:val="22"/>
              </w:rPr>
            </w:pPr>
          </w:p>
        </w:tc>
        <w:tc>
          <w:tcPr>
            <w:tcW w:w="1980"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Cs w:val="22"/>
              </w:rPr>
            </w:pPr>
          </w:p>
        </w:tc>
        <w:tc>
          <w:tcPr>
            <w:tcW w:w="2326"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Cs w:val="22"/>
              </w:rPr>
            </w:pPr>
          </w:p>
        </w:tc>
      </w:tr>
      <w:tr w:rsidR="00BC4D0A" w:rsidRPr="00A90DB0" w:rsidTr="00C63EC9">
        <w:trPr>
          <w:trHeight w:val="864"/>
          <w:jc w:val="center"/>
        </w:trPr>
        <w:tc>
          <w:tcPr>
            <w:tcW w:w="652" w:type="dxa"/>
            <w:tcBorders>
              <w:top w:val="single" w:sz="4" w:space="0" w:color="auto"/>
              <w:left w:val="single" w:sz="4" w:space="0" w:color="auto"/>
              <w:bottom w:val="single" w:sz="4" w:space="0" w:color="auto"/>
              <w:right w:val="single" w:sz="4" w:space="0" w:color="auto"/>
            </w:tcBorders>
            <w:vAlign w:val="center"/>
          </w:tcPr>
          <w:p w:rsidR="00BC4D0A" w:rsidRPr="00183423" w:rsidRDefault="00BC4D0A" w:rsidP="00D543E1">
            <w:pPr>
              <w:autoSpaceDE w:val="0"/>
              <w:autoSpaceDN w:val="0"/>
              <w:jc w:val="center"/>
              <w:rPr>
                <w:rFonts w:ascii="Arial" w:hAnsi="Arial" w:cs="Arial"/>
                <w:sz w:val="22"/>
                <w:szCs w:val="22"/>
              </w:rPr>
            </w:pPr>
          </w:p>
        </w:tc>
        <w:tc>
          <w:tcPr>
            <w:tcW w:w="2886"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Cs w:val="22"/>
              </w:rPr>
            </w:pPr>
          </w:p>
        </w:tc>
        <w:tc>
          <w:tcPr>
            <w:tcW w:w="1639"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Cs w:val="22"/>
              </w:rPr>
            </w:pPr>
          </w:p>
        </w:tc>
        <w:tc>
          <w:tcPr>
            <w:tcW w:w="1980"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Cs w:val="22"/>
              </w:rPr>
            </w:pPr>
          </w:p>
        </w:tc>
        <w:tc>
          <w:tcPr>
            <w:tcW w:w="2326" w:type="dxa"/>
            <w:tcBorders>
              <w:top w:val="single" w:sz="4" w:space="0" w:color="auto"/>
              <w:left w:val="single" w:sz="4" w:space="0" w:color="auto"/>
              <w:bottom w:val="single" w:sz="4" w:space="0" w:color="auto"/>
              <w:right w:val="single" w:sz="4" w:space="0" w:color="auto"/>
            </w:tcBorders>
            <w:vAlign w:val="center"/>
          </w:tcPr>
          <w:p w:rsidR="00BC4D0A" w:rsidRPr="00A90DB0" w:rsidRDefault="00BC4D0A" w:rsidP="00D543E1">
            <w:pPr>
              <w:autoSpaceDE w:val="0"/>
              <w:autoSpaceDN w:val="0"/>
              <w:jc w:val="center"/>
              <w:rPr>
                <w:rFonts w:ascii="Arial" w:hAnsi="Arial" w:cs="Arial"/>
                <w:szCs w:val="22"/>
              </w:rPr>
            </w:pPr>
          </w:p>
        </w:tc>
      </w:tr>
      <w:tr w:rsidR="00B17EC1" w:rsidRPr="00A90DB0" w:rsidTr="00C63EC9">
        <w:trPr>
          <w:trHeight w:val="864"/>
          <w:jc w:val="center"/>
        </w:trPr>
        <w:tc>
          <w:tcPr>
            <w:tcW w:w="652" w:type="dxa"/>
            <w:tcBorders>
              <w:top w:val="single" w:sz="4" w:space="0" w:color="auto"/>
              <w:left w:val="single" w:sz="4" w:space="0" w:color="auto"/>
              <w:bottom w:val="single" w:sz="4" w:space="0" w:color="auto"/>
              <w:right w:val="single" w:sz="4" w:space="0" w:color="auto"/>
            </w:tcBorders>
            <w:vAlign w:val="center"/>
          </w:tcPr>
          <w:p w:rsidR="00B17EC1" w:rsidRPr="00183423" w:rsidRDefault="00B17EC1" w:rsidP="00D543E1">
            <w:pPr>
              <w:autoSpaceDE w:val="0"/>
              <w:autoSpaceDN w:val="0"/>
              <w:jc w:val="center"/>
              <w:rPr>
                <w:rFonts w:ascii="Arial" w:hAnsi="Arial" w:cs="Arial"/>
                <w:sz w:val="22"/>
                <w:szCs w:val="22"/>
              </w:rPr>
            </w:pPr>
          </w:p>
        </w:tc>
        <w:tc>
          <w:tcPr>
            <w:tcW w:w="288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639"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980"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232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r>
      <w:tr w:rsidR="00B17EC1" w:rsidRPr="00A90DB0" w:rsidTr="00C63EC9">
        <w:trPr>
          <w:trHeight w:val="864"/>
          <w:jc w:val="center"/>
        </w:trPr>
        <w:tc>
          <w:tcPr>
            <w:tcW w:w="652" w:type="dxa"/>
            <w:tcBorders>
              <w:top w:val="single" w:sz="4" w:space="0" w:color="auto"/>
              <w:left w:val="single" w:sz="4" w:space="0" w:color="auto"/>
              <w:bottom w:val="single" w:sz="4" w:space="0" w:color="auto"/>
              <w:right w:val="single" w:sz="4" w:space="0" w:color="auto"/>
            </w:tcBorders>
            <w:vAlign w:val="center"/>
          </w:tcPr>
          <w:p w:rsidR="00B17EC1" w:rsidRPr="00183423" w:rsidRDefault="00B17EC1" w:rsidP="00D543E1">
            <w:pPr>
              <w:autoSpaceDE w:val="0"/>
              <w:autoSpaceDN w:val="0"/>
              <w:jc w:val="center"/>
              <w:rPr>
                <w:rFonts w:ascii="Arial" w:hAnsi="Arial" w:cs="Arial"/>
                <w:sz w:val="22"/>
                <w:szCs w:val="22"/>
              </w:rPr>
            </w:pPr>
          </w:p>
        </w:tc>
        <w:tc>
          <w:tcPr>
            <w:tcW w:w="288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639"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980"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232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r>
      <w:tr w:rsidR="00B17EC1" w:rsidRPr="00A90DB0" w:rsidTr="00C63EC9">
        <w:trPr>
          <w:trHeight w:val="864"/>
          <w:jc w:val="center"/>
        </w:trPr>
        <w:tc>
          <w:tcPr>
            <w:tcW w:w="652" w:type="dxa"/>
            <w:tcBorders>
              <w:top w:val="single" w:sz="4" w:space="0" w:color="auto"/>
              <w:left w:val="single" w:sz="4" w:space="0" w:color="auto"/>
              <w:bottom w:val="single" w:sz="4" w:space="0" w:color="auto"/>
              <w:right w:val="single" w:sz="4" w:space="0" w:color="auto"/>
            </w:tcBorders>
            <w:vAlign w:val="center"/>
          </w:tcPr>
          <w:p w:rsidR="00B17EC1" w:rsidRPr="00183423" w:rsidRDefault="00B17EC1" w:rsidP="00D543E1">
            <w:pPr>
              <w:autoSpaceDE w:val="0"/>
              <w:autoSpaceDN w:val="0"/>
              <w:jc w:val="center"/>
              <w:rPr>
                <w:rFonts w:ascii="Arial" w:hAnsi="Arial" w:cs="Arial"/>
                <w:sz w:val="22"/>
                <w:szCs w:val="22"/>
              </w:rPr>
            </w:pPr>
          </w:p>
        </w:tc>
        <w:tc>
          <w:tcPr>
            <w:tcW w:w="288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639"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980"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232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r>
      <w:tr w:rsidR="00B17EC1" w:rsidRPr="00A90DB0" w:rsidTr="00C63EC9">
        <w:trPr>
          <w:trHeight w:val="864"/>
          <w:jc w:val="center"/>
        </w:trPr>
        <w:tc>
          <w:tcPr>
            <w:tcW w:w="652" w:type="dxa"/>
            <w:tcBorders>
              <w:top w:val="single" w:sz="4" w:space="0" w:color="auto"/>
              <w:left w:val="single" w:sz="4" w:space="0" w:color="auto"/>
              <w:bottom w:val="single" w:sz="4" w:space="0" w:color="auto"/>
              <w:right w:val="single" w:sz="4" w:space="0" w:color="auto"/>
            </w:tcBorders>
            <w:vAlign w:val="center"/>
          </w:tcPr>
          <w:p w:rsidR="00B17EC1" w:rsidRPr="00183423" w:rsidRDefault="00B17EC1" w:rsidP="00D543E1">
            <w:pPr>
              <w:autoSpaceDE w:val="0"/>
              <w:autoSpaceDN w:val="0"/>
              <w:jc w:val="center"/>
              <w:rPr>
                <w:rFonts w:ascii="Arial" w:hAnsi="Arial" w:cs="Arial"/>
                <w:sz w:val="22"/>
                <w:szCs w:val="22"/>
              </w:rPr>
            </w:pPr>
          </w:p>
        </w:tc>
        <w:tc>
          <w:tcPr>
            <w:tcW w:w="288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639"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980"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232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r>
      <w:tr w:rsidR="00B17EC1" w:rsidRPr="00A90DB0" w:rsidTr="00C63EC9">
        <w:trPr>
          <w:trHeight w:val="864"/>
          <w:jc w:val="center"/>
        </w:trPr>
        <w:tc>
          <w:tcPr>
            <w:tcW w:w="652" w:type="dxa"/>
            <w:tcBorders>
              <w:top w:val="single" w:sz="4" w:space="0" w:color="auto"/>
              <w:left w:val="single" w:sz="4" w:space="0" w:color="auto"/>
              <w:bottom w:val="single" w:sz="4" w:space="0" w:color="auto"/>
              <w:right w:val="single" w:sz="4" w:space="0" w:color="auto"/>
            </w:tcBorders>
            <w:vAlign w:val="center"/>
          </w:tcPr>
          <w:p w:rsidR="00B17EC1" w:rsidRPr="00183423" w:rsidRDefault="00B17EC1" w:rsidP="00D543E1">
            <w:pPr>
              <w:autoSpaceDE w:val="0"/>
              <w:autoSpaceDN w:val="0"/>
              <w:jc w:val="center"/>
              <w:rPr>
                <w:rFonts w:ascii="Arial" w:hAnsi="Arial" w:cs="Arial"/>
                <w:sz w:val="22"/>
                <w:szCs w:val="22"/>
              </w:rPr>
            </w:pPr>
          </w:p>
        </w:tc>
        <w:tc>
          <w:tcPr>
            <w:tcW w:w="288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639"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980"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232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r>
      <w:tr w:rsidR="00B17EC1" w:rsidRPr="00A90DB0" w:rsidTr="00C63EC9">
        <w:trPr>
          <w:trHeight w:val="864"/>
          <w:jc w:val="center"/>
        </w:trPr>
        <w:tc>
          <w:tcPr>
            <w:tcW w:w="652" w:type="dxa"/>
            <w:tcBorders>
              <w:top w:val="single" w:sz="4" w:space="0" w:color="auto"/>
              <w:left w:val="single" w:sz="4" w:space="0" w:color="auto"/>
              <w:bottom w:val="single" w:sz="4" w:space="0" w:color="auto"/>
              <w:right w:val="single" w:sz="4" w:space="0" w:color="auto"/>
            </w:tcBorders>
            <w:vAlign w:val="center"/>
          </w:tcPr>
          <w:p w:rsidR="00B17EC1" w:rsidRPr="00183423" w:rsidRDefault="00B17EC1" w:rsidP="00D543E1">
            <w:pPr>
              <w:autoSpaceDE w:val="0"/>
              <w:autoSpaceDN w:val="0"/>
              <w:jc w:val="center"/>
              <w:rPr>
                <w:rFonts w:ascii="Arial" w:hAnsi="Arial" w:cs="Arial"/>
                <w:sz w:val="22"/>
                <w:szCs w:val="22"/>
              </w:rPr>
            </w:pPr>
          </w:p>
        </w:tc>
        <w:tc>
          <w:tcPr>
            <w:tcW w:w="288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639"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980"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232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r>
      <w:tr w:rsidR="00B17EC1" w:rsidRPr="00A90DB0" w:rsidTr="00C63EC9">
        <w:trPr>
          <w:trHeight w:val="864"/>
          <w:jc w:val="center"/>
        </w:trPr>
        <w:tc>
          <w:tcPr>
            <w:tcW w:w="652" w:type="dxa"/>
            <w:tcBorders>
              <w:top w:val="single" w:sz="4" w:space="0" w:color="auto"/>
              <w:left w:val="single" w:sz="4" w:space="0" w:color="auto"/>
              <w:bottom w:val="single" w:sz="4" w:space="0" w:color="auto"/>
              <w:right w:val="single" w:sz="4" w:space="0" w:color="auto"/>
            </w:tcBorders>
            <w:vAlign w:val="center"/>
          </w:tcPr>
          <w:p w:rsidR="00B17EC1" w:rsidRPr="00183423" w:rsidRDefault="00B17EC1" w:rsidP="00D543E1">
            <w:pPr>
              <w:autoSpaceDE w:val="0"/>
              <w:autoSpaceDN w:val="0"/>
              <w:jc w:val="center"/>
              <w:rPr>
                <w:rFonts w:ascii="Arial" w:hAnsi="Arial" w:cs="Arial"/>
                <w:sz w:val="22"/>
                <w:szCs w:val="22"/>
              </w:rPr>
            </w:pPr>
          </w:p>
        </w:tc>
        <w:tc>
          <w:tcPr>
            <w:tcW w:w="288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639"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1980"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c>
          <w:tcPr>
            <w:tcW w:w="2326" w:type="dxa"/>
            <w:tcBorders>
              <w:top w:val="single" w:sz="4" w:space="0" w:color="auto"/>
              <w:left w:val="single" w:sz="4" w:space="0" w:color="auto"/>
              <w:bottom w:val="single" w:sz="4" w:space="0" w:color="auto"/>
              <w:right w:val="single" w:sz="4" w:space="0" w:color="auto"/>
            </w:tcBorders>
            <w:vAlign w:val="center"/>
          </w:tcPr>
          <w:p w:rsidR="00B17EC1" w:rsidRPr="00A90DB0" w:rsidRDefault="00B17EC1" w:rsidP="00D543E1">
            <w:pPr>
              <w:autoSpaceDE w:val="0"/>
              <w:autoSpaceDN w:val="0"/>
              <w:jc w:val="center"/>
              <w:rPr>
                <w:rFonts w:ascii="Arial" w:hAnsi="Arial" w:cs="Arial"/>
                <w:szCs w:val="22"/>
              </w:rPr>
            </w:pPr>
          </w:p>
        </w:tc>
      </w:tr>
    </w:tbl>
    <w:p w:rsidR="00BC4D0A" w:rsidRDefault="00BC4D0A" w:rsidP="00BC4D0A">
      <w:pPr>
        <w:rPr>
          <w:rFonts w:ascii="Arial" w:hAnsi="Arial" w:cs="Arial"/>
          <w:szCs w:val="22"/>
        </w:rPr>
      </w:pPr>
    </w:p>
    <w:p w:rsidR="00BC4D0A" w:rsidRPr="00B17EC1" w:rsidRDefault="00BC4D0A" w:rsidP="00BC4D0A">
      <w:pPr>
        <w:rPr>
          <w:rFonts w:ascii="Arial" w:hAnsi="Arial" w:cs="Arial"/>
          <w:b/>
          <w:noProof/>
          <w:sz w:val="22"/>
          <w:szCs w:val="22"/>
        </w:rPr>
      </w:pPr>
      <w:r w:rsidRPr="00B17EC1">
        <w:rPr>
          <w:rFonts w:ascii="Arial" w:hAnsi="Arial" w:cs="Arial"/>
          <w:b/>
          <w:noProof/>
          <w:sz w:val="22"/>
          <w:szCs w:val="22"/>
        </w:rPr>
        <w:t>Збир вредности реализованих уговора: __________________</w:t>
      </w:r>
      <w:r w:rsidR="00C63EC9">
        <w:rPr>
          <w:rFonts w:ascii="Arial" w:hAnsi="Arial" w:cs="Arial"/>
          <w:b/>
          <w:noProof/>
          <w:sz w:val="22"/>
          <w:szCs w:val="22"/>
        </w:rPr>
        <w:t xml:space="preserve"> </w:t>
      </w:r>
      <w:r w:rsidRPr="00B17EC1">
        <w:rPr>
          <w:rFonts w:ascii="Arial" w:hAnsi="Arial" w:cs="Arial"/>
          <w:b/>
          <w:noProof/>
          <w:sz w:val="22"/>
          <w:szCs w:val="22"/>
        </w:rPr>
        <w:t>динара са ПДВ-ом.</w:t>
      </w:r>
    </w:p>
    <w:p w:rsidR="00BC4D0A" w:rsidRPr="00B17EC1" w:rsidRDefault="00BC4D0A" w:rsidP="00BC4D0A">
      <w:pPr>
        <w:rPr>
          <w:rFonts w:ascii="Arial" w:hAnsi="Arial" w:cs="Arial"/>
          <w:b/>
          <w:noProof/>
          <w:sz w:val="22"/>
          <w:szCs w:val="22"/>
        </w:rPr>
      </w:pPr>
    </w:p>
    <w:p w:rsidR="00BC4D0A" w:rsidRPr="00B17EC1" w:rsidRDefault="00BC4D0A" w:rsidP="00BC4D0A">
      <w:pPr>
        <w:jc w:val="both"/>
        <w:rPr>
          <w:rFonts w:ascii="Arial" w:hAnsi="Arial" w:cs="Arial"/>
          <w:noProof/>
          <w:sz w:val="22"/>
          <w:szCs w:val="22"/>
        </w:rPr>
      </w:pPr>
      <w:r w:rsidRPr="00B17EC1">
        <w:rPr>
          <w:rFonts w:ascii="Arial" w:hAnsi="Arial" w:cs="Arial"/>
          <w:b/>
          <w:noProof/>
          <w:sz w:val="22"/>
          <w:szCs w:val="22"/>
          <w:u w:val="single"/>
        </w:rPr>
        <w:t>Напомена:</w:t>
      </w:r>
      <w:r w:rsidRPr="00B17EC1">
        <w:rPr>
          <w:rFonts w:ascii="Arial" w:hAnsi="Arial" w:cs="Arial"/>
          <w:noProof/>
          <w:sz w:val="22"/>
          <w:szCs w:val="22"/>
        </w:rPr>
        <w:t xml:space="preserve"> </w:t>
      </w:r>
      <w:r w:rsidR="00307906">
        <w:rPr>
          <w:rFonts w:ascii="Arial" w:hAnsi="Arial" w:cs="Arial"/>
          <w:b/>
          <w:sz w:val="22"/>
          <w:szCs w:val="22"/>
          <w:lang w:val="sr-Cyrl-CS"/>
        </w:rPr>
        <w:t xml:space="preserve">Понуђач </w:t>
      </w:r>
      <w:r w:rsidR="00307906" w:rsidRPr="00307906">
        <w:rPr>
          <w:rFonts w:ascii="Arial" w:hAnsi="Arial" w:cs="Arial"/>
          <w:b/>
          <w:sz w:val="22"/>
          <w:szCs w:val="22"/>
        </w:rPr>
        <w:t>под пуном материјалном и кривичном одговорношћу потврђује да</w:t>
      </w:r>
      <w:r w:rsidR="00307906">
        <w:rPr>
          <w:rFonts w:ascii="Arial" w:hAnsi="Arial" w:cs="Arial"/>
          <w:b/>
          <w:sz w:val="22"/>
          <w:szCs w:val="22"/>
        </w:rPr>
        <w:t xml:space="preserve"> је реализовао уговоре наведене у овом Обрасцу.</w:t>
      </w:r>
    </w:p>
    <w:p w:rsidR="00BC4D0A" w:rsidRPr="00B17EC1" w:rsidRDefault="00BC4D0A" w:rsidP="00BC4D0A">
      <w:pPr>
        <w:jc w:val="both"/>
        <w:rPr>
          <w:rFonts w:ascii="Arial" w:hAnsi="Arial" w:cs="Arial"/>
          <w:noProof/>
          <w:sz w:val="22"/>
          <w:szCs w:val="22"/>
        </w:rPr>
      </w:pPr>
    </w:p>
    <w:p w:rsidR="00BC4D0A" w:rsidRPr="00B17EC1" w:rsidRDefault="00BC4D0A" w:rsidP="00BC4D0A">
      <w:pPr>
        <w:jc w:val="both"/>
        <w:rPr>
          <w:rFonts w:ascii="Arial" w:hAnsi="Arial" w:cs="Arial"/>
          <w:noProof/>
          <w:sz w:val="22"/>
          <w:szCs w:val="22"/>
        </w:rPr>
      </w:pPr>
    </w:p>
    <w:p w:rsidR="00BC4D0A" w:rsidRPr="00B17EC1" w:rsidRDefault="00BC4D0A" w:rsidP="00BC4D0A">
      <w:pPr>
        <w:rPr>
          <w:rFonts w:ascii="Arial" w:hAnsi="Arial" w:cs="Arial"/>
          <w:noProof/>
          <w:sz w:val="22"/>
          <w:szCs w:val="22"/>
        </w:rPr>
      </w:pPr>
    </w:p>
    <w:p w:rsidR="00230D2C" w:rsidRPr="006D6D87" w:rsidRDefault="00815E64" w:rsidP="00230D2C">
      <w:pPr>
        <w:pStyle w:val="Header"/>
        <w:ind w:right="1"/>
        <w:jc w:val="center"/>
        <w:rPr>
          <w:rFonts w:ascii="Arial" w:hAnsi="Arial" w:cs="Arial"/>
          <w:sz w:val="22"/>
          <w:szCs w:val="22"/>
          <w:lang w:val="sr-Cyrl-CS"/>
        </w:rPr>
      </w:pPr>
      <w:r>
        <w:rPr>
          <w:rFonts w:ascii="Arial" w:hAnsi="Arial" w:cs="Arial"/>
          <w:sz w:val="22"/>
          <w:szCs w:val="22"/>
          <w:lang w:val="sr-Cyrl-CS"/>
        </w:rPr>
        <w:tab/>
      </w:r>
      <w:r>
        <w:rPr>
          <w:rFonts w:ascii="Arial" w:hAnsi="Arial" w:cs="Arial"/>
          <w:sz w:val="22"/>
          <w:szCs w:val="22"/>
          <w:lang w:val="sr-Cyrl-CS"/>
        </w:rPr>
        <w:tab/>
      </w:r>
      <w:r w:rsidR="00230D2C" w:rsidRPr="006D6D87">
        <w:rPr>
          <w:rFonts w:ascii="Arial" w:hAnsi="Arial" w:cs="Arial"/>
          <w:sz w:val="22"/>
          <w:szCs w:val="22"/>
          <w:lang w:val="sr-Cyrl-CS"/>
        </w:rPr>
        <w:t>Потпис овлашћеног лица:</w:t>
      </w:r>
    </w:p>
    <w:p w:rsidR="00230D2C" w:rsidRDefault="00230D2C" w:rsidP="00230D2C">
      <w:pPr>
        <w:pStyle w:val="Header"/>
        <w:ind w:right="1"/>
        <w:jc w:val="center"/>
        <w:rPr>
          <w:rFonts w:ascii="Arial" w:hAnsi="Arial" w:cs="Arial"/>
          <w:sz w:val="22"/>
          <w:szCs w:val="22"/>
          <w:lang w:val="sr-Cyrl-CS"/>
        </w:rPr>
      </w:pPr>
    </w:p>
    <w:p w:rsidR="00230D2C" w:rsidRPr="006D6D87" w:rsidRDefault="00230D2C" w:rsidP="00230D2C">
      <w:pPr>
        <w:pStyle w:val="Header"/>
        <w:ind w:right="1"/>
        <w:jc w:val="center"/>
        <w:rPr>
          <w:rFonts w:ascii="Arial" w:hAnsi="Arial" w:cs="Arial"/>
          <w:sz w:val="22"/>
          <w:szCs w:val="22"/>
          <w:lang w:val="sr-Cyrl-CS"/>
        </w:rPr>
      </w:pPr>
    </w:p>
    <w:p w:rsidR="00815E64" w:rsidRDefault="00815E64" w:rsidP="00815E64">
      <w:pPr>
        <w:ind w:left="3600" w:firstLine="720"/>
        <w:jc w:val="center"/>
        <w:rPr>
          <w:rFonts w:ascii="Arial" w:hAnsi="Arial" w:cs="Arial"/>
          <w:sz w:val="22"/>
          <w:szCs w:val="22"/>
          <w:lang w:val="sr-Cyrl-CS"/>
        </w:rPr>
      </w:pPr>
    </w:p>
    <w:p w:rsidR="006C4FE2" w:rsidRDefault="00230D2C" w:rsidP="00815E64">
      <w:pPr>
        <w:ind w:left="4320" w:firstLine="720"/>
        <w:jc w:val="center"/>
        <w:rPr>
          <w:rFonts w:cs="Arial"/>
          <w:szCs w:val="22"/>
        </w:rPr>
      </w:pPr>
      <w:r w:rsidRPr="006D6D87">
        <w:rPr>
          <w:rFonts w:ascii="Arial" w:hAnsi="Arial" w:cs="Arial"/>
          <w:sz w:val="22"/>
          <w:szCs w:val="22"/>
          <w:lang w:val="sr-Cyrl-CS"/>
        </w:rPr>
        <w:t>М.П.</w:t>
      </w:r>
    </w:p>
    <w:p w:rsidR="006C4FE2" w:rsidRDefault="006C4FE2" w:rsidP="00BC4D0A">
      <w:pPr>
        <w:jc w:val="right"/>
        <w:rPr>
          <w:rFonts w:cs="Arial"/>
          <w:szCs w:val="22"/>
        </w:rPr>
      </w:pPr>
    </w:p>
    <w:p w:rsidR="00230D2C" w:rsidRDefault="00230D2C" w:rsidP="006C4FE2">
      <w:pPr>
        <w:jc w:val="center"/>
        <w:rPr>
          <w:rFonts w:ascii="Arial" w:hAnsi="Arial" w:cs="Arial"/>
          <w:b/>
          <w:bCs/>
          <w:color w:val="000000"/>
        </w:rPr>
      </w:pPr>
    </w:p>
    <w:p w:rsidR="00230D2C" w:rsidRDefault="00230D2C" w:rsidP="006C4FE2">
      <w:pPr>
        <w:jc w:val="center"/>
        <w:rPr>
          <w:rFonts w:ascii="Arial" w:hAnsi="Arial" w:cs="Arial"/>
          <w:b/>
          <w:bCs/>
          <w:color w:val="000000"/>
        </w:rPr>
      </w:pPr>
    </w:p>
    <w:p w:rsidR="005C4457" w:rsidRPr="00043485" w:rsidRDefault="006C4FE2" w:rsidP="006C4FE2">
      <w:pPr>
        <w:jc w:val="center"/>
        <w:rPr>
          <w:rFonts w:ascii="Arial" w:hAnsi="Arial" w:cs="Arial"/>
          <w:b/>
          <w:bCs/>
          <w:color w:val="000000"/>
          <w:lang w:val="sr-Cyrl-CS"/>
        </w:rPr>
      </w:pPr>
      <w:r w:rsidRPr="00043485">
        <w:rPr>
          <w:rFonts w:ascii="Arial" w:hAnsi="Arial" w:cs="Arial"/>
          <w:b/>
          <w:bCs/>
          <w:color w:val="000000"/>
        </w:rPr>
        <w:t>О</w:t>
      </w:r>
      <w:r w:rsidRPr="00043485">
        <w:rPr>
          <w:rFonts w:ascii="Arial" w:hAnsi="Arial" w:cs="Arial"/>
          <w:b/>
          <w:bCs/>
          <w:color w:val="000000"/>
          <w:lang w:val="sr-Cyrl-CS"/>
        </w:rPr>
        <w:t>БРАСЦИ</w:t>
      </w:r>
      <w:r w:rsidRPr="00043485">
        <w:rPr>
          <w:rFonts w:ascii="Arial" w:hAnsi="Arial" w:cs="Arial"/>
          <w:b/>
          <w:bCs/>
          <w:color w:val="000000"/>
        </w:rPr>
        <w:t xml:space="preserve"> </w:t>
      </w:r>
      <w:r w:rsidRPr="00043485">
        <w:rPr>
          <w:rFonts w:ascii="Arial" w:hAnsi="Arial" w:cs="Arial"/>
          <w:b/>
          <w:bCs/>
          <w:color w:val="000000"/>
          <w:lang w:val="sr-Cyrl-CS"/>
        </w:rPr>
        <w:t xml:space="preserve">ИЗЈАВА О ИСПУЊАВАЊУ </w:t>
      </w:r>
      <w:r w:rsidR="005C4457" w:rsidRPr="00043485">
        <w:rPr>
          <w:rFonts w:ascii="Arial" w:hAnsi="Arial" w:cs="Arial"/>
          <w:b/>
          <w:bCs/>
          <w:color w:val="000000"/>
          <w:lang w:val="sr-Cyrl-CS"/>
        </w:rPr>
        <w:t xml:space="preserve">ОБАВЕЗНИХ И ДОДАТНИХ </w:t>
      </w:r>
      <w:r w:rsidRPr="00043485">
        <w:rPr>
          <w:rFonts w:ascii="Arial" w:hAnsi="Arial" w:cs="Arial"/>
          <w:b/>
          <w:bCs/>
          <w:color w:val="000000"/>
          <w:lang w:val="sr-Cyrl-CS"/>
        </w:rPr>
        <w:t>УСЛОВА</w:t>
      </w:r>
      <w:r w:rsidR="005C4457" w:rsidRPr="00043485">
        <w:rPr>
          <w:rFonts w:ascii="Arial" w:hAnsi="Arial" w:cs="Arial"/>
          <w:b/>
          <w:bCs/>
          <w:color w:val="000000"/>
          <w:lang w:val="sr-Cyrl-CS"/>
        </w:rPr>
        <w:t xml:space="preserve"> ЗА УЧЕШЋЕ У ПОСТУПКУ ЈАВНЕ НАБАВКЕ</w:t>
      </w:r>
      <w:r w:rsidRPr="00043485">
        <w:rPr>
          <w:rFonts w:ascii="Arial" w:hAnsi="Arial" w:cs="Arial"/>
          <w:b/>
          <w:bCs/>
          <w:color w:val="000000"/>
          <w:lang w:val="sr-Cyrl-CS"/>
        </w:rPr>
        <w:t xml:space="preserve"> </w:t>
      </w:r>
    </w:p>
    <w:p w:rsidR="005C4457" w:rsidRDefault="005C4457" w:rsidP="006C4FE2">
      <w:pPr>
        <w:jc w:val="center"/>
        <w:rPr>
          <w:rFonts w:ascii="Arial" w:hAnsi="Arial" w:cs="Arial"/>
          <w:b/>
          <w:bCs/>
          <w:color w:val="000000"/>
          <w:sz w:val="28"/>
          <w:szCs w:val="28"/>
          <w:lang w:val="sr-Cyrl-CS"/>
        </w:rPr>
      </w:pPr>
    </w:p>
    <w:p w:rsidR="00043485" w:rsidRDefault="00043485" w:rsidP="006C4FE2">
      <w:pPr>
        <w:jc w:val="center"/>
        <w:rPr>
          <w:rFonts w:ascii="Arial" w:hAnsi="Arial" w:cs="Arial"/>
          <w:b/>
          <w:bCs/>
          <w:color w:val="000000"/>
          <w:sz w:val="28"/>
          <w:szCs w:val="28"/>
          <w:lang w:val="sr-Cyrl-CS"/>
        </w:rPr>
      </w:pPr>
    </w:p>
    <w:p w:rsidR="006F72EB" w:rsidRPr="000F336F" w:rsidRDefault="006F72EB" w:rsidP="006F72EB">
      <w:pPr>
        <w:jc w:val="center"/>
        <w:rPr>
          <w:rFonts w:ascii="Arial" w:hAnsi="Arial" w:cs="Arial"/>
          <w:b/>
          <w:bCs/>
          <w:lang w:val="sr-Cyrl-CS"/>
        </w:rPr>
      </w:pPr>
      <w:r w:rsidRPr="000F336F">
        <w:rPr>
          <w:rFonts w:ascii="Arial" w:hAnsi="Arial" w:cs="Arial"/>
          <w:b/>
          <w:bCs/>
        </w:rPr>
        <w:t>ИЗЈАВА ПОНУЂАЧА</w:t>
      </w:r>
    </w:p>
    <w:p w:rsidR="006F72EB" w:rsidRDefault="006F72EB" w:rsidP="006F72EB">
      <w:pPr>
        <w:jc w:val="center"/>
        <w:rPr>
          <w:rFonts w:ascii="Arial" w:hAnsi="Arial" w:cs="Arial"/>
          <w:b/>
          <w:bCs/>
        </w:rPr>
      </w:pPr>
    </w:p>
    <w:p w:rsidR="006F72EB" w:rsidRDefault="006F72EB" w:rsidP="006F72EB">
      <w:pPr>
        <w:jc w:val="center"/>
        <w:rPr>
          <w:rFonts w:ascii="Arial" w:hAnsi="Arial" w:cs="Arial"/>
          <w:b/>
          <w:bCs/>
        </w:rPr>
      </w:pPr>
    </w:p>
    <w:p w:rsidR="006F72EB" w:rsidRPr="00246B83" w:rsidRDefault="006F72EB" w:rsidP="006F72EB">
      <w:pPr>
        <w:jc w:val="both"/>
        <w:rPr>
          <w:rFonts w:ascii="Arial" w:hAnsi="Arial" w:cs="Arial"/>
          <w:sz w:val="22"/>
          <w:szCs w:val="22"/>
        </w:rPr>
      </w:pPr>
      <w:r>
        <w:rPr>
          <w:rFonts w:ascii="Arial" w:hAnsi="Arial" w:cs="Arial"/>
          <w:sz w:val="22"/>
          <w:szCs w:val="22"/>
          <w:lang w:val="sr-Cyrl-CS"/>
        </w:rPr>
        <w:t>П</w:t>
      </w:r>
      <w:r w:rsidRPr="00246B83">
        <w:rPr>
          <w:rFonts w:ascii="Arial" w:hAnsi="Arial" w:cs="Arial"/>
          <w:sz w:val="22"/>
          <w:szCs w:val="22"/>
        </w:rPr>
        <w:t xml:space="preserve">од пуном материјалном и кривичном одговорношћу, </w:t>
      </w:r>
      <w:r w:rsidRPr="00246B83">
        <w:rPr>
          <w:rFonts w:ascii="Arial" w:hAnsi="Arial" w:cs="Arial"/>
          <w:sz w:val="22"/>
          <w:szCs w:val="22"/>
          <w:lang w:val="sr-Cyrl-CS"/>
        </w:rPr>
        <w:t xml:space="preserve">као заступник понуђача, </w:t>
      </w:r>
      <w:r w:rsidRPr="00246B83">
        <w:rPr>
          <w:rFonts w:ascii="Arial" w:hAnsi="Arial" w:cs="Arial"/>
          <w:sz w:val="22"/>
          <w:szCs w:val="22"/>
        </w:rPr>
        <w:t>дајем следећу</w:t>
      </w:r>
    </w:p>
    <w:p w:rsidR="006F72EB" w:rsidRPr="00246B83" w:rsidRDefault="006F72EB" w:rsidP="006F72EB">
      <w:pPr>
        <w:jc w:val="both"/>
        <w:rPr>
          <w:rFonts w:ascii="Arial" w:hAnsi="Arial" w:cs="Arial"/>
          <w:sz w:val="22"/>
          <w:szCs w:val="22"/>
        </w:rPr>
      </w:pPr>
      <w:r w:rsidRPr="00246B83">
        <w:rPr>
          <w:rFonts w:ascii="Arial" w:hAnsi="Arial" w:cs="Arial"/>
          <w:sz w:val="22"/>
          <w:szCs w:val="22"/>
        </w:rPr>
        <w:tab/>
      </w:r>
      <w:r w:rsidRPr="00246B83">
        <w:rPr>
          <w:rFonts w:ascii="Arial" w:hAnsi="Arial" w:cs="Arial"/>
          <w:sz w:val="22"/>
          <w:szCs w:val="22"/>
        </w:rPr>
        <w:tab/>
      </w:r>
      <w:r w:rsidRPr="00246B83">
        <w:rPr>
          <w:rFonts w:ascii="Arial" w:hAnsi="Arial" w:cs="Arial"/>
          <w:sz w:val="22"/>
          <w:szCs w:val="22"/>
        </w:rPr>
        <w:tab/>
      </w:r>
      <w:r w:rsidRPr="00246B83">
        <w:rPr>
          <w:rFonts w:ascii="Arial" w:hAnsi="Arial" w:cs="Arial"/>
          <w:sz w:val="22"/>
          <w:szCs w:val="22"/>
        </w:rPr>
        <w:tab/>
      </w:r>
    </w:p>
    <w:p w:rsidR="006F72EB" w:rsidRDefault="006F72EB" w:rsidP="006F72EB">
      <w:pPr>
        <w:jc w:val="both"/>
        <w:rPr>
          <w:rFonts w:ascii="Arial" w:hAnsi="Arial" w:cs="Arial"/>
        </w:rPr>
      </w:pPr>
    </w:p>
    <w:p w:rsidR="006F72EB" w:rsidRPr="003A7968" w:rsidRDefault="006F72EB" w:rsidP="006F72EB">
      <w:pPr>
        <w:jc w:val="center"/>
        <w:rPr>
          <w:rFonts w:ascii="Arial" w:hAnsi="Arial" w:cs="Arial"/>
          <w:b/>
          <w:sz w:val="28"/>
          <w:szCs w:val="28"/>
        </w:rPr>
      </w:pPr>
      <w:r w:rsidRPr="003A7968">
        <w:rPr>
          <w:rFonts w:ascii="Arial" w:hAnsi="Arial" w:cs="Arial"/>
          <w:b/>
          <w:sz w:val="28"/>
          <w:szCs w:val="28"/>
        </w:rPr>
        <w:t>И З Ј А В У</w:t>
      </w:r>
    </w:p>
    <w:p w:rsidR="006F72EB" w:rsidRDefault="006F72EB" w:rsidP="006F72EB">
      <w:pPr>
        <w:jc w:val="center"/>
        <w:rPr>
          <w:rFonts w:ascii="Arial" w:hAnsi="Arial" w:cs="Arial"/>
        </w:rPr>
      </w:pPr>
    </w:p>
    <w:p w:rsidR="006F72EB" w:rsidRPr="00246B83" w:rsidRDefault="006F72EB" w:rsidP="006F72EB">
      <w:pPr>
        <w:jc w:val="both"/>
        <w:rPr>
          <w:rFonts w:ascii="Arial" w:hAnsi="Arial" w:cs="Arial"/>
          <w:sz w:val="22"/>
          <w:szCs w:val="22"/>
          <w:lang w:val="sr-Cyrl-CS"/>
        </w:rPr>
      </w:pPr>
      <w:r w:rsidRPr="00246B83">
        <w:rPr>
          <w:rFonts w:ascii="Arial" w:hAnsi="Arial" w:cs="Arial"/>
          <w:sz w:val="22"/>
          <w:szCs w:val="22"/>
          <w:lang w:val="sr-Cyrl-CS"/>
        </w:rPr>
        <w:t>П</w:t>
      </w:r>
      <w:r w:rsidRPr="00246B83">
        <w:rPr>
          <w:rFonts w:ascii="Arial" w:hAnsi="Arial" w:cs="Arial"/>
          <w:sz w:val="22"/>
          <w:szCs w:val="22"/>
        </w:rPr>
        <w:t xml:space="preserve">онуђач </w:t>
      </w:r>
      <w:r w:rsidRPr="00246B83">
        <w:rPr>
          <w:rFonts w:ascii="Arial" w:hAnsi="Arial" w:cs="Arial"/>
          <w:i/>
          <w:sz w:val="22"/>
          <w:szCs w:val="22"/>
        </w:rPr>
        <w:t xml:space="preserve"> _____________________________________________</w:t>
      </w:r>
      <w:r w:rsidRPr="00246B83">
        <w:rPr>
          <w:rFonts w:ascii="Arial" w:hAnsi="Arial" w:cs="Arial"/>
          <w:i/>
          <w:iCs/>
          <w:sz w:val="22"/>
          <w:szCs w:val="22"/>
        </w:rPr>
        <w:t>[</w:t>
      </w:r>
      <w:r w:rsidRPr="00246B83">
        <w:rPr>
          <w:rFonts w:ascii="Arial" w:hAnsi="Arial" w:cs="Arial"/>
          <w:i/>
          <w:sz w:val="22"/>
          <w:szCs w:val="22"/>
        </w:rPr>
        <w:t>навести назив понуђача</w:t>
      </w:r>
      <w:r w:rsidRPr="00246B83">
        <w:rPr>
          <w:rFonts w:ascii="Arial" w:hAnsi="Arial" w:cs="Arial"/>
          <w:i/>
          <w:iCs/>
          <w:sz w:val="22"/>
          <w:szCs w:val="22"/>
        </w:rPr>
        <w:t>]</w:t>
      </w:r>
      <w:r w:rsidRPr="00246B83">
        <w:rPr>
          <w:rFonts w:ascii="Arial" w:hAnsi="Arial" w:cs="Arial"/>
          <w:i/>
          <w:sz w:val="22"/>
          <w:szCs w:val="22"/>
          <w:lang w:val="sr-Cyrl-CS"/>
        </w:rPr>
        <w:t xml:space="preserve"> </w:t>
      </w:r>
      <w:r w:rsidRPr="00246B83">
        <w:rPr>
          <w:rFonts w:ascii="Arial" w:hAnsi="Arial" w:cs="Arial"/>
          <w:sz w:val="22"/>
          <w:szCs w:val="22"/>
        </w:rPr>
        <w:t>у поступку набавке</w:t>
      </w:r>
      <w:r>
        <w:rPr>
          <w:rFonts w:ascii="Arial" w:hAnsi="Arial" w:cs="Arial"/>
          <w:sz w:val="22"/>
          <w:szCs w:val="22"/>
          <w:lang w:val="sr-Cyrl-CS"/>
        </w:rPr>
        <w:t xml:space="preserve"> </w:t>
      </w:r>
      <w:r w:rsidR="00815E64">
        <w:rPr>
          <w:rFonts w:ascii="Arial" w:hAnsi="Arial" w:cs="Arial"/>
          <w:sz w:val="22"/>
          <w:szCs w:val="22"/>
          <w:lang w:val="sr-Cyrl-CS"/>
        </w:rPr>
        <w:t>радова</w:t>
      </w:r>
      <w:r>
        <w:rPr>
          <w:rFonts w:ascii="Arial" w:hAnsi="Arial" w:cs="Arial"/>
          <w:sz w:val="22"/>
          <w:szCs w:val="22"/>
          <w:lang w:val="sr-Cyrl-CS"/>
        </w:rPr>
        <w:t xml:space="preserve"> </w:t>
      </w:r>
      <w:r w:rsidRPr="00815E64">
        <w:rPr>
          <w:rFonts w:ascii="Arial" w:hAnsi="Arial" w:cs="Arial"/>
          <w:sz w:val="22"/>
          <w:szCs w:val="22"/>
          <w:lang w:val="sr-Cyrl-CS"/>
        </w:rPr>
        <w:t xml:space="preserve">– </w:t>
      </w:r>
      <w:r w:rsidR="00FE00F5" w:rsidRPr="00C85FB6">
        <w:rPr>
          <w:rFonts w:ascii="Arial" w:hAnsi="Arial" w:cs="Arial"/>
          <w:b/>
          <w:sz w:val="22"/>
          <w:szCs w:val="22"/>
          <w:lang w:val="sr-Cyrl-CS"/>
        </w:rPr>
        <w:t xml:space="preserve">Санација </w:t>
      </w:r>
      <w:r w:rsidR="00FE00F5" w:rsidRPr="003565E2">
        <w:rPr>
          <w:rFonts w:ascii="Arial" w:hAnsi="Arial" w:cs="Arial"/>
          <w:b/>
          <w:sz w:val="22"/>
          <w:szCs w:val="22"/>
          <w:lang w:val="sr-Cyrl-CS"/>
        </w:rPr>
        <w:t>клизишт</w:t>
      </w:r>
      <w:r w:rsidR="00FE00F5">
        <w:rPr>
          <w:rFonts w:ascii="Arial" w:hAnsi="Arial" w:cs="Arial"/>
          <w:b/>
          <w:sz w:val="22"/>
          <w:szCs w:val="22"/>
          <w:lang w:val="sr-Cyrl-CS"/>
        </w:rPr>
        <w:t>а</w:t>
      </w:r>
      <w:r w:rsidR="00FE00F5" w:rsidRPr="003565E2">
        <w:rPr>
          <w:rFonts w:ascii="Arial" w:hAnsi="Arial" w:cs="Arial"/>
          <w:b/>
          <w:sz w:val="22"/>
          <w:szCs w:val="22"/>
          <w:lang w:val="sr-Cyrl-CS"/>
        </w:rPr>
        <w:t xml:space="preserve"> на државном путу </w:t>
      </w:r>
      <w:r w:rsidR="00FE00F5" w:rsidRPr="003565E2">
        <w:rPr>
          <w:rFonts w:ascii="Arial" w:hAnsi="Arial" w:cs="Arial"/>
          <w:b/>
          <w:sz w:val="22"/>
          <w:szCs w:val="22"/>
        </w:rPr>
        <w:t>I</w:t>
      </w:r>
      <w:r w:rsidR="008D6463">
        <w:rPr>
          <w:rFonts w:ascii="Arial" w:hAnsi="Arial" w:cs="Arial"/>
          <w:b/>
          <w:sz w:val="22"/>
          <w:szCs w:val="22"/>
        </w:rPr>
        <w:t>I-</w:t>
      </w:r>
      <w:r w:rsidR="008D6463">
        <w:rPr>
          <w:rFonts w:ascii="Arial" w:hAnsi="Arial" w:cs="Arial"/>
          <w:b/>
          <w:sz w:val="22"/>
          <w:szCs w:val="22"/>
          <w:lang w:val="sr-Cyrl-RS"/>
        </w:rPr>
        <w:t>Б</w:t>
      </w:r>
      <w:r w:rsidR="00FE00F5" w:rsidRPr="003565E2">
        <w:rPr>
          <w:rFonts w:ascii="Arial" w:hAnsi="Arial" w:cs="Arial"/>
          <w:b/>
          <w:sz w:val="22"/>
          <w:szCs w:val="22"/>
        </w:rPr>
        <w:t xml:space="preserve"> реда бр. </w:t>
      </w:r>
      <w:r w:rsidR="00FE00F5">
        <w:rPr>
          <w:rFonts w:ascii="Arial" w:hAnsi="Arial" w:cs="Arial"/>
          <w:b/>
          <w:sz w:val="22"/>
          <w:szCs w:val="22"/>
        </w:rPr>
        <w:t>355</w:t>
      </w:r>
      <w:r w:rsidR="00FE00F5" w:rsidRPr="003565E2">
        <w:rPr>
          <w:rFonts w:ascii="Arial" w:hAnsi="Arial" w:cs="Arial"/>
          <w:b/>
          <w:sz w:val="22"/>
          <w:szCs w:val="22"/>
        </w:rPr>
        <w:t xml:space="preserve"> деоница </w:t>
      </w:r>
      <w:r w:rsidR="00FE00F5">
        <w:rPr>
          <w:rFonts w:ascii="Arial" w:hAnsi="Arial" w:cs="Arial"/>
          <w:b/>
          <w:sz w:val="22"/>
          <w:szCs w:val="22"/>
        </w:rPr>
        <w:t>Чачак – Шиљковица, Цагање на</w:t>
      </w:r>
      <w:r w:rsidR="00FE00F5" w:rsidRPr="003565E2">
        <w:rPr>
          <w:rFonts w:ascii="Arial" w:hAnsi="Arial" w:cs="Arial"/>
          <w:b/>
          <w:sz w:val="22"/>
          <w:szCs w:val="22"/>
        </w:rPr>
        <w:t xml:space="preserve"> km. </w:t>
      </w:r>
      <w:r w:rsidR="00FE00F5">
        <w:rPr>
          <w:rFonts w:ascii="Arial" w:hAnsi="Arial" w:cs="Arial"/>
          <w:b/>
          <w:sz w:val="22"/>
          <w:szCs w:val="22"/>
        </w:rPr>
        <w:t>13</w:t>
      </w:r>
      <w:r w:rsidR="00FE00F5" w:rsidRPr="003565E2">
        <w:rPr>
          <w:rFonts w:ascii="Arial" w:hAnsi="Arial" w:cs="Arial"/>
          <w:b/>
          <w:sz w:val="22"/>
          <w:szCs w:val="22"/>
        </w:rPr>
        <w:t>+</w:t>
      </w:r>
      <w:r w:rsidR="00FE00F5">
        <w:rPr>
          <w:rFonts w:ascii="Arial" w:hAnsi="Arial" w:cs="Arial"/>
          <w:b/>
          <w:sz w:val="22"/>
          <w:szCs w:val="22"/>
        </w:rPr>
        <w:t>200</w:t>
      </w:r>
      <w:r w:rsidRPr="006F72EB">
        <w:rPr>
          <w:rFonts w:ascii="Arial" w:hAnsi="Arial" w:cs="Arial"/>
          <w:b/>
          <w:sz w:val="22"/>
          <w:szCs w:val="22"/>
        </w:rPr>
        <w:t>,</w:t>
      </w:r>
      <w:r w:rsidRPr="00246B83">
        <w:rPr>
          <w:rFonts w:ascii="Arial" w:hAnsi="Arial" w:cs="Arial"/>
          <w:sz w:val="22"/>
          <w:szCs w:val="22"/>
        </w:rPr>
        <w:t xml:space="preserve"> испуњава све услове дефинисане конкурсном документацијом</w:t>
      </w:r>
      <w:r w:rsidRPr="00246B83">
        <w:rPr>
          <w:rFonts w:ascii="Arial" w:hAnsi="Arial" w:cs="Arial"/>
          <w:sz w:val="22"/>
          <w:szCs w:val="22"/>
          <w:lang w:val="ru-RU"/>
        </w:rPr>
        <w:t xml:space="preserve"> </w:t>
      </w:r>
      <w:r w:rsidRPr="00246B83">
        <w:rPr>
          <w:rFonts w:ascii="Arial" w:hAnsi="Arial" w:cs="Arial"/>
          <w:sz w:val="22"/>
          <w:szCs w:val="22"/>
        </w:rPr>
        <w:t>за предметну набавку</w:t>
      </w:r>
      <w:r w:rsidRPr="00246B83">
        <w:rPr>
          <w:rFonts w:ascii="Arial" w:hAnsi="Arial" w:cs="Arial"/>
          <w:sz w:val="22"/>
          <w:szCs w:val="22"/>
          <w:lang w:val="sr-Cyrl-CS"/>
        </w:rPr>
        <w:t>,</w:t>
      </w:r>
      <w:r w:rsidRPr="00246B83">
        <w:rPr>
          <w:rFonts w:ascii="Arial" w:hAnsi="Arial" w:cs="Arial"/>
          <w:sz w:val="22"/>
          <w:szCs w:val="22"/>
        </w:rPr>
        <w:t xml:space="preserve"> и то:</w:t>
      </w:r>
    </w:p>
    <w:p w:rsidR="006F72EB" w:rsidRPr="00246B83" w:rsidRDefault="006F72EB" w:rsidP="006F72EB">
      <w:pPr>
        <w:jc w:val="both"/>
        <w:rPr>
          <w:rFonts w:ascii="Arial" w:hAnsi="Arial" w:cs="Arial"/>
          <w:iCs/>
          <w:sz w:val="22"/>
          <w:szCs w:val="22"/>
          <w:lang w:val="sr-Cyrl-CS"/>
        </w:rPr>
      </w:pPr>
    </w:p>
    <w:p w:rsidR="006F72EB" w:rsidRPr="00246B83" w:rsidRDefault="006F72EB" w:rsidP="00031248">
      <w:pPr>
        <w:pStyle w:val="ListParagraph"/>
        <w:numPr>
          <w:ilvl w:val="0"/>
          <w:numId w:val="53"/>
        </w:numPr>
        <w:suppressAutoHyphens/>
        <w:spacing w:line="100" w:lineRule="atLeast"/>
        <w:contextualSpacing w:val="0"/>
        <w:jc w:val="both"/>
        <w:rPr>
          <w:rFonts w:ascii="Arial" w:hAnsi="Arial" w:cs="Arial"/>
          <w:iCs/>
          <w:sz w:val="22"/>
          <w:szCs w:val="22"/>
          <w:lang w:val="sr-Cyrl-CS"/>
        </w:rPr>
      </w:pPr>
      <w:r w:rsidRPr="00246B83">
        <w:rPr>
          <w:rFonts w:ascii="Arial" w:hAnsi="Arial" w:cs="Arial"/>
          <w:iCs/>
          <w:sz w:val="22"/>
          <w:szCs w:val="22"/>
          <w:lang w:val="sr-Cyrl-CS"/>
        </w:rPr>
        <w:t>Понуђач је р</w:t>
      </w:r>
      <w:r w:rsidRPr="00246B83">
        <w:rPr>
          <w:rFonts w:ascii="Arial" w:hAnsi="Arial" w:cs="Arial"/>
          <w:iCs/>
          <w:sz w:val="22"/>
          <w:szCs w:val="22"/>
        </w:rPr>
        <w:t>егистрован код надлежног органа, односно уписан у одговарајући регистар;</w:t>
      </w:r>
    </w:p>
    <w:p w:rsidR="006F72EB" w:rsidRPr="00815E64" w:rsidRDefault="006F72EB" w:rsidP="00031248">
      <w:pPr>
        <w:pStyle w:val="ListParagraph"/>
        <w:numPr>
          <w:ilvl w:val="0"/>
          <w:numId w:val="53"/>
        </w:numPr>
        <w:suppressAutoHyphens/>
        <w:spacing w:line="100" w:lineRule="atLeast"/>
        <w:contextualSpacing w:val="0"/>
        <w:jc w:val="both"/>
        <w:rPr>
          <w:rFonts w:ascii="Arial" w:hAnsi="Arial" w:cs="Arial"/>
          <w:bCs/>
          <w:iCs/>
          <w:sz w:val="22"/>
          <w:szCs w:val="22"/>
          <w:lang w:val="sr-Cyrl-CS"/>
        </w:rPr>
      </w:pPr>
      <w:r w:rsidRPr="00246B83">
        <w:rPr>
          <w:rFonts w:ascii="Arial" w:hAnsi="Arial" w:cs="Arial"/>
          <w:iCs/>
          <w:sz w:val="22"/>
          <w:szCs w:val="22"/>
          <w:lang w:val="sr-Cyrl-CS"/>
        </w:rPr>
        <w:t xml:space="preserve">Понуђач и његов </w:t>
      </w:r>
      <w:r w:rsidRPr="00246B83">
        <w:rPr>
          <w:rFonts w:ascii="Arial" w:hAnsi="Arial" w:cs="Arial"/>
          <w:iCs/>
          <w:sz w:val="22"/>
          <w:szCs w:val="22"/>
        </w:rPr>
        <w:t xml:space="preserve">законски </w:t>
      </w:r>
      <w:r w:rsidRPr="00246B83">
        <w:rPr>
          <w:rFonts w:ascii="Arial" w:hAnsi="Arial" w:cs="Arial"/>
          <w:sz w:val="22"/>
          <w:szCs w:val="22"/>
        </w:rPr>
        <w:t>заступник нис</w:t>
      </w:r>
      <w:r w:rsidRPr="00246B83">
        <w:rPr>
          <w:rFonts w:ascii="Arial" w:hAnsi="Arial" w:cs="Arial"/>
          <w:sz w:val="22"/>
          <w:szCs w:val="22"/>
          <w:lang w:val="sr-Cyrl-CS"/>
        </w:rPr>
        <w:t>у</w:t>
      </w:r>
      <w:r w:rsidRPr="00246B83">
        <w:rPr>
          <w:rFonts w:ascii="Arial" w:hAnsi="Arial" w:cs="Arial"/>
          <w:sz w:val="22"/>
          <w:szCs w:val="22"/>
        </w:rPr>
        <w:t xml:space="preserve"> осуђивани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w:t>
      </w:r>
      <w:r w:rsidRPr="00246B83">
        <w:rPr>
          <w:rFonts w:ascii="Arial" w:hAnsi="Arial" w:cs="Arial"/>
          <w:sz w:val="22"/>
          <w:szCs w:val="22"/>
          <w:lang w:val="sr-Cyrl-CS"/>
        </w:rPr>
        <w:t>к</w:t>
      </w:r>
      <w:r w:rsidRPr="00246B83">
        <w:rPr>
          <w:rFonts w:ascii="Arial" w:hAnsi="Arial" w:cs="Arial"/>
          <w:sz w:val="22"/>
          <w:szCs w:val="22"/>
        </w:rPr>
        <w:t xml:space="preserve">ривично </w:t>
      </w:r>
      <w:r w:rsidRPr="00815E64">
        <w:rPr>
          <w:rFonts w:ascii="Arial" w:hAnsi="Arial" w:cs="Arial"/>
          <w:sz w:val="22"/>
          <w:szCs w:val="22"/>
        </w:rPr>
        <w:t>дело преваре;</w:t>
      </w:r>
    </w:p>
    <w:p w:rsidR="006F72EB" w:rsidRPr="00815E64" w:rsidRDefault="006F72EB" w:rsidP="00031248">
      <w:pPr>
        <w:pStyle w:val="ListParagraph"/>
        <w:numPr>
          <w:ilvl w:val="0"/>
          <w:numId w:val="53"/>
        </w:numPr>
        <w:suppressAutoHyphens/>
        <w:spacing w:line="100" w:lineRule="atLeast"/>
        <w:contextualSpacing w:val="0"/>
        <w:jc w:val="both"/>
        <w:rPr>
          <w:rFonts w:ascii="Arial" w:hAnsi="Arial" w:cs="Arial"/>
          <w:sz w:val="22"/>
          <w:szCs w:val="22"/>
          <w:lang w:val="sr-Cyrl-CS"/>
        </w:rPr>
      </w:pPr>
      <w:r w:rsidRPr="00815E64">
        <w:rPr>
          <w:rFonts w:ascii="Arial" w:hAnsi="Arial" w:cs="Arial"/>
          <w:bCs/>
          <w:iCs/>
          <w:sz w:val="22"/>
          <w:szCs w:val="22"/>
          <w:lang w:val="sr-Cyrl-CS"/>
        </w:rPr>
        <w:t>Понуђач је и</w:t>
      </w:r>
      <w:r w:rsidRPr="00815E64">
        <w:rPr>
          <w:rFonts w:ascii="Arial" w:hAnsi="Arial" w:cs="Arial"/>
          <w:bCs/>
          <w:iCs/>
          <w:sz w:val="22"/>
          <w:szCs w:val="22"/>
        </w:rPr>
        <w:t xml:space="preserve">змирио </w:t>
      </w:r>
      <w:r w:rsidRPr="00815E64">
        <w:rPr>
          <w:rFonts w:ascii="Arial" w:hAnsi="Arial" w:cs="Arial"/>
          <w:sz w:val="22"/>
          <w:szCs w:val="22"/>
        </w:rPr>
        <w:t>доспеле порезе, доприносе и друге јавне дажбине у складу са прописима Републике Србије (или стране државе када има седиште на њеној територији);</w:t>
      </w:r>
    </w:p>
    <w:p w:rsidR="006F72EB" w:rsidRDefault="006F72EB" w:rsidP="00031248">
      <w:pPr>
        <w:pStyle w:val="ListParagraph"/>
        <w:numPr>
          <w:ilvl w:val="0"/>
          <w:numId w:val="53"/>
        </w:numPr>
        <w:suppressAutoHyphens/>
        <w:spacing w:line="100" w:lineRule="atLeast"/>
        <w:contextualSpacing w:val="0"/>
        <w:jc w:val="both"/>
        <w:rPr>
          <w:rFonts w:ascii="Arial" w:hAnsi="Arial" w:cs="Arial"/>
          <w:sz w:val="22"/>
          <w:szCs w:val="22"/>
          <w:lang w:val="sr-Cyrl-CS"/>
        </w:rPr>
      </w:pPr>
      <w:r>
        <w:rPr>
          <w:rFonts w:ascii="Arial" w:hAnsi="Arial" w:cs="Arial"/>
          <w:sz w:val="22"/>
          <w:szCs w:val="22"/>
          <w:lang w:val="sr-Cyrl-CS"/>
        </w:rPr>
        <w:t>Понуђач располаже потребним кадровски, техничким и пословним капацитетима за реализацију уговора о јавној набавци, захтеваним у конкурсној документацији;</w:t>
      </w:r>
    </w:p>
    <w:p w:rsidR="006F72EB" w:rsidRPr="00815E64" w:rsidRDefault="006F72EB" w:rsidP="00815E64">
      <w:pPr>
        <w:suppressAutoHyphens/>
        <w:spacing w:line="100" w:lineRule="atLeast"/>
        <w:ind w:left="360"/>
        <w:jc w:val="both"/>
        <w:rPr>
          <w:rFonts w:ascii="Arial" w:hAnsi="Arial" w:cs="Arial"/>
          <w:sz w:val="22"/>
          <w:szCs w:val="22"/>
          <w:lang w:val="sr-Cyrl-CS"/>
        </w:rPr>
      </w:pPr>
    </w:p>
    <w:p w:rsidR="006F72EB" w:rsidRPr="001C7DAD" w:rsidRDefault="006F72EB" w:rsidP="006F72EB">
      <w:pPr>
        <w:pStyle w:val="ListParagraph"/>
        <w:suppressAutoHyphens/>
        <w:spacing w:line="100" w:lineRule="atLeast"/>
        <w:ind w:left="360"/>
        <w:contextualSpacing w:val="0"/>
        <w:rPr>
          <w:rFonts w:ascii="Arial" w:hAnsi="Arial" w:cs="Arial"/>
          <w:sz w:val="22"/>
          <w:szCs w:val="22"/>
          <w:lang w:val="sr-Cyrl-CS"/>
        </w:rPr>
      </w:pPr>
    </w:p>
    <w:p w:rsidR="006F72EB" w:rsidRDefault="006F72EB" w:rsidP="006F72EB">
      <w:pPr>
        <w:tabs>
          <w:tab w:val="left" w:pos="6028"/>
        </w:tabs>
        <w:jc w:val="both"/>
        <w:rPr>
          <w:rFonts w:ascii="Arial" w:hAnsi="Arial" w:cs="Arial"/>
          <w:bCs/>
          <w:iCs/>
          <w:sz w:val="22"/>
          <w:szCs w:val="22"/>
          <w:lang w:val="sr-Cyrl-CS"/>
        </w:rPr>
      </w:pPr>
    </w:p>
    <w:p w:rsidR="006F72EB" w:rsidRPr="003A7968" w:rsidRDefault="006F72EB" w:rsidP="006F72EB">
      <w:pPr>
        <w:tabs>
          <w:tab w:val="left" w:pos="6028"/>
        </w:tabs>
        <w:jc w:val="both"/>
        <w:rPr>
          <w:rFonts w:ascii="Arial" w:hAnsi="Arial" w:cs="Arial"/>
          <w:bCs/>
          <w:iCs/>
          <w:sz w:val="22"/>
          <w:szCs w:val="22"/>
          <w:lang w:val="sr-Cyrl-CS"/>
        </w:rPr>
      </w:pPr>
    </w:p>
    <w:p w:rsidR="006F72EB" w:rsidRPr="00F036BF" w:rsidRDefault="006F72EB" w:rsidP="006F72EB">
      <w:pPr>
        <w:tabs>
          <w:tab w:val="left" w:pos="6028"/>
        </w:tabs>
        <w:ind w:left="360"/>
        <w:rPr>
          <w:rFonts w:ascii="Arial" w:hAnsi="Arial" w:cs="Arial"/>
          <w:bCs/>
          <w:iCs/>
          <w:sz w:val="22"/>
          <w:szCs w:val="22"/>
        </w:rPr>
      </w:pPr>
    </w:p>
    <w:p w:rsidR="00230D2C" w:rsidRPr="006D6D87" w:rsidRDefault="00815E64" w:rsidP="00230D2C">
      <w:pPr>
        <w:pStyle w:val="Header"/>
        <w:ind w:right="1"/>
        <w:jc w:val="center"/>
        <w:rPr>
          <w:rFonts w:ascii="Arial" w:hAnsi="Arial" w:cs="Arial"/>
          <w:sz w:val="22"/>
          <w:szCs w:val="22"/>
          <w:lang w:val="sr-Cyrl-CS"/>
        </w:rPr>
      </w:pPr>
      <w:r>
        <w:rPr>
          <w:rFonts w:ascii="Arial" w:hAnsi="Arial" w:cs="Arial"/>
          <w:sz w:val="22"/>
          <w:szCs w:val="22"/>
          <w:lang w:val="sr-Cyrl-CS"/>
        </w:rPr>
        <w:tab/>
      </w:r>
      <w:r>
        <w:rPr>
          <w:rFonts w:ascii="Arial" w:hAnsi="Arial" w:cs="Arial"/>
          <w:sz w:val="22"/>
          <w:szCs w:val="22"/>
          <w:lang w:val="sr-Cyrl-CS"/>
        </w:rPr>
        <w:tab/>
      </w:r>
      <w:r w:rsidR="00230D2C" w:rsidRPr="006D6D87">
        <w:rPr>
          <w:rFonts w:ascii="Arial" w:hAnsi="Arial" w:cs="Arial"/>
          <w:sz w:val="22"/>
          <w:szCs w:val="22"/>
          <w:lang w:val="sr-Cyrl-CS"/>
        </w:rPr>
        <w:t>Потпис овлашћеног лица:</w:t>
      </w:r>
    </w:p>
    <w:p w:rsidR="00230D2C" w:rsidRDefault="00230D2C" w:rsidP="00230D2C">
      <w:pPr>
        <w:pStyle w:val="Header"/>
        <w:ind w:right="1"/>
        <w:jc w:val="center"/>
        <w:rPr>
          <w:rFonts w:ascii="Arial" w:hAnsi="Arial" w:cs="Arial"/>
          <w:sz w:val="22"/>
          <w:szCs w:val="22"/>
          <w:lang w:val="sr-Cyrl-CS"/>
        </w:rPr>
      </w:pPr>
    </w:p>
    <w:p w:rsidR="00230D2C" w:rsidRPr="006D6D87" w:rsidRDefault="00230D2C" w:rsidP="00230D2C">
      <w:pPr>
        <w:pStyle w:val="Header"/>
        <w:ind w:right="1"/>
        <w:jc w:val="center"/>
        <w:rPr>
          <w:rFonts w:ascii="Arial" w:hAnsi="Arial" w:cs="Arial"/>
          <w:sz w:val="22"/>
          <w:szCs w:val="22"/>
          <w:lang w:val="sr-Cyrl-CS"/>
        </w:rPr>
      </w:pPr>
    </w:p>
    <w:p w:rsidR="00815E64" w:rsidRDefault="00815E64" w:rsidP="00815E64">
      <w:pPr>
        <w:pStyle w:val="ListParagraph"/>
        <w:ind w:left="5040" w:firstLine="720"/>
        <w:jc w:val="center"/>
        <w:rPr>
          <w:rFonts w:ascii="Arial" w:hAnsi="Arial" w:cs="Arial"/>
          <w:sz w:val="22"/>
          <w:szCs w:val="22"/>
          <w:lang w:val="sr-Cyrl-CS"/>
        </w:rPr>
      </w:pPr>
    </w:p>
    <w:p w:rsidR="006F72EB" w:rsidRDefault="00230D2C" w:rsidP="00815E64">
      <w:pPr>
        <w:pStyle w:val="ListParagraph"/>
        <w:ind w:left="5040" w:firstLine="720"/>
        <w:jc w:val="center"/>
        <w:rPr>
          <w:rFonts w:ascii="Arial" w:hAnsi="Arial" w:cs="Arial"/>
          <w:b/>
          <w:bCs/>
          <w:i/>
        </w:rPr>
      </w:pPr>
      <w:r w:rsidRPr="006D6D87">
        <w:rPr>
          <w:rFonts w:ascii="Arial" w:hAnsi="Arial" w:cs="Arial"/>
          <w:sz w:val="22"/>
          <w:szCs w:val="22"/>
          <w:lang w:val="sr-Cyrl-CS"/>
        </w:rPr>
        <w:t>М.П.</w:t>
      </w:r>
    </w:p>
    <w:p w:rsidR="006F72EB" w:rsidRDefault="006F72EB" w:rsidP="006F72EB">
      <w:pPr>
        <w:pStyle w:val="ListParagraph"/>
        <w:ind w:left="0"/>
        <w:rPr>
          <w:rFonts w:ascii="Arial" w:hAnsi="Arial" w:cs="Arial"/>
          <w:b/>
          <w:bCs/>
          <w:i/>
          <w:lang w:val="sr-Cyrl-CS"/>
        </w:rPr>
      </w:pPr>
    </w:p>
    <w:p w:rsidR="006F72EB" w:rsidRDefault="006F72EB" w:rsidP="006F72EB">
      <w:pPr>
        <w:pStyle w:val="ListParagraph"/>
        <w:ind w:left="0"/>
        <w:rPr>
          <w:rFonts w:ascii="Arial" w:hAnsi="Arial" w:cs="Arial"/>
          <w:b/>
          <w:bCs/>
          <w:i/>
          <w:lang w:val="sr-Cyrl-CS"/>
        </w:rPr>
      </w:pPr>
    </w:p>
    <w:p w:rsidR="006F72EB" w:rsidRDefault="006F72EB" w:rsidP="006F72EB">
      <w:pPr>
        <w:pStyle w:val="ListParagraph"/>
        <w:ind w:left="0"/>
        <w:rPr>
          <w:rFonts w:ascii="Arial" w:hAnsi="Arial" w:cs="Arial"/>
          <w:b/>
          <w:bCs/>
          <w:i/>
          <w:lang w:val="sr-Cyrl-CS"/>
        </w:rPr>
      </w:pPr>
    </w:p>
    <w:p w:rsidR="006F72EB" w:rsidRPr="00AB369C" w:rsidRDefault="006F72EB" w:rsidP="006F72EB">
      <w:pPr>
        <w:pStyle w:val="ListParagraph"/>
        <w:ind w:left="0"/>
        <w:rPr>
          <w:rFonts w:ascii="Arial" w:hAnsi="Arial" w:cs="Arial"/>
          <w:b/>
          <w:bCs/>
          <w:i/>
          <w:lang w:val="sr-Cyrl-CS"/>
        </w:rPr>
      </w:pPr>
    </w:p>
    <w:p w:rsidR="006F72EB" w:rsidRDefault="006F72EB" w:rsidP="006F72EB">
      <w:pPr>
        <w:pStyle w:val="ListParagraph"/>
        <w:ind w:left="0"/>
        <w:rPr>
          <w:rFonts w:ascii="Arial" w:hAnsi="Arial" w:cs="Arial"/>
          <w:b/>
          <w:bCs/>
          <w:i/>
          <w:iCs/>
          <w:sz w:val="22"/>
          <w:szCs w:val="22"/>
          <w:lang w:val="sr-Cyrl-CS"/>
        </w:rPr>
      </w:pPr>
    </w:p>
    <w:p w:rsidR="006F72EB" w:rsidRPr="00A36A18" w:rsidRDefault="006F72EB" w:rsidP="00815E64">
      <w:pPr>
        <w:pStyle w:val="ListParagraph"/>
        <w:ind w:left="0"/>
        <w:jc w:val="both"/>
        <w:rPr>
          <w:rFonts w:ascii="Arial" w:hAnsi="Arial" w:cs="Arial"/>
          <w:bCs/>
          <w:i/>
          <w:iCs/>
          <w:sz w:val="22"/>
          <w:szCs w:val="22"/>
        </w:rPr>
      </w:pPr>
      <w:r>
        <w:rPr>
          <w:rFonts w:ascii="Arial" w:hAnsi="Arial" w:cs="Arial"/>
          <w:b/>
          <w:bCs/>
          <w:i/>
          <w:iCs/>
          <w:sz w:val="22"/>
          <w:szCs w:val="22"/>
        </w:rPr>
        <w:t xml:space="preserve">Напомена: </w:t>
      </w:r>
      <w:r>
        <w:rPr>
          <w:rFonts w:ascii="Arial" w:hAnsi="Arial" w:cs="Arial"/>
          <w:b/>
          <w:bCs/>
          <w:i/>
          <w:iCs/>
          <w:sz w:val="22"/>
          <w:szCs w:val="22"/>
          <w:u w:val="single"/>
        </w:rPr>
        <w:t>Уколико понуду подноси група понуђача,</w:t>
      </w:r>
      <w:r>
        <w:rPr>
          <w:rFonts w:ascii="Arial" w:hAnsi="Arial" w:cs="Arial"/>
          <w:bCs/>
          <w:i/>
          <w:iCs/>
          <w:sz w:val="22"/>
          <w:szCs w:val="22"/>
        </w:rPr>
        <w:t xml:space="preserve"> изјаве мора</w:t>
      </w:r>
      <w:r>
        <w:rPr>
          <w:rFonts w:ascii="Arial" w:hAnsi="Arial" w:cs="Arial"/>
          <w:bCs/>
          <w:i/>
          <w:iCs/>
          <w:sz w:val="22"/>
          <w:szCs w:val="22"/>
          <w:lang w:val="sr-Cyrl-CS"/>
        </w:rPr>
        <w:t>ју</w:t>
      </w:r>
      <w:r>
        <w:rPr>
          <w:rFonts w:ascii="Arial" w:hAnsi="Arial" w:cs="Arial"/>
          <w:bCs/>
          <w:i/>
          <w:iCs/>
          <w:sz w:val="22"/>
          <w:szCs w:val="22"/>
        </w:rPr>
        <w:t xml:space="preserve"> бити потписан</w:t>
      </w:r>
      <w:r>
        <w:rPr>
          <w:rFonts w:ascii="Arial" w:hAnsi="Arial" w:cs="Arial"/>
          <w:bCs/>
          <w:i/>
          <w:iCs/>
          <w:sz w:val="22"/>
          <w:szCs w:val="22"/>
          <w:lang w:val="sr-Cyrl-CS"/>
        </w:rPr>
        <w:t>е</w:t>
      </w:r>
      <w:r>
        <w:rPr>
          <w:rFonts w:ascii="Arial" w:hAnsi="Arial" w:cs="Arial"/>
          <w:bCs/>
          <w:i/>
          <w:iCs/>
          <w:sz w:val="22"/>
          <w:szCs w:val="22"/>
        </w:rPr>
        <w:t xml:space="preserve"> од стране овлашћеног лица сваког понуђача из групе понуђача и оверен</w:t>
      </w:r>
      <w:r>
        <w:rPr>
          <w:rFonts w:ascii="Arial" w:hAnsi="Arial" w:cs="Arial"/>
          <w:bCs/>
          <w:i/>
          <w:iCs/>
          <w:sz w:val="22"/>
          <w:szCs w:val="22"/>
          <w:lang w:val="sr-Cyrl-CS"/>
        </w:rPr>
        <w:t>е</w:t>
      </w:r>
      <w:r>
        <w:rPr>
          <w:rFonts w:ascii="Arial" w:hAnsi="Arial" w:cs="Arial"/>
          <w:bCs/>
          <w:i/>
          <w:iCs/>
          <w:sz w:val="22"/>
          <w:szCs w:val="22"/>
        </w:rPr>
        <w:t xml:space="preserve"> печатом.</w:t>
      </w:r>
    </w:p>
    <w:p w:rsidR="006F72EB" w:rsidRDefault="006F72EB" w:rsidP="006F72EB">
      <w:pPr>
        <w:jc w:val="center"/>
        <w:rPr>
          <w:rFonts w:ascii="Arial" w:hAnsi="Arial" w:cs="Arial"/>
          <w:b/>
          <w:bCs/>
          <w:lang w:val="sr-Cyrl-CS"/>
        </w:rPr>
      </w:pPr>
    </w:p>
    <w:p w:rsidR="006F72EB" w:rsidRDefault="006F72EB" w:rsidP="006F72EB">
      <w:pPr>
        <w:jc w:val="center"/>
        <w:rPr>
          <w:rFonts w:ascii="Arial" w:hAnsi="Arial" w:cs="Arial"/>
          <w:b/>
          <w:bCs/>
          <w:lang w:val="sr-Cyrl-CS"/>
        </w:rPr>
      </w:pPr>
    </w:p>
    <w:p w:rsidR="006F72EB" w:rsidRDefault="006F72EB" w:rsidP="006F72EB">
      <w:pPr>
        <w:jc w:val="center"/>
        <w:rPr>
          <w:rFonts w:ascii="Arial" w:hAnsi="Arial" w:cs="Arial"/>
          <w:b/>
          <w:bCs/>
          <w:lang w:val="sr-Cyrl-CS"/>
        </w:rPr>
      </w:pPr>
    </w:p>
    <w:p w:rsidR="006F72EB" w:rsidRDefault="006F72EB" w:rsidP="006F72EB">
      <w:pPr>
        <w:jc w:val="center"/>
        <w:rPr>
          <w:rFonts w:ascii="Arial" w:hAnsi="Arial" w:cs="Arial"/>
          <w:b/>
          <w:bCs/>
          <w:lang w:val="sr-Cyrl-CS"/>
        </w:rPr>
      </w:pPr>
    </w:p>
    <w:p w:rsidR="006F72EB" w:rsidRDefault="006F72EB" w:rsidP="006F72EB">
      <w:pPr>
        <w:jc w:val="center"/>
        <w:rPr>
          <w:rFonts w:ascii="Arial" w:hAnsi="Arial" w:cs="Arial"/>
          <w:b/>
          <w:bCs/>
          <w:lang w:val="sr-Cyrl-CS"/>
        </w:rPr>
      </w:pPr>
    </w:p>
    <w:p w:rsidR="006F72EB" w:rsidRDefault="006F72EB" w:rsidP="006F72EB">
      <w:pPr>
        <w:jc w:val="center"/>
        <w:rPr>
          <w:rFonts w:ascii="Arial" w:hAnsi="Arial" w:cs="Arial"/>
          <w:b/>
          <w:bCs/>
          <w:lang w:val="sr-Cyrl-CS"/>
        </w:rPr>
      </w:pPr>
    </w:p>
    <w:p w:rsidR="006F72EB" w:rsidRDefault="006F72EB" w:rsidP="006F72EB">
      <w:pPr>
        <w:jc w:val="center"/>
        <w:rPr>
          <w:rFonts w:ascii="Arial" w:hAnsi="Arial" w:cs="Arial"/>
          <w:b/>
          <w:bCs/>
          <w:lang w:val="sr-Cyrl-CS"/>
        </w:rPr>
      </w:pPr>
    </w:p>
    <w:p w:rsidR="006F72EB" w:rsidRDefault="006F72EB" w:rsidP="006F72EB">
      <w:pPr>
        <w:jc w:val="center"/>
        <w:rPr>
          <w:rFonts w:ascii="Arial" w:hAnsi="Arial" w:cs="Arial"/>
          <w:b/>
          <w:bCs/>
        </w:rPr>
      </w:pPr>
    </w:p>
    <w:p w:rsidR="00815E64" w:rsidRDefault="00815E64" w:rsidP="006F72EB">
      <w:pPr>
        <w:jc w:val="center"/>
        <w:rPr>
          <w:rFonts w:ascii="Arial" w:hAnsi="Arial" w:cs="Arial"/>
          <w:b/>
          <w:bCs/>
        </w:rPr>
      </w:pPr>
    </w:p>
    <w:p w:rsidR="00815E64" w:rsidRDefault="00815E64" w:rsidP="006F72EB">
      <w:pPr>
        <w:jc w:val="center"/>
        <w:rPr>
          <w:rFonts w:ascii="Arial" w:hAnsi="Arial" w:cs="Arial"/>
          <w:b/>
          <w:bCs/>
        </w:rPr>
      </w:pPr>
    </w:p>
    <w:p w:rsidR="0046210B" w:rsidRDefault="0046210B" w:rsidP="006F72EB">
      <w:pPr>
        <w:jc w:val="center"/>
        <w:rPr>
          <w:rFonts w:ascii="Arial" w:hAnsi="Arial" w:cs="Arial"/>
          <w:b/>
          <w:bCs/>
        </w:rPr>
      </w:pPr>
    </w:p>
    <w:p w:rsidR="0046210B" w:rsidRDefault="0046210B" w:rsidP="006F72EB">
      <w:pPr>
        <w:jc w:val="center"/>
        <w:rPr>
          <w:rFonts w:ascii="Arial" w:hAnsi="Arial" w:cs="Arial"/>
          <w:b/>
          <w:bCs/>
        </w:rPr>
      </w:pPr>
    </w:p>
    <w:p w:rsidR="006F72EB" w:rsidRPr="000F336F" w:rsidRDefault="006F72EB" w:rsidP="006F72EB">
      <w:pPr>
        <w:jc w:val="center"/>
        <w:rPr>
          <w:rFonts w:ascii="Arial" w:hAnsi="Arial" w:cs="Arial"/>
          <w:b/>
          <w:bCs/>
        </w:rPr>
      </w:pPr>
      <w:r w:rsidRPr="000F336F">
        <w:rPr>
          <w:rFonts w:ascii="Arial" w:hAnsi="Arial" w:cs="Arial"/>
          <w:b/>
          <w:bCs/>
        </w:rPr>
        <w:t>ИЗЈАВА ПОДИЗВОЂАЧА</w:t>
      </w:r>
    </w:p>
    <w:p w:rsidR="006F72EB" w:rsidRDefault="006F72EB" w:rsidP="006F72EB">
      <w:pPr>
        <w:jc w:val="center"/>
        <w:rPr>
          <w:rFonts w:ascii="Arial" w:hAnsi="Arial" w:cs="Arial"/>
          <w:b/>
          <w:bCs/>
        </w:rPr>
      </w:pPr>
    </w:p>
    <w:p w:rsidR="006F72EB" w:rsidRDefault="006F72EB" w:rsidP="006F72EB">
      <w:pPr>
        <w:jc w:val="center"/>
        <w:rPr>
          <w:rFonts w:ascii="Arial" w:hAnsi="Arial" w:cs="Arial"/>
          <w:b/>
          <w:bCs/>
        </w:rPr>
      </w:pPr>
    </w:p>
    <w:p w:rsidR="006F72EB" w:rsidRPr="00246B83" w:rsidRDefault="006F72EB" w:rsidP="006F72EB">
      <w:pPr>
        <w:jc w:val="both"/>
        <w:rPr>
          <w:rFonts w:ascii="Arial" w:hAnsi="Arial" w:cs="Arial"/>
          <w:sz w:val="22"/>
          <w:szCs w:val="22"/>
        </w:rPr>
      </w:pPr>
      <w:r>
        <w:rPr>
          <w:rFonts w:ascii="Arial" w:hAnsi="Arial" w:cs="Arial"/>
          <w:sz w:val="22"/>
          <w:szCs w:val="22"/>
          <w:lang w:val="sr-Cyrl-CS"/>
        </w:rPr>
        <w:t>П</w:t>
      </w:r>
      <w:r w:rsidRPr="00246B83">
        <w:rPr>
          <w:rFonts w:ascii="Arial" w:hAnsi="Arial" w:cs="Arial"/>
          <w:sz w:val="22"/>
          <w:szCs w:val="22"/>
        </w:rPr>
        <w:t xml:space="preserve">од пуном материјалном и кривичном одговорношћу, </w:t>
      </w:r>
      <w:r w:rsidRPr="00246B83">
        <w:rPr>
          <w:rFonts w:ascii="Arial" w:hAnsi="Arial" w:cs="Arial"/>
          <w:sz w:val="22"/>
          <w:szCs w:val="22"/>
          <w:lang w:val="sr-Cyrl-CS"/>
        </w:rPr>
        <w:t xml:space="preserve">као заступник подизвођача, </w:t>
      </w:r>
      <w:r w:rsidRPr="00246B83">
        <w:rPr>
          <w:rFonts w:ascii="Arial" w:hAnsi="Arial" w:cs="Arial"/>
          <w:sz w:val="22"/>
          <w:szCs w:val="22"/>
        </w:rPr>
        <w:t>дајем следећу</w:t>
      </w:r>
    </w:p>
    <w:p w:rsidR="006F72EB" w:rsidRPr="00246B83" w:rsidRDefault="006F72EB" w:rsidP="006F72EB">
      <w:pPr>
        <w:jc w:val="both"/>
        <w:rPr>
          <w:rFonts w:ascii="Arial" w:hAnsi="Arial" w:cs="Arial"/>
          <w:sz w:val="22"/>
          <w:szCs w:val="22"/>
        </w:rPr>
      </w:pPr>
      <w:r w:rsidRPr="00246B83">
        <w:rPr>
          <w:rFonts w:ascii="Arial" w:hAnsi="Arial" w:cs="Arial"/>
          <w:sz w:val="22"/>
          <w:szCs w:val="22"/>
        </w:rPr>
        <w:tab/>
      </w:r>
      <w:r w:rsidRPr="00246B83">
        <w:rPr>
          <w:rFonts w:ascii="Arial" w:hAnsi="Arial" w:cs="Arial"/>
          <w:sz w:val="22"/>
          <w:szCs w:val="22"/>
        </w:rPr>
        <w:tab/>
      </w:r>
      <w:r w:rsidRPr="00246B83">
        <w:rPr>
          <w:rFonts w:ascii="Arial" w:hAnsi="Arial" w:cs="Arial"/>
          <w:sz w:val="22"/>
          <w:szCs w:val="22"/>
        </w:rPr>
        <w:tab/>
      </w:r>
      <w:r w:rsidRPr="00246B83">
        <w:rPr>
          <w:rFonts w:ascii="Arial" w:hAnsi="Arial" w:cs="Arial"/>
          <w:sz w:val="22"/>
          <w:szCs w:val="22"/>
        </w:rPr>
        <w:tab/>
      </w:r>
    </w:p>
    <w:p w:rsidR="006F72EB" w:rsidRDefault="006F72EB" w:rsidP="006F72EB">
      <w:pPr>
        <w:jc w:val="both"/>
        <w:rPr>
          <w:rFonts w:ascii="Arial" w:hAnsi="Arial" w:cs="Arial"/>
        </w:rPr>
      </w:pPr>
    </w:p>
    <w:p w:rsidR="006F72EB" w:rsidRDefault="006F72EB" w:rsidP="006F72EB">
      <w:pPr>
        <w:jc w:val="both"/>
        <w:rPr>
          <w:rFonts w:ascii="Arial" w:hAnsi="Arial" w:cs="Arial"/>
        </w:rPr>
      </w:pPr>
    </w:p>
    <w:p w:rsidR="006F72EB" w:rsidRPr="003A7968" w:rsidRDefault="006F72EB" w:rsidP="006F72EB">
      <w:pPr>
        <w:jc w:val="center"/>
        <w:rPr>
          <w:rFonts w:ascii="Arial" w:hAnsi="Arial" w:cs="Arial"/>
          <w:b/>
          <w:sz w:val="28"/>
          <w:szCs w:val="28"/>
        </w:rPr>
      </w:pPr>
      <w:r w:rsidRPr="003A7968">
        <w:rPr>
          <w:rFonts w:ascii="Arial" w:hAnsi="Arial" w:cs="Arial"/>
          <w:b/>
          <w:sz w:val="28"/>
          <w:szCs w:val="28"/>
        </w:rPr>
        <w:t>И З Ј А В У</w:t>
      </w:r>
    </w:p>
    <w:p w:rsidR="006F72EB" w:rsidRDefault="006F72EB" w:rsidP="006F72EB">
      <w:pPr>
        <w:jc w:val="center"/>
        <w:rPr>
          <w:rFonts w:ascii="Arial" w:hAnsi="Arial" w:cs="Arial"/>
        </w:rPr>
      </w:pPr>
    </w:p>
    <w:p w:rsidR="006F72EB" w:rsidRDefault="006F72EB" w:rsidP="006F72EB">
      <w:pPr>
        <w:jc w:val="center"/>
        <w:rPr>
          <w:rFonts w:ascii="Arial" w:hAnsi="Arial" w:cs="Arial"/>
        </w:rPr>
      </w:pPr>
    </w:p>
    <w:p w:rsidR="006F72EB" w:rsidRDefault="006F72EB" w:rsidP="006F72EB">
      <w:pPr>
        <w:jc w:val="both"/>
        <w:rPr>
          <w:rFonts w:ascii="Arial" w:hAnsi="Arial" w:cs="Arial"/>
          <w:sz w:val="22"/>
          <w:szCs w:val="22"/>
          <w:lang w:val="sr-Cyrl-CS"/>
        </w:rPr>
      </w:pPr>
      <w:r w:rsidRPr="00246B83">
        <w:rPr>
          <w:rFonts w:ascii="Arial" w:hAnsi="Arial" w:cs="Arial"/>
          <w:sz w:val="22"/>
          <w:szCs w:val="22"/>
        </w:rPr>
        <w:t>Подизвођач</w:t>
      </w:r>
      <w:r w:rsidRPr="00246B83">
        <w:rPr>
          <w:rFonts w:ascii="Arial" w:hAnsi="Arial" w:cs="Arial"/>
          <w:i/>
          <w:sz w:val="22"/>
          <w:szCs w:val="22"/>
        </w:rPr>
        <w:t>____________________________________</w:t>
      </w:r>
      <w:r w:rsidRPr="00246B83">
        <w:rPr>
          <w:rFonts w:ascii="Arial" w:hAnsi="Arial" w:cs="Arial"/>
          <w:sz w:val="22"/>
          <w:szCs w:val="22"/>
        </w:rPr>
        <w:t>_______</w:t>
      </w:r>
      <w:r w:rsidRPr="00246B83">
        <w:rPr>
          <w:rFonts w:ascii="Arial" w:hAnsi="Arial" w:cs="Arial"/>
          <w:i/>
          <w:iCs/>
          <w:sz w:val="22"/>
          <w:szCs w:val="22"/>
        </w:rPr>
        <w:t>[</w:t>
      </w:r>
      <w:r w:rsidRPr="00246B83">
        <w:rPr>
          <w:rFonts w:ascii="Arial" w:hAnsi="Arial" w:cs="Arial"/>
          <w:i/>
          <w:sz w:val="22"/>
          <w:szCs w:val="22"/>
        </w:rPr>
        <w:t>навести назив подизвођача</w:t>
      </w:r>
      <w:r w:rsidRPr="00246B83">
        <w:rPr>
          <w:rFonts w:ascii="Arial" w:hAnsi="Arial" w:cs="Arial"/>
          <w:i/>
          <w:iCs/>
          <w:sz w:val="22"/>
          <w:szCs w:val="22"/>
        </w:rPr>
        <w:t>]</w:t>
      </w:r>
      <w:r w:rsidRPr="00246B83">
        <w:rPr>
          <w:rFonts w:ascii="Arial" w:hAnsi="Arial" w:cs="Arial"/>
          <w:i/>
          <w:sz w:val="22"/>
          <w:szCs w:val="22"/>
          <w:lang w:val="sr-Cyrl-CS"/>
        </w:rPr>
        <w:t xml:space="preserve"> </w:t>
      </w:r>
      <w:r w:rsidRPr="00246B83">
        <w:rPr>
          <w:rFonts w:ascii="Arial" w:hAnsi="Arial" w:cs="Arial"/>
          <w:sz w:val="22"/>
          <w:szCs w:val="22"/>
        </w:rPr>
        <w:t>у поступку набавке</w:t>
      </w:r>
      <w:r w:rsidRPr="00246B83">
        <w:rPr>
          <w:rFonts w:ascii="Arial" w:hAnsi="Arial" w:cs="Arial"/>
          <w:sz w:val="22"/>
          <w:szCs w:val="22"/>
          <w:lang w:val="sr-Cyrl-CS"/>
        </w:rPr>
        <w:t xml:space="preserve"> </w:t>
      </w:r>
      <w:r>
        <w:rPr>
          <w:rFonts w:ascii="Arial" w:hAnsi="Arial" w:cs="Arial"/>
          <w:sz w:val="22"/>
          <w:szCs w:val="22"/>
          <w:lang w:val="sr-Cyrl-CS"/>
        </w:rPr>
        <w:t xml:space="preserve">услуга </w:t>
      </w:r>
      <w:r w:rsidRPr="004D0640">
        <w:rPr>
          <w:rFonts w:ascii="Arial" w:hAnsi="Arial" w:cs="Arial"/>
          <w:sz w:val="22"/>
          <w:szCs w:val="22"/>
          <w:lang w:val="sr-Cyrl-CS"/>
        </w:rPr>
        <w:t xml:space="preserve">– </w:t>
      </w:r>
      <w:r w:rsidR="0046210B" w:rsidRPr="00C85FB6">
        <w:rPr>
          <w:rFonts w:ascii="Arial" w:hAnsi="Arial" w:cs="Arial"/>
          <w:b/>
          <w:sz w:val="22"/>
          <w:szCs w:val="22"/>
          <w:lang w:val="sr-Cyrl-CS"/>
        </w:rPr>
        <w:t xml:space="preserve">Санација </w:t>
      </w:r>
      <w:r w:rsidR="0046210B" w:rsidRPr="003565E2">
        <w:rPr>
          <w:rFonts w:ascii="Arial" w:hAnsi="Arial" w:cs="Arial"/>
          <w:b/>
          <w:sz w:val="22"/>
          <w:szCs w:val="22"/>
          <w:lang w:val="sr-Cyrl-CS"/>
        </w:rPr>
        <w:t>клизишт</w:t>
      </w:r>
      <w:r w:rsidR="0046210B">
        <w:rPr>
          <w:rFonts w:ascii="Arial" w:hAnsi="Arial" w:cs="Arial"/>
          <w:b/>
          <w:sz w:val="22"/>
          <w:szCs w:val="22"/>
          <w:lang w:val="sr-Cyrl-CS"/>
        </w:rPr>
        <w:t>а</w:t>
      </w:r>
      <w:r w:rsidR="0046210B" w:rsidRPr="003565E2">
        <w:rPr>
          <w:rFonts w:ascii="Arial" w:hAnsi="Arial" w:cs="Arial"/>
          <w:b/>
          <w:sz w:val="22"/>
          <w:szCs w:val="22"/>
          <w:lang w:val="sr-Cyrl-CS"/>
        </w:rPr>
        <w:t xml:space="preserve"> на државном путу </w:t>
      </w:r>
      <w:r w:rsidR="0046210B" w:rsidRPr="003565E2">
        <w:rPr>
          <w:rFonts w:ascii="Arial" w:hAnsi="Arial" w:cs="Arial"/>
          <w:b/>
          <w:sz w:val="22"/>
          <w:szCs w:val="22"/>
        </w:rPr>
        <w:t>I</w:t>
      </w:r>
      <w:r w:rsidR="0046210B">
        <w:rPr>
          <w:rFonts w:ascii="Arial" w:hAnsi="Arial" w:cs="Arial"/>
          <w:b/>
          <w:sz w:val="22"/>
          <w:szCs w:val="22"/>
        </w:rPr>
        <w:t>I-</w:t>
      </w:r>
      <w:r w:rsidR="008D6463">
        <w:rPr>
          <w:rFonts w:ascii="Arial" w:hAnsi="Arial" w:cs="Arial"/>
          <w:b/>
          <w:sz w:val="22"/>
          <w:szCs w:val="22"/>
          <w:lang w:val="sr-Cyrl-RS"/>
        </w:rPr>
        <w:t>Б</w:t>
      </w:r>
      <w:r w:rsidR="0046210B" w:rsidRPr="003565E2">
        <w:rPr>
          <w:rFonts w:ascii="Arial" w:hAnsi="Arial" w:cs="Arial"/>
          <w:b/>
          <w:sz w:val="22"/>
          <w:szCs w:val="22"/>
        </w:rPr>
        <w:t xml:space="preserve"> реда бр. </w:t>
      </w:r>
      <w:r w:rsidR="0046210B">
        <w:rPr>
          <w:rFonts w:ascii="Arial" w:hAnsi="Arial" w:cs="Arial"/>
          <w:b/>
          <w:sz w:val="22"/>
          <w:szCs w:val="22"/>
        </w:rPr>
        <w:t>355</w:t>
      </w:r>
      <w:r w:rsidR="0046210B" w:rsidRPr="003565E2">
        <w:rPr>
          <w:rFonts w:ascii="Arial" w:hAnsi="Arial" w:cs="Arial"/>
          <w:b/>
          <w:sz w:val="22"/>
          <w:szCs w:val="22"/>
        </w:rPr>
        <w:t xml:space="preserve"> деоница </w:t>
      </w:r>
      <w:r w:rsidR="0046210B">
        <w:rPr>
          <w:rFonts w:ascii="Arial" w:hAnsi="Arial" w:cs="Arial"/>
          <w:b/>
          <w:sz w:val="22"/>
          <w:szCs w:val="22"/>
        </w:rPr>
        <w:t>Чачак – Шиљковица, Цагање на</w:t>
      </w:r>
      <w:r w:rsidR="0046210B" w:rsidRPr="003565E2">
        <w:rPr>
          <w:rFonts w:ascii="Arial" w:hAnsi="Arial" w:cs="Arial"/>
          <w:b/>
          <w:sz w:val="22"/>
          <w:szCs w:val="22"/>
        </w:rPr>
        <w:t xml:space="preserve"> km. </w:t>
      </w:r>
      <w:r w:rsidR="0046210B">
        <w:rPr>
          <w:rFonts w:ascii="Arial" w:hAnsi="Arial" w:cs="Arial"/>
          <w:b/>
          <w:sz w:val="22"/>
          <w:szCs w:val="22"/>
        </w:rPr>
        <w:t>13</w:t>
      </w:r>
      <w:r w:rsidR="0046210B" w:rsidRPr="003565E2">
        <w:rPr>
          <w:rFonts w:ascii="Arial" w:hAnsi="Arial" w:cs="Arial"/>
          <w:b/>
          <w:sz w:val="22"/>
          <w:szCs w:val="22"/>
        </w:rPr>
        <w:t>+</w:t>
      </w:r>
      <w:r w:rsidR="0046210B">
        <w:rPr>
          <w:rFonts w:ascii="Arial" w:hAnsi="Arial" w:cs="Arial"/>
          <w:b/>
          <w:sz w:val="22"/>
          <w:szCs w:val="22"/>
        </w:rPr>
        <w:t>200</w:t>
      </w:r>
      <w:r>
        <w:rPr>
          <w:rFonts w:ascii="Arial" w:hAnsi="Arial" w:cs="Arial"/>
          <w:b/>
          <w:sz w:val="22"/>
          <w:szCs w:val="22"/>
          <w:lang w:val="sr-Cyrl-CS"/>
        </w:rPr>
        <w:t xml:space="preserve">, </w:t>
      </w:r>
      <w:r w:rsidRPr="00246B83">
        <w:rPr>
          <w:rFonts w:ascii="Arial" w:hAnsi="Arial" w:cs="Arial"/>
          <w:sz w:val="22"/>
          <w:szCs w:val="22"/>
        </w:rPr>
        <w:t>испуњава све услове дефинисане конкурсном документацијом</w:t>
      </w:r>
      <w:r w:rsidRPr="00246B83">
        <w:rPr>
          <w:rFonts w:ascii="Arial" w:hAnsi="Arial" w:cs="Arial"/>
          <w:sz w:val="22"/>
          <w:szCs w:val="22"/>
          <w:lang w:val="ru-RU"/>
        </w:rPr>
        <w:t xml:space="preserve"> </w:t>
      </w:r>
      <w:r w:rsidRPr="00246B83">
        <w:rPr>
          <w:rFonts w:ascii="Arial" w:hAnsi="Arial" w:cs="Arial"/>
          <w:sz w:val="22"/>
          <w:szCs w:val="22"/>
        </w:rPr>
        <w:t>за предметну набавку</w:t>
      </w:r>
      <w:r w:rsidRPr="00246B83">
        <w:rPr>
          <w:rFonts w:ascii="Arial" w:hAnsi="Arial" w:cs="Arial"/>
          <w:sz w:val="22"/>
          <w:szCs w:val="22"/>
          <w:lang w:val="sr-Cyrl-CS"/>
        </w:rPr>
        <w:t>,</w:t>
      </w:r>
      <w:r w:rsidRPr="00246B83">
        <w:rPr>
          <w:rFonts w:ascii="Arial" w:hAnsi="Arial" w:cs="Arial"/>
          <w:sz w:val="22"/>
          <w:szCs w:val="22"/>
        </w:rPr>
        <w:t xml:space="preserve"> и то:</w:t>
      </w:r>
    </w:p>
    <w:p w:rsidR="006F72EB" w:rsidRPr="00246B83" w:rsidRDefault="006F72EB" w:rsidP="006F72EB">
      <w:pPr>
        <w:jc w:val="both"/>
        <w:rPr>
          <w:rFonts w:ascii="Arial" w:hAnsi="Arial" w:cs="Arial"/>
          <w:iCs/>
          <w:sz w:val="22"/>
          <w:szCs w:val="22"/>
          <w:lang w:val="sr-Cyrl-CS"/>
        </w:rPr>
      </w:pPr>
    </w:p>
    <w:p w:rsidR="006F72EB" w:rsidRPr="00246B83" w:rsidRDefault="006F72EB" w:rsidP="00031248">
      <w:pPr>
        <w:pStyle w:val="ListParagraph"/>
        <w:numPr>
          <w:ilvl w:val="0"/>
          <w:numId w:val="54"/>
        </w:numPr>
        <w:suppressAutoHyphens/>
        <w:spacing w:line="100" w:lineRule="atLeast"/>
        <w:contextualSpacing w:val="0"/>
        <w:jc w:val="both"/>
        <w:rPr>
          <w:rFonts w:ascii="Arial" w:hAnsi="Arial" w:cs="Arial"/>
          <w:iCs/>
          <w:sz w:val="22"/>
          <w:szCs w:val="22"/>
          <w:lang w:val="sr-Cyrl-CS"/>
        </w:rPr>
      </w:pPr>
      <w:r w:rsidRPr="00246B83">
        <w:rPr>
          <w:rFonts w:ascii="Arial" w:hAnsi="Arial" w:cs="Arial"/>
          <w:iCs/>
          <w:sz w:val="22"/>
          <w:szCs w:val="22"/>
          <w:lang w:val="sr-Cyrl-CS"/>
        </w:rPr>
        <w:t>Подизвођач је р</w:t>
      </w:r>
      <w:r w:rsidRPr="00246B83">
        <w:rPr>
          <w:rFonts w:ascii="Arial" w:hAnsi="Arial" w:cs="Arial"/>
          <w:iCs/>
          <w:sz w:val="22"/>
          <w:szCs w:val="22"/>
        </w:rPr>
        <w:t>егистрован код надлежног органа, односно уписан у одговарајући регистар;</w:t>
      </w:r>
    </w:p>
    <w:p w:rsidR="006F72EB" w:rsidRPr="00246B83" w:rsidRDefault="006F72EB" w:rsidP="00031248">
      <w:pPr>
        <w:pStyle w:val="ListParagraph"/>
        <w:numPr>
          <w:ilvl w:val="0"/>
          <w:numId w:val="54"/>
        </w:numPr>
        <w:suppressAutoHyphens/>
        <w:spacing w:line="100" w:lineRule="atLeast"/>
        <w:contextualSpacing w:val="0"/>
        <w:jc w:val="both"/>
        <w:rPr>
          <w:rFonts w:ascii="Arial" w:hAnsi="Arial" w:cs="Arial"/>
          <w:bCs/>
          <w:iCs/>
          <w:sz w:val="22"/>
          <w:szCs w:val="22"/>
          <w:lang w:val="sr-Cyrl-CS"/>
        </w:rPr>
      </w:pPr>
      <w:r w:rsidRPr="00246B83">
        <w:rPr>
          <w:rFonts w:ascii="Arial" w:hAnsi="Arial" w:cs="Arial"/>
          <w:iCs/>
          <w:sz w:val="22"/>
          <w:szCs w:val="22"/>
          <w:lang w:val="sr-Cyrl-CS"/>
        </w:rPr>
        <w:t>П</w:t>
      </w:r>
      <w:r w:rsidRPr="00246B83">
        <w:rPr>
          <w:rFonts w:ascii="Arial" w:hAnsi="Arial" w:cs="Arial"/>
          <w:sz w:val="22"/>
          <w:szCs w:val="22"/>
          <w:lang w:val="sr-Cyrl-CS"/>
        </w:rPr>
        <w:t>одизвођач</w:t>
      </w:r>
      <w:r w:rsidRPr="00246B83">
        <w:rPr>
          <w:rFonts w:ascii="Arial" w:hAnsi="Arial" w:cs="Arial"/>
          <w:iCs/>
          <w:sz w:val="22"/>
          <w:szCs w:val="22"/>
          <w:lang w:val="sr-Cyrl-CS"/>
        </w:rPr>
        <w:t xml:space="preserve"> и његов </w:t>
      </w:r>
      <w:r w:rsidRPr="00246B83">
        <w:rPr>
          <w:rFonts w:ascii="Arial" w:hAnsi="Arial" w:cs="Arial"/>
          <w:iCs/>
          <w:sz w:val="22"/>
          <w:szCs w:val="22"/>
        </w:rPr>
        <w:t xml:space="preserve">законски </w:t>
      </w:r>
      <w:r w:rsidRPr="00246B83">
        <w:rPr>
          <w:rFonts w:ascii="Arial" w:hAnsi="Arial" w:cs="Arial"/>
          <w:sz w:val="22"/>
          <w:szCs w:val="22"/>
        </w:rPr>
        <w:t>заступник нис</w:t>
      </w:r>
      <w:r w:rsidRPr="00246B83">
        <w:rPr>
          <w:rFonts w:ascii="Arial" w:hAnsi="Arial" w:cs="Arial"/>
          <w:sz w:val="22"/>
          <w:szCs w:val="22"/>
          <w:lang w:val="sr-Cyrl-CS"/>
        </w:rPr>
        <w:t>у</w:t>
      </w:r>
      <w:r w:rsidRPr="00246B83">
        <w:rPr>
          <w:rFonts w:ascii="Arial" w:hAnsi="Arial" w:cs="Arial"/>
          <w:sz w:val="22"/>
          <w:szCs w:val="22"/>
        </w:rPr>
        <w:t xml:space="preserve"> осуђивани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w:t>
      </w:r>
      <w:r w:rsidRPr="00246B83">
        <w:rPr>
          <w:rFonts w:ascii="Arial" w:hAnsi="Arial" w:cs="Arial"/>
          <w:sz w:val="22"/>
          <w:szCs w:val="22"/>
          <w:lang w:val="sr-Cyrl-CS"/>
        </w:rPr>
        <w:t>к</w:t>
      </w:r>
      <w:r w:rsidRPr="00246B83">
        <w:rPr>
          <w:rFonts w:ascii="Arial" w:hAnsi="Arial" w:cs="Arial"/>
          <w:sz w:val="22"/>
          <w:szCs w:val="22"/>
        </w:rPr>
        <w:t>ривично дело преваре;</w:t>
      </w:r>
    </w:p>
    <w:p w:rsidR="006F72EB" w:rsidRPr="00246B83" w:rsidRDefault="006F72EB" w:rsidP="00031248">
      <w:pPr>
        <w:pStyle w:val="ListParagraph"/>
        <w:numPr>
          <w:ilvl w:val="0"/>
          <w:numId w:val="54"/>
        </w:numPr>
        <w:suppressAutoHyphens/>
        <w:spacing w:line="100" w:lineRule="atLeast"/>
        <w:contextualSpacing w:val="0"/>
        <w:jc w:val="both"/>
        <w:rPr>
          <w:rFonts w:ascii="Arial" w:hAnsi="Arial" w:cs="Arial"/>
          <w:sz w:val="22"/>
          <w:szCs w:val="22"/>
          <w:lang w:val="sr-Cyrl-CS"/>
        </w:rPr>
      </w:pPr>
      <w:r w:rsidRPr="00246B83">
        <w:rPr>
          <w:rFonts w:ascii="Arial" w:hAnsi="Arial" w:cs="Arial"/>
          <w:bCs/>
          <w:iCs/>
          <w:sz w:val="22"/>
          <w:szCs w:val="22"/>
          <w:lang w:val="sr-Cyrl-CS"/>
        </w:rPr>
        <w:t>Подизвођач је и</w:t>
      </w:r>
      <w:r w:rsidRPr="00246B83">
        <w:rPr>
          <w:rFonts w:ascii="Arial" w:hAnsi="Arial" w:cs="Arial"/>
          <w:bCs/>
          <w:iCs/>
          <w:sz w:val="22"/>
          <w:szCs w:val="22"/>
        </w:rPr>
        <w:t xml:space="preserve">змирио </w:t>
      </w:r>
      <w:r w:rsidRPr="00246B83">
        <w:rPr>
          <w:rFonts w:ascii="Arial" w:hAnsi="Arial" w:cs="Arial"/>
          <w:sz w:val="22"/>
          <w:szCs w:val="22"/>
        </w:rPr>
        <w:t>доспеле порезе, доприносе и друге јавне дажбине у складу са прописима Републике Србије (</w:t>
      </w:r>
      <w:r w:rsidRPr="00246B83">
        <w:rPr>
          <w:rFonts w:ascii="Arial" w:hAnsi="Arial" w:cs="Arial"/>
          <w:i/>
          <w:sz w:val="22"/>
          <w:szCs w:val="22"/>
        </w:rPr>
        <w:t>или стране државе када има седиште на њеној територији)</w:t>
      </w:r>
      <w:r w:rsidRPr="00246B83">
        <w:rPr>
          <w:rFonts w:ascii="Arial" w:hAnsi="Arial" w:cs="Arial"/>
          <w:i/>
          <w:sz w:val="22"/>
          <w:szCs w:val="22"/>
          <w:lang w:val="sr-Cyrl-CS"/>
        </w:rPr>
        <w:t>.</w:t>
      </w:r>
    </w:p>
    <w:p w:rsidR="006F72EB" w:rsidRPr="00246B83" w:rsidRDefault="006F72EB" w:rsidP="006F72EB">
      <w:pPr>
        <w:jc w:val="center"/>
        <w:rPr>
          <w:rFonts w:ascii="Arial" w:hAnsi="Arial" w:cs="Arial"/>
          <w:b/>
          <w:bCs/>
          <w:i/>
          <w:iCs/>
          <w:sz w:val="22"/>
          <w:szCs w:val="22"/>
          <w:lang w:val="sr-Cyrl-CS"/>
        </w:rPr>
      </w:pPr>
    </w:p>
    <w:p w:rsidR="006F72EB" w:rsidRDefault="006F72EB" w:rsidP="006F72EB">
      <w:pPr>
        <w:jc w:val="center"/>
        <w:rPr>
          <w:rFonts w:ascii="Arial" w:hAnsi="Arial" w:cs="Arial"/>
          <w:b/>
          <w:bCs/>
          <w:i/>
          <w:iCs/>
          <w:sz w:val="28"/>
          <w:szCs w:val="28"/>
          <w:lang w:val="sr-Cyrl-CS"/>
        </w:rPr>
      </w:pPr>
    </w:p>
    <w:p w:rsidR="006F72EB" w:rsidRDefault="006F72EB" w:rsidP="006F72EB">
      <w:pPr>
        <w:jc w:val="center"/>
        <w:rPr>
          <w:rFonts w:ascii="Arial" w:hAnsi="Arial" w:cs="Arial"/>
          <w:b/>
          <w:bCs/>
          <w:i/>
          <w:iCs/>
          <w:sz w:val="28"/>
          <w:szCs w:val="28"/>
          <w:lang w:val="sr-Cyrl-CS"/>
        </w:rPr>
      </w:pPr>
    </w:p>
    <w:p w:rsidR="006F72EB" w:rsidRDefault="006F72EB" w:rsidP="006F72EB">
      <w:pPr>
        <w:jc w:val="center"/>
        <w:rPr>
          <w:rFonts w:ascii="Arial" w:hAnsi="Arial" w:cs="Arial"/>
          <w:b/>
          <w:bCs/>
          <w:i/>
          <w:iCs/>
          <w:sz w:val="28"/>
          <w:szCs w:val="28"/>
          <w:lang w:val="sr-Cyrl-CS"/>
        </w:rPr>
      </w:pPr>
    </w:p>
    <w:p w:rsidR="00230D2C" w:rsidRPr="006D6D87" w:rsidRDefault="00C92206" w:rsidP="00230D2C">
      <w:pPr>
        <w:pStyle w:val="Header"/>
        <w:ind w:right="1"/>
        <w:jc w:val="center"/>
        <w:rPr>
          <w:rFonts w:ascii="Arial" w:hAnsi="Arial" w:cs="Arial"/>
          <w:sz w:val="22"/>
          <w:szCs w:val="22"/>
          <w:lang w:val="sr-Cyrl-CS"/>
        </w:rPr>
      </w:pPr>
      <w:r>
        <w:rPr>
          <w:rFonts w:ascii="Arial" w:hAnsi="Arial" w:cs="Arial"/>
          <w:sz w:val="22"/>
          <w:szCs w:val="22"/>
          <w:lang w:val="sr-Cyrl-CS"/>
        </w:rPr>
        <w:tab/>
      </w:r>
      <w:r>
        <w:rPr>
          <w:rFonts w:ascii="Arial" w:hAnsi="Arial" w:cs="Arial"/>
          <w:sz w:val="22"/>
          <w:szCs w:val="22"/>
          <w:lang w:val="sr-Cyrl-CS"/>
        </w:rPr>
        <w:tab/>
      </w:r>
      <w:r w:rsidR="00230D2C" w:rsidRPr="006D6D87">
        <w:rPr>
          <w:rFonts w:ascii="Arial" w:hAnsi="Arial" w:cs="Arial"/>
          <w:sz w:val="22"/>
          <w:szCs w:val="22"/>
          <w:lang w:val="sr-Cyrl-CS"/>
        </w:rPr>
        <w:t>Потпис овлашћеног лица:</w:t>
      </w:r>
    </w:p>
    <w:p w:rsidR="00230D2C" w:rsidRDefault="00230D2C" w:rsidP="00230D2C">
      <w:pPr>
        <w:pStyle w:val="Header"/>
        <w:ind w:right="1"/>
        <w:jc w:val="center"/>
        <w:rPr>
          <w:rFonts w:ascii="Arial" w:hAnsi="Arial" w:cs="Arial"/>
          <w:sz w:val="22"/>
          <w:szCs w:val="22"/>
          <w:lang w:val="sr-Cyrl-CS"/>
        </w:rPr>
      </w:pPr>
    </w:p>
    <w:p w:rsidR="00230D2C" w:rsidRPr="006D6D87" w:rsidRDefault="00230D2C" w:rsidP="00230D2C">
      <w:pPr>
        <w:pStyle w:val="Header"/>
        <w:ind w:right="1"/>
        <w:jc w:val="center"/>
        <w:rPr>
          <w:rFonts w:ascii="Arial" w:hAnsi="Arial" w:cs="Arial"/>
          <w:sz w:val="22"/>
          <w:szCs w:val="22"/>
          <w:lang w:val="sr-Cyrl-CS"/>
        </w:rPr>
      </w:pPr>
    </w:p>
    <w:p w:rsidR="006F72EB" w:rsidRDefault="00230D2C" w:rsidP="00C92206">
      <w:pPr>
        <w:ind w:left="5040" w:firstLine="720"/>
        <w:jc w:val="center"/>
        <w:rPr>
          <w:rFonts w:ascii="Arial" w:hAnsi="Arial" w:cs="Arial"/>
          <w:b/>
          <w:bCs/>
          <w:i/>
          <w:iCs/>
          <w:sz w:val="28"/>
          <w:szCs w:val="28"/>
          <w:lang w:val="sr-Cyrl-CS"/>
        </w:rPr>
      </w:pPr>
      <w:r w:rsidRPr="006D6D87">
        <w:rPr>
          <w:rFonts w:ascii="Arial" w:hAnsi="Arial" w:cs="Arial"/>
          <w:sz w:val="22"/>
          <w:szCs w:val="22"/>
          <w:lang w:val="sr-Cyrl-CS"/>
        </w:rPr>
        <w:t>М.П.</w:t>
      </w:r>
    </w:p>
    <w:p w:rsidR="006F72EB" w:rsidRDefault="006F72EB" w:rsidP="006F72EB">
      <w:pPr>
        <w:jc w:val="center"/>
        <w:rPr>
          <w:rFonts w:ascii="Arial" w:hAnsi="Arial" w:cs="Arial"/>
          <w:b/>
          <w:bCs/>
          <w:i/>
          <w:iCs/>
          <w:sz w:val="28"/>
          <w:szCs w:val="28"/>
        </w:rPr>
      </w:pPr>
    </w:p>
    <w:p w:rsidR="006F72EB" w:rsidRDefault="006F72EB" w:rsidP="006F72EB">
      <w:pPr>
        <w:jc w:val="center"/>
        <w:rPr>
          <w:rFonts w:ascii="Arial" w:hAnsi="Arial" w:cs="Arial"/>
          <w:b/>
          <w:bCs/>
          <w:i/>
          <w:iCs/>
          <w:sz w:val="28"/>
          <w:szCs w:val="28"/>
        </w:rPr>
      </w:pPr>
    </w:p>
    <w:p w:rsidR="006F72EB" w:rsidRDefault="006F72EB" w:rsidP="006F72EB">
      <w:pPr>
        <w:jc w:val="center"/>
        <w:rPr>
          <w:rFonts w:ascii="Arial" w:hAnsi="Arial" w:cs="Arial"/>
          <w:b/>
          <w:bCs/>
          <w:i/>
          <w:iCs/>
          <w:sz w:val="28"/>
          <w:szCs w:val="28"/>
        </w:rPr>
      </w:pPr>
    </w:p>
    <w:p w:rsidR="006F72EB" w:rsidRPr="00A36A18" w:rsidRDefault="006F72EB" w:rsidP="006F72EB">
      <w:pPr>
        <w:jc w:val="center"/>
        <w:rPr>
          <w:rFonts w:ascii="Arial" w:hAnsi="Arial" w:cs="Arial"/>
          <w:b/>
          <w:bCs/>
          <w:i/>
          <w:iCs/>
          <w:sz w:val="28"/>
          <w:szCs w:val="28"/>
        </w:rPr>
      </w:pPr>
    </w:p>
    <w:p w:rsidR="006F72EB" w:rsidRDefault="006F72EB" w:rsidP="006F72EB">
      <w:pPr>
        <w:pStyle w:val="ListParagraph"/>
        <w:ind w:left="0"/>
        <w:rPr>
          <w:rFonts w:ascii="Arial" w:hAnsi="Arial" w:cs="Arial"/>
          <w:b/>
          <w:bCs/>
          <w:i/>
          <w:iCs/>
          <w:sz w:val="22"/>
          <w:szCs w:val="22"/>
          <w:u w:val="single"/>
          <w:lang w:val="sr-Cyrl-CS"/>
        </w:rPr>
      </w:pPr>
    </w:p>
    <w:p w:rsidR="006F72EB" w:rsidRPr="00AB369C" w:rsidRDefault="006F72EB" w:rsidP="006F72EB">
      <w:pPr>
        <w:pStyle w:val="ListParagraph"/>
        <w:ind w:left="0"/>
        <w:rPr>
          <w:rFonts w:ascii="Arial" w:hAnsi="Arial" w:cs="Arial"/>
          <w:bCs/>
          <w:i/>
          <w:iCs/>
          <w:sz w:val="22"/>
          <w:szCs w:val="22"/>
          <w:lang w:val="sr-Cyrl-CS"/>
        </w:rPr>
      </w:pPr>
      <w:r w:rsidRPr="00AB369C">
        <w:rPr>
          <w:rFonts w:ascii="Arial" w:hAnsi="Arial" w:cs="Arial"/>
          <w:b/>
          <w:bCs/>
          <w:i/>
          <w:iCs/>
          <w:sz w:val="22"/>
          <w:szCs w:val="22"/>
          <w:u w:val="single"/>
        </w:rPr>
        <w:t>Уколико понуђач подноси понуду са подизвођачем</w:t>
      </w:r>
      <w:r>
        <w:rPr>
          <w:rFonts w:ascii="Arial" w:hAnsi="Arial" w:cs="Arial"/>
          <w:bCs/>
          <w:i/>
          <w:iCs/>
          <w:sz w:val="22"/>
          <w:szCs w:val="22"/>
        </w:rPr>
        <w:t>, и</w:t>
      </w:r>
      <w:r w:rsidRPr="00AB369C">
        <w:rPr>
          <w:rFonts w:ascii="Arial" w:hAnsi="Arial" w:cs="Arial"/>
          <w:bCs/>
          <w:i/>
          <w:iCs/>
          <w:sz w:val="22"/>
          <w:szCs w:val="22"/>
        </w:rPr>
        <w:t xml:space="preserve">зјава мора бити потписана од стране овлашћеног лица подизвођача и оверена печатом. </w:t>
      </w:r>
    </w:p>
    <w:p w:rsidR="006F72EB" w:rsidRDefault="006F72EB" w:rsidP="006F72EB">
      <w:pPr>
        <w:pStyle w:val="ListParagraph"/>
        <w:ind w:left="0"/>
        <w:rPr>
          <w:rFonts w:ascii="Arial" w:hAnsi="Arial" w:cs="Arial"/>
          <w:bCs/>
          <w:i/>
          <w:iCs/>
          <w:lang w:val="sr-Cyrl-CS"/>
        </w:rPr>
      </w:pPr>
    </w:p>
    <w:p w:rsidR="005C4457" w:rsidRDefault="005C4457" w:rsidP="006C4FE2">
      <w:pPr>
        <w:jc w:val="center"/>
        <w:rPr>
          <w:rFonts w:ascii="Arial" w:hAnsi="Arial" w:cs="Arial"/>
          <w:b/>
          <w:bCs/>
          <w:color w:val="000000"/>
          <w:sz w:val="28"/>
          <w:szCs w:val="28"/>
          <w:lang w:val="sr-Cyrl-CS"/>
        </w:rPr>
      </w:pPr>
    </w:p>
    <w:p w:rsidR="00BC4D0A" w:rsidRDefault="00BC4D0A" w:rsidP="006C4FE2">
      <w:pPr>
        <w:jc w:val="center"/>
        <w:rPr>
          <w:rFonts w:cs="Arial"/>
          <w:szCs w:val="22"/>
        </w:rPr>
      </w:pPr>
      <w:r w:rsidRPr="00124D8B">
        <w:rPr>
          <w:rFonts w:cs="Arial"/>
          <w:szCs w:val="22"/>
        </w:rPr>
        <w:br w:type="page"/>
      </w:r>
    </w:p>
    <w:p w:rsidR="00B01AEC" w:rsidRPr="00B01AEC" w:rsidRDefault="00DD155F" w:rsidP="007F14B0">
      <w:pPr>
        <w:pStyle w:val="Style3"/>
      </w:pPr>
      <w:bookmarkStart w:id="2" w:name="_Toc386550987"/>
      <w:r w:rsidRPr="001D686B">
        <w:rPr>
          <w:u w:val="none"/>
          <w:lang w:val="sr-Latn-CS"/>
        </w:rPr>
        <w:lastRenderedPageBreak/>
        <w:t xml:space="preserve">V </w:t>
      </w:r>
      <w:r w:rsidR="00B01AEC" w:rsidRPr="001D686B">
        <w:rPr>
          <w:u w:val="none"/>
        </w:rPr>
        <w:t xml:space="preserve"> </w:t>
      </w:r>
      <w:r w:rsidR="00B01AEC" w:rsidRPr="00D11A57">
        <w:t>УПУТСТВО ПОНУЂАЧИМА КАКО ДА САЧИНЕ ПОНУДУ</w:t>
      </w:r>
      <w:bookmarkEnd w:id="2"/>
      <w:r w:rsidR="00B01AEC">
        <w:t xml:space="preserve"> </w:t>
      </w:r>
    </w:p>
    <w:p w:rsidR="00C92206" w:rsidRDefault="00C92206" w:rsidP="00D973C2">
      <w:pPr>
        <w:jc w:val="both"/>
        <w:rPr>
          <w:rFonts w:ascii="Arial" w:hAnsi="Arial" w:cs="Arial"/>
          <w:b/>
          <w:bCs/>
          <w:iCs/>
        </w:rPr>
      </w:pPr>
    </w:p>
    <w:p w:rsidR="00D973C2" w:rsidRPr="00001B06" w:rsidRDefault="00D973C2" w:rsidP="00D973C2">
      <w:pPr>
        <w:jc w:val="both"/>
        <w:rPr>
          <w:rFonts w:ascii="Arial" w:hAnsi="Arial" w:cs="Arial"/>
          <w:b/>
          <w:bCs/>
          <w:iCs/>
        </w:rPr>
      </w:pPr>
      <w:r w:rsidRPr="00001B06">
        <w:rPr>
          <w:rFonts w:ascii="Arial" w:hAnsi="Arial" w:cs="Arial"/>
          <w:b/>
          <w:bCs/>
          <w:iCs/>
        </w:rPr>
        <w:t>1. ПОДАЦИ О ЈЕЗИКУ НА КОЈЕМ ПОНУДА МОРА ДА БУДЕ САСТАВЉЕНА</w:t>
      </w:r>
    </w:p>
    <w:p w:rsidR="00D973C2" w:rsidRPr="00001B06" w:rsidRDefault="00D973C2" w:rsidP="00D973C2">
      <w:pPr>
        <w:jc w:val="both"/>
        <w:rPr>
          <w:rFonts w:ascii="Arial" w:hAnsi="Arial" w:cs="Arial"/>
          <w:b/>
          <w:bCs/>
          <w:i/>
          <w:iCs/>
        </w:rPr>
      </w:pPr>
    </w:p>
    <w:p w:rsidR="00573502" w:rsidRPr="00573502" w:rsidRDefault="00573502" w:rsidP="00573502">
      <w:pPr>
        <w:ind w:firstLine="720"/>
        <w:jc w:val="both"/>
        <w:rPr>
          <w:rFonts w:ascii="Arial" w:hAnsi="Arial" w:cs="Arial"/>
          <w:b/>
          <w:bCs/>
          <w:i/>
          <w:iCs/>
          <w:sz w:val="22"/>
          <w:szCs w:val="22"/>
        </w:rPr>
      </w:pPr>
      <w:r w:rsidRPr="00573502">
        <w:rPr>
          <w:rFonts w:ascii="Arial" w:hAnsi="Arial" w:cs="Arial"/>
          <w:sz w:val="22"/>
          <w:szCs w:val="22"/>
        </w:rPr>
        <w:t xml:space="preserve">Понуђач подноси понуду на српском језику. </w:t>
      </w:r>
      <w:r w:rsidRPr="00573502">
        <w:rPr>
          <w:rFonts w:ascii="Arial" w:hAnsi="Arial" w:cs="Arial"/>
          <w:sz w:val="22"/>
          <w:szCs w:val="22"/>
          <w:lang w:val="sr-Cyrl-CS"/>
        </w:rPr>
        <w:t>Сви обрасци, изјаве и документа који се достављају уз понуду морају бити на српском језику. Уколико су документи изворно на страном језику, морају бити преведени на српски језик и оверени од стране овлашћеног судског тумача.</w:t>
      </w:r>
    </w:p>
    <w:p w:rsidR="00D973C2" w:rsidRPr="00001B06" w:rsidRDefault="00D973C2" w:rsidP="00D973C2">
      <w:pPr>
        <w:jc w:val="both"/>
        <w:rPr>
          <w:rFonts w:eastAsia="Arial Unicode MS"/>
          <w:color w:val="000000"/>
          <w:kern w:val="2"/>
          <w:lang w:eastAsia="ar-SA"/>
        </w:rPr>
      </w:pPr>
    </w:p>
    <w:p w:rsidR="00D973C2" w:rsidRPr="00001B06" w:rsidRDefault="00D973C2" w:rsidP="00D973C2">
      <w:pPr>
        <w:jc w:val="both"/>
        <w:rPr>
          <w:rFonts w:ascii="Arial" w:eastAsia="TimesNewRomanPSMT" w:hAnsi="Arial" w:cs="Arial"/>
          <w:bCs/>
        </w:rPr>
      </w:pPr>
      <w:r w:rsidRPr="00001B06">
        <w:rPr>
          <w:rFonts w:ascii="Arial" w:hAnsi="Arial" w:cs="Arial"/>
          <w:b/>
          <w:bCs/>
          <w:iCs/>
        </w:rPr>
        <w:t>2. НАЧИН НА КОЈИ ПОНУДА МОРА ДА БУДЕ САЧИЊЕНА</w:t>
      </w:r>
    </w:p>
    <w:p w:rsidR="00D973C2" w:rsidRPr="00001B06" w:rsidRDefault="00D973C2" w:rsidP="00D973C2">
      <w:pPr>
        <w:jc w:val="both"/>
        <w:rPr>
          <w:rFonts w:ascii="Arial" w:eastAsia="TimesNewRomanPSMT" w:hAnsi="Arial" w:cs="Arial"/>
          <w:bCs/>
        </w:rPr>
      </w:pPr>
    </w:p>
    <w:p w:rsidR="00573502" w:rsidRPr="00573502" w:rsidRDefault="00573502" w:rsidP="00573502">
      <w:pPr>
        <w:ind w:firstLine="720"/>
        <w:jc w:val="both"/>
        <w:rPr>
          <w:rFonts w:ascii="Arial" w:eastAsia="TimesNewRomanPSMT" w:hAnsi="Arial" w:cs="Arial"/>
          <w:bCs/>
          <w:sz w:val="22"/>
          <w:szCs w:val="22"/>
        </w:rPr>
      </w:pPr>
      <w:r w:rsidRPr="00573502">
        <w:rPr>
          <w:rFonts w:ascii="Arial" w:eastAsia="TimesNewRomanPSMT" w:hAnsi="Arial" w:cs="Arial"/>
          <w:bCs/>
          <w:sz w:val="22"/>
          <w:szCs w:val="22"/>
        </w:rPr>
        <w:t xml:space="preserve">Понуђач понуду подноси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 </w:t>
      </w:r>
    </w:p>
    <w:p w:rsidR="00573502" w:rsidRPr="00573502" w:rsidRDefault="00573502" w:rsidP="00573502">
      <w:pPr>
        <w:ind w:firstLine="720"/>
        <w:jc w:val="both"/>
        <w:rPr>
          <w:rFonts w:ascii="Arial" w:eastAsia="TimesNewRomanPSMT" w:hAnsi="Arial" w:cs="Arial"/>
          <w:bCs/>
          <w:sz w:val="22"/>
          <w:szCs w:val="22"/>
        </w:rPr>
      </w:pPr>
      <w:r w:rsidRPr="00573502">
        <w:rPr>
          <w:rFonts w:ascii="Arial" w:eastAsia="TimesNewRomanPSMT" w:hAnsi="Arial" w:cs="Arial"/>
          <w:bCs/>
          <w:sz w:val="22"/>
          <w:szCs w:val="22"/>
        </w:rPr>
        <w:t xml:space="preserve">На полеђини коверте или на кутији навести назив и адресу понуђача. </w:t>
      </w:r>
    </w:p>
    <w:p w:rsidR="00573502" w:rsidRPr="00573502" w:rsidRDefault="00573502" w:rsidP="00573502">
      <w:pPr>
        <w:ind w:firstLine="720"/>
        <w:jc w:val="both"/>
        <w:rPr>
          <w:rFonts w:ascii="Arial" w:eastAsia="TimesNewRomanPSMT" w:hAnsi="Arial" w:cs="Arial"/>
          <w:bCs/>
          <w:sz w:val="22"/>
          <w:szCs w:val="22"/>
        </w:rPr>
      </w:pPr>
      <w:r w:rsidRPr="00573502">
        <w:rPr>
          <w:rFonts w:ascii="Arial" w:eastAsia="TimesNewRomanPSMT" w:hAnsi="Arial" w:cs="Arial"/>
          <w:bCs/>
          <w:sz w:val="22"/>
          <w:szCs w:val="22"/>
        </w:rPr>
        <w:t>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257B1F" w:rsidRPr="00384B46" w:rsidRDefault="00D973C2" w:rsidP="00D973C2">
      <w:pPr>
        <w:autoSpaceDE w:val="0"/>
        <w:autoSpaceDN w:val="0"/>
        <w:adjustRightInd w:val="0"/>
        <w:ind w:firstLine="720"/>
        <w:jc w:val="both"/>
        <w:rPr>
          <w:rFonts w:ascii="Arial" w:hAnsi="Arial" w:cs="Arial"/>
          <w:i/>
          <w:iCs/>
          <w:sz w:val="22"/>
          <w:szCs w:val="22"/>
        </w:rPr>
      </w:pPr>
      <w:r w:rsidRPr="00001B06">
        <w:rPr>
          <w:rFonts w:ascii="Arial" w:eastAsia="TimesNewRomanPSMT" w:hAnsi="Arial" w:cs="Arial"/>
          <w:bCs/>
          <w:sz w:val="22"/>
          <w:szCs w:val="22"/>
        </w:rPr>
        <w:t xml:space="preserve">Понуду доставити на адресу: </w:t>
      </w:r>
      <w:r w:rsidR="00BB0281">
        <w:rPr>
          <w:rFonts w:ascii="Arial" w:eastAsia="TimesNewRomanPSMT" w:hAnsi="Arial" w:cs="Arial"/>
          <w:b/>
          <w:bCs/>
          <w:sz w:val="22"/>
          <w:szCs w:val="22"/>
        </w:rPr>
        <w:t xml:space="preserve">Јавно предузеће </w:t>
      </w:r>
      <w:r w:rsidR="00573502">
        <w:rPr>
          <w:rFonts w:ascii="Arial" w:eastAsia="TimesNewRomanPSMT" w:hAnsi="Arial" w:cs="Arial"/>
          <w:b/>
          <w:bCs/>
          <w:sz w:val="22"/>
          <w:szCs w:val="22"/>
        </w:rPr>
        <w:t>«</w:t>
      </w:r>
      <w:r w:rsidR="00BB0281">
        <w:rPr>
          <w:rFonts w:ascii="Arial" w:eastAsia="TimesNewRomanPSMT" w:hAnsi="Arial" w:cs="Arial"/>
          <w:b/>
          <w:bCs/>
          <w:sz w:val="22"/>
          <w:szCs w:val="22"/>
        </w:rPr>
        <w:t>ПУТЕВИ СРБИЈЕ</w:t>
      </w:r>
      <w:r w:rsidR="00573502">
        <w:rPr>
          <w:rFonts w:ascii="Arial" w:eastAsia="TimesNewRomanPSMT" w:hAnsi="Arial" w:cs="Arial"/>
          <w:b/>
          <w:bCs/>
          <w:sz w:val="22"/>
          <w:szCs w:val="22"/>
        </w:rPr>
        <w:t>»</w:t>
      </w:r>
      <w:r w:rsidR="00BB0281">
        <w:rPr>
          <w:rFonts w:ascii="Arial" w:eastAsia="TimesNewRomanPSMT" w:hAnsi="Arial" w:cs="Arial"/>
          <w:b/>
          <w:bCs/>
          <w:sz w:val="22"/>
          <w:szCs w:val="22"/>
        </w:rPr>
        <w:t xml:space="preserve"> Београд, Булевар краља Александра број 282</w:t>
      </w:r>
      <w:r w:rsidRPr="00001B06">
        <w:rPr>
          <w:rFonts w:ascii="Arial" w:hAnsi="Arial" w:cs="Arial"/>
          <w:b/>
          <w:i/>
          <w:iCs/>
          <w:sz w:val="22"/>
          <w:szCs w:val="22"/>
        </w:rPr>
        <w:t xml:space="preserve">, </w:t>
      </w:r>
      <w:r w:rsidRPr="00001B06">
        <w:rPr>
          <w:rFonts w:ascii="Arial" w:eastAsia="TimesNewRomanPSMT" w:hAnsi="Arial" w:cs="Arial"/>
          <w:b/>
          <w:bCs/>
          <w:sz w:val="22"/>
          <w:szCs w:val="22"/>
        </w:rPr>
        <w:t xml:space="preserve">са назнаком: </w:t>
      </w:r>
      <w:r w:rsidRPr="00F975DC">
        <w:rPr>
          <w:rFonts w:ascii="Arial" w:eastAsia="TimesNewRomanPS-BoldMT" w:hAnsi="Arial" w:cs="Arial"/>
          <w:b/>
          <w:bCs/>
          <w:sz w:val="22"/>
          <w:szCs w:val="22"/>
        </w:rPr>
        <w:t>„</w:t>
      </w:r>
      <w:r w:rsidRPr="00001B06">
        <w:rPr>
          <w:rFonts w:ascii="Arial" w:eastAsia="TimesNewRomanPS-BoldMT" w:hAnsi="Arial" w:cs="Arial"/>
          <w:b/>
          <w:bCs/>
          <w:sz w:val="22"/>
          <w:szCs w:val="22"/>
        </w:rPr>
        <w:t xml:space="preserve">Понуда за јавну набавку </w:t>
      </w:r>
      <w:r w:rsidRPr="0020563C">
        <w:rPr>
          <w:rFonts w:ascii="Arial" w:hAnsi="Arial" w:cs="Arial"/>
          <w:b/>
          <w:sz w:val="22"/>
          <w:szCs w:val="22"/>
        </w:rPr>
        <w:t>радова</w:t>
      </w:r>
      <w:r w:rsidRPr="0020563C">
        <w:rPr>
          <w:rFonts w:ascii="Arial" w:hAnsi="Arial" w:cs="Arial"/>
          <w:b/>
          <w:sz w:val="22"/>
          <w:szCs w:val="22"/>
          <w:lang w:val="sr-Cyrl-CS"/>
        </w:rPr>
        <w:t xml:space="preserve"> – </w:t>
      </w:r>
      <w:r w:rsidR="0046210B" w:rsidRPr="00C85FB6">
        <w:rPr>
          <w:rFonts w:ascii="Arial" w:hAnsi="Arial" w:cs="Arial"/>
          <w:b/>
          <w:sz w:val="22"/>
          <w:szCs w:val="22"/>
          <w:lang w:val="sr-Cyrl-CS"/>
        </w:rPr>
        <w:t xml:space="preserve">Санација </w:t>
      </w:r>
      <w:r w:rsidR="0046210B" w:rsidRPr="003565E2">
        <w:rPr>
          <w:rFonts w:ascii="Arial" w:hAnsi="Arial" w:cs="Arial"/>
          <w:b/>
          <w:sz w:val="22"/>
          <w:szCs w:val="22"/>
          <w:lang w:val="sr-Cyrl-CS"/>
        </w:rPr>
        <w:t>клизишт</w:t>
      </w:r>
      <w:r w:rsidR="0046210B">
        <w:rPr>
          <w:rFonts w:ascii="Arial" w:hAnsi="Arial" w:cs="Arial"/>
          <w:b/>
          <w:sz w:val="22"/>
          <w:szCs w:val="22"/>
          <w:lang w:val="sr-Cyrl-CS"/>
        </w:rPr>
        <w:t>а</w:t>
      </w:r>
      <w:r w:rsidR="0046210B" w:rsidRPr="003565E2">
        <w:rPr>
          <w:rFonts w:ascii="Arial" w:hAnsi="Arial" w:cs="Arial"/>
          <w:b/>
          <w:sz w:val="22"/>
          <w:szCs w:val="22"/>
          <w:lang w:val="sr-Cyrl-CS"/>
        </w:rPr>
        <w:t xml:space="preserve"> на државном </w:t>
      </w:r>
      <w:r w:rsidR="0046210B" w:rsidRPr="00FD5B63">
        <w:rPr>
          <w:rFonts w:ascii="Arial" w:hAnsi="Arial" w:cs="Arial"/>
          <w:b/>
          <w:sz w:val="22"/>
          <w:szCs w:val="22"/>
          <w:lang w:val="sr-Cyrl-CS"/>
        </w:rPr>
        <w:t xml:space="preserve">путу </w:t>
      </w:r>
      <w:r w:rsidR="0046210B" w:rsidRPr="00FD5B63">
        <w:rPr>
          <w:rFonts w:ascii="Arial" w:hAnsi="Arial" w:cs="Arial"/>
          <w:b/>
          <w:sz w:val="22"/>
          <w:szCs w:val="22"/>
        </w:rPr>
        <w:t>II-</w:t>
      </w:r>
      <w:r w:rsidR="008D6463">
        <w:rPr>
          <w:rFonts w:ascii="Arial" w:hAnsi="Arial" w:cs="Arial"/>
          <w:b/>
          <w:sz w:val="22"/>
          <w:szCs w:val="22"/>
          <w:lang w:val="sr-Cyrl-RS"/>
        </w:rPr>
        <w:t>Б</w:t>
      </w:r>
      <w:r w:rsidR="0046210B" w:rsidRPr="00FD5B63">
        <w:rPr>
          <w:rFonts w:ascii="Arial" w:hAnsi="Arial" w:cs="Arial"/>
          <w:b/>
          <w:sz w:val="22"/>
          <w:szCs w:val="22"/>
        </w:rPr>
        <w:t xml:space="preserve"> реда бр. 355 деоница Чачак – Шиљковица, Цагање на km. 13+200</w:t>
      </w:r>
      <w:r w:rsidR="00DF4F72" w:rsidRPr="00FD5B63">
        <w:rPr>
          <w:rFonts w:ascii="Arial" w:hAnsi="Arial" w:cs="Arial"/>
          <w:b/>
          <w:bCs/>
          <w:noProof/>
          <w:sz w:val="22"/>
          <w:szCs w:val="22"/>
          <w:lang w:val="sr-Cyrl-CS"/>
        </w:rPr>
        <w:t>,</w:t>
      </w:r>
      <w:r w:rsidR="00DF4F72" w:rsidRPr="00FD5B63">
        <w:rPr>
          <w:rFonts w:ascii="Arial" w:hAnsi="Arial" w:cs="Arial"/>
          <w:bCs/>
          <w:noProof/>
          <w:sz w:val="22"/>
          <w:szCs w:val="22"/>
          <w:lang w:val="sr-Cyrl-CS"/>
        </w:rPr>
        <w:t xml:space="preserve"> </w:t>
      </w:r>
      <w:r w:rsidRPr="00FD5B63">
        <w:rPr>
          <w:rFonts w:ascii="Arial" w:eastAsia="TimesNewRomanPS-BoldMT" w:hAnsi="Arial" w:cs="Arial"/>
          <w:b/>
          <w:bCs/>
          <w:sz w:val="22"/>
          <w:szCs w:val="22"/>
        </w:rPr>
        <w:t>ЈН бр</w:t>
      </w:r>
      <w:r w:rsidR="00F975DC" w:rsidRPr="00FD5B63">
        <w:rPr>
          <w:rFonts w:ascii="Arial" w:eastAsia="TimesNewRomanPS-BoldMT" w:hAnsi="Arial" w:cs="Arial"/>
          <w:b/>
          <w:bCs/>
          <w:sz w:val="22"/>
          <w:szCs w:val="22"/>
        </w:rPr>
        <w:t>.</w:t>
      </w:r>
      <w:r w:rsidRPr="00FD5B63">
        <w:rPr>
          <w:rFonts w:ascii="Arial" w:eastAsia="TimesNewRomanPS-BoldMT" w:hAnsi="Arial" w:cs="Arial"/>
          <w:b/>
          <w:bCs/>
          <w:sz w:val="22"/>
          <w:szCs w:val="22"/>
        </w:rPr>
        <w:t xml:space="preserve"> </w:t>
      </w:r>
      <w:r w:rsidR="00B22D05" w:rsidRPr="00FD5B63">
        <w:rPr>
          <w:rFonts w:ascii="Arial" w:eastAsia="TimesNewRomanPS-BoldMT" w:hAnsi="Arial" w:cs="Arial"/>
          <w:b/>
          <w:bCs/>
          <w:sz w:val="22"/>
          <w:szCs w:val="22"/>
        </w:rPr>
        <w:t>12</w:t>
      </w:r>
      <w:r w:rsidR="0046210B" w:rsidRPr="00FD5B63">
        <w:rPr>
          <w:rFonts w:ascii="Arial" w:eastAsia="TimesNewRomanPS-BoldMT" w:hAnsi="Arial" w:cs="Arial"/>
          <w:b/>
          <w:bCs/>
          <w:sz w:val="22"/>
          <w:szCs w:val="22"/>
        </w:rPr>
        <w:t>0</w:t>
      </w:r>
      <w:r w:rsidR="00F975DC" w:rsidRPr="00FD5B63">
        <w:rPr>
          <w:rFonts w:ascii="Arial" w:eastAsia="TimesNewRomanPS-BoldMT" w:hAnsi="Arial" w:cs="Arial"/>
          <w:b/>
          <w:bCs/>
          <w:sz w:val="22"/>
          <w:szCs w:val="22"/>
        </w:rPr>
        <w:t>/</w:t>
      </w:r>
      <w:r w:rsidR="00AC7FB9" w:rsidRPr="00FD5B63">
        <w:rPr>
          <w:rFonts w:ascii="Arial" w:eastAsia="TimesNewRomanPS-BoldMT" w:hAnsi="Arial" w:cs="Arial"/>
          <w:b/>
          <w:bCs/>
          <w:sz w:val="22"/>
          <w:szCs w:val="22"/>
        </w:rPr>
        <w:t>2015</w:t>
      </w:r>
      <w:r w:rsidRPr="00FD5B63">
        <w:rPr>
          <w:rFonts w:ascii="Arial" w:eastAsia="TimesNewRomanPS-BoldMT" w:hAnsi="Arial" w:cs="Arial"/>
          <w:b/>
          <w:bCs/>
          <w:sz w:val="22"/>
          <w:szCs w:val="22"/>
        </w:rPr>
        <w:t xml:space="preserve"> </w:t>
      </w:r>
      <w:r w:rsidRPr="00FD5B63">
        <w:rPr>
          <w:rFonts w:ascii="Arial" w:eastAsia="TimesNewRomanPSMT" w:hAnsi="Arial" w:cs="Arial"/>
          <w:b/>
          <w:bCs/>
          <w:sz w:val="22"/>
          <w:szCs w:val="22"/>
        </w:rPr>
        <w:t xml:space="preserve">– </w:t>
      </w:r>
      <w:r w:rsidRPr="00FD5B63">
        <w:rPr>
          <w:rFonts w:ascii="Arial" w:eastAsia="TimesNewRomanPS-BoldMT" w:hAnsi="Arial" w:cs="Arial"/>
          <w:b/>
          <w:bCs/>
          <w:sz w:val="22"/>
          <w:szCs w:val="22"/>
        </w:rPr>
        <w:t>НЕ ОТВАРАТИ“</w:t>
      </w:r>
      <w:r w:rsidRPr="00FD5B63">
        <w:rPr>
          <w:rFonts w:ascii="Arial" w:hAnsi="Arial" w:cs="Arial"/>
          <w:b/>
          <w:sz w:val="22"/>
          <w:szCs w:val="22"/>
        </w:rPr>
        <w:t>.</w:t>
      </w:r>
      <w:r w:rsidRPr="00FD5B63">
        <w:rPr>
          <w:rFonts w:ascii="Arial" w:hAnsi="Arial" w:cs="Arial"/>
          <w:b/>
          <w:color w:val="FF0000"/>
          <w:sz w:val="22"/>
          <w:szCs w:val="22"/>
        </w:rPr>
        <w:t xml:space="preserve"> </w:t>
      </w:r>
      <w:r w:rsidRPr="00FD5B63">
        <w:rPr>
          <w:rFonts w:ascii="Arial" w:hAnsi="Arial" w:cs="Arial"/>
          <w:b/>
          <w:sz w:val="22"/>
          <w:szCs w:val="22"/>
        </w:rPr>
        <w:t>Понуда се сматра благовременом уколико је примљена од</w:t>
      </w:r>
      <w:r w:rsidRPr="00FD5B63">
        <w:rPr>
          <w:rFonts w:ascii="Arial" w:hAnsi="Arial" w:cs="Arial"/>
          <w:sz w:val="22"/>
          <w:szCs w:val="22"/>
        </w:rPr>
        <w:t xml:space="preserve"> стране наручиоца </w:t>
      </w:r>
      <w:r w:rsidRPr="00FD5B63">
        <w:rPr>
          <w:rFonts w:ascii="Arial" w:hAnsi="Arial" w:cs="Arial"/>
          <w:b/>
          <w:sz w:val="22"/>
          <w:szCs w:val="22"/>
        </w:rPr>
        <w:t xml:space="preserve">до </w:t>
      </w:r>
      <w:r w:rsidR="004A2942" w:rsidRPr="00FD5B63">
        <w:rPr>
          <w:rFonts w:ascii="Arial" w:hAnsi="Arial" w:cs="Arial"/>
          <w:b/>
          <w:sz w:val="22"/>
          <w:szCs w:val="22"/>
        </w:rPr>
        <w:t>петка</w:t>
      </w:r>
      <w:r w:rsidR="003C6D5E" w:rsidRPr="00FD5B63">
        <w:rPr>
          <w:rFonts w:ascii="Arial" w:hAnsi="Arial" w:cs="Arial"/>
          <w:b/>
          <w:sz w:val="22"/>
          <w:szCs w:val="22"/>
        </w:rPr>
        <w:t xml:space="preserve"> </w:t>
      </w:r>
      <w:r w:rsidR="004A2942" w:rsidRPr="00FD5B63">
        <w:rPr>
          <w:rFonts w:ascii="Arial" w:hAnsi="Arial" w:cs="Arial"/>
          <w:b/>
          <w:sz w:val="22"/>
          <w:szCs w:val="22"/>
        </w:rPr>
        <w:t>18</w:t>
      </w:r>
      <w:r w:rsidR="00F975DC" w:rsidRPr="00FD5B63">
        <w:rPr>
          <w:rFonts w:ascii="Arial" w:hAnsi="Arial" w:cs="Arial"/>
          <w:b/>
          <w:sz w:val="22"/>
          <w:szCs w:val="22"/>
        </w:rPr>
        <w:t xml:space="preserve">. </w:t>
      </w:r>
      <w:r w:rsidR="004A2942" w:rsidRPr="00FD5B63">
        <w:rPr>
          <w:rFonts w:ascii="Arial" w:hAnsi="Arial" w:cs="Arial"/>
          <w:b/>
          <w:sz w:val="22"/>
          <w:szCs w:val="22"/>
        </w:rPr>
        <w:t>децембра</w:t>
      </w:r>
      <w:r w:rsidR="00F975DC" w:rsidRPr="00FD5B63">
        <w:rPr>
          <w:rFonts w:ascii="Arial" w:hAnsi="Arial" w:cs="Arial"/>
          <w:b/>
          <w:sz w:val="22"/>
          <w:szCs w:val="22"/>
        </w:rPr>
        <w:t xml:space="preserve"> 201</w:t>
      </w:r>
      <w:r w:rsidR="00AC7FB9" w:rsidRPr="00FD5B63">
        <w:rPr>
          <w:rFonts w:ascii="Arial" w:hAnsi="Arial" w:cs="Arial"/>
          <w:b/>
          <w:sz w:val="22"/>
          <w:szCs w:val="22"/>
        </w:rPr>
        <w:t>5</w:t>
      </w:r>
      <w:r w:rsidRPr="00FD5B63">
        <w:rPr>
          <w:rFonts w:ascii="Arial" w:hAnsi="Arial" w:cs="Arial"/>
          <w:b/>
          <w:sz w:val="22"/>
          <w:szCs w:val="22"/>
        </w:rPr>
        <w:t xml:space="preserve">. </w:t>
      </w:r>
      <w:r w:rsidRPr="00FD5B63">
        <w:rPr>
          <w:rFonts w:ascii="Arial" w:hAnsi="Arial" w:cs="Arial"/>
          <w:b/>
          <w:sz w:val="22"/>
          <w:szCs w:val="22"/>
          <w:lang w:val="sr-Cyrl-CS"/>
        </w:rPr>
        <w:t>г</w:t>
      </w:r>
      <w:r w:rsidRPr="00FD5B63">
        <w:rPr>
          <w:rFonts w:ascii="Arial" w:hAnsi="Arial" w:cs="Arial"/>
          <w:b/>
          <w:sz w:val="22"/>
          <w:szCs w:val="22"/>
        </w:rPr>
        <w:t xml:space="preserve">одине до </w:t>
      </w:r>
      <w:r w:rsidR="00922092" w:rsidRPr="00FD5B63">
        <w:rPr>
          <w:rFonts w:ascii="Arial" w:hAnsi="Arial" w:cs="Arial"/>
          <w:b/>
          <w:sz w:val="22"/>
          <w:szCs w:val="22"/>
        </w:rPr>
        <w:t>0</w:t>
      </w:r>
      <w:r w:rsidR="00B34EAA" w:rsidRPr="00FD5B63">
        <w:rPr>
          <w:rFonts w:ascii="Arial" w:hAnsi="Arial" w:cs="Arial"/>
          <w:b/>
          <w:sz w:val="22"/>
          <w:szCs w:val="22"/>
        </w:rPr>
        <w:t>9</w:t>
      </w:r>
      <w:r w:rsidR="00D11A57" w:rsidRPr="00FD5B63">
        <w:rPr>
          <w:rFonts w:ascii="Arial" w:hAnsi="Arial" w:cs="Arial"/>
          <w:b/>
          <w:sz w:val="22"/>
          <w:szCs w:val="22"/>
        </w:rPr>
        <w:t>,</w:t>
      </w:r>
      <w:r w:rsidR="00922092" w:rsidRPr="00FD5B63">
        <w:rPr>
          <w:rFonts w:ascii="Arial" w:hAnsi="Arial" w:cs="Arial"/>
          <w:b/>
          <w:sz w:val="22"/>
          <w:szCs w:val="22"/>
        </w:rPr>
        <w:t>3</w:t>
      </w:r>
      <w:r w:rsidR="00F975DC" w:rsidRPr="00FD5B63">
        <w:rPr>
          <w:rFonts w:ascii="Arial" w:hAnsi="Arial" w:cs="Arial"/>
          <w:b/>
          <w:sz w:val="22"/>
          <w:szCs w:val="22"/>
        </w:rPr>
        <w:t>0</w:t>
      </w:r>
      <w:r w:rsidRPr="00FD5B63">
        <w:rPr>
          <w:rFonts w:ascii="Arial" w:hAnsi="Arial" w:cs="Arial"/>
          <w:b/>
          <w:sz w:val="22"/>
          <w:szCs w:val="22"/>
        </w:rPr>
        <w:t xml:space="preserve"> часова</w:t>
      </w:r>
      <w:r w:rsidR="00384B46" w:rsidRPr="00FD5B63">
        <w:rPr>
          <w:rFonts w:ascii="Arial" w:hAnsi="Arial" w:cs="Arial"/>
          <w:b/>
          <w:sz w:val="22"/>
          <w:szCs w:val="22"/>
        </w:rPr>
        <w:t>.</w:t>
      </w:r>
    </w:p>
    <w:p w:rsidR="00573502" w:rsidRPr="00573502" w:rsidRDefault="00573502" w:rsidP="00573502">
      <w:pPr>
        <w:autoSpaceDE w:val="0"/>
        <w:autoSpaceDN w:val="0"/>
        <w:adjustRightInd w:val="0"/>
        <w:ind w:firstLine="720"/>
        <w:jc w:val="both"/>
        <w:rPr>
          <w:rFonts w:ascii="Arial" w:eastAsia="Arial Unicode MS" w:hAnsi="Arial" w:cs="Arial"/>
          <w:kern w:val="2"/>
          <w:sz w:val="22"/>
          <w:szCs w:val="22"/>
          <w:lang w:eastAsia="ar-SA"/>
        </w:rPr>
      </w:pPr>
      <w:r w:rsidRPr="006C2DD0">
        <w:rPr>
          <w:rFonts w:ascii="Arial" w:hAnsi="Arial" w:cs="Arial"/>
          <w:sz w:val="22"/>
          <w:szCs w:val="22"/>
        </w:rPr>
        <w:t>Наручилац ће, по пријему одређене понуде, на коверти, односно кутији у којој</w:t>
      </w:r>
      <w:r w:rsidRPr="00573502">
        <w:rPr>
          <w:rFonts w:ascii="Arial" w:hAnsi="Arial" w:cs="Arial"/>
          <w:sz w:val="22"/>
          <w:szCs w:val="22"/>
        </w:rPr>
        <w:t xml:space="preserve"> се понуда налази, обележити време пријема и евидентирати број и датум понуде према редоследу приспећа. Уколико је понуда достављена непосредно наручулац ће понуђачу предати потврду пријема понуде. У потврди о пријему наручилац ће навести датум и сат пријема понуде. </w:t>
      </w:r>
    </w:p>
    <w:p w:rsidR="00573502" w:rsidRPr="00D11A57" w:rsidRDefault="00573502" w:rsidP="00573502">
      <w:pPr>
        <w:autoSpaceDE w:val="0"/>
        <w:autoSpaceDN w:val="0"/>
        <w:adjustRightInd w:val="0"/>
        <w:ind w:firstLine="720"/>
        <w:jc w:val="both"/>
        <w:rPr>
          <w:rFonts w:ascii="Arial" w:hAnsi="Arial" w:cs="Arial"/>
          <w:sz w:val="22"/>
          <w:szCs w:val="22"/>
        </w:rPr>
      </w:pPr>
      <w:r w:rsidRPr="00573502">
        <w:rPr>
          <w:rFonts w:ascii="Arial" w:hAnsi="Arial" w:cs="Arial"/>
          <w:sz w:val="22"/>
          <w:szCs w:val="22"/>
        </w:rPr>
        <w:t xml:space="preserve">Понуда коју наручилац није примио у року одређеном за подношење понуда, односно која је </w:t>
      </w:r>
      <w:r w:rsidRPr="00D11A57">
        <w:rPr>
          <w:rFonts w:ascii="Arial" w:hAnsi="Arial" w:cs="Arial"/>
          <w:sz w:val="22"/>
          <w:szCs w:val="22"/>
        </w:rPr>
        <w:t>примљена по истеку дана и сата до којег се могу понуде подносити, сматраће се неблаговременом.</w:t>
      </w:r>
    </w:p>
    <w:p w:rsidR="00D973C2" w:rsidRPr="00D11A57" w:rsidRDefault="00D973C2" w:rsidP="00D973C2">
      <w:pPr>
        <w:ind w:firstLine="720"/>
        <w:jc w:val="both"/>
        <w:rPr>
          <w:rFonts w:ascii="Arial" w:eastAsia="TimesNewRomanPSMT" w:hAnsi="Arial" w:cs="Arial"/>
          <w:bCs/>
          <w:sz w:val="22"/>
          <w:szCs w:val="22"/>
        </w:rPr>
      </w:pPr>
      <w:r w:rsidRPr="00D11A57">
        <w:rPr>
          <w:rFonts w:ascii="Arial" w:eastAsia="TimesNewRomanPSMT" w:hAnsi="Arial" w:cs="Arial"/>
          <w:bCs/>
          <w:sz w:val="22"/>
          <w:szCs w:val="22"/>
        </w:rPr>
        <w:t>Понуда мора да садржи:</w:t>
      </w:r>
    </w:p>
    <w:p w:rsidR="00C92206" w:rsidRPr="00C92206" w:rsidRDefault="00C92206" w:rsidP="00031248">
      <w:pPr>
        <w:pStyle w:val="ListParagraph"/>
        <w:numPr>
          <w:ilvl w:val="0"/>
          <w:numId w:val="25"/>
        </w:numPr>
        <w:tabs>
          <w:tab w:val="clear" w:pos="-76"/>
          <w:tab w:val="num" w:pos="0"/>
        </w:tabs>
        <w:suppressAutoHyphens/>
        <w:spacing w:line="100" w:lineRule="atLeast"/>
        <w:ind w:left="720"/>
        <w:jc w:val="both"/>
        <w:rPr>
          <w:rFonts w:ascii="Arial" w:eastAsia="Arial Unicode MS" w:hAnsi="Arial" w:cs="Arial"/>
          <w:bCs/>
          <w:i/>
          <w:iCs/>
          <w:sz w:val="22"/>
          <w:szCs w:val="22"/>
        </w:rPr>
      </w:pPr>
      <w:r w:rsidRPr="00F71F5D">
        <w:rPr>
          <w:rFonts w:ascii="Arial" w:eastAsia="Arial Unicode MS" w:hAnsi="Arial" w:cs="Arial"/>
          <w:bCs/>
          <w:iCs/>
          <w:sz w:val="22"/>
          <w:szCs w:val="22"/>
        </w:rPr>
        <w:t>Попуњен</w:t>
      </w:r>
      <w:r>
        <w:rPr>
          <w:rFonts w:ascii="Arial" w:eastAsia="Arial Unicode MS" w:hAnsi="Arial" w:cs="Arial"/>
          <w:bCs/>
          <w:iCs/>
          <w:sz w:val="22"/>
          <w:szCs w:val="22"/>
          <w:lang w:val="sr-Cyrl-CS"/>
        </w:rPr>
        <w:t>е</w:t>
      </w:r>
      <w:r w:rsidRPr="00F71F5D">
        <w:rPr>
          <w:rFonts w:ascii="Arial" w:eastAsia="Arial Unicode MS" w:hAnsi="Arial" w:cs="Arial"/>
          <w:bCs/>
          <w:iCs/>
          <w:sz w:val="22"/>
          <w:szCs w:val="22"/>
        </w:rPr>
        <w:t>, потписан</w:t>
      </w:r>
      <w:r>
        <w:rPr>
          <w:rFonts w:ascii="Arial" w:eastAsia="Arial Unicode MS" w:hAnsi="Arial" w:cs="Arial"/>
          <w:bCs/>
          <w:iCs/>
          <w:sz w:val="22"/>
          <w:szCs w:val="22"/>
        </w:rPr>
        <w:t>е</w:t>
      </w:r>
      <w:r w:rsidRPr="00F71F5D">
        <w:rPr>
          <w:rFonts w:ascii="Arial" w:eastAsia="Arial Unicode MS" w:hAnsi="Arial" w:cs="Arial"/>
          <w:bCs/>
          <w:iCs/>
          <w:sz w:val="22"/>
          <w:szCs w:val="22"/>
        </w:rPr>
        <w:t xml:space="preserve"> и оверен</w:t>
      </w:r>
      <w:r>
        <w:rPr>
          <w:rFonts w:ascii="Arial" w:eastAsia="Arial Unicode MS" w:hAnsi="Arial" w:cs="Arial"/>
          <w:bCs/>
          <w:iCs/>
          <w:sz w:val="22"/>
          <w:szCs w:val="22"/>
        </w:rPr>
        <w:t>е</w:t>
      </w:r>
      <w:r>
        <w:rPr>
          <w:rFonts w:ascii="Arial" w:eastAsia="Arial Unicode MS" w:hAnsi="Arial" w:cs="Arial"/>
          <w:bCs/>
          <w:iCs/>
          <w:sz w:val="22"/>
          <w:szCs w:val="22"/>
          <w:lang w:val="sr-Cyrl-CS"/>
        </w:rPr>
        <w:t xml:space="preserve"> и</w:t>
      </w:r>
      <w:r w:rsidRPr="00F71F5D">
        <w:rPr>
          <w:rFonts w:ascii="Arial" w:eastAsia="Arial Unicode MS" w:hAnsi="Arial" w:cs="Arial"/>
          <w:bCs/>
          <w:iCs/>
          <w:sz w:val="22"/>
          <w:szCs w:val="22"/>
          <w:lang w:val="sr-Cyrl-CS"/>
        </w:rPr>
        <w:t>зјав</w:t>
      </w:r>
      <w:r>
        <w:rPr>
          <w:rFonts w:ascii="Arial" w:eastAsia="Arial Unicode MS" w:hAnsi="Arial" w:cs="Arial"/>
          <w:bCs/>
          <w:iCs/>
          <w:sz w:val="22"/>
          <w:szCs w:val="22"/>
          <w:lang w:val="sr-Cyrl-CS"/>
        </w:rPr>
        <w:t xml:space="preserve">е о </w:t>
      </w:r>
      <w:r w:rsidRPr="00246B83">
        <w:rPr>
          <w:rFonts w:ascii="Arial" w:hAnsi="Arial" w:cs="Arial"/>
          <w:sz w:val="22"/>
          <w:szCs w:val="22"/>
        </w:rPr>
        <w:t>испуњава</w:t>
      </w:r>
      <w:r>
        <w:rPr>
          <w:rFonts w:ascii="Arial" w:hAnsi="Arial" w:cs="Arial"/>
          <w:sz w:val="22"/>
          <w:szCs w:val="22"/>
        </w:rPr>
        <w:t>њу</w:t>
      </w:r>
      <w:r w:rsidRPr="00246B83">
        <w:rPr>
          <w:rFonts w:ascii="Arial" w:hAnsi="Arial" w:cs="Arial"/>
          <w:sz w:val="22"/>
          <w:szCs w:val="22"/>
        </w:rPr>
        <w:t xml:space="preserve"> услов</w:t>
      </w:r>
      <w:r>
        <w:rPr>
          <w:rFonts w:ascii="Arial" w:hAnsi="Arial" w:cs="Arial"/>
          <w:sz w:val="22"/>
          <w:szCs w:val="22"/>
        </w:rPr>
        <w:t>а</w:t>
      </w:r>
      <w:r w:rsidRPr="00246B83">
        <w:rPr>
          <w:rFonts w:ascii="Arial" w:hAnsi="Arial" w:cs="Arial"/>
          <w:sz w:val="22"/>
          <w:szCs w:val="22"/>
        </w:rPr>
        <w:t xml:space="preserve"> дефинисан</w:t>
      </w:r>
      <w:r>
        <w:rPr>
          <w:rFonts w:ascii="Arial" w:hAnsi="Arial" w:cs="Arial"/>
          <w:sz w:val="22"/>
          <w:szCs w:val="22"/>
        </w:rPr>
        <w:t>их</w:t>
      </w:r>
      <w:r w:rsidRPr="00246B83">
        <w:rPr>
          <w:rFonts w:ascii="Arial" w:hAnsi="Arial" w:cs="Arial"/>
          <w:sz w:val="22"/>
          <w:szCs w:val="22"/>
        </w:rPr>
        <w:t xml:space="preserve"> конкурсном документацијом</w:t>
      </w:r>
      <w:r>
        <w:rPr>
          <w:rFonts w:ascii="Arial" w:hAnsi="Arial" w:cs="Arial"/>
          <w:sz w:val="22"/>
          <w:szCs w:val="22"/>
        </w:rPr>
        <w:t>;</w:t>
      </w:r>
    </w:p>
    <w:p w:rsidR="00931020" w:rsidRPr="00D11A57" w:rsidRDefault="00D11A57" w:rsidP="00031248">
      <w:pPr>
        <w:pStyle w:val="ListParagraph"/>
        <w:numPr>
          <w:ilvl w:val="0"/>
          <w:numId w:val="25"/>
        </w:numPr>
        <w:tabs>
          <w:tab w:val="clear" w:pos="-76"/>
          <w:tab w:val="num" w:pos="0"/>
        </w:tabs>
        <w:suppressAutoHyphens/>
        <w:spacing w:line="100" w:lineRule="atLeast"/>
        <w:ind w:left="720"/>
        <w:jc w:val="both"/>
        <w:rPr>
          <w:rFonts w:ascii="Arial" w:eastAsia="Arial Unicode MS" w:hAnsi="Arial" w:cs="Arial"/>
          <w:bCs/>
          <w:i/>
          <w:iCs/>
          <w:sz w:val="22"/>
          <w:szCs w:val="22"/>
        </w:rPr>
      </w:pPr>
      <w:r>
        <w:rPr>
          <w:rFonts w:ascii="Arial" w:eastAsia="TimesNewRomanPSMT" w:hAnsi="Arial" w:cs="Arial"/>
          <w:bCs/>
          <w:sz w:val="22"/>
          <w:szCs w:val="22"/>
        </w:rPr>
        <w:t>Попуњен</w:t>
      </w:r>
      <w:r w:rsidR="00CF6936">
        <w:rPr>
          <w:rFonts w:ascii="Arial" w:eastAsia="TimesNewRomanPSMT" w:hAnsi="Arial" w:cs="Arial"/>
          <w:bCs/>
          <w:sz w:val="22"/>
          <w:szCs w:val="22"/>
        </w:rPr>
        <w:t>е</w:t>
      </w:r>
      <w:r w:rsidR="00931020" w:rsidRPr="00D11A57">
        <w:rPr>
          <w:rFonts w:ascii="Arial" w:eastAsia="TimesNewRomanPSMT" w:hAnsi="Arial" w:cs="Arial"/>
          <w:bCs/>
          <w:sz w:val="22"/>
          <w:szCs w:val="22"/>
        </w:rPr>
        <w:t>, потписан</w:t>
      </w:r>
      <w:r w:rsidR="00CF6936">
        <w:rPr>
          <w:rFonts w:ascii="Arial" w:eastAsia="TimesNewRomanPSMT" w:hAnsi="Arial" w:cs="Arial"/>
          <w:bCs/>
          <w:sz w:val="22"/>
          <w:szCs w:val="22"/>
        </w:rPr>
        <w:t>е</w:t>
      </w:r>
      <w:r w:rsidR="00931020" w:rsidRPr="00D11A57">
        <w:rPr>
          <w:rFonts w:ascii="Arial" w:eastAsia="TimesNewRomanPSMT" w:hAnsi="Arial" w:cs="Arial"/>
          <w:bCs/>
          <w:sz w:val="22"/>
          <w:szCs w:val="22"/>
        </w:rPr>
        <w:t xml:space="preserve"> и оверен</w:t>
      </w:r>
      <w:r w:rsidR="00CF6936">
        <w:rPr>
          <w:rFonts w:ascii="Arial" w:eastAsia="TimesNewRomanPSMT" w:hAnsi="Arial" w:cs="Arial"/>
          <w:bCs/>
          <w:sz w:val="22"/>
          <w:szCs w:val="22"/>
        </w:rPr>
        <w:t>е</w:t>
      </w:r>
      <w:r w:rsidR="00931020" w:rsidRPr="00D11A57">
        <w:rPr>
          <w:rFonts w:ascii="Arial" w:eastAsia="TimesNewRomanPSMT" w:hAnsi="Arial" w:cs="Arial"/>
          <w:bCs/>
          <w:sz w:val="22"/>
          <w:szCs w:val="22"/>
        </w:rPr>
        <w:t xml:space="preserve"> обра</w:t>
      </w:r>
      <w:r w:rsidR="00CF6936">
        <w:rPr>
          <w:rFonts w:ascii="Arial" w:eastAsia="TimesNewRomanPSMT" w:hAnsi="Arial" w:cs="Arial"/>
          <w:bCs/>
          <w:sz w:val="22"/>
          <w:szCs w:val="22"/>
        </w:rPr>
        <w:t>сце</w:t>
      </w:r>
      <w:r>
        <w:rPr>
          <w:rFonts w:ascii="Arial" w:eastAsia="TimesNewRomanPSMT" w:hAnsi="Arial" w:cs="Arial"/>
          <w:bCs/>
          <w:sz w:val="22"/>
          <w:szCs w:val="22"/>
        </w:rPr>
        <w:t xml:space="preserve"> бр.</w:t>
      </w:r>
      <w:r w:rsidR="00931020" w:rsidRPr="00D11A57">
        <w:rPr>
          <w:rFonts w:ascii="Arial" w:eastAsia="TimesNewRomanPSMT" w:hAnsi="Arial" w:cs="Arial"/>
          <w:bCs/>
          <w:sz w:val="22"/>
          <w:szCs w:val="22"/>
        </w:rPr>
        <w:t xml:space="preserve"> </w:t>
      </w:r>
      <w:r w:rsidR="009A2774" w:rsidRPr="00D11A57">
        <w:rPr>
          <w:rFonts w:ascii="Arial" w:eastAsia="TimesNewRomanPSMT" w:hAnsi="Arial" w:cs="Arial"/>
          <w:bCs/>
          <w:sz w:val="22"/>
          <w:szCs w:val="22"/>
        </w:rPr>
        <w:t>1</w:t>
      </w:r>
      <w:r w:rsidR="00CF6936">
        <w:rPr>
          <w:rFonts w:ascii="Arial" w:eastAsia="TimesNewRomanPSMT" w:hAnsi="Arial" w:cs="Arial"/>
          <w:bCs/>
          <w:sz w:val="22"/>
          <w:szCs w:val="22"/>
        </w:rPr>
        <w:t xml:space="preserve"> и 2</w:t>
      </w:r>
      <w:r>
        <w:rPr>
          <w:rFonts w:ascii="Arial" w:eastAsia="TimesNewRomanPSMT" w:hAnsi="Arial" w:cs="Arial"/>
          <w:bCs/>
          <w:sz w:val="22"/>
          <w:szCs w:val="22"/>
        </w:rPr>
        <w:t>;</w:t>
      </w:r>
      <w:r w:rsidR="00931020" w:rsidRPr="00D11A57">
        <w:rPr>
          <w:rFonts w:ascii="Arial" w:eastAsia="TimesNewRomanPSMT" w:hAnsi="Arial" w:cs="Arial"/>
          <w:bCs/>
          <w:sz w:val="22"/>
          <w:szCs w:val="22"/>
        </w:rPr>
        <w:t xml:space="preserve"> </w:t>
      </w:r>
    </w:p>
    <w:p w:rsidR="00D973C2" w:rsidRPr="00D11A57" w:rsidRDefault="00D973C2" w:rsidP="00031248">
      <w:pPr>
        <w:pStyle w:val="ListParagraph"/>
        <w:numPr>
          <w:ilvl w:val="0"/>
          <w:numId w:val="25"/>
        </w:numPr>
        <w:tabs>
          <w:tab w:val="clear" w:pos="-76"/>
          <w:tab w:val="num" w:pos="0"/>
        </w:tabs>
        <w:suppressAutoHyphens/>
        <w:spacing w:line="100" w:lineRule="atLeast"/>
        <w:ind w:left="720"/>
        <w:jc w:val="both"/>
        <w:rPr>
          <w:rFonts w:ascii="Arial" w:eastAsia="Arial Unicode MS" w:hAnsi="Arial" w:cs="Arial"/>
          <w:bCs/>
          <w:i/>
          <w:iCs/>
          <w:sz w:val="22"/>
          <w:szCs w:val="22"/>
        </w:rPr>
      </w:pPr>
      <w:r w:rsidRPr="00D11A57">
        <w:rPr>
          <w:rFonts w:ascii="Arial" w:eastAsia="Arial Unicode MS" w:hAnsi="Arial" w:cs="Arial"/>
          <w:bCs/>
          <w:iCs/>
          <w:sz w:val="22"/>
          <w:szCs w:val="22"/>
        </w:rPr>
        <w:t>Попуњен, потписан и оверен образац понуде;</w:t>
      </w:r>
    </w:p>
    <w:p w:rsidR="00F71F5D" w:rsidRPr="00F71F5D" w:rsidRDefault="00F71F5D" w:rsidP="00031248">
      <w:pPr>
        <w:pStyle w:val="ListParagraph"/>
        <w:numPr>
          <w:ilvl w:val="0"/>
          <w:numId w:val="25"/>
        </w:numPr>
        <w:tabs>
          <w:tab w:val="clear" w:pos="-76"/>
          <w:tab w:val="num" w:pos="0"/>
        </w:tabs>
        <w:suppressAutoHyphens/>
        <w:spacing w:line="100" w:lineRule="atLeast"/>
        <w:ind w:left="720"/>
        <w:jc w:val="both"/>
        <w:rPr>
          <w:rFonts w:ascii="Arial" w:eastAsia="Arial Unicode MS" w:hAnsi="Arial" w:cs="Arial"/>
          <w:bCs/>
          <w:i/>
          <w:iCs/>
          <w:sz w:val="22"/>
          <w:szCs w:val="22"/>
        </w:rPr>
      </w:pPr>
      <w:r w:rsidRPr="00D11A57">
        <w:rPr>
          <w:rFonts w:ascii="Arial" w:eastAsia="Arial Unicode MS" w:hAnsi="Arial" w:cs="Arial"/>
          <w:bCs/>
          <w:iCs/>
          <w:sz w:val="22"/>
          <w:szCs w:val="22"/>
        </w:rPr>
        <w:t>Попуњен,</w:t>
      </w:r>
      <w:r w:rsidRPr="00F71F5D">
        <w:rPr>
          <w:rFonts w:ascii="Arial" w:eastAsia="Arial Unicode MS" w:hAnsi="Arial" w:cs="Arial"/>
          <w:bCs/>
          <w:iCs/>
          <w:sz w:val="22"/>
          <w:szCs w:val="22"/>
        </w:rPr>
        <w:t xml:space="preserve"> потписан и оверен</w:t>
      </w:r>
      <w:r w:rsidRPr="00F71F5D">
        <w:rPr>
          <w:rFonts w:ascii="Arial" w:eastAsia="Arial Unicode MS" w:hAnsi="Arial" w:cs="Arial"/>
          <w:bCs/>
          <w:iCs/>
          <w:sz w:val="22"/>
          <w:szCs w:val="22"/>
          <w:lang w:val="sr-Cyrl-CS"/>
        </w:rPr>
        <w:t xml:space="preserve"> модел </w:t>
      </w:r>
      <w:r w:rsidR="001A0558">
        <w:rPr>
          <w:rFonts w:ascii="Arial" w:eastAsia="Arial Unicode MS" w:hAnsi="Arial" w:cs="Arial"/>
          <w:bCs/>
          <w:iCs/>
          <w:sz w:val="22"/>
          <w:szCs w:val="22"/>
          <w:lang w:val="sr-Cyrl-CS"/>
        </w:rPr>
        <w:t>Уговора</w:t>
      </w:r>
      <w:r w:rsidRPr="00F71F5D">
        <w:rPr>
          <w:rFonts w:ascii="Arial" w:eastAsia="Arial Unicode MS" w:hAnsi="Arial" w:cs="Arial"/>
          <w:bCs/>
          <w:iCs/>
          <w:sz w:val="22"/>
          <w:szCs w:val="22"/>
          <w:lang w:val="sr-Cyrl-CS"/>
        </w:rPr>
        <w:t>;</w:t>
      </w:r>
    </w:p>
    <w:p w:rsidR="00D973C2" w:rsidRPr="00C63EC9" w:rsidRDefault="00D973C2" w:rsidP="00031248">
      <w:pPr>
        <w:pStyle w:val="ListParagraph"/>
        <w:numPr>
          <w:ilvl w:val="0"/>
          <w:numId w:val="25"/>
        </w:numPr>
        <w:tabs>
          <w:tab w:val="clear" w:pos="-76"/>
          <w:tab w:val="num" w:pos="0"/>
        </w:tabs>
        <w:suppressAutoHyphens/>
        <w:spacing w:line="100" w:lineRule="atLeast"/>
        <w:ind w:left="720"/>
        <w:jc w:val="both"/>
        <w:rPr>
          <w:rFonts w:ascii="Arial" w:eastAsia="Arial Unicode MS" w:hAnsi="Arial" w:cs="Arial"/>
          <w:bCs/>
          <w:i/>
          <w:iCs/>
          <w:sz w:val="22"/>
          <w:szCs w:val="22"/>
        </w:rPr>
      </w:pPr>
      <w:r w:rsidRPr="00C63EC9">
        <w:rPr>
          <w:rFonts w:ascii="Arial" w:eastAsia="Arial Unicode MS" w:hAnsi="Arial" w:cs="Arial"/>
          <w:bCs/>
          <w:iCs/>
          <w:sz w:val="22"/>
          <w:szCs w:val="22"/>
        </w:rPr>
        <w:t>Попуњен, потписан и оверен Предмер</w:t>
      </w:r>
      <w:r w:rsidR="00937DCC" w:rsidRPr="00C63EC9">
        <w:rPr>
          <w:rFonts w:ascii="Arial" w:eastAsia="Arial Unicode MS" w:hAnsi="Arial" w:cs="Arial"/>
          <w:bCs/>
          <w:iCs/>
          <w:sz w:val="22"/>
          <w:szCs w:val="22"/>
          <w:lang w:val="sr-Cyrl-CS"/>
        </w:rPr>
        <w:t xml:space="preserve"> и предрачун</w:t>
      </w:r>
      <w:r w:rsidRPr="00C63EC9">
        <w:rPr>
          <w:rFonts w:ascii="Arial" w:eastAsia="Arial Unicode MS" w:hAnsi="Arial" w:cs="Arial"/>
          <w:bCs/>
          <w:iCs/>
          <w:sz w:val="22"/>
          <w:szCs w:val="22"/>
        </w:rPr>
        <w:t>;</w:t>
      </w:r>
    </w:p>
    <w:p w:rsidR="00D973C2" w:rsidRPr="00001B06" w:rsidRDefault="00D973C2" w:rsidP="00031248">
      <w:pPr>
        <w:pStyle w:val="ListParagraph"/>
        <w:numPr>
          <w:ilvl w:val="0"/>
          <w:numId w:val="25"/>
        </w:numPr>
        <w:tabs>
          <w:tab w:val="clear" w:pos="-76"/>
          <w:tab w:val="num" w:pos="0"/>
        </w:tabs>
        <w:suppressAutoHyphens/>
        <w:spacing w:line="100" w:lineRule="atLeast"/>
        <w:ind w:left="720"/>
        <w:jc w:val="both"/>
        <w:rPr>
          <w:rFonts w:ascii="Arial" w:eastAsia="Arial Unicode MS" w:hAnsi="Arial" w:cs="Arial"/>
          <w:bCs/>
          <w:i/>
          <w:iCs/>
          <w:sz w:val="22"/>
          <w:szCs w:val="22"/>
        </w:rPr>
      </w:pPr>
      <w:r w:rsidRPr="00C63EC9">
        <w:rPr>
          <w:rFonts w:ascii="Arial" w:eastAsia="Arial Unicode MS" w:hAnsi="Arial" w:cs="Arial"/>
          <w:bCs/>
          <w:iCs/>
          <w:sz w:val="22"/>
          <w:szCs w:val="22"/>
        </w:rPr>
        <w:t>Попуњен</w:t>
      </w:r>
      <w:r w:rsidRPr="00F71F5D">
        <w:rPr>
          <w:rFonts w:ascii="Arial" w:eastAsia="Arial Unicode MS" w:hAnsi="Arial" w:cs="Arial"/>
          <w:bCs/>
          <w:iCs/>
          <w:sz w:val="22"/>
          <w:szCs w:val="22"/>
        </w:rPr>
        <w:t>, потписан и оверен образац изјаве о независној понуди;</w:t>
      </w:r>
    </w:p>
    <w:p w:rsidR="00D973C2" w:rsidRPr="00F71F5D" w:rsidRDefault="00D973C2" w:rsidP="00031248">
      <w:pPr>
        <w:pStyle w:val="ListParagraph"/>
        <w:numPr>
          <w:ilvl w:val="0"/>
          <w:numId w:val="25"/>
        </w:numPr>
        <w:tabs>
          <w:tab w:val="clear" w:pos="-76"/>
          <w:tab w:val="num" w:pos="0"/>
        </w:tabs>
        <w:suppressAutoHyphens/>
        <w:spacing w:line="100" w:lineRule="atLeast"/>
        <w:ind w:left="720"/>
        <w:jc w:val="both"/>
        <w:rPr>
          <w:rFonts w:ascii="Arial" w:eastAsia="Arial Unicode MS" w:hAnsi="Arial" w:cs="Arial"/>
          <w:bCs/>
          <w:i/>
          <w:iCs/>
          <w:sz w:val="22"/>
          <w:szCs w:val="22"/>
        </w:rPr>
      </w:pPr>
      <w:r w:rsidRPr="00F71F5D">
        <w:rPr>
          <w:rFonts w:ascii="Arial" w:eastAsia="Arial Unicode MS" w:hAnsi="Arial" w:cs="Arial"/>
          <w:bCs/>
          <w:iCs/>
          <w:sz w:val="22"/>
          <w:szCs w:val="22"/>
        </w:rPr>
        <w:t xml:space="preserve">Попуњен, потписан и оверен образац изјаве о поштовању обавеза из чл. 75. </w:t>
      </w:r>
      <w:r w:rsidR="00922092">
        <w:rPr>
          <w:rFonts w:ascii="Arial" w:eastAsia="Arial Unicode MS" w:hAnsi="Arial" w:cs="Arial"/>
          <w:bCs/>
          <w:iCs/>
          <w:sz w:val="22"/>
          <w:szCs w:val="22"/>
        </w:rPr>
        <w:t>с</w:t>
      </w:r>
      <w:r w:rsidRPr="00F71F5D">
        <w:rPr>
          <w:rFonts w:ascii="Arial" w:eastAsia="Arial Unicode MS" w:hAnsi="Arial" w:cs="Arial"/>
          <w:bCs/>
          <w:iCs/>
          <w:sz w:val="22"/>
          <w:szCs w:val="22"/>
        </w:rPr>
        <w:t>т. 2. Закона о јавним набавкама</w:t>
      </w:r>
      <w:r w:rsidR="00F71F5D" w:rsidRPr="00F71F5D">
        <w:rPr>
          <w:rFonts w:ascii="Arial" w:eastAsia="Arial Unicode MS" w:hAnsi="Arial" w:cs="Arial"/>
          <w:bCs/>
          <w:iCs/>
          <w:sz w:val="22"/>
          <w:szCs w:val="22"/>
          <w:lang w:val="sr-Cyrl-CS"/>
        </w:rPr>
        <w:t>;</w:t>
      </w:r>
    </w:p>
    <w:p w:rsidR="00F71F5D" w:rsidRPr="00F71F5D" w:rsidRDefault="00F71F5D" w:rsidP="00031248">
      <w:pPr>
        <w:pStyle w:val="ListParagraph"/>
        <w:numPr>
          <w:ilvl w:val="0"/>
          <w:numId w:val="25"/>
        </w:numPr>
        <w:tabs>
          <w:tab w:val="clear" w:pos="-76"/>
          <w:tab w:val="num" w:pos="0"/>
        </w:tabs>
        <w:suppressAutoHyphens/>
        <w:spacing w:line="100" w:lineRule="atLeast"/>
        <w:ind w:left="720"/>
        <w:jc w:val="both"/>
        <w:rPr>
          <w:rFonts w:ascii="Arial" w:eastAsia="Arial Unicode MS" w:hAnsi="Arial" w:cs="Arial"/>
          <w:bCs/>
          <w:i/>
          <w:iCs/>
          <w:sz w:val="22"/>
          <w:szCs w:val="22"/>
        </w:rPr>
      </w:pPr>
      <w:r w:rsidRPr="00F71F5D">
        <w:rPr>
          <w:rFonts w:ascii="Arial" w:eastAsia="Arial Unicode MS" w:hAnsi="Arial" w:cs="Arial"/>
          <w:bCs/>
          <w:iCs/>
          <w:sz w:val="22"/>
          <w:szCs w:val="22"/>
        </w:rPr>
        <w:t>Попуњен</w:t>
      </w:r>
      <w:r w:rsidR="0087739C">
        <w:rPr>
          <w:rFonts w:ascii="Arial" w:eastAsia="Arial Unicode MS" w:hAnsi="Arial" w:cs="Arial"/>
          <w:bCs/>
          <w:iCs/>
          <w:sz w:val="22"/>
          <w:szCs w:val="22"/>
          <w:lang w:val="sr-Cyrl-CS"/>
        </w:rPr>
        <w:t>у</w:t>
      </w:r>
      <w:r w:rsidRPr="00F71F5D">
        <w:rPr>
          <w:rFonts w:ascii="Arial" w:eastAsia="Arial Unicode MS" w:hAnsi="Arial" w:cs="Arial"/>
          <w:bCs/>
          <w:iCs/>
          <w:sz w:val="22"/>
          <w:szCs w:val="22"/>
        </w:rPr>
        <w:t>, потписан</w:t>
      </w:r>
      <w:r w:rsidR="0087739C">
        <w:rPr>
          <w:rFonts w:ascii="Arial" w:eastAsia="Arial Unicode MS" w:hAnsi="Arial" w:cs="Arial"/>
          <w:bCs/>
          <w:iCs/>
          <w:sz w:val="22"/>
          <w:szCs w:val="22"/>
          <w:lang w:val="sr-Cyrl-CS"/>
        </w:rPr>
        <w:t>у</w:t>
      </w:r>
      <w:r w:rsidRPr="00F71F5D">
        <w:rPr>
          <w:rFonts w:ascii="Arial" w:eastAsia="Arial Unicode MS" w:hAnsi="Arial" w:cs="Arial"/>
          <w:bCs/>
          <w:iCs/>
          <w:sz w:val="22"/>
          <w:szCs w:val="22"/>
        </w:rPr>
        <w:t xml:space="preserve"> и оверен</w:t>
      </w:r>
      <w:r w:rsidR="0087739C">
        <w:rPr>
          <w:rFonts w:ascii="Arial" w:eastAsia="Arial Unicode MS" w:hAnsi="Arial" w:cs="Arial"/>
          <w:bCs/>
          <w:iCs/>
          <w:sz w:val="22"/>
          <w:szCs w:val="22"/>
          <w:lang w:val="sr-Cyrl-CS"/>
        </w:rPr>
        <w:t>у</w:t>
      </w:r>
      <w:r w:rsidRPr="00F71F5D">
        <w:rPr>
          <w:rFonts w:ascii="Arial" w:eastAsia="Arial Unicode MS" w:hAnsi="Arial" w:cs="Arial"/>
          <w:bCs/>
          <w:iCs/>
          <w:sz w:val="22"/>
          <w:szCs w:val="22"/>
          <w:lang w:val="sr-Cyrl-CS"/>
        </w:rPr>
        <w:t xml:space="preserve"> Изјав</w:t>
      </w:r>
      <w:r w:rsidR="0087739C">
        <w:rPr>
          <w:rFonts w:ascii="Arial" w:eastAsia="Arial Unicode MS" w:hAnsi="Arial" w:cs="Arial"/>
          <w:bCs/>
          <w:iCs/>
          <w:sz w:val="22"/>
          <w:szCs w:val="22"/>
          <w:lang w:val="sr-Cyrl-CS"/>
        </w:rPr>
        <w:t>у</w:t>
      </w:r>
      <w:r w:rsidRPr="00F71F5D">
        <w:rPr>
          <w:rFonts w:ascii="Arial" w:eastAsia="Arial Unicode MS" w:hAnsi="Arial" w:cs="Arial"/>
          <w:bCs/>
          <w:iCs/>
          <w:sz w:val="22"/>
          <w:szCs w:val="22"/>
          <w:lang w:val="sr-Cyrl-CS"/>
        </w:rPr>
        <w:t xml:space="preserve"> понуђача о посети локације и</w:t>
      </w:r>
    </w:p>
    <w:p w:rsidR="00D11A57" w:rsidRPr="004E76E4" w:rsidRDefault="00BB0281" w:rsidP="00031248">
      <w:pPr>
        <w:pStyle w:val="ListParagraph"/>
        <w:numPr>
          <w:ilvl w:val="0"/>
          <w:numId w:val="48"/>
        </w:numPr>
        <w:suppressAutoHyphens/>
        <w:spacing w:line="100" w:lineRule="atLeast"/>
        <w:ind w:left="720"/>
        <w:jc w:val="both"/>
        <w:rPr>
          <w:rFonts w:ascii="Arial" w:eastAsia="Arial Unicode MS" w:hAnsi="Arial" w:cs="Arial"/>
          <w:bCs/>
          <w:iCs/>
          <w:sz w:val="22"/>
          <w:szCs w:val="22"/>
        </w:rPr>
      </w:pPr>
      <w:r w:rsidRPr="00F71F5D">
        <w:rPr>
          <w:rFonts w:ascii="Arial" w:eastAsia="Arial Unicode MS" w:hAnsi="Arial" w:cs="Arial"/>
          <w:bCs/>
          <w:iCs/>
          <w:sz w:val="22"/>
          <w:szCs w:val="22"/>
        </w:rPr>
        <w:t>Попуњен</w:t>
      </w:r>
      <w:r w:rsidRPr="00F71F5D">
        <w:rPr>
          <w:rFonts w:ascii="Arial" w:eastAsia="Arial Unicode MS" w:hAnsi="Arial" w:cs="Arial"/>
          <w:bCs/>
          <w:iCs/>
          <w:sz w:val="22"/>
          <w:szCs w:val="22"/>
          <w:lang w:val="sr-Cyrl-CS"/>
        </w:rPr>
        <w:t>а</w:t>
      </w:r>
      <w:r w:rsidRPr="00F71F5D">
        <w:rPr>
          <w:rFonts w:ascii="Arial" w:eastAsia="Arial Unicode MS" w:hAnsi="Arial" w:cs="Arial"/>
          <w:bCs/>
          <w:iCs/>
          <w:sz w:val="22"/>
          <w:szCs w:val="22"/>
        </w:rPr>
        <w:t>, потписан</w:t>
      </w:r>
      <w:r w:rsidRPr="00F71F5D">
        <w:rPr>
          <w:rFonts w:ascii="Arial" w:eastAsia="Arial Unicode MS" w:hAnsi="Arial" w:cs="Arial"/>
          <w:bCs/>
          <w:iCs/>
          <w:sz w:val="22"/>
          <w:szCs w:val="22"/>
          <w:lang w:val="sr-Cyrl-CS"/>
        </w:rPr>
        <w:t>а</w:t>
      </w:r>
      <w:r w:rsidRPr="00F71F5D">
        <w:rPr>
          <w:rFonts w:ascii="Arial" w:eastAsia="Arial Unicode MS" w:hAnsi="Arial" w:cs="Arial"/>
          <w:bCs/>
          <w:iCs/>
          <w:sz w:val="22"/>
          <w:szCs w:val="22"/>
        </w:rPr>
        <w:t xml:space="preserve"> и оверен</w:t>
      </w:r>
      <w:r w:rsidRPr="00F71F5D">
        <w:rPr>
          <w:rFonts w:ascii="Arial" w:eastAsia="Arial Unicode MS" w:hAnsi="Arial" w:cs="Arial"/>
          <w:bCs/>
          <w:iCs/>
          <w:sz w:val="22"/>
          <w:szCs w:val="22"/>
          <w:lang w:val="sr-Cyrl-CS"/>
        </w:rPr>
        <w:t>а Изјава о пр</w:t>
      </w:r>
      <w:r w:rsidR="00337FA0">
        <w:rPr>
          <w:rFonts w:ascii="Arial" w:eastAsia="Arial Unicode MS" w:hAnsi="Arial" w:cs="Arial"/>
          <w:bCs/>
          <w:iCs/>
          <w:sz w:val="22"/>
          <w:szCs w:val="22"/>
          <w:lang w:val="sr-Cyrl-CS"/>
        </w:rPr>
        <w:t>ибаљању полиса</w:t>
      </w:r>
      <w:r w:rsidRPr="00F71F5D">
        <w:rPr>
          <w:rFonts w:ascii="Arial" w:eastAsia="Arial Unicode MS" w:hAnsi="Arial" w:cs="Arial"/>
          <w:bCs/>
          <w:iCs/>
          <w:sz w:val="22"/>
          <w:szCs w:val="22"/>
          <w:lang w:val="sr-Cyrl-CS"/>
        </w:rPr>
        <w:t xml:space="preserve"> осигурања</w:t>
      </w:r>
    </w:p>
    <w:p w:rsidR="00573502" w:rsidRDefault="00573502" w:rsidP="004E76E4">
      <w:pPr>
        <w:ind w:firstLine="709"/>
        <w:jc w:val="both"/>
        <w:rPr>
          <w:rFonts w:ascii="Arial" w:hAnsi="Arial" w:cs="Arial"/>
          <w:sz w:val="22"/>
          <w:szCs w:val="22"/>
        </w:rPr>
      </w:pPr>
      <w:r w:rsidRPr="00573502">
        <w:rPr>
          <w:rFonts w:ascii="Arial" w:hAnsi="Arial" w:cs="Arial"/>
          <w:iCs/>
          <w:sz w:val="22"/>
          <w:szCs w:val="22"/>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матерјалном и кривичном одговорношћу (Изјава о независној понуди и Изјава о поштовању обавеза из чл.75. ст.2. Закона),</w:t>
      </w:r>
      <w:r w:rsidRPr="00573502">
        <w:rPr>
          <w:rFonts w:ascii="Arial" w:hAnsi="Arial" w:cs="Arial"/>
          <w:iCs/>
          <w:color w:val="FF0000"/>
          <w:sz w:val="22"/>
          <w:szCs w:val="22"/>
        </w:rPr>
        <w:t xml:space="preserve"> </w:t>
      </w:r>
      <w:r w:rsidRPr="00573502">
        <w:rPr>
          <w:rFonts w:ascii="Arial" w:hAnsi="Arial" w:cs="Arial"/>
          <w:iCs/>
          <w:sz w:val="22"/>
          <w:szCs w:val="22"/>
        </w:rPr>
        <w:t>који морају бити потписани и оверени печатом од стране сваког понуђача из групе понуђача.</w:t>
      </w:r>
      <w:r w:rsidRPr="00573502">
        <w:rPr>
          <w:rFonts w:ascii="Arial" w:hAnsi="Arial" w:cs="Arial"/>
          <w:bCs/>
          <w:iCs/>
          <w:sz w:val="22"/>
          <w:szCs w:val="22"/>
        </w:rPr>
        <w:t xml:space="preserve"> У случају да се понуђачи определе да</w:t>
      </w:r>
      <w:r w:rsidRPr="00573502">
        <w:rPr>
          <w:rFonts w:ascii="Arial" w:hAnsi="Arial" w:cs="Arial"/>
          <w:iCs/>
          <w:sz w:val="22"/>
          <w:szCs w:val="22"/>
        </w:rPr>
        <w:t xml:space="preserve">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w:t>
      </w:r>
      <w:r w:rsidRPr="00573502">
        <w:rPr>
          <w:rFonts w:ascii="Arial" w:hAnsi="Arial" w:cs="Arial"/>
          <w:bCs/>
          <w:iCs/>
          <w:sz w:val="22"/>
          <w:szCs w:val="22"/>
        </w:rPr>
        <w:t xml:space="preserve"> наведено треба дефинисати </w:t>
      </w:r>
      <w:r w:rsidRPr="00573502">
        <w:rPr>
          <w:rFonts w:ascii="Arial" w:hAnsi="Arial" w:cs="Arial"/>
          <w:sz w:val="22"/>
          <w:szCs w:val="22"/>
        </w:rPr>
        <w:t>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w:t>
      </w:r>
    </w:p>
    <w:p w:rsidR="00B40DA0" w:rsidRDefault="00B40DA0" w:rsidP="00B40DA0">
      <w:pPr>
        <w:keepNext/>
        <w:widowControl w:val="0"/>
        <w:tabs>
          <w:tab w:val="left" w:pos="990"/>
        </w:tabs>
        <w:jc w:val="both"/>
        <w:rPr>
          <w:rFonts w:ascii="Arial" w:hAnsi="Arial" w:cs="Arial"/>
          <w:b/>
          <w:noProof/>
          <w:lang w:val="sr-Cyrl-CS"/>
        </w:rPr>
      </w:pPr>
      <w:r>
        <w:rPr>
          <w:rFonts w:ascii="Arial" w:hAnsi="Arial" w:cs="Arial"/>
          <w:b/>
          <w:iCs/>
        </w:rPr>
        <w:lastRenderedPageBreak/>
        <w:t>3</w:t>
      </w:r>
      <w:r w:rsidRPr="00001B06">
        <w:rPr>
          <w:rFonts w:ascii="Arial" w:hAnsi="Arial" w:cs="Arial"/>
          <w:b/>
          <w:iCs/>
        </w:rPr>
        <w:t>.</w:t>
      </w:r>
      <w:r w:rsidRPr="00001B06">
        <w:rPr>
          <w:rFonts w:ascii="Arial" w:hAnsi="Arial" w:cs="Arial"/>
          <w:b/>
          <w:bCs/>
          <w:iCs/>
        </w:rPr>
        <w:t xml:space="preserve"> </w:t>
      </w:r>
      <w:r>
        <w:rPr>
          <w:rFonts w:ascii="Arial" w:eastAsia="TimesNewRomanPSMT" w:hAnsi="Arial" w:cs="Arial"/>
          <w:b/>
          <w:bCs/>
          <w:lang w:val="sr-Cyrl-CS"/>
        </w:rPr>
        <w:t>ОТВАРАЊЕ ПОНУДА</w:t>
      </w:r>
      <w:r>
        <w:rPr>
          <w:rFonts w:ascii="Arial" w:hAnsi="Arial" w:cs="Arial"/>
          <w:noProof/>
          <w:lang w:val="sr-Cyrl-CS"/>
        </w:rPr>
        <w:t xml:space="preserve"> </w:t>
      </w:r>
      <w:r>
        <w:rPr>
          <w:rFonts w:ascii="Arial" w:hAnsi="Arial" w:cs="Arial"/>
          <w:b/>
          <w:noProof/>
          <w:lang w:val="sr-Cyrl-CS"/>
        </w:rPr>
        <w:t>И РОК ЗА ДОНОШЕЊЕ ОДЛУКЕ</w:t>
      </w:r>
    </w:p>
    <w:p w:rsidR="00B40DA0" w:rsidRDefault="00B40DA0" w:rsidP="00B40DA0">
      <w:pPr>
        <w:keepNext/>
        <w:widowControl w:val="0"/>
        <w:tabs>
          <w:tab w:val="left" w:pos="990"/>
        </w:tabs>
        <w:jc w:val="both"/>
        <w:rPr>
          <w:rFonts w:ascii="Arial" w:hAnsi="Arial" w:cs="Arial"/>
          <w:noProof/>
          <w:lang w:val="sr-Latn-CS"/>
        </w:rPr>
      </w:pPr>
    </w:p>
    <w:p w:rsidR="0023203E" w:rsidRPr="0023203E" w:rsidRDefault="0023203E" w:rsidP="0023203E">
      <w:pPr>
        <w:keepNext/>
        <w:widowControl w:val="0"/>
        <w:ind w:firstLine="600"/>
        <w:jc w:val="both"/>
        <w:rPr>
          <w:rFonts w:ascii="Arial" w:hAnsi="Arial" w:cs="Arial"/>
          <w:sz w:val="22"/>
          <w:szCs w:val="22"/>
        </w:rPr>
      </w:pPr>
      <w:r w:rsidRPr="00FD5B63">
        <w:rPr>
          <w:rFonts w:ascii="Arial" w:hAnsi="Arial" w:cs="Arial"/>
          <w:sz w:val="22"/>
          <w:szCs w:val="22"/>
        </w:rPr>
        <w:t xml:space="preserve">Јавно отварање понуда извршиће комисија ЈП «Путеви Србије» </w:t>
      </w:r>
      <w:r w:rsidR="004E76E4" w:rsidRPr="00FD5B63">
        <w:rPr>
          <w:rFonts w:ascii="Arial" w:hAnsi="Arial" w:cs="Arial"/>
          <w:b/>
          <w:sz w:val="22"/>
          <w:szCs w:val="22"/>
        </w:rPr>
        <w:t xml:space="preserve">дана </w:t>
      </w:r>
      <w:r w:rsidR="004A2942" w:rsidRPr="00FD5B63">
        <w:rPr>
          <w:rFonts w:ascii="Arial" w:hAnsi="Arial" w:cs="Arial"/>
          <w:b/>
          <w:sz w:val="22"/>
          <w:szCs w:val="22"/>
        </w:rPr>
        <w:t>18</w:t>
      </w:r>
      <w:r w:rsidR="004E76E4" w:rsidRPr="00FD5B63">
        <w:rPr>
          <w:rFonts w:ascii="Arial" w:hAnsi="Arial" w:cs="Arial"/>
          <w:b/>
          <w:sz w:val="22"/>
          <w:szCs w:val="22"/>
        </w:rPr>
        <w:t xml:space="preserve">. </w:t>
      </w:r>
      <w:r w:rsidR="004A2942" w:rsidRPr="00FD5B63">
        <w:rPr>
          <w:rFonts w:ascii="Arial" w:hAnsi="Arial" w:cs="Arial"/>
          <w:b/>
          <w:sz w:val="22"/>
          <w:szCs w:val="22"/>
        </w:rPr>
        <w:t>децембра</w:t>
      </w:r>
      <w:r w:rsidR="004E76E4" w:rsidRPr="00FD5B63">
        <w:rPr>
          <w:rFonts w:ascii="Arial" w:hAnsi="Arial" w:cs="Arial"/>
          <w:b/>
          <w:sz w:val="22"/>
          <w:szCs w:val="22"/>
        </w:rPr>
        <w:t xml:space="preserve"> 201</w:t>
      </w:r>
      <w:r w:rsidR="00AC7FB9" w:rsidRPr="00FD5B63">
        <w:rPr>
          <w:rFonts w:ascii="Arial" w:hAnsi="Arial" w:cs="Arial"/>
          <w:b/>
          <w:sz w:val="22"/>
          <w:szCs w:val="22"/>
        </w:rPr>
        <w:t>5</w:t>
      </w:r>
      <w:r w:rsidR="004E76E4" w:rsidRPr="00FD5B63">
        <w:rPr>
          <w:rFonts w:ascii="Arial" w:hAnsi="Arial" w:cs="Arial"/>
          <w:b/>
          <w:sz w:val="22"/>
          <w:szCs w:val="22"/>
        </w:rPr>
        <w:t>. године у 10,00 часова</w:t>
      </w:r>
      <w:r w:rsidRPr="00FD5B63">
        <w:rPr>
          <w:rFonts w:ascii="Arial" w:hAnsi="Arial" w:cs="Arial"/>
          <w:color w:val="00B050"/>
          <w:sz w:val="22"/>
          <w:szCs w:val="22"/>
        </w:rPr>
        <w:t xml:space="preserve"> </w:t>
      </w:r>
      <w:r w:rsidRPr="00FD5B63">
        <w:rPr>
          <w:rFonts w:ascii="Arial" w:hAnsi="Arial" w:cs="Arial"/>
          <w:sz w:val="22"/>
          <w:szCs w:val="22"/>
        </w:rPr>
        <w:t>у просторијама  ЈП «Путеви Србије» у Београду, Булевар краља Александра број 282 у сали на првом</w:t>
      </w:r>
      <w:r w:rsidRPr="006C2DD0">
        <w:rPr>
          <w:rFonts w:ascii="Arial" w:hAnsi="Arial" w:cs="Arial"/>
          <w:sz w:val="22"/>
          <w:szCs w:val="22"/>
        </w:rPr>
        <w:t xml:space="preserve"> спрату. Oвлашћени</w:t>
      </w:r>
      <w:r w:rsidRPr="0023203E">
        <w:rPr>
          <w:rFonts w:ascii="Arial" w:hAnsi="Arial" w:cs="Arial"/>
          <w:sz w:val="22"/>
          <w:szCs w:val="22"/>
        </w:rPr>
        <w:t xml:space="preserve"> представници понуђа</w:t>
      </w:r>
      <w:r w:rsidR="00047A96">
        <w:rPr>
          <w:rFonts w:ascii="Arial" w:hAnsi="Arial" w:cs="Arial"/>
          <w:sz w:val="22"/>
          <w:szCs w:val="22"/>
        </w:rPr>
        <w:t>ча морају комисији поднети писа</w:t>
      </w:r>
      <w:r w:rsidRPr="0023203E">
        <w:rPr>
          <w:rFonts w:ascii="Arial" w:hAnsi="Arial" w:cs="Arial"/>
          <w:sz w:val="22"/>
          <w:szCs w:val="22"/>
        </w:rPr>
        <w:t>ну пуномоћ за заступање понуђача у поступку отварања понуда.</w:t>
      </w:r>
    </w:p>
    <w:p w:rsidR="0023203E" w:rsidRPr="0023203E" w:rsidRDefault="0023203E" w:rsidP="0023203E">
      <w:pPr>
        <w:ind w:firstLine="720"/>
        <w:jc w:val="both"/>
        <w:rPr>
          <w:rFonts w:ascii="Arial" w:hAnsi="Arial" w:cs="Arial"/>
          <w:sz w:val="22"/>
          <w:szCs w:val="22"/>
        </w:rPr>
      </w:pPr>
      <w:r w:rsidRPr="0023203E">
        <w:rPr>
          <w:rFonts w:ascii="Arial" w:hAnsi="Arial" w:cs="Arial"/>
          <w:color w:val="000000"/>
          <w:sz w:val="22"/>
          <w:szCs w:val="22"/>
        </w:rPr>
        <w:t>Одлука о додели</w:t>
      </w:r>
      <w:r w:rsidR="00905C90">
        <w:rPr>
          <w:rFonts w:ascii="Arial" w:hAnsi="Arial" w:cs="Arial"/>
          <w:color w:val="000000"/>
          <w:sz w:val="22"/>
          <w:szCs w:val="22"/>
        </w:rPr>
        <w:t xml:space="preserve"> уговора биће донета у року од 1</w:t>
      </w:r>
      <w:r w:rsidRPr="0023203E">
        <w:rPr>
          <w:rFonts w:ascii="Arial" w:hAnsi="Arial" w:cs="Arial"/>
          <w:color w:val="000000"/>
          <w:sz w:val="22"/>
          <w:szCs w:val="22"/>
        </w:rPr>
        <w:t>0 дана од дана отварања понуда.</w:t>
      </w:r>
    </w:p>
    <w:p w:rsidR="00B40DA0" w:rsidRDefault="00B40DA0" w:rsidP="00B40DA0">
      <w:pPr>
        <w:jc w:val="both"/>
        <w:rPr>
          <w:rFonts w:ascii="Arial" w:hAnsi="Arial" w:cs="Arial"/>
          <w:b/>
          <w:bCs/>
          <w:iCs/>
          <w:lang w:val="sr-Cyrl-CS"/>
        </w:rPr>
      </w:pPr>
    </w:p>
    <w:p w:rsidR="00B40DA0" w:rsidRPr="00001B06" w:rsidRDefault="00B40DA0" w:rsidP="00B40DA0">
      <w:pPr>
        <w:jc w:val="both"/>
        <w:rPr>
          <w:rFonts w:ascii="Arial" w:hAnsi="Arial" w:cs="Arial"/>
          <w:bCs/>
          <w:iCs/>
          <w:lang w:val="sr-Cyrl-CS"/>
        </w:rPr>
      </w:pPr>
      <w:r>
        <w:rPr>
          <w:rFonts w:ascii="Arial" w:hAnsi="Arial" w:cs="Arial"/>
          <w:b/>
          <w:bCs/>
          <w:iCs/>
        </w:rPr>
        <w:t xml:space="preserve">4. </w:t>
      </w:r>
      <w:r w:rsidRPr="00001B06">
        <w:rPr>
          <w:rFonts w:ascii="Arial" w:hAnsi="Arial" w:cs="Arial"/>
          <w:b/>
          <w:bCs/>
          <w:iCs/>
          <w:lang w:val="sr-Cyrl-CS"/>
        </w:rPr>
        <w:t>ПОНУДА СА ВАРИЈАНТАМА</w:t>
      </w:r>
    </w:p>
    <w:p w:rsidR="00B40DA0" w:rsidRPr="00001B06" w:rsidRDefault="00B40DA0" w:rsidP="00B40DA0">
      <w:pPr>
        <w:jc w:val="both"/>
        <w:rPr>
          <w:rFonts w:ascii="Arial" w:hAnsi="Arial" w:cs="Arial"/>
          <w:bCs/>
          <w:iCs/>
          <w:lang w:val="sr-Cyrl-CS"/>
        </w:rPr>
      </w:pPr>
    </w:p>
    <w:p w:rsidR="00B40DA0" w:rsidRDefault="00B40DA0" w:rsidP="00B40DA0">
      <w:pPr>
        <w:ind w:firstLine="720"/>
        <w:jc w:val="both"/>
        <w:rPr>
          <w:rFonts w:ascii="Arial" w:hAnsi="Arial" w:cs="Arial"/>
          <w:b/>
          <w:bCs/>
          <w:i/>
          <w:iCs/>
          <w:sz w:val="22"/>
          <w:szCs w:val="22"/>
        </w:rPr>
      </w:pPr>
      <w:r w:rsidRPr="00001B06">
        <w:rPr>
          <w:rFonts w:ascii="Arial" w:hAnsi="Arial" w:cs="Arial"/>
          <w:bCs/>
          <w:iCs/>
          <w:sz w:val="22"/>
          <w:szCs w:val="22"/>
          <w:lang w:val="sr-Cyrl-CS"/>
        </w:rPr>
        <w:t>Подношење понуде са варијантама није дозвољено.</w:t>
      </w:r>
    </w:p>
    <w:p w:rsidR="00B40DA0" w:rsidRDefault="00B40DA0" w:rsidP="00B40DA0">
      <w:pPr>
        <w:jc w:val="both"/>
        <w:rPr>
          <w:rFonts w:ascii="Arial" w:hAnsi="Arial" w:cs="Arial"/>
          <w:b/>
          <w:bCs/>
          <w:i/>
          <w:iCs/>
          <w:lang w:val="sr-Cyrl-CS"/>
        </w:rPr>
      </w:pPr>
    </w:p>
    <w:p w:rsidR="00B40DA0" w:rsidRPr="00001B06" w:rsidRDefault="00B40DA0" w:rsidP="00B40DA0">
      <w:pPr>
        <w:jc w:val="both"/>
        <w:rPr>
          <w:lang w:val="sr-Cyrl-CS"/>
        </w:rPr>
      </w:pPr>
      <w:r>
        <w:rPr>
          <w:rFonts w:ascii="Arial" w:hAnsi="Arial" w:cs="Arial"/>
          <w:b/>
          <w:bCs/>
          <w:iCs/>
        </w:rPr>
        <w:t>5</w:t>
      </w:r>
      <w:r w:rsidRPr="00001B06">
        <w:rPr>
          <w:rFonts w:ascii="Arial" w:hAnsi="Arial" w:cs="Arial"/>
          <w:b/>
          <w:bCs/>
          <w:iCs/>
          <w:lang w:val="sr-Cyrl-CS"/>
        </w:rPr>
        <w:t xml:space="preserve">. </w:t>
      </w:r>
      <w:r w:rsidRPr="00001B06">
        <w:rPr>
          <w:rFonts w:ascii="Arial" w:hAnsi="Arial" w:cs="Arial"/>
          <w:b/>
          <w:iCs/>
          <w:lang w:val="sr-Cyrl-CS"/>
        </w:rPr>
        <w:t>НАЧИН ИЗМЕНЕ, ДОПУНЕ И ОПОЗИВА ПОНУДЕ</w:t>
      </w:r>
    </w:p>
    <w:p w:rsidR="00B40DA0" w:rsidRPr="00001B06" w:rsidRDefault="00B40DA0" w:rsidP="00B40DA0">
      <w:pPr>
        <w:jc w:val="both"/>
        <w:rPr>
          <w:lang w:val="sr-Cyrl-CS"/>
        </w:rPr>
      </w:pPr>
    </w:p>
    <w:p w:rsidR="00B40DA0" w:rsidRPr="00001B06" w:rsidRDefault="00B40DA0" w:rsidP="00B40DA0">
      <w:pPr>
        <w:ind w:firstLine="720"/>
        <w:jc w:val="both"/>
        <w:rPr>
          <w:rFonts w:ascii="Arial" w:hAnsi="Arial" w:cs="Arial"/>
          <w:sz w:val="22"/>
          <w:szCs w:val="22"/>
          <w:lang w:val="sr-Cyrl-CS"/>
        </w:rPr>
      </w:pPr>
      <w:r w:rsidRPr="00001B06">
        <w:rPr>
          <w:rFonts w:ascii="Arial" w:hAnsi="Arial" w:cs="Arial"/>
          <w:sz w:val="22"/>
          <w:szCs w:val="22"/>
          <w:lang w:val="sr-Cyrl-CS"/>
        </w:rPr>
        <w:t>У року за подношење понуде понуђач може да измени, допуни или опозове своју понуду на начин који је одређен за подношење понуде.</w:t>
      </w:r>
    </w:p>
    <w:p w:rsidR="00B40DA0" w:rsidRPr="00001B06" w:rsidRDefault="00B40DA0" w:rsidP="00B40DA0">
      <w:pPr>
        <w:ind w:firstLine="720"/>
        <w:jc w:val="both"/>
        <w:rPr>
          <w:rFonts w:ascii="Arial" w:eastAsia="TimesNewRomanPSMT" w:hAnsi="Arial" w:cs="Arial"/>
          <w:bCs/>
          <w:iCs/>
          <w:sz w:val="22"/>
          <w:szCs w:val="22"/>
          <w:lang w:val="sr-Cyrl-CS"/>
        </w:rPr>
      </w:pPr>
      <w:r w:rsidRPr="00001B06">
        <w:rPr>
          <w:rFonts w:ascii="Arial" w:hAnsi="Arial" w:cs="Arial"/>
          <w:sz w:val="22"/>
          <w:szCs w:val="22"/>
          <w:lang w:val="sr-Cyrl-CS"/>
        </w:rPr>
        <w:t xml:space="preserve">Понуђач је дужан да јасно назначи који део понуде мења односно која документа накнадно доставља. </w:t>
      </w:r>
    </w:p>
    <w:p w:rsidR="00B40DA0" w:rsidRPr="00001B06" w:rsidRDefault="00B40DA0" w:rsidP="00B40DA0">
      <w:pPr>
        <w:ind w:firstLine="720"/>
        <w:jc w:val="both"/>
        <w:rPr>
          <w:rFonts w:ascii="Arial" w:eastAsia="TimesNewRomanPSMT" w:hAnsi="Arial" w:cs="Arial"/>
          <w:bCs/>
          <w:iCs/>
          <w:sz w:val="22"/>
          <w:szCs w:val="22"/>
          <w:lang w:val="sr-Cyrl-CS"/>
        </w:rPr>
      </w:pPr>
      <w:r w:rsidRPr="00001B06">
        <w:rPr>
          <w:rFonts w:ascii="Arial" w:eastAsia="TimesNewRomanPSMT" w:hAnsi="Arial" w:cs="Arial"/>
          <w:bCs/>
          <w:iCs/>
          <w:sz w:val="22"/>
          <w:szCs w:val="22"/>
          <w:lang w:val="sr-Cyrl-CS"/>
        </w:rPr>
        <w:t xml:space="preserve">Измену, допуну или опозив понуде треба доставити на адресу: </w:t>
      </w:r>
      <w:r w:rsidR="008B2D22">
        <w:rPr>
          <w:rFonts w:ascii="Arial" w:eastAsia="TimesNewRomanPSMT" w:hAnsi="Arial" w:cs="Arial"/>
          <w:b/>
          <w:bCs/>
          <w:sz w:val="22"/>
          <w:szCs w:val="22"/>
        </w:rPr>
        <w:t xml:space="preserve">Јавно предузеће </w:t>
      </w:r>
      <w:r w:rsidR="0023203E">
        <w:rPr>
          <w:rFonts w:ascii="Arial" w:eastAsia="TimesNewRomanPSMT" w:hAnsi="Arial" w:cs="Arial"/>
          <w:b/>
          <w:bCs/>
          <w:sz w:val="22"/>
          <w:szCs w:val="22"/>
        </w:rPr>
        <w:t>«</w:t>
      </w:r>
      <w:r w:rsidR="008B2D22">
        <w:rPr>
          <w:rFonts w:ascii="Arial" w:eastAsia="TimesNewRomanPSMT" w:hAnsi="Arial" w:cs="Arial"/>
          <w:b/>
          <w:bCs/>
          <w:sz w:val="22"/>
          <w:szCs w:val="22"/>
        </w:rPr>
        <w:t>ПУТЕВИ СРБИЈЕ</w:t>
      </w:r>
      <w:r w:rsidR="0023203E">
        <w:rPr>
          <w:rFonts w:ascii="Arial" w:eastAsia="TimesNewRomanPSMT" w:hAnsi="Arial" w:cs="Arial"/>
          <w:b/>
          <w:bCs/>
          <w:sz w:val="22"/>
          <w:szCs w:val="22"/>
        </w:rPr>
        <w:t xml:space="preserve">» </w:t>
      </w:r>
      <w:r w:rsidR="008B2D22">
        <w:rPr>
          <w:rFonts w:ascii="Arial" w:eastAsia="TimesNewRomanPSMT" w:hAnsi="Arial" w:cs="Arial"/>
          <w:b/>
          <w:bCs/>
          <w:sz w:val="22"/>
          <w:szCs w:val="22"/>
        </w:rPr>
        <w:t>Београд, Булевар краља Александра број 282</w:t>
      </w:r>
      <w:r>
        <w:rPr>
          <w:rFonts w:ascii="Arial" w:eastAsia="TimesNewRomanPSMT" w:hAnsi="Arial" w:cs="Arial"/>
          <w:b/>
          <w:bCs/>
          <w:sz w:val="22"/>
          <w:szCs w:val="22"/>
        </w:rPr>
        <w:t>,</w:t>
      </w:r>
      <w:r>
        <w:rPr>
          <w:rFonts w:ascii="Arial" w:hAnsi="Arial" w:cs="Arial"/>
          <w:i/>
          <w:iCs/>
          <w:sz w:val="22"/>
          <w:szCs w:val="22"/>
        </w:rPr>
        <w:t xml:space="preserve"> </w:t>
      </w:r>
      <w:r w:rsidRPr="00001B06">
        <w:rPr>
          <w:rFonts w:ascii="Arial" w:eastAsia="TimesNewRomanPSMT" w:hAnsi="Arial" w:cs="Arial"/>
          <w:bCs/>
          <w:iCs/>
          <w:sz w:val="22"/>
          <w:szCs w:val="22"/>
          <w:lang w:val="sr-Cyrl-CS"/>
        </w:rPr>
        <w:t>са назнаком:</w:t>
      </w:r>
    </w:p>
    <w:p w:rsidR="00B40DA0" w:rsidRPr="0023203E" w:rsidRDefault="00B40DA0" w:rsidP="00B40DA0">
      <w:pPr>
        <w:ind w:firstLine="720"/>
        <w:jc w:val="both"/>
        <w:rPr>
          <w:rFonts w:ascii="Arial" w:eastAsia="TimesNewRomanPSMT" w:hAnsi="Arial" w:cs="Arial"/>
          <w:b/>
          <w:bCs/>
          <w:iCs/>
          <w:sz w:val="22"/>
          <w:szCs w:val="22"/>
          <w:lang w:val="sr-Cyrl-CS"/>
        </w:rPr>
      </w:pPr>
      <w:r w:rsidRPr="00001B06">
        <w:rPr>
          <w:rFonts w:ascii="Arial" w:eastAsia="TimesNewRomanPSMT" w:hAnsi="Arial" w:cs="Arial"/>
          <w:bCs/>
          <w:iCs/>
          <w:sz w:val="22"/>
          <w:szCs w:val="22"/>
          <w:lang w:val="sr-Cyrl-CS"/>
        </w:rPr>
        <w:t>„</w:t>
      </w:r>
      <w:r w:rsidRPr="00001B06">
        <w:rPr>
          <w:rFonts w:ascii="Arial" w:eastAsia="TimesNewRomanPSMT" w:hAnsi="Arial" w:cs="Arial"/>
          <w:b/>
          <w:bCs/>
          <w:iCs/>
          <w:sz w:val="22"/>
          <w:szCs w:val="22"/>
          <w:lang w:val="sr-Cyrl-CS"/>
        </w:rPr>
        <w:t>Измена понуде</w:t>
      </w:r>
      <w:r w:rsidRPr="00001B06">
        <w:rPr>
          <w:rFonts w:ascii="Arial" w:eastAsia="TimesNewRomanPS-BoldMT" w:hAnsi="Arial" w:cs="Arial"/>
          <w:b/>
          <w:bCs/>
          <w:sz w:val="22"/>
          <w:szCs w:val="22"/>
          <w:lang w:val="sr-Cyrl-CS"/>
        </w:rPr>
        <w:t xml:space="preserve"> за јавну </w:t>
      </w:r>
      <w:r w:rsidR="00047A96">
        <w:rPr>
          <w:rFonts w:ascii="Arial" w:eastAsia="TimesNewRomanPS-BoldMT" w:hAnsi="Arial" w:cs="Arial"/>
          <w:b/>
          <w:bCs/>
          <w:sz w:val="22"/>
          <w:szCs w:val="22"/>
          <w:lang w:val="sr-Cyrl-CS"/>
        </w:rPr>
        <w:t xml:space="preserve">набавку </w:t>
      </w:r>
      <w:r w:rsidR="0023203E" w:rsidRPr="0020563C">
        <w:rPr>
          <w:rFonts w:ascii="Arial" w:hAnsi="Arial" w:cs="Arial"/>
          <w:b/>
          <w:sz w:val="22"/>
          <w:szCs w:val="22"/>
        </w:rPr>
        <w:t>радова</w:t>
      </w:r>
      <w:r w:rsidR="0023203E" w:rsidRPr="0020563C">
        <w:rPr>
          <w:rFonts w:ascii="Arial" w:hAnsi="Arial" w:cs="Arial"/>
          <w:b/>
          <w:sz w:val="22"/>
          <w:szCs w:val="22"/>
          <w:lang w:val="sr-Cyrl-CS"/>
        </w:rPr>
        <w:t xml:space="preserve"> – </w:t>
      </w:r>
      <w:r w:rsidR="0046210B" w:rsidRPr="00C85FB6">
        <w:rPr>
          <w:rFonts w:ascii="Arial" w:hAnsi="Arial" w:cs="Arial"/>
          <w:b/>
          <w:sz w:val="22"/>
          <w:szCs w:val="22"/>
          <w:lang w:val="sr-Cyrl-CS"/>
        </w:rPr>
        <w:t xml:space="preserve">Санација </w:t>
      </w:r>
      <w:r w:rsidR="0046210B" w:rsidRPr="003565E2">
        <w:rPr>
          <w:rFonts w:ascii="Arial" w:hAnsi="Arial" w:cs="Arial"/>
          <w:b/>
          <w:sz w:val="22"/>
          <w:szCs w:val="22"/>
          <w:lang w:val="sr-Cyrl-CS"/>
        </w:rPr>
        <w:t>клизишт</w:t>
      </w:r>
      <w:r w:rsidR="0046210B">
        <w:rPr>
          <w:rFonts w:ascii="Arial" w:hAnsi="Arial" w:cs="Arial"/>
          <w:b/>
          <w:sz w:val="22"/>
          <w:szCs w:val="22"/>
          <w:lang w:val="sr-Cyrl-CS"/>
        </w:rPr>
        <w:t>а</w:t>
      </w:r>
      <w:r w:rsidR="0046210B" w:rsidRPr="003565E2">
        <w:rPr>
          <w:rFonts w:ascii="Arial" w:hAnsi="Arial" w:cs="Arial"/>
          <w:b/>
          <w:sz w:val="22"/>
          <w:szCs w:val="22"/>
          <w:lang w:val="sr-Cyrl-CS"/>
        </w:rPr>
        <w:t xml:space="preserve"> на државном путу </w:t>
      </w:r>
      <w:r w:rsidR="0046210B" w:rsidRPr="003565E2">
        <w:rPr>
          <w:rFonts w:ascii="Arial" w:hAnsi="Arial" w:cs="Arial"/>
          <w:b/>
          <w:sz w:val="22"/>
          <w:szCs w:val="22"/>
        </w:rPr>
        <w:t>I</w:t>
      </w:r>
      <w:r w:rsidR="008D6463">
        <w:rPr>
          <w:rFonts w:ascii="Arial" w:hAnsi="Arial" w:cs="Arial"/>
          <w:b/>
          <w:sz w:val="22"/>
          <w:szCs w:val="22"/>
        </w:rPr>
        <w:t>I-</w:t>
      </w:r>
      <w:r w:rsidR="008D6463">
        <w:rPr>
          <w:rFonts w:ascii="Arial" w:hAnsi="Arial" w:cs="Arial"/>
          <w:b/>
          <w:sz w:val="22"/>
          <w:szCs w:val="22"/>
          <w:lang w:val="sr-Cyrl-RS"/>
        </w:rPr>
        <w:t>Б</w:t>
      </w:r>
      <w:r w:rsidR="0046210B" w:rsidRPr="003565E2">
        <w:rPr>
          <w:rFonts w:ascii="Arial" w:hAnsi="Arial" w:cs="Arial"/>
          <w:b/>
          <w:sz w:val="22"/>
          <w:szCs w:val="22"/>
        </w:rPr>
        <w:t xml:space="preserve"> реда бр. </w:t>
      </w:r>
      <w:r w:rsidR="0046210B">
        <w:rPr>
          <w:rFonts w:ascii="Arial" w:hAnsi="Arial" w:cs="Arial"/>
          <w:b/>
          <w:sz w:val="22"/>
          <w:szCs w:val="22"/>
        </w:rPr>
        <w:t>355</w:t>
      </w:r>
      <w:r w:rsidR="0046210B" w:rsidRPr="003565E2">
        <w:rPr>
          <w:rFonts w:ascii="Arial" w:hAnsi="Arial" w:cs="Arial"/>
          <w:b/>
          <w:sz w:val="22"/>
          <w:szCs w:val="22"/>
        </w:rPr>
        <w:t xml:space="preserve"> деоница </w:t>
      </w:r>
      <w:r w:rsidR="0046210B">
        <w:rPr>
          <w:rFonts w:ascii="Arial" w:hAnsi="Arial" w:cs="Arial"/>
          <w:b/>
          <w:sz w:val="22"/>
          <w:szCs w:val="22"/>
        </w:rPr>
        <w:t>Чачак – Шиљковица, Цагање на</w:t>
      </w:r>
      <w:r w:rsidR="0046210B" w:rsidRPr="003565E2">
        <w:rPr>
          <w:rFonts w:ascii="Arial" w:hAnsi="Arial" w:cs="Arial"/>
          <w:b/>
          <w:sz w:val="22"/>
          <w:szCs w:val="22"/>
        </w:rPr>
        <w:t xml:space="preserve"> km. </w:t>
      </w:r>
      <w:r w:rsidR="0046210B">
        <w:rPr>
          <w:rFonts w:ascii="Arial" w:hAnsi="Arial" w:cs="Arial"/>
          <w:b/>
          <w:sz w:val="22"/>
          <w:szCs w:val="22"/>
        </w:rPr>
        <w:t>13</w:t>
      </w:r>
      <w:r w:rsidR="0046210B" w:rsidRPr="003565E2">
        <w:rPr>
          <w:rFonts w:ascii="Arial" w:hAnsi="Arial" w:cs="Arial"/>
          <w:b/>
          <w:sz w:val="22"/>
          <w:szCs w:val="22"/>
        </w:rPr>
        <w:t>+</w:t>
      </w:r>
      <w:r w:rsidR="0046210B">
        <w:rPr>
          <w:rFonts w:ascii="Arial" w:hAnsi="Arial" w:cs="Arial"/>
          <w:b/>
          <w:sz w:val="22"/>
          <w:szCs w:val="22"/>
        </w:rPr>
        <w:t>200</w:t>
      </w:r>
      <w:r w:rsidR="0046210B" w:rsidRPr="00DF4F72">
        <w:rPr>
          <w:rFonts w:ascii="Arial" w:hAnsi="Arial" w:cs="Arial"/>
          <w:b/>
          <w:bCs/>
          <w:noProof/>
          <w:sz w:val="22"/>
          <w:szCs w:val="22"/>
          <w:lang w:val="sr-Cyrl-CS"/>
        </w:rPr>
        <w:t>,</w:t>
      </w:r>
      <w:r w:rsidR="0046210B">
        <w:rPr>
          <w:rFonts w:ascii="Arial" w:hAnsi="Arial" w:cs="Arial"/>
          <w:bCs/>
          <w:noProof/>
          <w:sz w:val="22"/>
          <w:szCs w:val="22"/>
          <w:lang w:val="sr-Cyrl-CS"/>
        </w:rPr>
        <w:t xml:space="preserve"> </w:t>
      </w:r>
      <w:r w:rsidR="0046210B" w:rsidRPr="004A4D63">
        <w:rPr>
          <w:rFonts w:ascii="Arial" w:eastAsia="TimesNewRomanPS-BoldMT" w:hAnsi="Arial" w:cs="Arial"/>
          <w:b/>
          <w:bCs/>
          <w:sz w:val="22"/>
          <w:szCs w:val="22"/>
        </w:rPr>
        <w:t xml:space="preserve">ЈН бр. </w:t>
      </w:r>
      <w:r w:rsidR="0046210B">
        <w:rPr>
          <w:rFonts w:ascii="Arial" w:eastAsia="TimesNewRomanPS-BoldMT" w:hAnsi="Arial" w:cs="Arial"/>
          <w:b/>
          <w:bCs/>
          <w:sz w:val="22"/>
          <w:szCs w:val="22"/>
        </w:rPr>
        <w:t>120</w:t>
      </w:r>
      <w:r w:rsidR="0046210B" w:rsidRPr="004A4D63">
        <w:rPr>
          <w:rFonts w:ascii="Arial" w:eastAsia="TimesNewRomanPS-BoldMT" w:hAnsi="Arial" w:cs="Arial"/>
          <w:b/>
          <w:bCs/>
          <w:sz w:val="22"/>
          <w:szCs w:val="22"/>
        </w:rPr>
        <w:t>/</w:t>
      </w:r>
      <w:r w:rsidR="0046210B">
        <w:rPr>
          <w:rFonts w:ascii="Arial" w:eastAsia="TimesNewRomanPS-BoldMT" w:hAnsi="Arial" w:cs="Arial"/>
          <w:b/>
          <w:bCs/>
          <w:sz w:val="22"/>
          <w:szCs w:val="22"/>
        </w:rPr>
        <w:t>2015</w:t>
      </w:r>
      <w:r w:rsidR="0023203E" w:rsidRPr="004E76E4">
        <w:rPr>
          <w:rFonts w:ascii="Arial" w:eastAsia="TimesNewRomanPS-BoldMT" w:hAnsi="Arial" w:cs="Arial"/>
          <w:b/>
          <w:bCs/>
          <w:sz w:val="22"/>
          <w:szCs w:val="22"/>
        </w:rPr>
        <w:t xml:space="preserve"> </w:t>
      </w:r>
      <w:r w:rsidR="00005FE1" w:rsidRPr="0023203E">
        <w:rPr>
          <w:rFonts w:ascii="Arial" w:eastAsia="TimesNewRomanPSMT" w:hAnsi="Arial" w:cs="Arial"/>
          <w:b/>
          <w:bCs/>
          <w:sz w:val="22"/>
          <w:szCs w:val="22"/>
          <w:lang w:val="sr-Cyrl-CS"/>
        </w:rPr>
        <w:t xml:space="preserve">– </w:t>
      </w:r>
      <w:r w:rsidRPr="0023203E">
        <w:rPr>
          <w:rFonts w:ascii="Arial" w:eastAsia="TimesNewRomanPSMT" w:hAnsi="Arial" w:cs="Arial"/>
          <w:b/>
          <w:bCs/>
          <w:sz w:val="22"/>
          <w:szCs w:val="22"/>
          <w:lang w:val="sr-Cyrl-CS"/>
        </w:rPr>
        <w:t xml:space="preserve"> </w:t>
      </w:r>
      <w:r w:rsidRPr="0023203E">
        <w:rPr>
          <w:rFonts w:ascii="Arial" w:eastAsia="TimesNewRomanPS-BoldMT" w:hAnsi="Arial" w:cs="Arial"/>
          <w:b/>
          <w:bCs/>
          <w:sz w:val="22"/>
          <w:szCs w:val="22"/>
          <w:lang w:val="sr-Cyrl-CS"/>
        </w:rPr>
        <w:t>НЕ ОТВАРАТИ”</w:t>
      </w:r>
      <w:r w:rsidRPr="0023203E">
        <w:rPr>
          <w:rFonts w:ascii="Arial" w:eastAsia="TimesNewRomanPSMT" w:hAnsi="Arial" w:cs="Arial"/>
          <w:b/>
          <w:bCs/>
          <w:iCs/>
          <w:sz w:val="22"/>
          <w:szCs w:val="22"/>
          <w:lang w:val="sr-Cyrl-CS"/>
        </w:rPr>
        <w:t xml:space="preserve"> или</w:t>
      </w:r>
    </w:p>
    <w:p w:rsidR="00B40DA0" w:rsidRPr="0023203E" w:rsidRDefault="00B40DA0" w:rsidP="00B40DA0">
      <w:pPr>
        <w:ind w:firstLine="720"/>
        <w:jc w:val="both"/>
        <w:rPr>
          <w:rFonts w:ascii="Arial" w:eastAsia="TimesNewRomanPSMT" w:hAnsi="Arial" w:cs="Arial"/>
          <w:b/>
          <w:bCs/>
          <w:iCs/>
          <w:sz w:val="22"/>
          <w:szCs w:val="22"/>
          <w:lang w:val="sr-Cyrl-CS"/>
        </w:rPr>
      </w:pPr>
      <w:r w:rsidRPr="0023203E">
        <w:rPr>
          <w:rFonts w:ascii="Arial" w:eastAsia="TimesNewRomanPSMT" w:hAnsi="Arial" w:cs="Arial"/>
          <w:b/>
          <w:bCs/>
          <w:iCs/>
          <w:sz w:val="22"/>
          <w:szCs w:val="22"/>
          <w:lang w:val="sr-Cyrl-CS"/>
        </w:rPr>
        <w:t xml:space="preserve">„Допуна понуде </w:t>
      </w:r>
      <w:r w:rsidRPr="0023203E">
        <w:rPr>
          <w:rFonts w:ascii="Arial" w:eastAsia="TimesNewRomanPS-BoldMT" w:hAnsi="Arial" w:cs="Arial"/>
          <w:b/>
          <w:bCs/>
          <w:sz w:val="22"/>
          <w:szCs w:val="22"/>
          <w:lang w:val="sr-Cyrl-CS"/>
        </w:rPr>
        <w:t>за јавну набавку</w:t>
      </w:r>
      <w:r w:rsidRPr="0023203E">
        <w:rPr>
          <w:rFonts w:ascii="Arial" w:hAnsi="Arial" w:cs="Arial"/>
          <w:b/>
          <w:sz w:val="22"/>
          <w:szCs w:val="22"/>
          <w:lang w:val="sr-Cyrl-CS"/>
        </w:rPr>
        <w:t xml:space="preserve"> </w:t>
      </w:r>
      <w:r w:rsidR="0023203E" w:rsidRPr="0023203E">
        <w:rPr>
          <w:rFonts w:ascii="Arial" w:hAnsi="Arial" w:cs="Arial"/>
          <w:b/>
          <w:sz w:val="22"/>
          <w:szCs w:val="22"/>
        </w:rPr>
        <w:t>радова</w:t>
      </w:r>
      <w:r w:rsidR="002B04C0">
        <w:rPr>
          <w:rFonts w:ascii="Arial" w:hAnsi="Arial" w:cs="Arial"/>
          <w:b/>
          <w:sz w:val="22"/>
          <w:szCs w:val="22"/>
        </w:rPr>
        <w:t xml:space="preserve"> –</w:t>
      </w:r>
      <w:r w:rsidR="0023203E" w:rsidRPr="0023203E">
        <w:rPr>
          <w:rFonts w:ascii="Arial" w:hAnsi="Arial" w:cs="Arial"/>
          <w:b/>
          <w:sz w:val="22"/>
          <w:szCs w:val="22"/>
          <w:lang w:val="sr-Cyrl-CS"/>
        </w:rPr>
        <w:t xml:space="preserve"> </w:t>
      </w:r>
      <w:r w:rsidR="0046210B" w:rsidRPr="00C85FB6">
        <w:rPr>
          <w:rFonts w:ascii="Arial" w:hAnsi="Arial" w:cs="Arial"/>
          <w:b/>
          <w:sz w:val="22"/>
          <w:szCs w:val="22"/>
          <w:lang w:val="sr-Cyrl-CS"/>
        </w:rPr>
        <w:t xml:space="preserve">Санација </w:t>
      </w:r>
      <w:r w:rsidR="0046210B" w:rsidRPr="003565E2">
        <w:rPr>
          <w:rFonts w:ascii="Arial" w:hAnsi="Arial" w:cs="Arial"/>
          <w:b/>
          <w:sz w:val="22"/>
          <w:szCs w:val="22"/>
          <w:lang w:val="sr-Cyrl-CS"/>
        </w:rPr>
        <w:t>клизишт</w:t>
      </w:r>
      <w:r w:rsidR="0046210B">
        <w:rPr>
          <w:rFonts w:ascii="Arial" w:hAnsi="Arial" w:cs="Arial"/>
          <w:b/>
          <w:sz w:val="22"/>
          <w:szCs w:val="22"/>
          <w:lang w:val="sr-Cyrl-CS"/>
        </w:rPr>
        <w:t>а</w:t>
      </w:r>
      <w:r w:rsidR="0046210B" w:rsidRPr="003565E2">
        <w:rPr>
          <w:rFonts w:ascii="Arial" w:hAnsi="Arial" w:cs="Arial"/>
          <w:b/>
          <w:sz w:val="22"/>
          <w:szCs w:val="22"/>
          <w:lang w:val="sr-Cyrl-CS"/>
        </w:rPr>
        <w:t xml:space="preserve"> на државном путу </w:t>
      </w:r>
      <w:r w:rsidR="0046210B" w:rsidRPr="003565E2">
        <w:rPr>
          <w:rFonts w:ascii="Arial" w:hAnsi="Arial" w:cs="Arial"/>
          <w:b/>
          <w:sz w:val="22"/>
          <w:szCs w:val="22"/>
        </w:rPr>
        <w:t>I</w:t>
      </w:r>
      <w:r w:rsidR="008D6463">
        <w:rPr>
          <w:rFonts w:ascii="Arial" w:hAnsi="Arial" w:cs="Arial"/>
          <w:b/>
          <w:sz w:val="22"/>
          <w:szCs w:val="22"/>
        </w:rPr>
        <w:t>I-</w:t>
      </w:r>
      <w:r w:rsidR="008D6463">
        <w:rPr>
          <w:rFonts w:ascii="Arial" w:hAnsi="Arial" w:cs="Arial"/>
          <w:b/>
          <w:sz w:val="22"/>
          <w:szCs w:val="22"/>
          <w:lang w:val="sr-Cyrl-RS"/>
        </w:rPr>
        <w:t>Б</w:t>
      </w:r>
      <w:r w:rsidR="0046210B" w:rsidRPr="003565E2">
        <w:rPr>
          <w:rFonts w:ascii="Arial" w:hAnsi="Arial" w:cs="Arial"/>
          <w:b/>
          <w:sz w:val="22"/>
          <w:szCs w:val="22"/>
        </w:rPr>
        <w:t xml:space="preserve"> реда бр. </w:t>
      </w:r>
      <w:r w:rsidR="0046210B">
        <w:rPr>
          <w:rFonts w:ascii="Arial" w:hAnsi="Arial" w:cs="Arial"/>
          <w:b/>
          <w:sz w:val="22"/>
          <w:szCs w:val="22"/>
        </w:rPr>
        <w:t>355</w:t>
      </w:r>
      <w:r w:rsidR="0046210B" w:rsidRPr="003565E2">
        <w:rPr>
          <w:rFonts w:ascii="Arial" w:hAnsi="Arial" w:cs="Arial"/>
          <w:b/>
          <w:sz w:val="22"/>
          <w:szCs w:val="22"/>
        </w:rPr>
        <w:t xml:space="preserve"> деоница </w:t>
      </w:r>
      <w:r w:rsidR="0046210B">
        <w:rPr>
          <w:rFonts w:ascii="Arial" w:hAnsi="Arial" w:cs="Arial"/>
          <w:b/>
          <w:sz w:val="22"/>
          <w:szCs w:val="22"/>
        </w:rPr>
        <w:t>Чачак – Шиљковица, Цагање на</w:t>
      </w:r>
      <w:r w:rsidR="0046210B" w:rsidRPr="003565E2">
        <w:rPr>
          <w:rFonts w:ascii="Arial" w:hAnsi="Arial" w:cs="Arial"/>
          <w:b/>
          <w:sz w:val="22"/>
          <w:szCs w:val="22"/>
        </w:rPr>
        <w:t xml:space="preserve"> km. </w:t>
      </w:r>
      <w:r w:rsidR="0046210B">
        <w:rPr>
          <w:rFonts w:ascii="Arial" w:hAnsi="Arial" w:cs="Arial"/>
          <w:b/>
          <w:sz w:val="22"/>
          <w:szCs w:val="22"/>
        </w:rPr>
        <w:t>13</w:t>
      </w:r>
      <w:r w:rsidR="0046210B" w:rsidRPr="003565E2">
        <w:rPr>
          <w:rFonts w:ascii="Arial" w:hAnsi="Arial" w:cs="Arial"/>
          <w:b/>
          <w:sz w:val="22"/>
          <w:szCs w:val="22"/>
        </w:rPr>
        <w:t>+</w:t>
      </w:r>
      <w:r w:rsidR="0046210B">
        <w:rPr>
          <w:rFonts w:ascii="Arial" w:hAnsi="Arial" w:cs="Arial"/>
          <w:b/>
          <w:sz w:val="22"/>
          <w:szCs w:val="22"/>
        </w:rPr>
        <w:t>200</w:t>
      </w:r>
      <w:r w:rsidR="0046210B" w:rsidRPr="00DF4F72">
        <w:rPr>
          <w:rFonts w:ascii="Arial" w:hAnsi="Arial" w:cs="Arial"/>
          <w:b/>
          <w:bCs/>
          <w:noProof/>
          <w:sz w:val="22"/>
          <w:szCs w:val="22"/>
          <w:lang w:val="sr-Cyrl-CS"/>
        </w:rPr>
        <w:t>,</w:t>
      </w:r>
      <w:r w:rsidR="0046210B">
        <w:rPr>
          <w:rFonts w:ascii="Arial" w:hAnsi="Arial" w:cs="Arial"/>
          <w:bCs/>
          <w:noProof/>
          <w:sz w:val="22"/>
          <w:szCs w:val="22"/>
          <w:lang w:val="sr-Cyrl-CS"/>
        </w:rPr>
        <w:t xml:space="preserve"> </w:t>
      </w:r>
      <w:r w:rsidR="0046210B" w:rsidRPr="004A4D63">
        <w:rPr>
          <w:rFonts w:ascii="Arial" w:eastAsia="TimesNewRomanPS-BoldMT" w:hAnsi="Arial" w:cs="Arial"/>
          <w:b/>
          <w:bCs/>
          <w:sz w:val="22"/>
          <w:szCs w:val="22"/>
        </w:rPr>
        <w:t xml:space="preserve">ЈН бр. </w:t>
      </w:r>
      <w:r w:rsidR="0046210B">
        <w:rPr>
          <w:rFonts w:ascii="Arial" w:eastAsia="TimesNewRomanPS-BoldMT" w:hAnsi="Arial" w:cs="Arial"/>
          <w:b/>
          <w:bCs/>
          <w:sz w:val="22"/>
          <w:szCs w:val="22"/>
        </w:rPr>
        <w:t>120</w:t>
      </w:r>
      <w:r w:rsidR="0046210B" w:rsidRPr="004A4D63">
        <w:rPr>
          <w:rFonts w:ascii="Arial" w:eastAsia="TimesNewRomanPS-BoldMT" w:hAnsi="Arial" w:cs="Arial"/>
          <w:b/>
          <w:bCs/>
          <w:sz w:val="22"/>
          <w:szCs w:val="22"/>
        </w:rPr>
        <w:t>/</w:t>
      </w:r>
      <w:r w:rsidR="0046210B">
        <w:rPr>
          <w:rFonts w:ascii="Arial" w:eastAsia="TimesNewRomanPS-BoldMT" w:hAnsi="Arial" w:cs="Arial"/>
          <w:b/>
          <w:bCs/>
          <w:sz w:val="22"/>
          <w:szCs w:val="22"/>
        </w:rPr>
        <w:t>2015</w:t>
      </w:r>
      <w:r w:rsidR="0023203E" w:rsidRPr="0023203E">
        <w:rPr>
          <w:rFonts w:ascii="Arial" w:eastAsia="TimesNewRomanPS-BoldMT" w:hAnsi="Arial" w:cs="Arial"/>
          <w:b/>
          <w:bCs/>
          <w:sz w:val="22"/>
          <w:szCs w:val="22"/>
        </w:rPr>
        <w:t xml:space="preserve"> </w:t>
      </w:r>
      <w:r w:rsidR="00005FE1" w:rsidRPr="0023203E">
        <w:rPr>
          <w:rFonts w:ascii="Arial" w:eastAsia="TimesNewRomanPS-BoldMT" w:hAnsi="Arial" w:cs="Arial"/>
          <w:b/>
          <w:bCs/>
          <w:sz w:val="22"/>
          <w:szCs w:val="22"/>
          <w:lang w:val="sr-Cyrl-CS"/>
        </w:rPr>
        <w:t xml:space="preserve"> </w:t>
      </w:r>
      <w:r w:rsidR="00005FE1" w:rsidRPr="0023203E">
        <w:rPr>
          <w:rFonts w:ascii="Arial" w:eastAsia="TimesNewRomanPSMT" w:hAnsi="Arial" w:cs="Arial"/>
          <w:b/>
          <w:bCs/>
          <w:sz w:val="22"/>
          <w:szCs w:val="22"/>
          <w:lang w:val="sr-Cyrl-CS"/>
        </w:rPr>
        <w:t xml:space="preserve">– </w:t>
      </w:r>
      <w:r w:rsidRPr="0023203E">
        <w:rPr>
          <w:rFonts w:ascii="Arial" w:eastAsia="TimesNewRomanPS-BoldMT" w:hAnsi="Arial" w:cs="Arial"/>
          <w:b/>
          <w:bCs/>
          <w:sz w:val="22"/>
          <w:szCs w:val="22"/>
          <w:lang w:val="sr-Cyrl-CS"/>
        </w:rPr>
        <w:t>НЕ ОТВАРАТИ”</w:t>
      </w:r>
      <w:r w:rsidRPr="0023203E">
        <w:rPr>
          <w:rFonts w:ascii="Arial" w:eastAsia="TimesNewRomanPSMT" w:hAnsi="Arial" w:cs="Arial"/>
          <w:b/>
          <w:bCs/>
          <w:iCs/>
          <w:sz w:val="22"/>
          <w:szCs w:val="22"/>
          <w:lang w:val="sr-Cyrl-CS"/>
        </w:rPr>
        <w:t xml:space="preserve"> или</w:t>
      </w:r>
    </w:p>
    <w:p w:rsidR="00B40DA0" w:rsidRPr="0023203E" w:rsidRDefault="00B40DA0" w:rsidP="00B40DA0">
      <w:pPr>
        <w:ind w:firstLine="720"/>
        <w:jc w:val="both"/>
        <w:rPr>
          <w:rFonts w:ascii="Arial" w:eastAsia="TimesNewRomanPSMT" w:hAnsi="Arial" w:cs="Arial"/>
          <w:b/>
          <w:bCs/>
          <w:iCs/>
          <w:sz w:val="22"/>
          <w:szCs w:val="22"/>
          <w:lang w:val="sr-Cyrl-CS"/>
        </w:rPr>
      </w:pPr>
      <w:r w:rsidRPr="0023203E">
        <w:rPr>
          <w:rFonts w:ascii="Arial" w:eastAsia="TimesNewRomanPSMT" w:hAnsi="Arial" w:cs="Arial"/>
          <w:b/>
          <w:bCs/>
          <w:iCs/>
          <w:sz w:val="22"/>
          <w:szCs w:val="22"/>
          <w:lang w:val="sr-Cyrl-CS"/>
        </w:rPr>
        <w:t xml:space="preserve">„Опозив понуде </w:t>
      </w:r>
      <w:r w:rsidRPr="0023203E">
        <w:rPr>
          <w:rFonts w:ascii="Arial" w:eastAsia="TimesNewRomanPS-BoldMT" w:hAnsi="Arial" w:cs="Arial"/>
          <w:b/>
          <w:bCs/>
          <w:sz w:val="22"/>
          <w:szCs w:val="22"/>
          <w:lang w:val="sr-Cyrl-CS"/>
        </w:rPr>
        <w:t>за јавну набавку</w:t>
      </w:r>
      <w:r w:rsidRPr="0023203E">
        <w:rPr>
          <w:rFonts w:ascii="Arial" w:hAnsi="Arial" w:cs="Arial"/>
          <w:b/>
          <w:sz w:val="22"/>
          <w:szCs w:val="22"/>
          <w:lang w:val="sr-Cyrl-CS"/>
        </w:rPr>
        <w:t xml:space="preserve"> </w:t>
      </w:r>
      <w:r w:rsidR="0023203E" w:rsidRPr="0023203E">
        <w:rPr>
          <w:rFonts w:ascii="Arial" w:hAnsi="Arial" w:cs="Arial"/>
          <w:b/>
          <w:sz w:val="22"/>
          <w:szCs w:val="22"/>
        </w:rPr>
        <w:t>радова</w:t>
      </w:r>
      <w:r w:rsidR="0023203E" w:rsidRPr="0023203E">
        <w:rPr>
          <w:rFonts w:ascii="Arial" w:hAnsi="Arial" w:cs="Arial"/>
          <w:b/>
          <w:sz w:val="22"/>
          <w:szCs w:val="22"/>
          <w:lang w:val="sr-Cyrl-CS"/>
        </w:rPr>
        <w:t xml:space="preserve"> – </w:t>
      </w:r>
      <w:r w:rsidR="0046210B" w:rsidRPr="00C85FB6">
        <w:rPr>
          <w:rFonts w:ascii="Arial" w:hAnsi="Arial" w:cs="Arial"/>
          <w:b/>
          <w:sz w:val="22"/>
          <w:szCs w:val="22"/>
          <w:lang w:val="sr-Cyrl-CS"/>
        </w:rPr>
        <w:t xml:space="preserve">Санација </w:t>
      </w:r>
      <w:r w:rsidR="0046210B" w:rsidRPr="003565E2">
        <w:rPr>
          <w:rFonts w:ascii="Arial" w:hAnsi="Arial" w:cs="Arial"/>
          <w:b/>
          <w:sz w:val="22"/>
          <w:szCs w:val="22"/>
          <w:lang w:val="sr-Cyrl-CS"/>
        </w:rPr>
        <w:t>клизишт</w:t>
      </w:r>
      <w:r w:rsidR="0046210B">
        <w:rPr>
          <w:rFonts w:ascii="Arial" w:hAnsi="Arial" w:cs="Arial"/>
          <w:b/>
          <w:sz w:val="22"/>
          <w:szCs w:val="22"/>
          <w:lang w:val="sr-Cyrl-CS"/>
        </w:rPr>
        <w:t>а</w:t>
      </w:r>
      <w:r w:rsidR="0046210B" w:rsidRPr="003565E2">
        <w:rPr>
          <w:rFonts w:ascii="Arial" w:hAnsi="Arial" w:cs="Arial"/>
          <w:b/>
          <w:sz w:val="22"/>
          <w:szCs w:val="22"/>
          <w:lang w:val="sr-Cyrl-CS"/>
        </w:rPr>
        <w:t xml:space="preserve"> на државном путу </w:t>
      </w:r>
      <w:r w:rsidR="0046210B" w:rsidRPr="003565E2">
        <w:rPr>
          <w:rFonts w:ascii="Arial" w:hAnsi="Arial" w:cs="Arial"/>
          <w:b/>
          <w:sz w:val="22"/>
          <w:szCs w:val="22"/>
        </w:rPr>
        <w:t>I</w:t>
      </w:r>
      <w:r w:rsidR="008D6463">
        <w:rPr>
          <w:rFonts w:ascii="Arial" w:hAnsi="Arial" w:cs="Arial"/>
          <w:b/>
          <w:sz w:val="22"/>
          <w:szCs w:val="22"/>
        </w:rPr>
        <w:t>I-</w:t>
      </w:r>
      <w:r w:rsidR="008D6463">
        <w:rPr>
          <w:rFonts w:ascii="Arial" w:hAnsi="Arial" w:cs="Arial"/>
          <w:b/>
          <w:sz w:val="22"/>
          <w:szCs w:val="22"/>
          <w:lang w:val="sr-Cyrl-RS"/>
        </w:rPr>
        <w:t>Б</w:t>
      </w:r>
      <w:r w:rsidR="0046210B" w:rsidRPr="003565E2">
        <w:rPr>
          <w:rFonts w:ascii="Arial" w:hAnsi="Arial" w:cs="Arial"/>
          <w:b/>
          <w:sz w:val="22"/>
          <w:szCs w:val="22"/>
        </w:rPr>
        <w:t xml:space="preserve"> реда бр. </w:t>
      </w:r>
      <w:r w:rsidR="0046210B">
        <w:rPr>
          <w:rFonts w:ascii="Arial" w:hAnsi="Arial" w:cs="Arial"/>
          <w:b/>
          <w:sz w:val="22"/>
          <w:szCs w:val="22"/>
        </w:rPr>
        <w:t>355</w:t>
      </w:r>
      <w:r w:rsidR="0046210B" w:rsidRPr="003565E2">
        <w:rPr>
          <w:rFonts w:ascii="Arial" w:hAnsi="Arial" w:cs="Arial"/>
          <w:b/>
          <w:sz w:val="22"/>
          <w:szCs w:val="22"/>
        </w:rPr>
        <w:t xml:space="preserve"> деоница </w:t>
      </w:r>
      <w:r w:rsidR="0046210B">
        <w:rPr>
          <w:rFonts w:ascii="Arial" w:hAnsi="Arial" w:cs="Arial"/>
          <w:b/>
          <w:sz w:val="22"/>
          <w:szCs w:val="22"/>
        </w:rPr>
        <w:t>Чачак – Шиљковица, Цагање на</w:t>
      </w:r>
      <w:r w:rsidR="0046210B" w:rsidRPr="003565E2">
        <w:rPr>
          <w:rFonts w:ascii="Arial" w:hAnsi="Arial" w:cs="Arial"/>
          <w:b/>
          <w:sz w:val="22"/>
          <w:szCs w:val="22"/>
        </w:rPr>
        <w:t xml:space="preserve"> km. </w:t>
      </w:r>
      <w:r w:rsidR="0046210B">
        <w:rPr>
          <w:rFonts w:ascii="Arial" w:hAnsi="Arial" w:cs="Arial"/>
          <w:b/>
          <w:sz w:val="22"/>
          <w:szCs w:val="22"/>
        </w:rPr>
        <w:t>13</w:t>
      </w:r>
      <w:r w:rsidR="0046210B" w:rsidRPr="003565E2">
        <w:rPr>
          <w:rFonts w:ascii="Arial" w:hAnsi="Arial" w:cs="Arial"/>
          <w:b/>
          <w:sz w:val="22"/>
          <w:szCs w:val="22"/>
        </w:rPr>
        <w:t>+</w:t>
      </w:r>
      <w:r w:rsidR="0046210B">
        <w:rPr>
          <w:rFonts w:ascii="Arial" w:hAnsi="Arial" w:cs="Arial"/>
          <w:b/>
          <w:sz w:val="22"/>
          <w:szCs w:val="22"/>
        </w:rPr>
        <w:t>200</w:t>
      </w:r>
      <w:r w:rsidR="0046210B" w:rsidRPr="00DF4F72">
        <w:rPr>
          <w:rFonts w:ascii="Arial" w:hAnsi="Arial" w:cs="Arial"/>
          <w:b/>
          <w:bCs/>
          <w:noProof/>
          <w:sz w:val="22"/>
          <w:szCs w:val="22"/>
          <w:lang w:val="sr-Cyrl-CS"/>
        </w:rPr>
        <w:t>,</w:t>
      </w:r>
      <w:r w:rsidR="0046210B">
        <w:rPr>
          <w:rFonts w:ascii="Arial" w:hAnsi="Arial" w:cs="Arial"/>
          <w:bCs/>
          <w:noProof/>
          <w:sz w:val="22"/>
          <w:szCs w:val="22"/>
          <w:lang w:val="sr-Cyrl-CS"/>
        </w:rPr>
        <w:t xml:space="preserve"> </w:t>
      </w:r>
      <w:r w:rsidR="0046210B" w:rsidRPr="004A4D63">
        <w:rPr>
          <w:rFonts w:ascii="Arial" w:eastAsia="TimesNewRomanPS-BoldMT" w:hAnsi="Arial" w:cs="Arial"/>
          <w:b/>
          <w:bCs/>
          <w:sz w:val="22"/>
          <w:szCs w:val="22"/>
        </w:rPr>
        <w:t xml:space="preserve">ЈН бр. </w:t>
      </w:r>
      <w:r w:rsidR="0046210B">
        <w:rPr>
          <w:rFonts w:ascii="Arial" w:eastAsia="TimesNewRomanPS-BoldMT" w:hAnsi="Arial" w:cs="Arial"/>
          <w:b/>
          <w:bCs/>
          <w:sz w:val="22"/>
          <w:szCs w:val="22"/>
        </w:rPr>
        <w:t>120</w:t>
      </w:r>
      <w:r w:rsidR="0046210B" w:rsidRPr="004A4D63">
        <w:rPr>
          <w:rFonts w:ascii="Arial" w:eastAsia="TimesNewRomanPS-BoldMT" w:hAnsi="Arial" w:cs="Arial"/>
          <w:b/>
          <w:bCs/>
          <w:sz w:val="22"/>
          <w:szCs w:val="22"/>
        </w:rPr>
        <w:t>/</w:t>
      </w:r>
      <w:r w:rsidR="0046210B">
        <w:rPr>
          <w:rFonts w:ascii="Arial" w:eastAsia="TimesNewRomanPS-BoldMT" w:hAnsi="Arial" w:cs="Arial"/>
          <w:b/>
          <w:bCs/>
          <w:sz w:val="22"/>
          <w:szCs w:val="22"/>
        </w:rPr>
        <w:t>2015</w:t>
      </w:r>
      <w:r w:rsidR="0023203E" w:rsidRPr="0023203E">
        <w:rPr>
          <w:rFonts w:ascii="Arial" w:eastAsia="TimesNewRomanPS-BoldMT" w:hAnsi="Arial" w:cs="Arial"/>
          <w:b/>
          <w:bCs/>
          <w:sz w:val="22"/>
          <w:szCs w:val="22"/>
        </w:rPr>
        <w:t xml:space="preserve"> </w:t>
      </w:r>
      <w:r w:rsidR="00005FE1" w:rsidRPr="0023203E">
        <w:rPr>
          <w:rFonts w:ascii="Arial" w:eastAsia="TimesNewRomanPS-BoldMT" w:hAnsi="Arial" w:cs="Arial"/>
          <w:b/>
          <w:bCs/>
          <w:sz w:val="22"/>
          <w:szCs w:val="22"/>
          <w:lang w:val="sr-Cyrl-CS"/>
        </w:rPr>
        <w:t xml:space="preserve"> </w:t>
      </w:r>
      <w:r w:rsidR="00005FE1" w:rsidRPr="0023203E">
        <w:rPr>
          <w:rFonts w:ascii="Arial" w:eastAsia="TimesNewRomanPSMT" w:hAnsi="Arial" w:cs="Arial"/>
          <w:b/>
          <w:bCs/>
          <w:sz w:val="22"/>
          <w:szCs w:val="22"/>
          <w:lang w:val="sr-Cyrl-CS"/>
        </w:rPr>
        <w:t xml:space="preserve">– </w:t>
      </w:r>
      <w:r w:rsidRPr="0023203E">
        <w:rPr>
          <w:rFonts w:ascii="Arial" w:eastAsia="TimesNewRomanPSMT" w:hAnsi="Arial" w:cs="Arial"/>
          <w:b/>
          <w:bCs/>
          <w:sz w:val="22"/>
          <w:szCs w:val="22"/>
          <w:lang w:val="sr-Cyrl-CS"/>
        </w:rPr>
        <w:t xml:space="preserve"> </w:t>
      </w:r>
      <w:r w:rsidRPr="0023203E">
        <w:rPr>
          <w:rFonts w:ascii="Arial" w:eastAsia="TimesNewRomanPS-BoldMT" w:hAnsi="Arial" w:cs="Arial"/>
          <w:b/>
          <w:bCs/>
          <w:sz w:val="22"/>
          <w:szCs w:val="22"/>
          <w:lang w:val="sr-Cyrl-CS"/>
        </w:rPr>
        <w:t>НЕ ОТВАРАТИ”  или</w:t>
      </w:r>
    </w:p>
    <w:p w:rsidR="00B40DA0" w:rsidRPr="00261D93" w:rsidRDefault="00B40DA0" w:rsidP="00B40DA0">
      <w:pPr>
        <w:ind w:firstLine="720"/>
        <w:jc w:val="both"/>
        <w:rPr>
          <w:rFonts w:ascii="Arial" w:eastAsia="TimesNewRomanPS-BoldMT" w:hAnsi="Arial" w:cs="Arial"/>
          <w:b/>
          <w:bCs/>
          <w:sz w:val="22"/>
          <w:szCs w:val="22"/>
        </w:rPr>
      </w:pPr>
      <w:r w:rsidRPr="0023203E">
        <w:rPr>
          <w:rFonts w:ascii="Arial" w:eastAsia="TimesNewRomanPSMT" w:hAnsi="Arial" w:cs="Arial"/>
          <w:b/>
          <w:bCs/>
          <w:iCs/>
          <w:sz w:val="22"/>
          <w:szCs w:val="22"/>
          <w:lang w:val="sr-Cyrl-CS"/>
        </w:rPr>
        <w:t>„Измена и допуна понуде</w:t>
      </w:r>
      <w:r w:rsidRPr="0023203E">
        <w:rPr>
          <w:rFonts w:ascii="Arial" w:eastAsia="TimesNewRomanPS-BoldMT" w:hAnsi="Arial" w:cs="Arial"/>
          <w:b/>
          <w:bCs/>
          <w:sz w:val="22"/>
          <w:szCs w:val="22"/>
          <w:lang w:val="sr-Cyrl-CS"/>
        </w:rPr>
        <w:t xml:space="preserve"> за јавну набавку</w:t>
      </w:r>
      <w:r w:rsidRPr="0023203E">
        <w:rPr>
          <w:rFonts w:ascii="Arial" w:hAnsi="Arial" w:cs="Arial"/>
          <w:b/>
          <w:sz w:val="22"/>
          <w:szCs w:val="22"/>
          <w:lang w:val="sr-Cyrl-CS"/>
        </w:rPr>
        <w:t xml:space="preserve"> </w:t>
      </w:r>
      <w:r w:rsidR="0023203E" w:rsidRPr="0023203E">
        <w:rPr>
          <w:rFonts w:ascii="Arial" w:hAnsi="Arial" w:cs="Arial"/>
          <w:b/>
          <w:sz w:val="22"/>
          <w:szCs w:val="22"/>
        </w:rPr>
        <w:t>радова</w:t>
      </w:r>
      <w:r w:rsidR="0023203E" w:rsidRPr="0023203E">
        <w:rPr>
          <w:rFonts w:ascii="Arial" w:hAnsi="Arial" w:cs="Arial"/>
          <w:b/>
          <w:sz w:val="22"/>
          <w:szCs w:val="22"/>
          <w:lang w:val="sr-Cyrl-CS"/>
        </w:rPr>
        <w:t xml:space="preserve"> – </w:t>
      </w:r>
      <w:r w:rsidR="0046210B" w:rsidRPr="00C85FB6">
        <w:rPr>
          <w:rFonts w:ascii="Arial" w:hAnsi="Arial" w:cs="Arial"/>
          <w:b/>
          <w:sz w:val="22"/>
          <w:szCs w:val="22"/>
          <w:lang w:val="sr-Cyrl-CS"/>
        </w:rPr>
        <w:t xml:space="preserve">Санација </w:t>
      </w:r>
      <w:r w:rsidR="0046210B" w:rsidRPr="003565E2">
        <w:rPr>
          <w:rFonts w:ascii="Arial" w:hAnsi="Arial" w:cs="Arial"/>
          <w:b/>
          <w:sz w:val="22"/>
          <w:szCs w:val="22"/>
          <w:lang w:val="sr-Cyrl-CS"/>
        </w:rPr>
        <w:t>клизишт</w:t>
      </w:r>
      <w:r w:rsidR="0046210B">
        <w:rPr>
          <w:rFonts w:ascii="Arial" w:hAnsi="Arial" w:cs="Arial"/>
          <w:b/>
          <w:sz w:val="22"/>
          <w:szCs w:val="22"/>
          <w:lang w:val="sr-Cyrl-CS"/>
        </w:rPr>
        <w:t>а</w:t>
      </w:r>
      <w:r w:rsidR="0046210B" w:rsidRPr="003565E2">
        <w:rPr>
          <w:rFonts w:ascii="Arial" w:hAnsi="Arial" w:cs="Arial"/>
          <w:b/>
          <w:sz w:val="22"/>
          <w:szCs w:val="22"/>
          <w:lang w:val="sr-Cyrl-CS"/>
        </w:rPr>
        <w:t xml:space="preserve"> на државном путу </w:t>
      </w:r>
      <w:r w:rsidR="0046210B" w:rsidRPr="003565E2">
        <w:rPr>
          <w:rFonts w:ascii="Arial" w:hAnsi="Arial" w:cs="Arial"/>
          <w:b/>
          <w:sz w:val="22"/>
          <w:szCs w:val="22"/>
        </w:rPr>
        <w:t>I</w:t>
      </w:r>
      <w:r w:rsidR="008D6463">
        <w:rPr>
          <w:rFonts w:ascii="Arial" w:hAnsi="Arial" w:cs="Arial"/>
          <w:b/>
          <w:sz w:val="22"/>
          <w:szCs w:val="22"/>
        </w:rPr>
        <w:t>I-</w:t>
      </w:r>
      <w:r w:rsidR="008D6463">
        <w:rPr>
          <w:rFonts w:ascii="Arial" w:hAnsi="Arial" w:cs="Arial"/>
          <w:b/>
          <w:sz w:val="22"/>
          <w:szCs w:val="22"/>
          <w:lang w:val="sr-Cyrl-RS"/>
        </w:rPr>
        <w:t>Б</w:t>
      </w:r>
      <w:r w:rsidR="0046210B" w:rsidRPr="003565E2">
        <w:rPr>
          <w:rFonts w:ascii="Arial" w:hAnsi="Arial" w:cs="Arial"/>
          <w:b/>
          <w:sz w:val="22"/>
          <w:szCs w:val="22"/>
        </w:rPr>
        <w:t xml:space="preserve"> реда бр. </w:t>
      </w:r>
      <w:r w:rsidR="0046210B">
        <w:rPr>
          <w:rFonts w:ascii="Arial" w:hAnsi="Arial" w:cs="Arial"/>
          <w:b/>
          <w:sz w:val="22"/>
          <w:szCs w:val="22"/>
        </w:rPr>
        <w:t>355</w:t>
      </w:r>
      <w:r w:rsidR="0046210B" w:rsidRPr="003565E2">
        <w:rPr>
          <w:rFonts w:ascii="Arial" w:hAnsi="Arial" w:cs="Arial"/>
          <w:b/>
          <w:sz w:val="22"/>
          <w:szCs w:val="22"/>
        </w:rPr>
        <w:t xml:space="preserve"> деоница </w:t>
      </w:r>
      <w:r w:rsidR="0046210B">
        <w:rPr>
          <w:rFonts w:ascii="Arial" w:hAnsi="Arial" w:cs="Arial"/>
          <w:b/>
          <w:sz w:val="22"/>
          <w:szCs w:val="22"/>
        </w:rPr>
        <w:t>Чачак – Шиљковица, Цагање на</w:t>
      </w:r>
      <w:r w:rsidR="0046210B" w:rsidRPr="003565E2">
        <w:rPr>
          <w:rFonts w:ascii="Arial" w:hAnsi="Arial" w:cs="Arial"/>
          <w:b/>
          <w:sz w:val="22"/>
          <w:szCs w:val="22"/>
        </w:rPr>
        <w:t xml:space="preserve"> km. </w:t>
      </w:r>
      <w:r w:rsidR="0046210B">
        <w:rPr>
          <w:rFonts w:ascii="Arial" w:hAnsi="Arial" w:cs="Arial"/>
          <w:b/>
          <w:sz w:val="22"/>
          <w:szCs w:val="22"/>
        </w:rPr>
        <w:t>13</w:t>
      </w:r>
      <w:r w:rsidR="0046210B" w:rsidRPr="003565E2">
        <w:rPr>
          <w:rFonts w:ascii="Arial" w:hAnsi="Arial" w:cs="Arial"/>
          <w:b/>
          <w:sz w:val="22"/>
          <w:szCs w:val="22"/>
        </w:rPr>
        <w:t>+</w:t>
      </w:r>
      <w:r w:rsidR="0046210B">
        <w:rPr>
          <w:rFonts w:ascii="Arial" w:hAnsi="Arial" w:cs="Arial"/>
          <w:b/>
          <w:sz w:val="22"/>
          <w:szCs w:val="22"/>
        </w:rPr>
        <w:t>200</w:t>
      </w:r>
      <w:r w:rsidR="0046210B" w:rsidRPr="00DF4F72">
        <w:rPr>
          <w:rFonts w:ascii="Arial" w:hAnsi="Arial" w:cs="Arial"/>
          <w:b/>
          <w:bCs/>
          <w:noProof/>
          <w:sz w:val="22"/>
          <w:szCs w:val="22"/>
          <w:lang w:val="sr-Cyrl-CS"/>
        </w:rPr>
        <w:t>,</w:t>
      </w:r>
      <w:r w:rsidR="0046210B">
        <w:rPr>
          <w:rFonts w:ascii="Arial" w:hAnsi="Arial" w:cs="Arial"/>
          <w:bCs/>
          <w:noProof/>
          <w:sz w:val="22"/>
          <w:szCs w:val="22"/>
          <w:lang w:val="sr-Cyrl-CS"/>
        </w:rPr>
        <w:t xml:space="preserve"> </w:t>
      </w:r>
      <w:r w:rsidR="0046210B" w:rsidRPr="004A4D63">
        <w:rPr>
          <w:rFonts w:ascii="Arial" w:eastAsia="TimesNewRomanPS-BoldMT" w:hAnsi="Arial" w:cs="Arial"/>
          <w:b/>
          <w:bCs/>
          <w:sz w:val="22"/>
          <w:szCs w:val="22"/>
        </w:rPr>
        <w:t xml:space="preserve">ЈН бр. </w:t>
      </w:r>
      <w:r w:rsidR="0046210B">
        <w:rPr>
          <w:rFonts w:ascii="Arial" w:eastAsia="TimesNewRomanPS-BoldMT" w:hAnsi="Arial" w:cs="Arial"/>
          <w:b/>
          <w:bCs/>
          <w:sz w:val="22"/>
          <w:szCs w:val="22"/>
        </w:rPr>
        <w:t>120</w:t>
      </w:r>
      <w:r w:rsidR="0046210B" w:rsidRPr="004A4D63">
        <w:rPr>
          <w:rFonts w:ascii="Arial" w:eastAsia="TimesNewRomanPS-BoldMT" w:hAnsi="Arial" w:cs="Arial"/>
          <w:b/>
          <w:bCs/>
          <w:sz w:val="22"/>
          <w:szCs w:val="22"/>
        </w:rPr>
        <w:t>/</w:t>
      </w:r>
      <w:r w:rsidR="0046210B">
        <w:rPr>
          <w:rFonts w:ascii="Arial" w:eastAsia="TimesNewRomanPS-BoldMT" w:hAnsi="Arial" w:cs="Arial"/>
          <w:b/>
          <w:bCs/>
          <w:sz w:val="22"/>
          <w:szCs w:val="22"/>
        </w:rPr>
        <w:t>2015</w:t>
      </w:r>
      <w:r w:rsidR="0023203E" w:rsidRPr="004E76E4">
        <w:rPr>
          <w:rFonts w:ascii="Arial" w:eastAsia="TimesNewRomanPS-BoldMT" w:hAnsi="Arial" w:cs="Arial"/>
          <w:b/>
          <w:bCs/>
          <w:sz w:val="22"/>
          <w:szCs w:val="22"/>
        </w:rPr>
        <w:t xml:space="preserve"> </w:t>
      </w:r>
      <w:r w:rsidR="00005FE1" w:rsidRPr="004E76E4">
        <w:rPr>
          <w:rFonts w:ascii="Arial" w:eastAsia="TimesNewRomanPS-BoldMT" w:hAnsi="Arial" w:cs="Arial"/>
          <w:b/>
          <w:bCs/>
          <w:sz w:val="22"/>
          <w:szCs w:val="22"/>
          <w:lang w:val="sr-Cyrl-CS"/>
        </w:rPr>
        <w:t xml:space="preserve"> </w:t>
      </w:r>
      <w:r w:rsidR="00005FE1" w:rsidRPr="0023203E">
        <w:rPr>
          <w:rFonts w:ascii="Arial" w:eastAsia="TimesNewRomanPSMT" w:hAnsi="Arial" w:cs="Arial"/>
          <w:b/>
          <w:bCs/>
          <w:sz w:val="22"/>
          <w:szCs w:val="22"/>
          <w:lang w:val="sr-Cyrl-CS"/>
        </w:rPr>
        <w:t xml:space="preserve">– </w:t>
      </w:r>
      <w:r w:rsidRPr="0023203E">
        <w:rPr>
          <w:rFonts w:ascii="Arial" w:eastAsia="TimesNewRomanPSMT" w:hAnsi="Arial" w:cs="Arial"/>
          <w:b/>
          <w:bCs/>
          <w:sz w:val="22"/>
          <w:szCs w:val="22"/>
          <w:lang w:val="sr-Cyrl-CS"/>
        </w:rPr>
        <w:t xml:space="preserve"> </w:t>
      </w:r>
      <w:r w:rsidRPr="0023203E">
        <w:rPr>
          <w:rFonts w:ascii="Arial" w:eastAsia="TimesNewRomanPS-BoldMT" w:hAnsi="Arial" w:cs="Arial"/>
          <w:b/>
          <w:bCs/>
          <w:sz w:val="22"/>
          <w:szCs w:val="22"/>
          <w:lang w:val="sr-Cyrl-CS"/>
        </w:rPr>
        <w:t>НЕ ОТВАРАТИ”.</w:t>
      </w:r>
    </w:p>
    <w:p w:rsidR="00B40DA0" w:rsidRPr="00001B06" w:rsidRDefault="00B40DA0" w:rsidP="00B40DA0">
      <w:pPr>
        <w:ind w:firstLine="720"/>
        <w:jc w:val="both"/>
        <w:rPr>
          <w:rFonts w:ascii="Arial" w:eastAsia="Arial Unicode MS" w:hAnsi="Arial" w:cs="Arial"/>
          <w:sz w:val="22"/>
          <w:szCs w:val="22"/>
        </w:rPr>
      </w:pPr>
      <w:r w:rsidRPr="00001B06">
        <w:rPr>
          <w:rFonts w:ascii="Arial" w:eastAsia="TimesNewRomanPSMT" w:hAnsi="Arial" w:cs="Arial"/>
          <w:bCs/>
          <w:sz w:val="22"/>
          <w:szCs w:val="22"/>
        </w:rPr>
        <w:t>На полеђини коверте или на кутији навести назив</w:t>
      </w:r>
      <w:r>
        <w:rPr>
          <w:rFonts w:ascii="Arial" w:eastAsia="TimesNewRomanPSMT" w:hAnsi="Arial" w:cs="Arial"/>
          <w:bCs/>
          <w:sz w:val="22"/>
          <w:szCs w:val="22"/>
          <w:lang w:val="sr-Cyrl-CS"/>
        </w:rPr>
        <w:t xml:space="preserve"> и адресу</w:t>
      </w:r>
      <w:r w:rsidRPr="00001B06">
        <w:rPr>
          <w:rFonts w:ascii="Arial" w:eastAsia="TimesNewRomanPSMT" w:hAnsi="Arial" w:cs="Arial"/>
          <w:bCs/>
          <w:sz w:val="22"/>
          <w:szCs w:val="22"/>
        </w:rPr>
        <w:t xml:space="preserve"> понуђача. 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B40DA0" w:rsidRPr="00001B06" w:rsidRDefault="00B40DA0" w:rsidP="00B40DA0">
      <w:pPr>
        <w:ind w:firstLine="720"/>
        <w:jc w:val="both"/>
        <w:rPr>
          <w:rFonts w:ascii="Arial" w:hAnsi="Arial" w:cs="Arial"/>
          <w:b/>
          <w:i/>
          <w:iCs/>
          <w:sz w:val="22"/>
          <w:szCs w:val="22"/>
        </w:rPr>
      </w:pPr>
      <w:r w:rsidRPr="00001B06">
        <w:rPr>
          <w:rFonts w:ascii="Arial" w:hAnsi="Arial" w:cs="Arial"/>
          <w:sz w:val="22"/>
          <w:szCs w:val="22"/>
        </w:rPr>
        <w:t>По истеку рока за подношење понуда понуђач не може да повуче нити да мења своју понуду.</w:t>
      </w:r>
    </w:p>
    <w:p w:rsidR="00B40DA0" w:rsidRDefault="00B40DA0" w:rsidP="00B40DA0">
      <w:pPr>
        <w:jc w:val="both"/>
        <w:rPr>
          <w:rFonts w:ascii="Arial" w:hAnsi="Arial" w:cs="Arial"/>
          <w:b/>
          <w:i/>
          <w:iCs/>
          <w:lang w:val="sr-Cyrl-CS"/>
        </w:rPr>
      </w:pPr>
    </w:p>
    <w:p w:rsidR="00B40DA0" w:rsidRDefault="00B40DA0" w:rsidP="00B40DA0">
      <w:pPr>
        <w:jc w:val="both"/>
        <w:rPr>
          <w:rFonts w:ascii="Arial" w:hAnsi="Arial" w:cs="Arial"/>
          <w:bCs/>
          <w:iCs/>
        </w:rPr>
      </w:pPr>
      <w:r>
        <w:rPr>
          <w:rFonts w:ascii="Arial" w:hAnsi="Arial" w:cs="Arial"/>
          <w:b/>
          <w:bCs/>
          <w:iCs/>
        </w:rPr>
        <w:t>6</w:t>
      </w:r>
      <w:r w:rsidRPr="00001B06">
        <w:rPr>
          <w:rFonts w:ascii="Arial" w:hAnsi="Arial" w:cs="Arial"/>
          <w:b/>
          <w:bCs/>
          <w:iCs/>
          <w:lang w:val="sr-Cyrl-CS"/>
        </w:rPr>
        <w:t>. УЧЕСТВОВАЊЕ У ЗАЈЕДНИЧКОЈ ПОНУДИ ИЛИ КАО ПОД</w:t>
      </w:r>
      <w:r w:rsidR="001A0558">
        <w:rPr>
          <w:rFonts w:ascii="Arial" w:hAnsi="Arial" w:cs="Arial"/>
          <w:b/>
          <w:bCs/>
          <w:iCs/>
          <w:lang w:val="sr-Cyrl-CS"/>
        </w:rPr>
        <w:t>ИЗВОЂАЧ</w:t>
      </w:r>
      <w:r w:rsidRPr="00001B06">
        <w:rPr>
          <w:rFonts w:ascii="Arial" w:hAnsi="Arial" w:cs="Arial"/>
          <w:b/>
          <w:bCs/>
          <w:iCs/>
          <w:lang w:val="sr-Cyrl-CS"/>
        </w:rPr>
        <w:t xml:space="preserve"> </w:t>
      </w:r>
    </w:p>
    <w:p w:rsidR="00B40DA0" w:rsidRDefault="00B40DA0" w:rsidP="00B40DA0">
      <w:pPr>
        <w:jc w:val="both"/>
        <w:rPr>
          <w:rFonts w:ascii="Arial" w:hAnsi="Arial" w:cs="Arial"/>
          <w:bCs/>
          <w:iCs/>
        </w:rPr>
      </w:pPr>
    </w:p>
    <w:p w:rsidR="00B40DA0" w:rsidRPr="00001B06" w:rsidRDefault="00B40DA0" w:rsidP="00B40DA0">
      <w:pPr>
        <w:ind w:firstLine="720"/>
        <w:jc w:val="both"/>
        <w:rPr>
          <w:rFonts w:ascii="Arial" w:hAnsi="Arial" w:cs="Arial"/>
          <w:iCs/>
          <w:sz w:val="22"/>
          <w:szCs w:val="22"/>
        </w:rPr>
      </w:pPr>
      <w:r w:rsidRPr="00001B06">
        <w:rPr>
          <w:rFonts w:ascii="Arial" w:hAnsi="Arial" w:cs="Arial"/>
          <w:bCs/>
          <w:iCs/>
          <w:sz w:val="22"/>
          <w:szCs w:val="22"/>
        </w:rPr>
        <w:t>Понуђач може да поднесе само једну понуду.</w:t>
      </w:r>
      <w:r w:rsidRPr="00001B06">
        <w:rPr>
          <w:rFonts w:ascii="Arial" w:hAnsi="Arial" w:cs="Arial"/>
          <w:i/>
          <w:iCs/>
          <w:sz w:val="22"/>
          <w:szCs w:val="22"/>
        </w:rPr>
        <w:t xml:space="preserve"> </w:t>
      </w:r>
    </w:p>
    <w:p w:rsidR="00B40DA0" w:rsidRPr="00001B06" w:rsidRDefault="00B40DA0" w:rsidP="00B40DA0">
      <w:pPr>
        <w:ind w:firstLine="720"/>
        <w:jc w:val="both"/>
        <w:rPr>
          <w:rFonts w:ascii="Arial" w:hAnsi="Arial" w:cs="Arial"/>
          <w:iCs/>
          <w:sz w:val="22"/>
          <w:szCs w:val="22"/>
        </w:rPr>
      </w:pPr>
      <w:r w:rsidRPr="00001B06">
        <w:rPr>
          <w:rFonts w:ascii="Arial" w:hAnsi="Arial" w:cs="Arial"/>
          <w:iCs/>
          <w:sz w:val="22"/>
          <w:szCs w:val="22"/>
        </w:rPr>
        <w:t>Понуђач који је самостално поднео понуду не може истовремено да учествује у заједничкој понуди или као под</w:t>
      </w:r>
      <w:r w:rsidR="00CD4433">
        <w:rPr>
          <w:rFonts w:ascii="Arial" w:hAnsi="Arial" w:cs="Arial"/>
          <w:iCs/>
          <w:sz w:val="22"/>
          <w:szCs w:val="22"/>
        </w:rPr>
        <w:t>и</w:t>
      </w:r>
      <w:r w:rsidR="001A0558">
        <w:rPr>
          <w:rFonts w:ascii="Arial" w:hAnsi="Arial" w:cs="Arial"/>
          <w:iCs/>
          <w:sz w:val="22"/>
          <w:szCs w:val="22"/>
        </w:rPr>
        <w:t>звођач</w:t>
      </w:r>
      <w:r w:rsidRPr="00001B06">
        <w:rPr>
          <w:rFonts w:ascii="Arial" w:hAnsi="Arial" w:cs="Arial"/>
          <w:iCs/>
          <w:sz w:val="22"/>
          <w:szCs w:val="22"/>
        </w:rPr>
        <w:t>, нити исто лице може учествовати у више заједничких понуда.</w:t>
      </w:r>
    </w:p>
    <w:p w:rsidR="00B40DA0" w:rsidRDefault="00B40DA0" w:rsidP="00B40DA0">
      <w:pPr>
        <w:ind w:firstLine="720"/>
        <w:jc w:val="both"/>
        <w:rPr>
          <w:rFonts w:ascii="Arial" w:hAnsi="Arial" w:cs="Arial"/>
          <w:iCs/>
          <w:sz w:val="22"/>
          <w:szCs w:val="22"/>
        </w:rPr>
      </w:pPr>
      <w:r w:rsidRPr="00001B06">
        <w:rPr>
          <w:rFonts w:ascii="Arial" w:hAnsi="Arial" w:cs="Arial"/>
          <w:iCs/>
          <w:sz w:val="22"/>
          <w:szCs w:val="22"/>
        </w:rPr>
        <w:t xml:space="preserve">У Обрасцу понуде </w:t>
      </w:r>
      <w:r>
        <w:rPr>
          <w:rFonts w:ascii="Arial" w:hAnsi="Arial" w:cs="Arial"/>
          <w:iCs/>
          <w:sz w:val="22"/>
          <w:szCs w:val="22"/>
          <w:lang w:val="sr-Cyrl-CS"/>
        </w:rPr>
        <w:t xml:space="preserve">(поглавље </w:t>
      </w:r>
      <w:r>
        <w:rPr>
          <w:rFonts w:ascii="Arial" w:hAnsi="Arial" w:cs="Arial"/>
          <w:b/>
          <w:iCs/>
          <w:sz w:val="22"/>
          <w:szCs w:val="22"/>
        </w:rPr>
        <w:t>VI</w:t>
      </w:r>
      <w:r>
        <w:rPr>
          <w:rFonts w:ascii="Arial" w:hAnsi="Arial" w:cs="Arial"/>
          <w:iCs/>
          <w:sz w:val="22"/>
          <w:szCs w:val="22"/>
          <w:lang w:val="ru-RU"/>
        </w:rPr>
        <w:t>)</w:t>
      </w:r>
      <w:r w:rsidRPr="00001B06">
        <w:rPr>
          <w:rFonts w:ascii="Arial" w:hAnsi="Arial" w:cs="Arial"/>
          <w:iCs/>
          <w:sz w:val="22"/>
          <w:szCs w:val="22"/>
        </w:rPr>
        <w:t>, понуђач наводи на који начин подноси понуду, односно да ли подноси понуду самостално, или као заједничку понуду, или подноси понуду са под</w:t>
      </w:r>
      <w:r w:rsidR="00CD4433">
        <w:rPr>
          <w:rFonts w:ascii="Arial" w:hAnsi="Arial" w:cs="Arial"/>
          <w:iCs/>
          <w:sz w:val="22"/>
          <w:szCs w:val="22"/>
        </w:rPr>
        <w:t>и</w:t>
      </w:r>
      <w:r w:rsidR="001A0558">
        <w:rPr>
          <w:rFonts w:ascii="Arial" w:hAnsi="Arial" w:cs="Arial"/>
          <w:iCs/>
          <w:sz w:val="22"/>
          <w:szCs w:val="22"/>
        </w:rPr>
        <w:t>звођач</w:t>
      </w:r>
      <w:r w:rsidRPr="00001B06">
        <w:rPr>
          <w:rFonts w:ascii="Arial" w:hAnsi="Arial" w:cs="Arial"/>
          <w:iCs/>
          <w:sz w:val="22"/>
          <w:szCs w:val="22"/>
        </w:rPr>
        <w:t>ем.</w:t>
      </w:r>
    </w:p>
    <w:p w:rsidR="00AC7165" w:rsidRPr="00AC7165" w:rsidRDefault="00AC7165" w:rsidP="00B40DA0">
      <w:pPr>
        <w:ind w:firstLine="720"/>
        <w:jc w:val="both"/>
        <w:rPr>
          <w:rFonts w:ascii="Arial" w:hAnsi="Arial" w:cs="Arial"/>
          <w:i/>
          <w:iCs/>
          <w:color w:val="FF0000"/>
          <w:sz w:val="22"/>
          <w:szCs w:val="22"/>
        </w:rPr>
      </w:pPr>
    </w:p>
    <w:p w:rsidR="00B40DA0" w:rsidRPr="00001B06" w:rsidRDefault="00B40DA0" w:rsidP="00B40DA0">
      <w:pPr>
        <w:jc w:val="both"/>
        <w:rPr>
          <w:rFonts w:ascii="Arial" w:hAnsi="Arial" w:cs="Arial"/>
          <w:iCs/>
        </w:rPr>
      </w:pPr>
      <w:r>
        <w:rPr>
          <w:rFonts w:ascii="Arial" w:hAnsi="Arial" w:cs="Arial"/>
          <w:b/>
          <w:bCs/>
          <w:iCs/>
        </w:rPr>
        <w:t>7</w:t>
      </w:r>
      <w:r w:rsidRPr="00001B06">
        <w:rPr>
          <w:rFonts w:ascii="Arial" w:hAnsi="Arial" w:cs="Arial"/>
          <w:b/>
          <w:bCs/>
          <w:iCs/>
        </w:rPr>
        <w:t>. ПОНУДА СА ПОД</w:t>
      </w:r>
      <w:r w:rsidR="001A0558">
        <w:rPr>
          <w:rFonts w:ascii="Arial" w:hAnsi="Arial" w:cs="Arial"/>
          <w:b/>
          <w:bCs/>
          <w:iCs/>
        </w:rPr>
        <w:t>ИЗВОЂАЧ</w:t>
      </w:r>
      <w:r w:rsidRPr="00001B06">
        <w:rPr>
          <w:rFonts w:ascii="Arial" w:hAnsi="Arial" w:cs="Arial"/>
          <w:b/>
          <w:bCs/>
          <w:iCs/>
        </w:rPr>
        <w:t>ЕМ</w:t>
      </w:r>
    </w:p>
    <w:p w:rsidR="00B40DA0" w:rsidRDefault="00B40DA0" w:rsidP="00B40DA0">
      <w:pPr>
        <w:ind w:firstLine="720"/>
        <w:jc w:val="both"/>
        <w:rPr>
          <w:rFonts w:ascii="Arial" w:hAnsi="Arial" w:cs="Arial"/>
          <w:iCs/>
          <w:sz w:val="22"/>
          <w:szCs w:val="22"/>
        </w:rPr>
      </w:pPr>
    </w:p>
    <w:p w:rsidR="00B40DA0" w:rsidRPr="00001B06" w:rsidRDefault="00B40DA0" w:rsidP="00B40DA0">
      <w:pPr>
        <w:ind w:firstLine="720"/>
        <w:jc w:val="both"/>
        <w:rPr>
          <w:rFonts w:ascii="Arial" w:hAnsi="Arial" w:cs="Arial"/>
          <w:iCs/>
          <w:sz w:val="22"/>
          <w:szCs w:val="22"/>
        </w:rPr>
      </w:pPr>
      <w:r w:rsidRPr="00001B06">
        <w:rPr>
          <w:rFonts w:ascii="Arial" w:hAnsi="Arial" w:cs="Arial"/>
          <w:iCs/>
          <w:sz w:val="22"/>
          <w:szCs w:val="22"/>
        </w:rPr>
        <w:t>Уколико понуђач подноси понуду са под</w:t>
      </w:r>
      <w:r w:rsidR="00CD4433">
        <w:rPr>
          <w:rFonts w:ascii="Arial" w:hAnsi="Arial" w:cs="Arial"/>
          <w:iCs/>
          <w:sz w:val="22"/>
          <w:szCs w:val="22"/>
        </w:rPr>
        <w:t>и</w:t>
      </w:r>
      <w:r w:rsidR="001A0558">
        <w:rPr>
          <w:rFonts w:ascii="Arial" w:hAnsi="Arial" w:cs="Arial"/>
          <w:iCs/>
          <w:sz w:val="22"/>
          <w:szCs w:val="22"/>
        </w:rPr>
        <w:t>звођач</w:t>
      </w:r>
      <w:r w:rsidRPr="00001B06">
        <w:rPr>
          <w:rFonts w:ascii="Arial" w:hAnsi="Arial" w:cs="Arial"/>
          <w:iCs/>
          <w:sz w:val="22"/>
          <w:szCs w:val="22"/>
        </w:rPr>
        <w:t>ем дужан је да у Обрасцу понуде</w:t>
      </w:r>
      <w:r>
        <w:rPr>
          <w:rFonts w:ascii="Arial" w:hAnsi="Arial" w:cs="Arial"/>
          <w:iCs/>
          <w:sz w:val="22"/>
          <w:szCs w:val="22"/>
          <w:lang w:val="sr-Cyrl-CS"/>
        </w:rPr>
        <w:t xml:space="preserve"> (поглавље </w:t>
      </w:r>
      <w:r>
        <w:rPr>
          <w:rFonts w:ascii="Arial" w:hAnsi="Arial" w:cs="Arial"/>
          <w:b/>
          <w:iCs/>
          <w:sz w:val="22"/>
          <w:szCs w:val="22"/>
        </w:rPr>
        <w:t>VI</w:t>
      </w:r>
      <w:r>
        <w:rPr>
          <w:rFonts w:ascii="Arial" w:hAnsi="Arial" w:cs="Arial"/>
          <w:iCs/>
          <w:sz w:val="22"/>
          <w:szCs w:val="22"/>
          <w:lang w:val="ru-RU"/>
        </w:rPr>
        <w:t>)</w:t>
      </w:r>
      <w:r w:rsidRPr="00001B06">
        <w:rPr>
          <w:rFonts w:ascii="Arial" w:hAnsi="Arial" w:cs="Arial"/>
          <w:iCs/>
          <w:sz w:val="22"/>
          <w:szCs w:val="22"/>
        </w:rPr>
        <w:t xml:space="preserve"> наведе да понуду подноси са по</w:t>
      </w:r>
      <w:r>
        <w:rPr>
          <w:rFonts w:ascii="Arial" w:hAnsi="Arial" w:cs="Arial"/>
          <w:iCs/>
          <w:sz w:val="22"/>
          <w:szCs w:val="22"/>
        </w:rPr>
        <w:t>д</w:t>
      </w:r>
      <w:r w:rsidR="00CD4433">
        <w:rPr>
          <w:rFonts w:ascii="Arial" w:hAnsi="Arial" w:cs="Arial"/>
          <w:iCs/>
          <w:sz w:val="22"/>
          <w:szCs w:val="22"/>
        </w:rPr>
        <w:t>и</w:t>
      </w:r>
      <w:r w:rsidR="001A0558">
        <w:rPr>
          <w:rFonts w:ascii="Arial" w:hAnsi="Arial" w:cs="Arial"/>
          <w:iCs/>
          <w:sz w:val="22"/>
          <w:szCs w:val="22"/>
        </w:rPr>
        <w:t>звођач</w:t>
      </w:r>
      <w:r w:rsidRPr="00001B06">
        <w:rPr>
          <w:rFonts w:ascii="Arial" w:hAnsi="Arial" w:cs="Arial"/>
          <w:iCs/>
          <w:sz w:val="22"/>
          <w:szCs w:val="22"/>
        </w:rPr>
        <w:t>ем, проценат укупне вредности набавке који ће поверити под</w:t>
      </w:r>
      <w:r w:rsidR="00CD4433">
        <w:rPr>
          <w:rFonts w:ascii="Arial" w:hAnsi="Arial" w:cs="Arial"/>
          <w:iCs/>
          <w:sz w:val="22"/>
          <w:szCs w:val="22"/>
        </w:rPr>
        <w:t>и</w:t>
      </w:r>
      <w:r w:rsidR="001A0558">
        <w:rPr>
          <w:rFonts w:ascii="Arial" w:hAnsi="Arial" w:cs="Arial"/>
          <w:iCs/>
          <w:sz w:val="22"/>
          <w:szCs w:val="22"/>
        </w:rPr>
        <w:t>звођачу</w:t>
      </w:r>
      <w:r w:rsidRPr="00001B06">
        <w:rPr>
          <w:rFonts w:ascii="Arial" w:hAnsi="Arial" w:cs="Arial"/>
          <w:iCs/>
          <w:sz w:val="22"/>
          <w:szCs w:val="22"/>
        </w:rPr>
        <w:t xml:space="preserve">, а који </w:t>
      </w:r>
      <w:r w:rsidRPr="00001B06">
        <w:rPr>
          <w:rFonts w:ascii="Arial" w:hAnsi="Arial" w:cs="Arial"/>
          <w:b/>
          <w:iCs/>
          <w:sz w:val="22"/>
          <w:szCs w:val="22"/>
          <w:u w:val="single"/>
        </w:rPr>
        <w:t xml:space="preserve">не може бити већи од </w:t>
      </w:r>
      <w:r w:rsidR="00005FE1">
        <w:rPr>
          <w:rFonts w:ascii="Arial" w:hAnsi="Arial" w:cs="Arial"/>
          <w:b/>
          <w:iCs/>
          <w:sz w:val="22"/>
          <w:szCs w:val="22"/>
          <w:u w:val="single"/>
        </w:rPr>
        <w:t>3</w:t>
      </w:r>
      <w:r w:rsidRPr="00001B06">
        <w:rPr>
          <w:rFonts w:ascii="Arial" w:hAnsi="Arial" w:cs="Arial"/>
          <w:b/>
          <w:iCs/>
          <w:sz w:val="22"/>
          <w:szCs w:val="22"/>
          <w:u w:val="single"/>
        </w:rPr>
        <w:t>0%</w:t>
      </w:r>
      <w:r w:rsidRPr="00001B06">
        <w:rPr>
          <w:rFonts w:ascii="Arial" w:hAnsi="Arial" w:cs="Arial"/>
          <w:iCs/>
          <w:sz w:val="22"/>
          <w:szCs w:val="22"/>
        </w:rPr>
        <w:t>, као и део предмета набавке који ће извршити преко под</w:t>
      </w:r>
      <w:r w:rsidR="00327A52">
        <w:rPr>
          <w:rFonts w:ascii="Arial" w:hAnsi="Arial" w:cs="Arial"/>
          <w:iCs/>
          <w:sz w:val="22"/>
          <w:szCs w:val="22"/>
        </w:rPr>
        <w:t>и</w:t>
      </w:r>
      <w:r w:rsidR="001A0558">
        <w:rPr>
          <w:rFonts w:ascii="Arial" w:hAnsi="Arial" w:cs="Arial"/>
          <w:iCs/>
          <w:sz w:val="22"/>
          <w:szCs w:val="22"/>
        </w:rPr>
        <w:t>звођача</w:t>
      </w:r>
      <w:r w:rsidRPr="00001B06">
        <w:rPr>
          <w:rFonts w:ascii="Arial" w:hAnsi="Arial" w:cs="Arial"/>
          <w:iCs/>
          <w:sz w:val="22"/>
          <w:szCs w:val="22"/>
        </w:rPr>
        <w:t xml:space="preserve">. </w:t>
      </w:r>
    </w:p>
    <w:p w:rsidR="00B40DA0" w:rsidRDefault="00B40DA0" w:rsidP="00B40DA0">
      <w:pPr>
        <w:ind w:firstLine="720"/>
        <w:jc w:val="both"/>
        <w:rPr>
          <w:rFonts w:ascii="Arial" w:hAnsi="Arial" w:cs="Arial"/>
          <w:iCs/>
          <w:sz w:val="22"/>
          <w:szCs w:val="22"/>
        </w:rPr>
      </w:pPr>
      <w:r w:rsidRPr="00001B06">
        <w:rPr>
          <w:rFonts w:ascii="Arial" w:hAnsi="Arial" w:cs="Arial"/>
          <w:iCs/>
          <w:sz w:val="22"/>
          <w:szCs w:val="22"/>
        </w:rPr>
        <w:t>Понуђач у Обрасцу понуде</w:t>
      </w:r>
      <w:r w:rsidRPr="00001B06">
        <w:rPr>
          <w:rFonts w:ascii="Arial" w:hAnsi="Arial" w:cs="Arial"/>
          <w:i/>
          <w:iCs/>
          <w:sz w:val="22"/>
          <w:szCs w:val="22"/>
        </w:rPr>
        <w:t xml:space="preserve"> </w:t>
      </w:r>
      <w:r w:rsidRPr="00001B06">
        <w:rPr>
          <w:rFonts w:ascii="Arial" w:hAnsi="Arial" w:cs="Arial"/>
          <w:iCs/>
          <w:sz w:val="22"/>
          <w:szCs w:val="22"/>
        </w:rPr>
        <w:t>нав</w:t>
      </w:r>
      <w:r>
        <w:rPr>
          <w:rFonts w:ascii="Arial" w:hAnsi="Arial" w:cs="Arial"/>
          <w:iCs/>
          <w:sz w:val="22"/>
          <w:szCs w:val="22"/>
        </w:rPr>
        <w:t>о</w:t>
      </w:r>
      <w:r w:rsidRPr="00001B06">
        <w:rPr>
          <w:rFonts w:ascii="Arial" w:hAnsi="Arial" w:cs="Arial"/>
          <w:iCs/>
          <w:sz w:val="22"/>
          <w:szCs w:val="22"/>
        </w:rPr>
        <w:t>д</w:t>
      </w:r>
      <w:r>
        <w:rPr>
          <w:rFonts w:ascii="Arial" w:hAnsi="Arial" w:cs="Arial"/>
          <w:iCs/>
          <w:sz w:val="22"/>
          <w:szCs w:val="22"/>
        </w:rPr>
        <w:t>и</w:t>
      </w:r>
      <w:r w:rsidRPr="00001B06">
        <w:rPr>
          <w:rFonts w:ascii="Arial" w:hAnsi="Arial" w:cs="Arial"/>
          <w:iCs/>
          <w:sz w:val="22"/>
          <w:szCs w:val="22"/>
        </w:rPr>
        <w:t xml:space="preserve"> назив и седиште под</w:t>
      </w:r>
      <w:r w:rsidR="00CD4433">
        <w:rPr>
          <w:rFonts w:ascii="Arial" w:hAnsi="Arial" w:cs="Arial"/>
          <w:iCs/>
          <w:sz w:val="22"/>
          <w:szCs w:val="22"/>
        </w:rPr>
        <w:t>и</w:t>
      </w:r>
      <w:r w:rsidR="001A0558">
        <w:rPr>
          <w:rFonts w:ascii="Arial" w:hAnsi="Arial" w:cs="Arial"/>
          <w:iCs/>
          <w:sz w:val="22"/>
          <w:szCs w:val="22"/>
        </w:rPr>
        <w:t>звођача</w:t>
      </w:r>
      <w:r w:rsidRPr="00001B06">
        <w:rPr>
          <w:rFonts w:ascii="Arial" w:hAnsi="Arial" w:cs="Arial"/>
          <w:iCs/>
          <w:sz w:val="22"/>
          <w:szCs w:val="22"/>
        </w:rPr>
        <w:t>, уколико ће делимично извршење набавке поверити под</w:t>
      </w:r>
      <w:r w:rsidR="00CD4433">
        <w:rPr>
          <w:rFonts w:ascii="Arial" w:hAnsi="Arial" w:cs="Arial"/>
          <w:iCs/>
          <w:sz w:val="22"/>
          <w:szCs w:val="22"/>
        </w:rPr>
        <w:t>и</w:t>
      </w:r>
      <w:r w:rsidR="001A0558">
        <w:rPr>
          <w:rFonts w:ascii="Arial" w:hAnsi="Arial" w:cs="Arial"/>
          <w:iCs/>
          <w:sz w:val="22"/>
          <w:szCs w:val="22"/>
        </w:rPr>
        <w:t>звођачу</w:t>
      </w:r>
      <w:r w:rsidRPr="00001B06">
        <w:rPr>
          <w:rFonts w:ascii="Arial" w:hAnsi="Arial" w:cs="Arial"/>
          <w:iCs/>
          <w:sz w:val="22"/>
          <w:szCs w:val="22"/>
        </w:rPr>
        <w:t xml:space="preserve">. </w:t>
      </w:r>
    </w:p>
    <w:p w:rsidR="00B40DA0" w:rsidRPr="00001B06" w:rsidRDefault="00B40DA0" w:rsidP="00B40DA0">
      <w:pPr>
        <w:ind w:firstLine="720"/>
        <w:jc w:val="both"/>
        <w:rPr>
          <w:rFonts w:ascii="Arial" w:eastAsia="TimesNewRomanPSMT" w:hAnsi="Arial" w:cs="Arial"/>
          <w:bCs/>
          <w:sz w:val="22"/>
          <w:szCs w:val="22"/>
        </w:rPr>
      </w:pPr>
      <w:r w:rsidRPr="00001B06">
        <w:rPr>
          <w:rFonts w:ascii="Arial" w:hAnsi="Arial" w:cs="Arial"/>
          <w:iCs/>
          <w:sz w:val="22"/>
          <w:szCs w:val="22"/>
        </w:rPr>
        <w:lastRenderedPageBreak/>
        <w:t xml:space="preserve">Уколико </w:t>
      </w:r>
      <w:r w:rsidR="001A0558">
        <w:rPr>
          <w:rFonts w:ascii="Arial" w:hAnsi="Arial" w:cs="Arial"/>
          <w:iCs/>
          <w:sz w:val="22"/>
          <w:szCs w:val="22"/>
        </w:rPr>
        <w:t>Уговор</w:t>
      </w:r>
      <w:r w:rsidRPr="00001B06">
        <w:rPr>
          <w:rFonts w:ascii="Arial" w:hAnsi="Arial" w:cs="Arial"/>
          <w:iCs/>
          <w:sz w:val="22"/>
          <w:szCs w:val="22"/>
        </w:rPr>
        <w:t xml:space="preserve"> о јавној набавци буде закључен између наручиоца и понуђача који подноси понуду са под</w:t>
      </w:r>
      <w:r w:rsidR="00CD4433">
        <w:rPr>
          <w:rFonts w:ascii="Arial" w:hAnsi="Arial" w:cs="Arial"/>
          <w:iCs/>
          <w:sz w:val="22"/>
          <w:szCs w:val="22"/>
        </w:rPr>
        <w:t>и</w:t>
      </w:r>
      <w:r w:rsidR="001A0558">
        <w:rPr>
          <w:rFonts w:ascii="Arial" w:hAnsi="Arial" w:cs="Arial"/>
          <w:iCs/>
          <w:sz w:val="22"/>
          <w:szCs w:val="22"/>
        </w:rPr>
        <w:t>звођач</w:t>
      </w:r>
      <w:r w:rsidRPr="00001B06">
        <w:rPr>
          <w:rFonts w:ascii="Arial" w:hAnsi="Arial" w:cs="Arial"/>
          <w:iCs/>
          <w:sz w:val="22"/>
          <w:szCs w:val="22"/>
        </w:rPr>
        <w:t>ем, тај под</w:t>
      </w:r>
      <w:r w:rsidR="00CD4433">
        <w:rPr>
          <w:rFonts w:ascii="Arial" w:hAnsi="Arial" w:cs="Arial"/>
          <w:iCs/>
          <w:sz w:val="22"/>
          <w:szCs w:val="22"/>
        </w:rPr>
        <w:t>и</w:t>
      </w:r>
      <w:r w:rsidR="001A0558">
        <w:rPr>
          <w:rFonts w:ascii="Arial" w:hAnsi="Arial" w:cs="Arial"/>
          <w:iCs/>
          <w:sz w:val="22"/>
          <w:szCs w:val="22"/>
        </w:rPr>
        <w:t>звођач</w:t>
      </w:r>
      <w:r w:rsidRPr="00001B06">
        <w:rPr>
          <w:rFonts w:ascii="Arial" w:hAnsi="Arial" w:cs="Arial"/>
          <w:iCs/>
          <w:sz w:val="22"/>
          <w:szCs w:val="22"/>
        </w:rPr>
        <w:t xml:space="preserve"> ће бити наведен и у </w:t>
      </w:r>
      <w:r w:rsidR="001A0558">
        <w:rPr>
          <w:rFonts w:ascii="Arial" w:hAnsi="Arial" w:cs="Arial"/>
          <w:iCs/>
          <w:sz w:val="22"/>
          <w:szCs w:val="22"/>
        </w:rPr>
        <w:t>Уговор</w:t>
      </w:r>
      <w:r w:rsidRPr="00001B06">
        <w:rPr>
          <w:rFonts w:ascii="Arial" w:hAnsi="Arial" w:cs="Arial"/>
          <w:iCs/>
          <w:sz w:val="22"/>
          <w:szCs w:val="22"/>
        </w:rPr>
        <w:t>у о јавној набавци.</w:t>
      </w:r>
      <w:r w:rsidRPr="00001B06">
        <w:rPr>
          <w:rFonts w:eastAsia="TimesNewRomanPSMT"/>
          <w:bCs/>
          <w:sz w:val="22"/>
          <w:szCs w:val="22"/>
        </w:rPr>
        <w:t xml:space="preserve"> </w:t>
      </w:r>
    </w:p>
    <w:p w:rsidR="00B40DA0" w:rsidRPr="00001B06" w:rsidRDefault="00B40DA0" w:rsidP="00B40DA0">
      <w:pPr>
        <w:ind w:firstLine="720"/>
        <w:jc w:val="both"/>
        <w:rPr>
          <w:rFonts w:ascii="Arial" w:eastAsia="Arial Unicode MS" w:hAnsi="Arial" w:cs="Arial"/>
          <w:iCs/>
          <w:sz w:val="22"/>
          <w:szCs w:val="22"/>
        </w:rPr>
      </w:pPr>
      <w:r w:rsidRPr="00001B06">
        <w:rPr>
          <w:rFonts w:ascii="Arial" w:eastAsia="TimesNewRomanPSMT" w:hAnsi="Arial" w:cs="Arial"/>
          <w:bCs/>
          <w:sz w:val="22"/>
          <w:szCs w:val="22"/>
        </w:rPr>
        <w:t>Понуђач је дужан да за под</w:t>
      </w:r>
      <w:r w:rsidR="00327A52">
        <w:rPr>
          <w:rFonts w:ascii="Arial" w:eastAsia="TimesNewRomanPSMT" w:hAnsi="Arial" w:cs="Arial"/>
          <w:bCs/>
          <w:sz w:val="22"/>
          <w:szCs w:val="22"/>
        </w:rPr>
        <w:t>и</w:t>
      </w:r>
      <w:r w:rsidR="001A0558">
        <w:rPr>
          <w:rFonts w:ascii="Arial" w:eastAsia="TimesNewRomanPSMT" w:hAnsi="Arial" w:cs="Arial"/>
          <w:bCs/>
          <w:sz w:val="22"/>
          <w:szCs w:val="22"/>
        </w:rPr>
        <w:t>звођач</w:t>
      </w:r>
      <w:r w:rsidRPr="00001B06">
        <w:rPr>
          <w:rFonts w:ascii="Arial" w:eastAsia="TimesNewRomanPSMT" w:hAnsi="Arial" w:cs="Arial"/>
          <w:bCs/>
          <w:sz w:val="22"/>
          <w:szCs w:val="22"/>
        </w:rPr>
        <w:t xml:space="preserve">е достави </w:t>
      </w:r>
      <w:r w:rsidR="0046210B">
        <w:rPr>
          <w:rFonts w:ascii="Arial" w:eastAsia="TimesNewRomanPSMT" w:hAnsi="Arial" w:cs="Arial"/>
          <w:bCs/>
          <w:sz w:val="22"/>
          <w:szCs w:val="22"/>
        </w:rPr>
        <w:t>изјаве</w:t>
      </w:r>
      <w:r w:rsidRPr="00001B06">
        <w:rPr>
          <w:rFonts w:ascii="Arial" w:eastAsia="TimesNewRomanPSMT" w:hAnsi="Arial" w:cs="Arial"/>
          <w:bCs/>
          <w:sz w:val="22"/>
          <w:szCs w:val="22"/>
        </w:rPr>
        <w:t xml:space="preserve"> о испуњености услова који су наведени у </w:t>
      </w:r>
      <w:r>
        <w:rPr>
          <w:rFonts w:ascii="Arial" w:eastAsia="TimesNewRomanPSMT" w:hAnsi="Arial" w:cs="Arial"/>
          <w:bCs/>
          <w:sz w:val="22"/>
          <w:szCs w:val="22"/>
          <w:lang w:val="sr-Cyrl-CS"/>
        </w:rPr>
        <w:t xml:space="preserve">поглављу </w:t>
      </w:r>
      <w:r>
        <w:rPr>
          <w:rFonts w:ascii="Arial" w:eastAsia="TimesNewRomanPSMT" w:hAnsi="Arial" w:cs="Arial"/>
          <w:b/>
          <w:bCs/>
          <w:sz w:val="22"/>
          <w:szCs w:val="22"/>
        </w:rPr>
        <w:t>IV</w:t>
      </w:r>
      <w:r>
        <w:rPr>
          <w:rFonts w:ascii="Arial" w:eastAsia="TimesNewRomanPSMT" w:hAnsi="Arial" w:cs="Arial"/>
          <w:bCs/>
          <w:sz w:val="22"/>
          <w:szCs w:val="22"/>
          <w:lang w:val="ru-RU"/>
        </w:rPr>
        <w:t xml:space="preserve"> </w:t>
      </w:r>
      <w:r w:rsidRPr="00001B06">
        <w:rPr>
          <w:rFonts w:ascii="Arial" w:eastAsia="TimesNewRomanPSMT" w:hAnsi="Arial" w:cs="Arial"/>
          <w:bCs/>
          <w:sz w:val="22"/>
          <w:szCs w:val="22"/>
        </w:rPr>
        <w:t>конкурсне документације</w:t>
      </w:r>
      <w:r>
        <w:rPr>
          <w:rFonts w:ascii="Arial" w:eastAsia="TimesNewRomanPSMT" w:hAnsi="Arial" w:cs="Arial"/>
          <w:bCs/>
          <w:sz w:val="22"/>
          <w:szCs w:val="22"/>
        </w:rPr>
        <w:t>, у складу са Упутством како се доказује испуњеност услова.</w:t>
      </w:r>
    </w:p>
    <w:p w:rsidR="00B40DA0" w:rsidRPr="00001B06" w:rsidRDefault="00B40DA0" w:rsidP="00B40DA0">
      <w:pPr>
        <w:ind w:firstLine="720"/>
        <w:jc w:val="both"/>
        <w:rPr>
          <w:rFonts w:ascii="Arial" w:hAnsi="Arial" w:cs="Arial"/>
          <w:iCs/>
          <w:sz w:val="22"/>
          <w:szCs w:val="22"/>
        </w:rPr>
      </w:pPr>
      <w:r w:rsidRPr="00001B06">
        <w:rPr>
          <w:rFonts w:ascii="Arial" w:hAnsi="Arial" w:cs="Arial"/>
          <w:iCs/>
          <w:sz w:val="22"/>
          <w:szCs w:val="22"/>
        </w:rPr>
        <w:t xml:space="preserve">Понуђач у потпуности одговара наручиоцу за извршење обавеза из поступка јавне набавке, односно извршење </w:t>
      </w:r>
      <w:r w:rsidR="001A0558">
        <w:rPr>
          <w:rFonts w:ascii="Arial" w:hAnsi="Arial" w:cs="Arial"/>
          <w:iCs/>
          <w:sz w:val="22"/>
          <w:szCs w:val="22"/>
        </w:rPr>
        <w:t>Уговор</w:t>
      </w:r>
      <w:r w:rsidRPr="00001B06">
        <w:rPr>
          <w:rFonts w:ascii="Arial" w:hAnsi="Arial" w:cs="Arial"/>
          <w:iCs/>
          <w:sz w:val="22"/>
          <w:szCs w:val="22"/>
        </w:rPr>
        <w:t>них обавеза, без обзира на број под</w:t>
      </w:r>
      <w:r w:rsidR="00327A52">
        <w:rPr>
          <w:rFonts w:ascii="Arial" w:hAnsi="Arial" w:cs="Arial"/>
          <w:iCs/>
          <w:sz w:val="22"/>
          <w:szCs w:val="22"/>
        </w:rPr>
        <w:t>и</w:t>
      </w:r>
      <w:r w:rsidR="001A0558">
        <w:rPr>
          <w:rFonts w:ascii="Arial" w:hAnsi="Arial" w:cs="Arial"/>
          <w:iCs/>
          <w:sz w:val="22"/>
          <w:szCs w:val="22"/>
        </w:rPr>
        <w:t>звођача</w:t>
      </w:r>
      <w:r w:rsidRPr="00001B06">
        <w:rPr>
          <w:rFonts w:ascii="Arial" w:hAnsi="Arial" w:cs="Arial"/>
          <w:iCs/>
          <w:sz w:val="22"/>
          <w:szCs w:val="22"/>
        </w:rPr>
        <w:t xml:space="preserve">. </w:t>
      </w:r>
    </w:p>
    <w:p w:rsidR="00B40DA0" w:rsidRPr="00001B06" w:rsidRDefault="00B40DA0" w:rsidP="00B40DA0">
      <w:pPr>
        <w:ind w:firstLine="720"/>
        <w:jc w:val="both"/>
        <w:rPr>
          <w:rFonts w:ascii="Arial" w:hAnsi="Arial" w:cs="Arial"/>
          <w:sz w:val="22"/>
          <w:szCs w:val="22"/>
        </w:rPr>
      </w:pPr>
      <w:r w:rsidRPr="00001B06">
        <w:rPr>
          <w:rFonts w:ascii="Arial" w:hAnsi="Arial" w:cs="Arial"/>
          <w:iCs/>
          <w:sz w:val="22"/>
          <w:szCs w:val="22"/>
        </w:rPr>
        <w:t>Понуђач је дужан да наручиоцу, на његов захтев, омогући приступ код под</w:t>
      </w:r>
      <w:r w:rsidR="00327A52">
        <w:rPr>
          <w:rFonts w:ascii="Arial" w:hAnsi="Arial" w:cs="Arial"/>
          <w:iCs/>
          <w:sz w:val="22"/>
          <w:szCs w:val="22"/>
        </w:rPr>
        <w:t>и</w:t>
      </w:r>
      <w:r w:rsidR="001A0558">
        <w:rPr>
          <w:rFonts w:ascii="Arial" w:hAnsi="Arial" w:cs="Arial"/>
          <w:iCs/>
          <w:sz w:val="22"/>
          <w:szCs w:val="22"/>
        </w:rPr>
        <w:t>звођача</w:t>
      </w:r>
      <w:r w:rsidRPr="00001B06">
        <w:rPr>
          <w:rFonts w:ascii="Arial" w:hAnsi="Arial" w:cs="Arial"/>
          <w:iCs/>
          <w:sz w:val="22"/>
          <w:szCs w:val="22"/>
        </w:rPr>
        <w:t>, ради утврђивања испуњености тражених услова.</w:t>
      </w:r>
    </w:p>
    <w:p w:rsidR="00B40DA0" w:rsidRDefault="00B40DA0" w:rsidP="00B40DA0">
      <w:pPr>
        <w:jc w:val="both"/>
        <w:rPr>
          <w:rFonts w:ascii="Arial" w:hAnsi="Arial" w:cs="Arial"/>
          <w:color w:val="FF0000"/>
          <w:lang w:val="sr-Cyrl-CS"/>
        </w:rPr>
      </w:pPr>
    </w:p>
    <w:p w:rsidR="00B40DA0" w:rsidRPr="00001B06" w:rsidRDefault="00B40DA0" w:rsidP="00B40DA0">
      <w:pPr>
        <w:jc w:val="both"/>
        <w:rPr>
          <w:rFonts w:ascii="Arial" w:hAnsi="Arial" w:cs="Arial"/>
          <w:lang w:val="sr-Cyrl-CS"/>
        </w:rPr>
      </w:pPr>
      <w:r>
        <w:rPr>
          <w:rFonts w:ascii="Arial" w:hAnsi="Arial" w:cs="Arial"/>
          <w:b/>
        </w:rPr>
        <w:t>8</w:t>
      </w:r>
      <w:r w:rsidRPr="00001B06">
        <w:rPr>
          <w:rFonts w:ascii="Arial" w:hAnsi="Arial" w:cs="Arial"/>
          <w:b/>
          <w:lang w:val="sr-Cyrl-CS"/>
        </w:rPr>
        <w:t>. ЗАЈЕДНИЧКА ПОНУДА</w:t>
      </w:r>
    </w:p>
    <w:p w:rsidR="00B40DA0" w:rsidRPr="00001B06" w:rsidRDefault="00B40DA0" w:rsidP="00B40DA0">
      <w:pPr>
        <w:jc w:val="both"/>
        <w:rPr>
          <w:rFonts w:ascii="Arial" w:hAnsi="Arial" w:cs="Arial"/>
          <w:lang w:val="sr-Cyrl-CS"/>
        </w:rPr>
      </w:pPr>
    </w:p>
    <w:p w:rsidR="00B40DA0" w:rsidRPr="00001B06" w:rsidRDefault="00B40DA0" w:rsidP="00B40DA0">
      <w:pPr>
        <w:ind w:firstLine="720"/>
        <w:jc w:val="both"/>
        <w:rPr>
          <w:rFonts w:ascii="Arial" w:hAnsi="Arial" w:cs="Arial"/>
          <w:sz w:val="22"/>
          <w:szCs w:val="22"/>
          <w:lang w:val="sr-Cyrl-CS"/>
        </w:rPr>
      </w:pPr>
      <w:r w:rsidRPr="00001B06">
        <w:rPr>
          <w:rFonts w:ascii="Arial" w:hAnsi="Arial" w:cs="Arial"/>
          <w:sz w:val="22"/>
          <w:szCs w:val="22"/>
          <w:lang w:val="sr-Cyrl-CS"/>
        </w:rPr>
        <w:t>Понуду може поднети група понуђача.</w:t>
      </w:r>
    </w:p>
    <w:p w:rsidR="0095608F" w:rsidRPr="0095608F" w:rsidRDefault="00B40DA0" w:rsidP="0095608F">
      <w:pPr>
        <w:spacing w:after="120"/>
        <w:ind w:firstLine="720"/>
        <w:jc w:val="both"/>
        <w:rPr>
          <w:rFonts w:ascii="Arial" w:hAnsi="Arial" w:cs="Arial"/>
          <w:noProof/>
          <w:sz w:val="22"/>
          <w:szCs w:val="22"/>
          <w:lang w:val="sr-Cyrl-CS"/>
        </w:rPr>
      </w:pPr>
      <w:r w:rsidRPr="00001B06">
        <w:rPr>
          <w:rFonts w:ascii="Arial" w:hAnsi="Arial" w:cs="Arial"/>
          <w:sz w:val="22"/>
          <w:szCs w:val="22"/>
          <w:lang w:val="sr-Cyrl-CS"/>
        </w:rPr>
        <w:t xml:space="preserve">Уколико понуду </w:t>
      </w:r>
      <w:r w:rsidRPr="0095608F">
        <w:rPr>
          <w:rFonts w:ascii="Arial" w:hAnsi="Arial" w:cs="Arial"/>
          <w:sz w:val="22"/>
          <w:szCs w:val="22"/>
          <w:lang w:val="sr-Cyrl-CS"/>
        </w:rPr>
        <w:t xml:space="preserve">подноси група понуђача, саставни део заједничке понуде мора бити споразум којим се понуђачи из групе међусобно и према наручиоцу обавезују на извршење јавне набавке, а који обавезно садржи податке из </w:t>
      </w:r>
      <w:r w:rsidR="0095608F" w:rsidRPr="0095608F">
        <w:rPr>
          <w:rFonts w:ascii="Arial" w:hAnsi="Arial" w:cs="Arial"/>
          <w:noProof/>
          <w:sz w:val="22"/>
          <w:szCs w:val="22"/>
          <w:lang w:val="sr-Cyrl-CS"/>
        </w:rPr>
        <w:t>члана 81. ст. 4. тач. 1) и 2) Закона и то:</w:t>
      </w:r>
    </w:p>
    <w:p w:rsidR="0095608F" w:rsidRDefault="0095608F" w:rsidP="0095608F">
      <w:pPr>
        <w:numPr>
          <w:ilvl w:val="0"/>
          <w:numId w:val="23"/>
        </w:numPr>
        <w:tabs>
          <w:tab w:val="clear" w:pos="0"/>
          <w:tab w:val="num" w:pos="990"/>
        </w:tabs>
        <w:suppressAutoHyphens/>
        <w:spacing w:line="100" w:lineRule="atLeast"/>
        <w:ind w:left="990" w:hanging="270"/>
        <w:jc w:val="both"/>
        <w:rPr>
          <w:rFonts w:ascii="Arial" w:hAnsi="Arial" w:cs="Arial"/>
          <w:sz w:val="22"/>
          <w:szCs w:val="22"/>
          <w:lang w:val="sr-Cyrl-CS"/>
        </w:rPr>
      </w:pPr>
      <w:r w:rsidRPr="0095608F">
        <w:rPr>
          <w:rFonts w:ascii="Arial" w:hAnsi="Arial" w:cs="Arial"/>
          <w:sz w:val="22"/>
          <w:szCs w:val="22"/>
          <w:lang w:val="sr-Cyrl-CS"/>
        </w:rPr>
        <w:t xml:space="preserve">податке о члану групе који ће бити носилац посла, односно који ће поднети понуду и који ће заступати групу понуђача пред наручиоцем и </w:t>
      </w:r>
    </w:p>
    <w:p w:rsidR="00B40DA0" w:rsidRPr="0095608F" w:rsidRDefault="0095608F" w:rsidP="0095608F">
      <w:pPr>
        <w:numPr>
          <w:ilvl w:val="0"/>
          <w:numId w:val="23"/>
        </w:numPr>
        <w:tabs>
          <w:tab w:val="clear" w:pos="0"/>
          <w:tab w:val="num" w:pos="990"/>
        </w:tabs>
        <w:suppressAutoHyphens/>
        <w:spacing w:line="100" w:lineRule="atLeast"/>
        <w:ind w:left="990" w:hanging="270"/>
        <w:jc w:val="both"/>
        <w:rPr>
          <w:rFonts w:ascii="Arial" w:hAnsi="Arial" w:cs="Arial"/>
          <w:sz w:val="22"/>
          <w:szCs w:val="22"/>
          <w:lang w:val="sr-Cyrl-CS"/>
        </w:rPr>
      </w:pPr>
      <w:r w:rsidRPr="0095608F">
        <w:rPr>
          <w:rFonts w:ascii="Arial" w:hAnsi="Arial" w:cs="Arial"/>
          <w:sz w:val="22"/>
          <w:szCs w:val="22"/>
        </w:rPr>
        <w:t>опис послова сваког од понуђача из групе понуђача у извршењу уговора</w:t>
      </w:r>
      <w:r w:rsidRPr="0095608F">
        <w:rPr>
          <w:rFonts w:ascii="Arial" w:hAnsi="Arial" w:cs="Arial"/>
          <w:noProof/>
          <w:sz w:val="22"/>
          <w:szCs w:val="22"/>
          <w:lang w:val="sr-Cyrl-CS"/>
        </w:rPr>
        <w:t>ће у име групе понуђача потписивати обрасце из конкурсне документације</w:t>
      </w:r>
      <w:r w:rsidR="00B40DA0" w:rsidRPr="0095608F">
        <w:rPr>
          <w:rFonts w:ascii="Arial" w:hAnsi="Arial" w:cs="Arial"/>
          <w:sz w:val="22"/>
          <w:szCs w:val="22"/>
        </w:rPr>
        <w:t>.</w:t>
      </w:r>
    </w:p>
    <w:p w:rsidR="0095608F" w:rsidRPr="0095608F" w:rsidRDefault="0095608F" w:rsidP="0095608F">
      <w:pPr>
        <w:suppressAutoHyphens/>
        <w:spacing w:line="100" w:lineRule="atLeast"/>
        <w:ind w:left="990"/>
        <w:jc w:val="both"/>
        <w:rPr>
          <w:rFonts w:ascii="Arial" w:hAnsi="Arial" w:cs="Arial"/>
          <w:sz w:val="22"/>
          <w:szCs w:val="22"/>
          <w:lang w:val="sr-Cyrl-CS"/>
        </w:rPr>
      </w:pPr>
    </w:p>
    <w:p w:rsidR="00B40DA0" w:rsidRPr="0095608F" w:rsidRDefault="00B40DA0" w:rsidP="0095608F">
      <w:pPr>
        <w:ind w:firstLine="720"/>
        <w:jc w:val="both"/>
        <w:rPr>
          <w:rFonts w:ascii="Arial" w:eastAsia="Arial Unicode MS" w:hAnsi="Arial" w:cs="Arial"/>
          <w:sz w:val="22"/>
          <w:szCs w:val="22"/>
          <w:lang w:val="sr-Cyrl-CS"/>
        </w:rPr>
      </w:pPr>
      <w:r w:rsidRPr="0095608F">
        <w:rPr>
          <w:rFonts w:ascii="Arial" w:eastAsia="TimesNewRomanPSMT" w:hAnsi="Arial" w:cs="Arial"/>
          <w:bCs/>
          <w:sz w:val="22"/>
          <w:szCs w:val="22"/>
          <w:lang w:val="sr-Cyrl-CS"/>
        </w:rPr>
        <w:t xml:space="preserve">Група понуђача је дужна да достави </w:t>
      </w:r>
      <w:r w:rsidR="0046210B">
        <w:rPr>
          <w:rFonts w:ascii="Arial" w:eastAsia="TimesNewRomanPSMT" w:hAnsi="Arial" w:cs="Arial"/>
          <w:bCs/>
          <w:sz w:val="22"/>
          <w:szCs w:val="22"/>
          <w:lang w:val="sr-Cyrl-CS"/>
        </w:rPr>
        <w:t>изјаве</w:t>
      </w:r>
      <w:r w:rsidRPr="0095608F">
        <w:rPr>
          <w:rFonts w:ascii="Arial" w:eastAsia="TimesNewRomanPSMT" w:hAnsi="Arial" w:cs="Arial"/>
          <w:bCs/>
          <w:sz w:val="22"/>
          <w:szCs w:val="22"/>
          <w:lang w:val="sr-Cyrl-CS"/>
        </w:rPr>
        <w:t xml:space="preserve"> о испуњености услова који су наведени у поглављу </w:t>
      </w:r>
      <w:r w:rsidRPr="0095608F">
        <w:rPr>
          <w:rFonts w:ascii="Arial" w:eastAsia="TimesNewRomanPSMT" w:hAnsi="Arial" w:cs="Arial"/>
          <w:b/>
          <w:bCs/>
          <w:sz w:val="22"/>
          <w:szCs w:val="22"/>
        </w:rPr>
        <w:t>IV</w:t>
      </w:r>
      <w:r w:rsidRPr="0095608F">
        <w:rPr>
          <w:rFonts w:ascii="Arial" w:eastAsia="TimesNewRomanPSMT" w:hAnsi="Arial" w:cs="Arial"/>
          <w:bCs/>
          <w:sz w:val="22"/>
          <w:szCs w:val="22"/>
          <w:lang w:val="ru-RU"/>
        </w:rPr>
        <w:t xml:space="preserve"> </w:t>
      </w:r>
      <w:r w:rsidRPr="0095608F">
        <w:rPr>
          <w:rFonts w:ascii="Arial" w:eastAsia="TimesNewRomanPSMT" w:hAnsi="Arial" w:cs="Arial"/>
          <w:bCs/>
          <w:sz w:val="22"/>
          <w:szCs w:val="22"/>
          <w:lang w:val="sr-Cyrl-CS"/>
        </w:rPr>
        <w:t>конкурсне документације</w:t>
      </w:r>
      <w:r w:rsidRPr="0095608F">
        <w:rPr>
          <w:rFonts w:ascii="Arial" w:eastAsia="TimesNewRomanPSMT" w:hAnsi="Arial" w:cs="Arial"/>
          <w:bCs/>
          <w:sz w:val="22"/>
          <w:szCs w:val="22"/>
        </w:rPr>
        <w:t>, у складу са Упутством како се доказује испуњеност услова</w:t>
      </w:r>
      <w:r w:rsidRPr="0095608F">
        <w:rPr>
          <w:rFonts w:ascii="Arial" w:eastAsia="TimesNewRomanPSMT" w:hAnsi="Arial" w:cs="Arial"/>
          <w:bCs/>
          <w:sz w:val="22"/>
          <w:szCs w:val="22"/>
          <w:lang w:val="sr-Cyrl-CS"/>
        </w:rPr>
        <w:t>.</w:t>
      </w:r>
    </w:p>
    <w:p w:rsidR="00B40DA0" w:rsidRDefault="00B40DA0" w:rsidP="00B40DA0">
      <w:pPr>
        <w:ind w:firstLine="720"/>
        <w:jc w:val="both"/>
        <w:rPr>
          <w:rFonts w:ascii="Arial" w:hAnsi="Arial" w:cs="Arial"/>
          <w:sz w:val="22"/>
          <w:szCs w:val="22"/>
        </w:rPr>
      </w:pPr>
      <w:r w:rsidRPr="00001B06">
        <w:rPr>
          <w:rFonts w:ascii="Arial" w:hAnsi="Arial" w:cs="Arial"/>
          <w:sz w:val="22"/>
          <w:szCs w:val="22"/>
          <w:lang w:val="sr-Cyrl-CS"/>
        </w:rPr>
        <w:t xml:space="preserve">Понуђачи из групе понуђача одговарају неограничено солидарно према наручиоцу. </w:t>
      </w:r>
    </w:p>
    <w:p w:rsidR="00B40DA0" w:rsidRDefault="00B40DA0" w:rsidP="00B40DA0">
      <w:pPr>
        <w:ind w:firstLine="720"/>
        <w:jc w:val="both"/>
        <w:rPr>
          <w:rFonts w:ascii="Arial" w:hAnsi="Arial" w:cs="Arial"/>
          <w:sz w:val="22"/>
          <w:szCs w:val="22"/>
        </w:rPr>
      </w:pPr>
      <w:r>
        <w:rPr>
          <w:rFonts w:ascii="Arial" w:hAnsi="Arial" w:cs="Arial"/>
          <w:sz w:val="22"/>
          <w:szCs w:val="22"/>
        </w:rPr>
        <w:t>Задруга може поднети понуду самостално, у своје име, а за рачун задругара или заједничку понуду у име задругара.</w:t>
      </w:r>
    </w:p>
    <w:p w:rsidR="00B40DA0" w:rsidRDefault="00B40DA0" w:rsidP="00B40DA0">
      <w:pPr>
        <w:ind w:firstLine="720"/>
        <w:jc w:val="both"/>
        <w:rPr>
          <w:rFonts w:ascii="Arial" w:hAnsi="Arial" w:cs="Arial"/>
          <w:sz w:val="22"/>
          <w:szCs w:val="22"/>
        </w:rPr>
      </w:pPr>
      <w:r>
        <w:rPr>
          <w:rFonts w:ascii="Arial" w:hAnsi="Arial" w:cs="Arial"/>
          <w:sz w:val="22"/>
          <w:szCs w:val="22"/>
        </w:rPr>
        <w:t xml:space="preserve">Ако задруга подноси понуду у своје име за обавезе из поступка јавне набавке и </w:t>
      </w:r>
      <w:r w:rsidR="001A0558">
        <w:rPr>
          <w:rFonts w:ascii="Arial" w:hAnsi="Arial" w:cs="Arial"/>
          <w:sz w:val="22"/>
          <w:szCs w:val="22"/>
        </w:rPr>
        <w:t>Уговора</w:t>
      </w:r>
      <w:r>
        <w:rPr>
          <w:rFonts w:ascii="Arial" w:hAnsi="Arial" w:cs="Arial"/>
          <w:sz w:val="22"/>
          <w:szCs w:val="22"/>
        </w:rPr>
        <w:t xml:space="preserve"> о јавној набавци одговара задруга и задругари у складу са законом.</w:t>
      </w:r>
    </w:p>
    <w:p w:rsidR="00D973C2" w:rsidRDefault="00B40DA0" w:rsidP="00B40DA0">
      <w:pPr>
        <w:ind w:firstLine="720"/>
        <w:jc w:val="both"/>
        <w:rPr>
          <w:rFonts w:ascii="Arial" w:hAnsi="Arial" w:cs="Arial"/>
          <w:sz w:val="22"/>
          <w:szCs w:val="22"/>
        </w:rPr>
      </w:pPr>
      <w:r>
        <w:rPr>
          <w:rFonts w:ascii="Arial" w:hAnsi="Arial" w:cs="Arial"/>
          <w:sz w:val="22"/>
          <w:szCs w:val="22"/>
        </w:rPr>
        <w:t xml:space="preserve">Ако задруга подноси заједничку понуду у име задругара за обавезе из поступка јавне </w:t>
      </w:r>
      <w:r w:rsidRPr="001C5572">
        <w:rPr>
          <w:rFonts w:ascii="Arial" w:hAnsi="Arial" w:cs="Arial"/>
          <w:sz w:val="22"/>
          <w:szCs w:val="22"/>
        </w:rPr>
        <w:t xml:space="preserve">набавке и </w:t>
      </w:r>
      <w:r w:rsidR="001A0558">
        <w:rPr>
          <w:rFonts w:ascii="Arial" w:hAnsi="Arial" w:cs="Arial"/>
          <w:sz w:val="22"/>
          <w:szCs w:val="22"/>
        </w:rPr>
        <w:t>Уговора</w:t>
      </w:r>
      <w:r w:rsidRPr="001C5572">
        <w:rPr>
          <w:rFonts w:ascii="Arial" w:hAnsi="Arial" w:cs="Arial"/>
          <w:sz w:val="22"/>
          <w:szCs w:val="22"/>
        </w:rPr>
        <w:t xml:space="preserve"> о јавној набавци неограничено солидарно одговарају задругари.</w:t>
      </w:r>
    </w:p>
    <w:p w:rsidR="0067602E" w:rsidRDefault="0067602E" w:rsidP="00B40DA0">
      <w:pPr>
        <w:ind w:firstLine="720"/>
        <w:jc w:val="both"/>
        <w:rPr>
          <w:rFonts w:ascii="Arial" w:hAnsi="Arial" w:cs="Arial"/>
          <w:sz w:val="22"/>
          <w:szCs w:val="22"/>
        </w:rPr>
      </w:pPr>
    </w:p>
    <w:p w:rsidR="007B6B75" w:rsidRPr="001C5572" w:rsidRDefault="007B6B75" w:rsidP="007B6B75">
      <w:pPr>
        <w:jc w:val="both"/>
        <w:rPr>
          <w:rFonts w:ascii="Arial" w:hAnsi="Arial" w:cs="Arial"/>
          <w:b/>
          <w:bCs/>
          <w:iCs/>
        </w:rPr>
      </w:pPr>
      <w:r w:rsidRPr="001C5572">
        <w:rPr>
          <w:rFonts w:ascii="Arial" w:hAnsi="Arial" w:cs="Arial"/>
          <w:b/>
          <w:bCs/>
          <w:iCs/>
        </w:rPr>
        <w:t>9</w:t>
      </w:r>
      <w:r w:rsidRPr="00001B06">
        <w:rPr>
          <w:rFonts w:ascii="Arial" w:hAnsi="Arial" w:cs="Arial"/>
          <w:b/>
          <w:bCs/>
          <w:iCs/>
        </w:rPr>
        <w:t>. НАЧИН И УСЛОВ</w:t>
      </w:r>
      <w:r w:rsidRPr="001C5572">
        <w:rPr>
          <w:rFonts w:ascii="Arial" w:hAnsi="Arial" w:cs="Arial"/>
          <w:b/>
          <w:bCs/>
          <w:iCs/>
          <w:lang w:val="sr-Cyrl-CS"/>
        </w:rPr>
        <w:t xml:space="preserve">И </w:t>
      </w:r>
      <w:r w:rsidRPr="00001B06">
        <w:rPr>
          <w:rFonts w:ascii="Arial" w:hAnsi="Arial" w:cs="Arial"/>
          <w:b/>
          <w:bCs/>
          <w:iCs/>
        </w:rPr>
        <w:t>ПЛАЋАЊА, РОК</w:t>
      </w:r>
      <w:r w:rsidRPr="001C5572">
        <w:rPr>
          <w:rFonts w:ascii="Arial" w:hAnsi="Arial" w:cs="Arial"/>
          <w:b/>
          <w:bCs/>
          <w:iCs/>
        </w:rPr>
        <w:t xml:space="preserve"> ЗА ИЗВРШЕЊЕ И РОК ВАЖЕЊА ПОНУДЕ</w:t>
      </w:r>
    </w:p>
    <w:p w:rsidR="007B6B75" w:rsidRPr="001C5572" w:rsidRDefault="007B6B75" w:rsidP="007B6B75">
      <w:pPr>
        <w:jc w:val="both"/>
        <w:rPr>
          <w:lang w:val="sr-Cyrl-CS"/>
        </w:rPr>
      </w:pPr>
    </w:p>
    <w:p w:rsidR="007B6B75" w:rsidRPr="00895ECF" w:rsidRDefault="007B6B75" w:rsidP="007B6B75">
      <w:pPr>
        <w:jc w:val="both"/>
        <w:rPr>
          <w:rFonts w:ascii="Arial" w:hAnsi="Arial" w:cs="Arial"/>
          <w:iCs/>
          <w:u w:val="single"/>
        </w:rPr>
      </w:pPr>
      <w:r w:rsidRPr="001C5572">
        <w:rPr>
          <w:rFonts w:ascii="Arial" w:hAnsi="Arial" w:cs="Arial"/>
          <w:b/>
          <w:bCs/>
          <w:iCs/>
        </w:rPr>
        <w:t>9</w:t>
      </w:r>
      <w:r w:rsidRPr="00001B06">
        <w:rPr>
          <w:rFonts w:ascii="Arial" w:hAnsi="Arial" w:cs="Arial"/>
          <w:b/>
          <w:bCs/>
          <w:iCs/>
          <w:lang w:val="sr-Cyrl-CS"/>
        </w:rPr>
        <w:t xml:space="preserve">.1. </w:t>
      </w:r>
      <w:r w:rsidRPr="00001B06">
        <w:rPr>
          <w:rFonts w:ascii="Arial" w:hAnsi="Arial" w:cs="Arial"/>
          <w:iCs/>
          <w:u w:val="single"/>
          <w:lang w:val="sr-Cyrl-CS"/>
        </w:rPr>
        <w:t>З</w:t>
      </w:r>
      <w:r w:rsidR="00895ECF" w:rsidRPr="00001B06">
        <w:rPr>
          <w:rFonts w:ascii="Arial" w:hAnsi="Arial" w:cs="Arial"/>
          <w:iCs/>
          <w:u w:val="single"/>
          <w:lang w:val="sr-Cyrl-CS"/>
        </w:rPr>
        <w:t>ахтеви у погледу начина, рока</w:t>
      </w:r>
      <w:r w:rsidR="00895ECF">
        <w:rPr>
          <w:rFonts w:ascii="Arial" w:hAnsi="Arial" w:cs="Arial"/>
          <w:iCs/>
          <w:u w:val="single"/>
        </w:rPr>
        <w:t xml:space="preserve">, </w:t>
      </w:r>
      <w:r w:rsidRPr="00001B06">
        <w:rPr>
          <w:rFonts w:ascii="Arial" w:hAnsi="Arial" w:cs="Arial"/>
          <w:iCs/>
          <w:u w:val="single"/>
          <w:lang w:val="sr-Cyrl-CS"/>
        </w:rPr>
        <w:t>услова плаћања</w:t>
      </w:r>
      <w:r w:rsidR="00895ECF">
        <w:rPr>
          <w:rFonts w:ascii="Arial" w:hAnsi="Arial" w:cs="Arial"/>
          <w:iCs/>
          <w:u w:val="single"/>
        </w:rPr>
        <w:t xml:space="preserve"> </w:t>
      </w:r>
    </w:p>
    <w:p w:rsidR="0023203E" w:rsidRDefault="00BB5966" w:rsidP="003C6D5E">
      <w:pPr>
        <w:spacing w:after="120"/>
        <w:ind w:firstLine="720"/>
        <w:jc w:val="both"/>
        <w:rPr>
          <w:rFonts w:ascii="Arial" w:hAnsi="Arial" w:cs="Arial"/>
          <w:sz w:val="22"/>
          <w:szCs w:val="22"/>
          <w:lang w:val="sr-Cyrl-CS"/>
        </w:rPr>
      </w:pPr>
      <w:r>
        <w:rPr>
          <w:rFonts w:ascii="Arial" w:eastAsia="MS Mincho" w:hAnsi="Arial" w:cs="Arial"/>
          <w:sz w:val="22"/>
          <w:szCs w:val="22"/>
          <w:shd w:val="clear" w:color="auto" w:fill="FFFFFF"/>
          <w:lang w:val="sr-Cyrl-CS"/>
        </w:rPr>
        <w:t>Наручилац</w:t>
      </w:r>
      <w:r w:rsidRPr="00A10362">
        <w:rPr>
          <w:rFonts w:ascii="Arial" w:hAnsi="Arial" w:cs="Arial"/>
          <w:sz w:val="22"/>
          <w:szCs w:val="22"/>
          <w:shd w:val="clear" w:color="auto" w:fill="FFFFFF"/>
          <w:lang w:val="sr-Cyrl-CS"/>
        </w:rPr>
        <w:t xml:space="preserve"> се обавезује да достављене</w:t>
      </w:r>
      <w:r w:rsidR="00D11A57">
        <w:rPr>
          <w:rFonts w:ascii="Arial" w:hAnsi="Arial" w:cs="Arial"/>
          <w:sz w:val="22"/>
          <w:szCs w:val="22"/>
          <w:shd w:val="clear" w:color="auto" w:fill="FFFFFF"/>
          <w:lang w:val="sr-Cyrl-CS"/>
        </w:rPr>
        <w:t xml:space="preserve"> и оверене</w:t>
      </w:r>
      <w:r w:rsidRPr="00A10362">
        <w:rPr>
          <w:rFonts w:ascii="Arial" w:hAnsi="Arial" w:cs="Arial"/>
          <w:sz w:val="22"/>
          <w:szCs w:val="22"/>
          <w:shd w:val="clear" w:color="auto" w:fill="FFFFFF"/>
          <w:lang w:val="sr-Cyrl-CS"/>
        </w:rPr>
        <w:t xml:space="preserve"> </w:t>
      </w:r>
      <w:r w:rsidR="00BD3259">
        <w:rPr>
          <w:rFonts w:ascii="Arial" w:hAnsi="Arial" w:cs="Arial"/>
          <w:sz w:val="22"/>
          <w:szCs w:val="22"/>
          <w:shd w:val="clear" w:color="auto" w:fill="FFFFFF"/>
          <w:lang w:val="sr-Cyrl-CS"/>
        </w:rPr>
        <w:t>рачуне</w:t>
      </w:r>
      <w:r w:rsidR="00D11A57">
        <w:rPr>
          <w:rFonts w:ascii="Arial" w:hAnsi="Arial" w:cs="Arial"/>
          <w:sz w:val="22"/>
          <w:szCs w:val="22"/>
          <w:shd w:val="clear" w:color="auto" w:fill="FFFFFF"/>
          <w:lang w:val="sr-Cyrl-CS"/>
        </w:rPr>
        <w:t xml:space="preserve"> – </w:t>
      </w:r>
      <w:r w:rsidRPr="00A10362">
        <w:rPr>
          <w:rFonts w:ascii="Arial" w:hAnsi="Arial" w:cs="Arial"/>
          <w:sz w:val="22"/>
          <w:szCs w:val="22"/>
          <w:shd w:val="clear" w:color="auto" w:fill="FFFFFF"/>
          <w:lang w:val="sr-Cyrl-CS"/>
        </w:rPr>
        <w:t xml:space="preserve">ситуације </w:t>
      </w:r>
      <w:r w:rsidR="00DD1061">
        <w:rPr>
          <w:rFonts w:ascii="Arial" w:hAnsi="Arial" w:cs="Arial"/>
          <w:sz w:val="22"/>
          <w:szCs w:val="22"/>
          <w:shd w:val="clear" w:color="auto" w:fill="FFFFFF"/>
          <w:lang w:val="sr-Cyrl-CS"/>
        </w:rPr>
        <w:t xml:space="preserve">плати </w:t>
      </w:r>
      <w:r w:rsidR="001A0558">
        <w:rPr>
          <w:rFonts w:ascii="Arial" w:hAnsi="Arial" w:cs="Arial"/>
          <w:sz w:val="22"/>
          <w:szCs w:val="22"/>
          <w:shd w:val="clear" w:color="auto" w:fill="FFFFFF"/>
          <w:lang w:val="sr-Cyrl-CS"/>
        </w:rPr>
        <w:t>Извођачу</w:t>
      </w:r>
      <w:r w:rsidRPr="00A10362">
        <w:rPr>
          <w:rFonts w:ascii="Arial" w:hAnsi="Arial" w:cs="Arial"/>
          <w:sz w:val="22"/>
          <w:szCs w:val="22"/>
          <w:shd w:val="clear" w:color="auto" w:fill="FFFFFF"/>
          <w:lang w:val="sr-Cyrl-CS"/>
        </w:rPr>
        <w:t xml:space="preserve"> у року</w:t>
      </w:r>
      <w:r>
        <w:rPr>
          <w:rFonts w:ascii="Arial" w:hAnsi="Arial" w:cs="Arial"/>
          <w:sz w:val="22"/>
          <w:szCs w:val="22"/>
          <w:lang w:val="sr-Cyrl-CS"/>
        </w:rPr>
        <w:t xml:space="preserve"> </w:t>
      </w:r>
      <w:r w:rsidR="00BC038F">
        <w:rPr>
          <w:rFonts w:ascii="Arial" w:hAnsi="Arial" w:cs="Arial"/>
          <w:sz w:val="22"/>
          <w:szCs w:val="22"/>
          <w:lang w:val="sr-Cyrl-CS"/>
        </w:rPr>
        <w:t>који</w:t>
      </w:r>
      <w:r w:rsidR="0023203E" w:rsidRPr="0023203E">
        <w:rPr>
          <w:rFonts w:ascii="Arial" w:hAnsi="Arial" w:cs="Arial"/>
          <w:sz w:val="22"/>
          <w:szCs w:val="22"/>
          <w:lang w:val="sr-Cyrl-CS"/>
        </w:rPr>
        <w:t xml:space="preserve"> </w:t>
      </w:r>
      <w:r w:rsidR="0023203E" w:rsidRPr="0023203E">
        <w:rPr>
          <w:rFonts w:ascii="Arial" w:hAnsi="Arial" w:cs="Arial"/>
          <w:b/>
          <w:sz w:val="22"/>
          <w:szCs w:val="22"/>
          <w:lang w:val="sr-Cyrl-CS"/>
        </w:rPr>
        <w:t>не може бити краћи од 15 дана, нити дужи од 45 дана</w:t>
      </w:r>
      <w:r w:rsidR="0023203E" w:rsidRPr="0023203E">
        <w:rPr>
          <w:rFonts w:ascii="Arial" w:hAnsi="Arial" w:cs="Arial"/>
          <w:sz w:val="22"/>
          <w:szCs w:val="22"/>
          <w:lang w:val="sr-Cyrl-CS"/>
        </w:rPr>
        <w:t xml:space="preserve"> од дана службеног пријема рачуна у складу са Законом о роковима измирења новчаних обавеза у комерцијалним трансакцијама („Сл. гласник РС“ број 119/2012</w:t>
      </w:r>
      <w:r w:rsidR="001B4F06">
        <w:rPr>
          <w:rFonts w:ascii="Arial" w:hAnsi="Arial" w:cs="Arial"/>
          <w:sz w:val="22"/>
          <w:szCs w:val="22"/>
          <w:lang w:val="sr-Cyrl-CS"/>
        </w:rPr>
        <w:t xml:space="preserve"> и 68/2015</w:t>
      </w:r>
      <w:r w:rsidR="0023203E" w:rsidRPr="0023203E">
        <w:rPr>
          <w:rFonts w:ascii="Arial" w:hAnsi="Arial" w:cs="Arial"/>
          <w:sz w:val="22"/>
          <w:szCs w:val="22"/>
          <w:lang w:val="sr-Cyrl-CS"/>
        </w:rPr>
        <w:t>)</w:t>
      </w:r>
      <w:r w:rsidR="0023203E">
        <w:rPr>
          <w:rFonts w:ascii="Arial" w:hAnsi="Arial" w:cs="Arial"/>
          <w:sz w:val="22"/>
          <w:szCs w:val="22"/>
          <w:lang w:val="sr-Cyrl-CS"/>
        </w:rPr>
        <w:t xml:space="preserve">. </w:t>
      </w:r>
    </w:p>
    <w:p w:rsidR="00DD1061" w:rsidRPr="0023203E" w:rsidRDefault="00BB5966" w:rsidP="003C6D5E">
      <w:pPr>
        <w:spacing w:after="120"/>
        <w:ind w:firstLine="720"/>
        <w:jc w:val="both"/>
        <w:rPr>
          <w:rFonts w:ascii="Arial" w:hAnsi="Arial" w:cs="Arial"/>
          <w:sz w:val="22"/>
          <w:szCs w:val="22"/>
        </w:rPr>
      </w:pPr>
      <w:r w:rsidRPr="0023203E">
        <w:rPr>
          <w:rFonts w:ascii="Arial" w:hAnsi="Arial" w:cs="Arial"/>
          <w:iCs/>
          <w:sz w:val="22"/>
          <w:szCs w:val="22"/>
        </w:rPr>
        <w:t xml:space="preserve">Плаћање се врши уплатом на рачун </w:t>
      </w:r>
      <w:r w:rsidR="00BD3259" w:rsidRPr="0023203E">
        <w:rPr>
          <w:rFonts w:ascii="Arial" w:hAnsi="Arial" w:cs="Arial"/>
          <w:iCs/>
          <w:sz w:val="22"/>
          <w:szCs w:val="22"/>
        </w:rPr>
        <w:t>Извођача</w:t>
      </w:r>
      <w:r w:rsidRPr="0023203E">
        <w:rPr>
          <w:rFonts w:ascii="Arial" w:hAnsi="Arial" w:cs="Arial"/>
          <w:iCs/>
          <w:sz w:val="22"/>
          <w:szCs w:val="22"/>
        </w:rPr>
        <w:t>.</w:t>
      </w:r>
    </w:p>
    <w:p w:rsidR="004B0FD1" w:rsidRDefault="004B0FD1" w:rsidP="004B0FD1">
      <w:pPr>
        <w:jc w:val="both"/>
        <w:rPr>
          <w:rFonts w:ascii="Arial" w:hAnsi="Arial" w:cs="Arial"/>
          <w:iCs/>
          <w:u w:val="single"/>
        </w:rPr>
      </w:pPr>
      <w:r>
        <w:rPr>
          <w:rFonts w:ascii="Arial" w:hAnsi="Arial" w:cs="Arial"/>
          <w:b/>
          <w:bCs/>
          <w:iCs/>
        </w:rPr>
        <w:t xml:space="preserve">9.2. </w:t>
      </w:r>
      <w:r w:rsidRPr="00001B06">
        <w:rPr>
          <w:rFonts w:ascii="Arial" w:hAnsi="Arial" w:cs="Arial"/>
          <w:iCs/>
          <w:u w:val="single"/>
          <w:lang w:val="sr-Cyrl-CS"/>
        </w:rPr>
        <w:t>Захтеви у погледу гарантног рока</w:t>
      </w:r>
    </w:p>
    <w:p w:rsidR="004B0FD1" w:rsidRPr="00CF6936" w:rsidRDefault="004B0FD1" w:rsidP="00CF6936">
      <w:pPr>
        <w:ind w:firstLine="720"/>
        <w:jc w:val="both"/>
        <w:rPr>
          <w:rFonts w:ascii="Arial" w:hAnsi="Arial" w:cs="Arial"/>
          <w:b/>
          <w:bCs/>
          <w:iCs/>
        </w:rPr>
      </w:pPr>
      <w:r w:rsidRPr="008B2D22">
        <w:rPr>
          <w:rFonts w:ascii="Arial" w:hAnsi="Arial" w:cs="Arial"/>
          <w:b/>
          <w:iCs/>
          <w:sz w:val="22"/>
          <w:szCs w:val="22"/>
          <w:lang w:val="sr-Cyrl-CS"/>
        </w:rPr>
        <w:t xml:space="preserve">Минимални гарантни рок за изведене радове износи </w:t>
      </w:r>
      <w:r w:rsidR="001B4F06">
        <w:rPr>
          <w:rFonts w:ascii="Arial" w:hAnsi="Arial" w:cs="Arial"/>
          <w:b/>
          <w:iCs/>
          <w:sz w:val="22"/>
          <w:szCs w:val="22"/>
          <w:lang w:val="sr-Cyrl-CS"/>
        </w:rPr>
        <w:t>3</w:t>
      </w:r>
      <w:r w:rsidR="00471FD5" w:rsidRPr="008B2D22">
        <w:rPr>
          <w:rFonts w:ascii="Arial" w:hAnsi="Arial" w:cs="Arial"/>
          <w:b/>
          <w:iCs/>
          <w:sz w:val="22"/>
          <w:szCs w:val="22"/>
          <w:lang w:val="sr-Cyrl-CS"/>
        </w:rPr>
        <w:t xml:space="preserve"> (</w:t>
      </w:r>
      <w:r w:rsidR="001B4F06">
        <w:rPr>
          <w:rFonts w:ascii="Arial" w:hAnsi="Arial" w:cs="Arial"/>
          <w:b/>
          <w:iCs/>
          <w:sz w:val="22"/>
          <w:szCs w:val="22"/>
          <w:lang w:val="sr-Cyrl-CS"/>
        </w:rPr>
        <w:t>три</w:t>
      </w:r>
      <w:r w:rsidR="00471FD5" w:rsidRPr="008B2D22">
        <w:rPr>
          <w:rFonts w:ascii="Arial" w:hAnsi="Arial" w:cs="Arial"/>
          <w:b/>
          <w:iCs/>
          <w:sz w:val="22"/>
          <w:szCs w:val="22"/>
          <w:lang w:val="sr-Cyrl-CS"/>
        </w:rPr>
        <w:t>)</w:t>
      </w:r>
      <w:r w:rsidRPr="008B2D22">
        <w:rPr>
          <w:rFonts w:ascii="Arial" w:hAnsi="Arial" w:cs="Arial"/>
          <w:b/>
          <w:iCs/>
          <w:sz w:val="22"/>
          <w:szCs w:val="22"/>
          <w:lang w:val="sr-Cyrl-CS"/>
        </w:rPr>
        <w:t xml:space="preserve"> годин</w:t>
      </w:r>
      <w:r w:rsidR="001B4F06">
        <w:rPr>
          <w:rFonts w:ascii="Arial" w:hAnsi="Arial" w:cs="Arial"/>
          <w:b/>
          <w:iCs/>
          <w:sz w:val="22"/>
          <w:szCs w:val="22"/>
          <w:lang w:val="sr-Cyrl-CS"/>
        </w:rPr>
        <w:t>е</w:t>
      </w:r>
      <w:r w:rsidRPr="008B2D22">
        <w:rPr>
          <w:rFonts w:ascii="Arial" w:hAnsi="Arial" w:cs="Arial"/>
          <w:b/>
          <w:iCs/>
          <w:sz w:val="22"/>
          <w:szCs w:val="22"/>
          <w:lang w:val="sr-Cyrl-CS"/>
        </w:rPr>
        <w:t xml:space="preserve"> рачунајући од дана примопредаје радова</w:t>
      </w:r>
      <w:r>
        <w:rPr>
          <w:rFonts w:ascii="Arial" w:hAnsi="Arial" w:cs="Arial"/>
          <w:iCs/>
          <w:sz w:val="22"/>
          <w:szCs w:val="22"/>
          <w:lang w:val="sr-Cyrl-CS"/>
        </w:rPr>
        <w:t>, осим ако је Правилником о минималним гарантним роковима за поједине врсте објеката односно радова („Службени гласник РС“, бр. 93/2011), другачије одређено. За уграђене материјале важи гарантни рок у складу са условима про</w:t>
      </w:r>
      <w:r w:rsidR="00BD3259">
        <w:rPr>
          <w:rFonts w:ascii="Arial" w:hAnsi="Arial" w:cs="Arial"/>
          <w:iCs/>
          <w:sz w:val="22"/>
          <w:szCs w:val="22"/>
          <w:lang w:val="sr-Cyrl-CS"/>
        </w:rPr>
        <w:t>и</w:t>
      </w:r>
      <w:r w:rsidR="001A0558">
        <w:rPr>
          <w:rFonts w:ascii="Arial" w:hAnsi="Arial" w:cs="Arial"/>
          <w:iCs/>
          <w:sz w:val="22"/>
          <w:szCs w:val="22"/>
          <w:lang w:val="sr-Cyrl-CS"/>
        </w:rPr>
        <w:t>звођача</w:t>
      </w:r>
      <w:r>
        <w:rPr>
          <w:rFonts w:ascii="Arial" w:hAnsi="Arial" w:cs="Arial"/>
          <w:iCs/>
          <w:sz w:val="22"/>
          <w:szCs w:val="22"/>
          <w:lang w:val="sr-Cyrl-CS"/>
        </w:rPr>
        <w:t>, који тече од дана извршене примопредаје радова.</w:t>
      </w:r>
    </w:p>
    <w:p w:rsidR="00C4257F" w:rsidRPr="00001B06" w:rsidRDefault="00C4257F" w:rsidP="007B6B75">
      <w:pPr>
        <w:jc w:val="both"/>
        <w:rPr>
          <w:rFonts w:ascii="Arial" w:hAnsi="Arial" w:cs="Arial"/>
          <w:b/>
          <w:bCs/>
          <w:iCs/>
          <w:lang w:val="sr-Cyrl-CS"/>
        </w:rPr>
      </w:pPr>
    </w:p>
    <w:p w:rsidR="007B6B75" w:rsidRDefault="007B6B75" w:rsidP="007B6B75">
      <w:pPr>
        <w:jc w:val="both"/>
        <w:rPr>
          <w:rFonts w:ascii="Arial" w:hAnsi="Arial" w:cs="Arial"/>
          <w:iCs/>
        </w:rPr>
      </w:pPr>
      <w:r>
        <w:rPr>
          <w:rFonts w:ascii="Arial" w:hAnsi="Arial" w:cs="Arial"/>
          <w:b/>
          <w:bCs/>
          <w:iCs/>
        </w:rPr>
        <w:t>9</w:t>
      </w:r>
      <w:r w:rsidRPr="00001B06">
        <w:rPr>
          <w:rFonts w:ascii="Arial" w:hAnsi="Arial" w:cs="Arial"/>
          <w:b/>
          <w:bCs/>
          <w:iCs/>
          <w:lang w:val="sr-Cyrl-CS"/>
        </w:rPr>
        <w:t>.</w:t>
      </w:r>
      <w:r w:rsidR="004B0FD1">
        <w:rPr>
          <w:rFonts w:ascii="Arial" w:hAnsi="Arial" w:cs="Arial"/>
          <w:b/>
          <w:bCs/>
          <w:iCs/>
        </w:rPr>
        <w:t>3</w:t>
      </w:r>
      <w:r w:rsidRPr="00001B06">
        <w:rPr>
          <w:rFonts w:ascii="Arial" w:hAnsi="Arial" w:cs="Arial"/>
          <w:b/>
          <w:bCs/>
          <w:iCs/>
          <w:lang w:val="sr-Cyrl-CS"/>
        </w:rPr>
        <w:t>.</w:t>
      </w:r>
      <w:r w:rsidRPr="00001B06">
        <w:rPr>
          <w:rFonts w:ascii="Arial" w:hAnsi="Arial" w:cs="Arial"/>
          <w:b/>
          <w:bCs/>
          <w:i/>
          <w:iCs/>
          <w:lang w:val="sr-Cyrl-CS"/>
        </w:rPr>
        <w:t xml:space="preserve"> </w:t>
      </w:r>
      <w:r w:rsidRPr="00001B06">
        <w:rPr>
          <w:rFonts w:ascii="Arial" w:hAnsi="Arial" w:cs="Arial"/>
          <w:iCs/>
          <w:u w:val="single"/>
          <w:lang w:val="sr-Cyrl-CS"/>
        </w:rPr>
        <w:t>Захтев у погледу рока и</w:t>
      </w:r>
      <w:r>
        <w:rPr>
          <w:rFonts w:ascii="Arial" w:hAnsi="Arial" w:cs="Arial"/>
          <w:iCs/>
          <w:u w:val="single"/>
        </w:rPr>
        <w:t xml:space="preserve">звршења </w:t>
      </w:r>
    </w:p>
    <w:p w:rsidR="007B6B75" w:rsidRPr="008805DE" w:rsidRDefault="008B2D22" w:rsidP="007B6B75">
      <w:pPr>
        <w:ind w:firstLine="720"/>
        <w:jc w:val="both"/>
        <w:rPr>
          <w:rFonts w:ascii="Arial" w:hAnsi="Arial" w:cs="Arial"/>
          <w:iCs/>
          <w:sz w:val="22"/>
          <w:szCs w:val="22"/>
        </w:rPr>
      </w:pPr>
      <w:r>
        <w:rPr>
          <w:rFonts w:ascii="Arial" w:hAnsi="Arial" w:cs="Arial"/>
          <w:iCs/>
          <w:sz w:val="22"/>
          <w:szCs w:val="22"/>
        </w:rPr>
        <w:t xml:space="preserve">Понуђени рок за завршетак свих уговорених </w:t>
      </w:r>
      <w:r w:rsidRPr="001B4F06">
        <w:rPr>
          <w:rFonts w:ascii="Arial" w:hAnsi="Arial" w:cs="Arial"/>
          <w:iCs/>
          <w:sz w:val="22"/>
          <w:szCs w:val="22"/>
        </w:rPr>
        <w:t xml:space="preserve">радове </w:t>
      </w:r>
      <w:r w:rsidR="008805DE" w:rsidRPr="001B4F06">
        <w:rPr>
          <w:rFonts w:ascii="Arial" w:hAnsi="Arial" w:cs="Arial"/>
          <w:b/>
          <w:sz w:val="22"/>
          <w:szCs w:val="22"/>
        </w:rPr>
        <w:t>не може бити краћи од 75 календарских дана нити дужи од 120 календарских дана од дана увођења у посао.</w:t>
      </w:r>
    </w:p>
    <w:p w:rsidR="007B6B75" w:rsidRDefault="007B6B75" w:rsidP="007B6B75">
      <w:pPr>
        <w:jc w:val="both"/>
        <w:rPr>
          <w:rFonts w:ascii="Arial" w:hAnsi="Arial" w:cs="Arial"/>
          <w:b/>
          <w:bCs/>
          <w:i/>
          <w:iCs/>
        </w:rPr>
      </w:pPr>
    </w:p>
    <w:p w:rsidR="007B6B75" w:rsidRPr="00001B06" w:rsidRDefault="007B6B75" w:rsidP="007B6B75">
      <w:pPr>
        <w:jc w:val="both"/>
        <w:rPr>
          <w:rFonts w:ascii="Arial" w:hAnsi="Arial" w:cs="Arial"/>
          <w:iCs/>
        </w:rPr>
      </w:pPr>
      <w:r>
        <w:rPr>
          <w:rFonts w:ascii="Arial" w:hAnsi="Arial" w:cs="Arial"/>
          <w:b/>
          <w:bCs/>
          <w:iCs/>
        </w:rPr>
        <w:t>9</w:t>
      </w:r>
      <w:r w:rsidRPr="00001B06">
        <w:rPr>
          <w:rFonts w:ascii="Arial" w:hAnsi="Arial" w:cs="Arial"/>
          <w:b/>
          <w:bCs/>
          <w:iCs/>
        </w:rPr>
        <w:t>.</w:t>
      </w:r>
      <w:r w:rsidR="004B0FD1">
        <w:rPr>
          <w:rFonts w:ascii="Arial" w:hAnsi="Arial" w:cs="Arial"/>
          <w:b/>
          <w:bCs/>
          <w:iCs/>
        </w:rPr>
        <w:t>4</w:t>
      </w:r>
      <w:r w:rsidRPr="00001B06">
        <w:rPr>
          <w:rFonts w:ascii="Arial" w:hAnsi="Arial" w:cs="Arial"/>
          <w:b/>
          <w:bCs/>
          <w:iCs/>
        </w:rPr>
        <w:t>.</w:t>
      </w:r>
      <w:r w:rsidRPr="00001B06">
        <w:rPr>
          <w:rFonts w:ascii="Arial" w:hAnsi="Arial" w:cs="Arial"/>
          <w:b/>
          <w:bCs/>
          <w:iCs/>
          <w:u w:val="single"/>
        </w:rPr>
        <w:t xml:space="preserve"> </w:t>
      </w:r>
      <w:r w:rsidRPr="00001B06">
        <w:rPr>
          <w:rFonts w:ascii="Arial" w:hAnsi="Arial" w:cs="Arial"/>
          <w:iCs/>
          <w:u w:val="single"/>
        </w:rPr>
        <w:t>Захтев у погледу рока важења понуде</w:t>
      </w:r>
    </w:p>
    <w:p w:rsidR="007B6B75" w:rsidRPr="00001B06" w:rsidRDefault="007B6B75" w:rsidP="007B6B75">
      <w:pPr>
        <w:ind w:firstLine="720"/>
        <w:jc w:val="both"/>
        <w:rPr>
          <w:rFonts w:ascii="Arial" w:hAnsi="Arial" w:cs="Arial"/>
          <w:iCs/>
          <w:sz w:val="22"/>
          <w:szCs w:val="22"/>
        </w:rPr>
      </w:pPr>
      <w:r w:rsidRPr="00001B06">
        <w:rPr>
          <w:rFonts w:ascii="Arial" w:hAnsi="Arial" w:cs="Arial"/>
          <w:iCs/>
          <w:sz w:val="22"/>
          <w:szCs w:val="22"/>
        </w:rPr>
        <w:t xml:space="preserve">Рок важења понуде не може бити краћи од </w:t>
      </w:r>
      <w:r>
        <w:rPr>
          <w:rFonts w:ascii="Arial" w:hAnsi="Arial" w:cs="Arial"/>
          <w:iCs/>
          <w:sz w:val="22"/>
          <w:szCs w:val="22"/>
        </w:rPr>
        <w:t>6</w:t>
      </w:r>
      <w:r w:rsidRPr="00001B06">
        <w:rPr>
          <w:rFonts w:ascii="Arial" w:hAnsi="Arial" w:cs="Arial"/>
          <w:iCs/>
          <w:sz w:val="22"/>
          <w:szCs w:val="22"/>
        </w:rPr>
        <w:t>0 дана од дана отварања понуда.</w:t>
      </w:r>
    </w:p>
    <w:p w:rsidR="007B6B75" w:rsidRPr="00001B06" w:rsidRDefault="007B6B75" w:rsidP="007B6B75">
      <w:pPr>
        <w:ind w:firstLine="720"/>
        <w:jc w:val="both"/>
        <w:rPr>
          <w:rFonts w:ascii="Arial" w:hAnsi="Arial" w:cs="Arial"/>
          <w:iCs/>
          <w:sz w:val="22"/>
          <w:szCs w:val="22"/>
        </w:rPr>
      </w:pPr>
      <w:r w:rsidRPr="00001B06">
        <w:rPr>
          <w:rFonts w:ascii="Arial" w:hAnsi="Arial" w:cs="Arial"/>
          <w:iCs/>
          <w:sz w:val="22"/>
          <w:szCs w:val="22"/>
        </w:rPr>
        <w:t>У случају истека рока важења понуде, наручилац је дужан да у писаном облику затражи од понуђача продужење рока важења понуде.</w:t>
      </w:r>
    </w:p>
    <w:p w:rsidR="007B6B75" w:rsidRDefault="007B6B75" w:rsidP="007B6B75">
      <w:pPr>
        <w:ind w:firstLine="720"/>
        <w:jc w:val="both"/>
        <w:rPr>
          <w:rFonts w:ascii="Arial" w:hAnsi="Arial" w:cs="Arial"/>
          <w:b/>
          <w:bCs/>
          <w:i/>
          <w:iCs/>
          <w:sz w:val="22"/>
          <w:szCs w:val="22"/>
        </w:rPr>
      </w:pPr>
      <w:r w:rsidRPr="00001B06">
        <w:rPr>
          <w:rFonts w:ascii="Arial" w:hAnsi="Arial" w:cs="Arial"/>
          <w:iCs/>
          <w:sz w:val="22"/>
          <w:szCs w:val="22"/>
        </w:rPr>
        <w:lastRenderedPageBreak/>
        <w:t>Понуђач који прихвати захтев за продужење рока важења понуде н</w:t>
      </w:r>
      <w:r w:rsidR="00DE78B1">
        <w:rPr>
          <w:rFonts w:ascii="Arial" w:hAnsi="Arial" w:cs="Arial"/>
          <w:iCs/>
          <w:sz w:val="22"/>
          <w:szCs w:val="22"/>
        </w:rPr>
        <w:t>е</w:t>
      </w:r>
      <w:r w:rsidRPr="00001B06">
        <w:rPr>
          <w:rFonts w:ascii="Arial" w:hAnsi="Arial" w:cs="Arial"/>
          <w:iCs/>
          <w:sz w:val="22"/>
          <w:szCs w:val="22"/>
        </w:rPr>
        <w:t xml:space="preserve"> може мењати понуду.</w:t>
      </w:r>
    </w:p>
    <w:p w:rsidR="007B6B75" w:rsidRDefault="007B6B75" w:rsidP="007B6B75">
      <w:pPr>
        <w:jc w:val="both"/>
        <w:rPr>
          <w:rFonts w:ascii="Arial" w:hAnsi="Arial" w:cs="Arial"/>
          <w:b/>
          <w:bCs/>
          <w:i/>
          <w:iCs/>
          <w:sz w:val="22"/>
          <w:szCs w:val="22"/>
        </w:rPr>
      </w:pPr>
    </w:p>
    <w:p w:rsidR="007B6B75" w:rsidRPr="00001B06" w:rsidRDefault="007B6B75" w:rsidP="007B6B75">
      <w:pPr>
        <w:jc w:val="both"/>
        <w:rPr>
          <w:rFonts w:ascii="Arial" w:hAnsi="Arial" w:cs="Arial"/>
          <w:b/>
          <w:bCs/>
          <w:iCs/>
        </w:rPr>
      </w:pPr>
      <w:r>
        <w:rPr>
          <w:rFonts w:ascii="Arial" w:hAnsi="Arial" w:cs="Arial"/>
          <w:b/>
          <w:bCs/>
          <w:iCs/>
        </w:rPr>
        <w:t>10</w:t>
      </w:r>
      <w:r w:rsidRPr="00001B06">
        <w:rPr>
          <w:rFonts w:ascii="Arial" w:hAnsi="Arial" w:cs="Arial"/>
          <w:b/>
          <w:bCs/>
          <w:iCs/>
        </w:rPr>
        <w:t>. ВАЛУТА И НАЧИН НА КОЈИ МОРА ДА БУДЕ НАВЕДЕНА И ИЗРАЖЕНА ЦЕНА У ПОНУДИ</w:t>
      </w:r>
    </w:p>
    <w:p w:rsidR="007B6B75" w:rsidRPr="00001B06" w:rsidRDefault="007B6B75" w:rsidP="007B6B75">
      <w:pPr>
        <w:jc w:val="both"/>
        <w:rPr>
          <w:rFonts w:ascii="Arial" w:hAnsi="Arial" w:cs="Arial"/>
          <w:b/>
          <w:bCs/>
          <w:i/>
          <w:iCs/>
          <w:sz w:val="22"/>
          <w:szCs w:val="22"/>
        </w:rPr>
      </w:pPr>
    </w:p>
    <w:p w:rsidR="00DE78B1" w:rsidRPr="00DE78B1" w:rsidRDefault="00DE78B1" w:rsidP="00DE78B1">
      <w:pPr>
        <w:ind w:firstLine="720"/>
        <w:jc w:val="both"/>
        <w:rPr>
          <w:rFonts w:ascii="Arial" w:eastAsia="MS Mincho" w:hAnsi="Arial" w:cs="Arial"/>
          <w:sz w:val="22"/>
          <w:szCs w:val="22"/>
          <w:lang w:val="sr-Cyrl-CS"/>
        </w:rPr>
      </w:pPr>
      <w:r w:rsidRPr="00DE78B1">
        <w:rPr>
          <w:rFonts w:ascii="Arial" w:hAnsi="Arial" w:cs="Arial"/>
          <w:iCs/>
          <w:sz w:val="22"/>
          <w:szCs w:val="22"/>
        </w:rPr>
        <w:t xml:space="preserve">Цена мора бити исказана у динарима, са и </w:t>
      </w:r>
      <w:r w:rsidRPr="00DE78B1">
        <w:rPr>
          <w:rFonts w:ascii="Arial" w:hAnsi="Arial" w:cs="Arial"/>
          <w:iCs/>
          <w:color w:val="00000A"/>
          <w:sz w:val="22"/>
          <w:szCs w:val="22"/>
        </w:rPr>
        <w:t>без пореза на додату вредност</w:t>
      </w:r>
      <w:r w:rsidRPr="00DE78B1">
        <w:rPr>
          <w:rFonts w:ascii="Arial" w:hAnsi="Arial" w:cs="Arial"/>
          <w:sz w:val="22"/>
          <w:szCs w:val="22"/>
        </w:rPr>
        <w:t xml:space="preserve">, с тим да ће се за оцену понуде узимати у обзир цена без пореза на додату вредност. </w:t>
      </w:r>
      <w:r w:rsidRPr="00DE78B1">
        <w:rPr>
          <w:rFonts w:ascii="Arial" w:eastAsia="MS Mincho" w:hAnsi="Arial" w:cs="Arial"/>
          <w:sz w:val="22"/>
          <w:szCs w:val="22"/>
          <w:lang w:val="sr-Cyrl-CS"/>
        </w:rPr>
        <w:t>Јединична цена за сваку ставку радова или укупно уговорена цена је продајна цена у којој су укалкулисани сви трошкови за рад, материјал, транспорт, државне обавезе, акцизе, порезе и таксе, доходак, добит, припремне радове, режију, осигурање, испитивање и доказивање квалитета, трошкови заштите и осигурања саобраћаја и учесника у саобраћају на постојећем путу у време изградње и сви други издаци извођача за потпуно довршење уговорених радова према условима техничке документације, техничких и других прописа, уговора и осталих докумената који и су саставни део уговора.</w:t>
      </w:r>
    </w:p>
    <w:p w:rsidR="00DE78B1" w:rsidRPr="00DE78B1" w:rsidRDefault="00DE78B1" w:rsidP="00DE78B1">
      <w:pPr>
        <w:ind w:firstLine="720"/>
        <w:jc w:val="both"/>
        <w:rPr>
          <w:rFonts w:ascii="Arial" w:hAnsi="Arial" w:cs="Arial"/>
          <w:iCs/>
          <w:sz w:val="22"/>
          <w:szCs w:val="22"/>
        </w:rPr>
      </w:pPr>
      <w:r w:rsidRPr="00DE78B1">
        <w:rPr>
          <w:rFonts w:ascii="Arial" w:hAnsi="Arial" w:cs="Arial"/>
          <w:sz w:val="22"/>
          <w:szCs w:val="22"/>
        </w:rPr>
        <w:t>Ако је у понуди исказана неуобичајено ниска цена, наручилац ће поступити у складу са чланом 92. Закона.</w:t>
      </w:r>
    </w:p>
    <w:p w:rsidR="00AB618F" w:rsidRPr="00AB618F" w:rsidRDefault="00AB618F" w:rsidP="007B6B75">
      <w:pPr>
        <w:ind w:firstLine="720"/>
        <w:jc w:val="both"/>
        <w:rPr>
          <w:rFonts w:ascii="Arial" w:hAnsi="Arial" w:cs="Arial"/>
          <w:sz w:val="22"/>
          <w:szCs w:val="22"/>
        </w:rPr>
      </w:pPr>
    </w:p>
    <w:p w:rsidR="00B329A1" w:rsidRPr="00001B06" w:rsidRDefault="00B329A1" w:rsidP="00B329A1">
      <w:pPr>
        <w:jc w:val="both"/>
        <w:rPr>
          <w:rFonts w:ascii="Arial" w:hAnsi="Arial" w:cs="Arial"/>
          <w:b/>
          <w:iCs/>
          <w:lang w:val="sl-SI"/>
        </w:rPr>
      </w:pPr>
      <w:r>
        <w:rPr>
          <w:rFonts w:ascii="Arial" w:hAnsi="Arial" w:cs="Arial"/>
          <w:b/>
          <w:iCs/>
        </w:rPr>
        <w:t>11</w:t>
      </w:r>
      <w:r w:rsidRPr="00001B06">
        <w:rPr>
          <w:rFonts w:ascii="Arial" w:hAnsi="Arial" w:cs="Arial"/>
          <w:b/>
          <w:iCs/>
          <w:lang w:val="sl-SI"/>
        </w:rPr>
        <w:t>. ПОДАЦИ О ВРСТИ, САДРЖИНИ, НАЧИНУ ПОДНОШЕЊА, ВИСИНИ И РОКОВИМА ОБЕЗБЕЂЕЊА ИСПУЊЕЊА ОБАВЕЗА ПОНУЂАЧА</w:t>
      </w:r>
    </w:p>
    <w:p w:rsidR="00B329A1" w:rsidRPr="00001B06" w:rsidRDefault="00B329A1" w:rsidP="00B329A1">
      <w:pPr>
        <w:jc w:val="both"/>
        <w:rPr>
          <w:rFonts w:ascii="Arial" w:hAnsi="Arial" w:cs="Arial"/>
          <w:b/>
          <w:i/>
          <w:iCs/>
          <w:lang w:val="sl-SI"/>
        </w:rPr>
      </w:pPr>
    </w:p>
    <w:p w:rsidR="00B329A1" w:rsidRDefault="00B329A1" w:rsidP="008805DE">
      <w:pPr>
        <w:pStyle w:val="Header"/>
        <w:ind w:firstLine="706"/>
        <w:jc w:val="both"/>
        <w:rPr>
          <w:rFonts w:ascii="Arial" w:eastAsia="TimesNewRomanPSMT" w:hAnsi="Arial" w:cs="Arial"/>
          <w:bCs/>
          <w:iCs/>
          <w:sz w:val="22"/>
          <w:szCs w:val="22"/>
        </w:rPr>
      </w:pPr>
      <w:r w:rsidRPr="00001B06">
        <w:rPr>
          <w:rFonts w:ascii="Arial" w:eastAsia="TimesNewRomanPSMT" w:hAnsi="Arial" w:cs="Arial"/>
          <w:bCs/>
          <w:iCs/>
          <w:sz w:val="22"/>
          <w:szCs w:val="22"/>
          <w:lang w:val="sl-SI"/>
        </w:rPr>
        <w:t xml:space="preserve">Изабрани понуђач се обавезује да </w:t>
      </w:r>
      <w:r w:rsidRPr="00001B06">
        <w:rPr>
          <w:rFonts w:ascii="Arial" w:eastAsia="TimesNewRomanPSMT" w:hAnsi="Arial" w:cs="Arial"/>
          <w:b/>
          <w:bCs/>
          <w:iCs/>
          <w:sz w:val="22"/>
          <w:szCs w:val="22"/>
          <w:u w:val="single"/>
          <w:lang w:val="sl-SI"/>
        </w:rPr>
        <w:t xml:space="preserve">у року од 7 дана од дана </w:t>
      </w:r>
      <w:r w:rsidR="00EB43A7">
        <w:rPr>
          <w:rFonts w:ascii="Arial" w:eastAsia="TimesNewRomanPSMT" w:hAnsi="Arial" w:cs="Arial"/>
          <w:b/>
          <w:bCs/>
          <w:iCs/>
          <w:sz w:val="22"/>
          <w:szCs w:val="22"/>
          <w:u w:val="single"/>
        </w:rPr>
        <w:t>закључења уговора о јавној набавци</w:t>
      </w:r>
      <w:r w:rsidRPr="001C5572">
        <w:rPr>
          <w:rFonts w:ascii="Arial" w:eastAsia="TimesNewRomanPSMT" w:hAnsi="Arial" w:cs="Arial"/>
          <w:bCs/>
          <w:iCs/>
          <w:sz w:val="22"/>
          <w:szCs w:val="22"/>
          <w:lang w:val="ru-RU"/>
        </w:rPr>
        <w:t>,</w:t>
      </w:r>
      <w:r w:rsidRPr="00001B06">
        <w:rPr>
          <w:rFonts w:ascii="Arial" w:eastAsia="TimesNewRomanPSMT" w:hAnsi="Arial" w:cs="Arial"/>
          <w:bCs/>
          <w:iCs/>
          <w:sz w:val="22"/>
          <w:szCs w:val="22"/>
          <w:lang w:val="sl-SI"/>
        </w:rPr>
        <w:t xml:space="preserve"> преда </w:t>
      </w:r>
      <w:r w:rsidR="005E2EE0">
        <w:rPr>
          <w:rFonts w:ascii="Arial" w:eastAsia="TimesNewRomanPSMT" w:hAnsi="Arial" w:cs="Arial"/>
          <w:bCs/>
          <w:iCs/>
          <w:sz w:val="22"/>
          <w:szCs w:val="22"/>
        </w:rPr>
        <w:t>Н</w:t>
      </w:r>
      <w:r w:rsidRPr="00001B06">
        <w:rPr>
          <w:rFonts w:ascii="Arial" w:eastAsia="TimesNewRomanPSMT" w:hAnsi="Arial" w:cs="Arial"/>
          <w:bCs/>
          <w:iCs/>
          <w:sz w:val="22"/>
          <w:szCs w:val="22"/>
          <w:lang w:val="sl-SI"/>
        </w:rPr>
        <w:t>аручиоцу банкарску гаранцију за добро извршење посла, која ће бити са клаузулама: безусловна</w:t>
      </w:r>
      <w:r w:rsidRPr="001C5572">
        <w:rPr>
          <w:rFonts w:ascii="Arial" w:eastAsia="TimesNewRomanPSMT" w:hAnsi="Arial" w:cs="Arial"/>
          <w:bCs/>
          <w:iCs/>
          <w:sz w:val="22"/>
          <w:szCs w:val="22"/>
          <w:lang w:val="sr-Cyrl-CS"/>
        </w:rPr>
        <w:t xml:space="preserve"> и </w:t>
      </w:r>
      <w:r w:rsidRPr="00001B06">
        <w:rPr>
          <w:rFonts w:ascii="Arial" w:eastAsia="TimesNewRomanPSMT" w:hAnsi="Arial" w:cs="Arial"/>
          <w:bCs/>
          <w:iCs/>
          <w:sz w:val="22"/>
          <w:szCs w:val="22"/>
          <w:lang w:val="sl-SI"/>
        </w:rPr>
        <w:t xml:space="preserve">платива на први позив. Банкарска гаранција за добро извршење посла издаје се у висини </w:t>
      </w:r>
      <w:r w:rsidRPr="00001B06">
        <w:rPr>
          <w:rFonts w:ascii="Arial" w:eastAsia="TimesNewRomanPSMT" w:hAnsi="Arial" w:cs="Arial"/>
          <w:b/>
          <w:bCs/>
          <w:iCs/>
          <w:sz w:val="22"/>
          <w:szCs w:val="22"/>
          <w:lang w:val="sl-SI"/>
        </w:rPr>
        <w:t xml:space="preserve">од 10% од укупне вредности </w:t>
      </w:r>
      <w:r w:rsidR="001A0558">
        <w:rPr>
          <w:rFonts w:ascii="Arial" w:eastAsia="TimesNewRomanPSMT" w:hAnsi="Arial" w:cs="Arial"/>
          <w:b/>
          <w:bCs/>
          <w:iCs/>
          <w:sz w:val="22"/>
          <w:szCs w:val="22"/>
          <w:lang w:val="sl-SI"/>
        </w:rPr>
        <w:t>Уговора</w:t>
      </w:r>
      <w:r w:rsidRPr="00001B06">
        <w:rPr>
          <w:rFonts w:ascii="Arial" w:eastAsia="TimesNewRomanPSMT" w:hAnsi="Arial" w:cs="Arial"/>
          <w:b/>
          <w:bCs/>
          <w:iCs/>
          <w:sz w:val="22"/>
          <w:szCs w:val="22"/>
          <w:lang w:val="sl-SI"/>
        </w:rPr>
        <w:t xml:space="preserve"> без ПДВ-а</w:t>
      </w:r>
      <w:r w:rsidRPr="00001B06">
        <w:rPr>
          <w:rFonts w:ascii="Arial" w:eastAsia="TimesNewRomanPSMT" w:hAnsi="Arial" w:cs="Arial"/>
          <w:bCs/>
          <w:iCs/>
          <w:sz w:val="22"/>
          <w:szCs w:val="22"/>
          <w:lang w:val="sl-SI"/>
        </w:rPr>
        <w:t xml:space="preserve">, са роком важности који је </w:t>
      </w:r>
      <w:r w:rsidR="0086537A">
        <w:rPr>
          <w:rFonts w:ascii="Arial" w:eastAsia="TimesNewRomanPSMT" w:hAnsi="Arial" w:cs="Arial"/>
          <w:bCs/>
          <w:iCs/>
          <w:sz w:val="22"/>
          <w:szCs w:val="22"/>
        </w:rPr>
        <w:t>3</w:t>
      </w:r>
      <w:r w:rsidR="005E2EE0" w:rsidRPr="00BF0B5B">
        <w:rPr>
          <w:rFonts w:ascii="Arial" w:eastAsia="TimesNewRomanPSMT" w:hAnsi="Arial" w:cs="Arial"/>
          <w:bCs/>
          <w:iCs/>
          <w:sz w:val="22"/>
          <w:szCs w:val="22"/>
          <w:lang w:val="sl-SI"/>
        </w:rPr>
        <w:t>0 (</w:t>
      </w:r>
      <w:r w:rsidR="0086537A">
        <w:rPr>
          <w:rFonts w:ascii="Arial" w:eastAsia="TimesNewRomanPSMT" w:hAnsi="Arial" w:cs="Arial"/>
          <w:bCs/>
          <w:iCs/>
          <w:sz w:val="22"/>
          <w:szCs w:val="22"/>
        </w:rPr>
        <w:t>тридесет</w:t>
      </w:r>
      <w:r w:rsidRPr="00BF0B5B">
        <w:rPr>
          <w:rFonts w:ascii="Arial" w:eastAsia="TimesNewRomanPSMT" w:hAnsi="Arial" w:cs="Arial"/>
          <w:bCs/>
          <w:iCs/>
          <w:sz w:val="22"/>
          <w:szCs w:val="22"/>
          <w:lang w:val="sl-SI"/>
        </w:rPr>
        <w:t xml:space="preserve">) дана дужи од истека рока </w:t>
      </w:r>
      <w:r w:rsidR="00D8362B" w:rsidRPr="001C5572">
        <w:rPr>
          <w:rFonts w:ascii="Arial" w:eastAsia="TimesNewRomanPSMT" w:hAnsi="Arial" w:cs="Arial"/>
          <w:bCs/>
          <w:iCs/>
          <w:sz w:val="22"/>
          <w:szCs w:val="22"/>
        </w:rPr>
        <w:t>за коначно извршење посла</w:t>
      </w:r>
      <w:r w:rsidR="00581D05" w:rsidRPr="00BF0B5B">
        <w:rPr>
          <w:rFonts w:ascii="Arial" w:eastAsia="TimesNewRomanPSMT" w:hAnsi="Arial" w:cs="Arial"/>
          <w:bCs/>
          <w:iCs/>
          <w:sz w:val="22"/>
          <w:szCs w:val="22"/>
        </w:rPr>
        <w:t>.</w:t>
      </w:r>
      <w:r w:rsidRPr="00001B06">
        <w:rPr>
          <w:rFonts w:ascii="Arial" w:eastAsia="TimesNewRomanPSMT" w:hAnsi="Arial" w:cs="Arial"/>
          <w:bCs/>
          <w:iCs/>
          <w:sz w:val="22"/>
          <w:szCs w:val="22"/>
          <w:lang w:val="sl-SI"/>
        </w:rPr>
        <w:t xml:space="preserve"> </w:t>
      </w:r>
      <w:r w:rsidRPr="001C5572">
        <w:rPr>
          <w:rFonts w:ascii="Arial" w:hAnsi="Arial" w:cs="Arial"/>
          <w:sz w:val="22"/>
          <w:szCs w:val="22"/>
          <w:lang w:val="ru-RU"/>
        </w:rPr>
        <w:t>(</w:t>
      </w:r>
      <w:r w:rsidRPr="001C5572">
        <w:rPr>
          <w:rFonts w:ascii="Arial" w:hAnsi="Arial" w:cs="Arial"/>
          <w:sz w:val="22"/>
          <w:szCs w:val="22"/>
          <w:u w:val="single"/>
          <w:lang w:val="ru-RU"/>
        </w:rPr>
        <w:t>модел</w:t>
      </w:r>
      <w:r>
        <w:rPr>
          <w:rFonts w:ascii="Arial" w:hAnsi="Arial" w:cs="Arial"/>
          <w:sz w:val="22"/>
          <w:szCs w:val="22"/>
          <w:u w:val="single"/>
          <w:lang w:val="ru-RU"/>
        </w:rPr>
        <w:t xml:space="preserve"> обрасца банкарске гаранције за добро извршење посла дат је на крају овог Поглавља</w:t>
      </w:r>
      <w:r>
        <w:rPr>
          <w:rFonts w:ascii="Arial" w:hAnsi="Arial" w:cs="Arial"/>
          <w:sz w:val="22"/>
          <w:szCs w:val="22"/>
          <w:lang w:val="ru-RU"/>
        </w:rPr>
        <w:t>)</w:t>
      </w:r>
      <w:r w:rsidRPr="00001B06">
        <w:rPr>
          <w:rFonts w:ascii="Arial" w:eastAsia="TimesNewRomanPSMT" w:hAnsi="Arial" w:cs="Arial"/>
          <w:bCs/>
          <w:iCs/>
          <w:sz w:val="22"/>
          <w:szCs w:val="22"/>
          <w:lang w:val="sl-SI"/>
        </w:rPr>
        <w:t xml:space="preserve">. Ако се за време трајања </w:t>
      </w:r>
      <w:r w:rsidR="001A0558">
        <w:rPr>
          <w:rFonts w:ascii="Arial" w:eastAsia="TimesNewRomanPSMT" w:hAnsi="Arial" w:cs="Arial"/>
          <w:bCs/>
          <w:iCs/>
          <w:sz w:val="22"/>
          <w:szCs w:val="22"/>
          <w:lang w:val="sl-SI"/>
        </w:rPr>
        <w:t>Уговора</w:t>
      </w:r>
      <w:r w:rsidRPr="00001B06">
        <w:rPr>
          <w:rFonts w:ascii="Arial" w:eastAsia="TimesNewRomanPSMT" w:hAnsi="Arial" w:cs="Arial"/>
          <w:bCs/>
          <w:iCs/>
          <w:sz w:val="22"/>
          <w:szCs w:val="22"/>
          <w:lang w:val="sl-SI"/>
        </w:rPr>
        <w:t xml:space="preserve"> промене рокови за извршење </w:t>
      </w:r>
      <w:r w:rsidR="001A0558">
        <w:rPr>
          <w:rFonts w:ascii="Arial" w:eastAsia="TimesNewRomanPSMT" w:hAnsi="Arial" w:cs="Arial"/>
          <w:bCs/>
          <w:iCs/>
          <w:sz w:val="22"/>
          <w:szCs w:val="22"/>
          <w:lang w:val="sl-SI"/>
        </w:rPr>
        <w:t>Уговор</w:t>
      </w:r>
      <w:r w:rsidRPr="00001B06">
        <w:rPr>
          <w:rFonts w:ascii="Arial" w:eastAsia="TimesNewRomanPSMT" w:hAnsi="Arial" w:cs="Arial"/>
          <w:bCs/>
          <w:iCs/>
          <w:sz w:val="22"/>
          <w:szCs w:val="22"/>
          <w:lang w:val="sl-SI"/>
        </w:rPr>
        <w:t xml:space="preserve">не обавезе, важност банкарске гаранције за добро извршење посла мора да се продужи. </w:t>
      </w:r>
      <w:r w:rsidRPr="00001B06">
        <w:rPr>
          <w:rFonts w:ascii="Arial" w:hAnsi="Arial" w:cs="Arial"/>
          <w:iCs/>
          <w:sz w:val="22"/>
          <w:szCs w:val="22"/>
          <w:lang w:val="sl-SI"/>
        </w:rPr>
        <w:t xml:space="preserve">Наручилац ће уновчити банкарску гаранцију за добро извршење посла у случају да понуђач не </w:t>
      </w:r>
      <w:r w:rsidR="00973827">
        <w:rPr>
          <w:rFonts w:ascii="Arial" w:hAnsi="Arial" w:cs="Arial"/>
          <w:iCs/>
          <w:sz w:val="22"/>
          <w:szCs w:val="22"/>
          <w:lang w:val="sl-SI"/>
        </w:rPr>
        <w:t>извршава</w:t>
      </w:r>
      <w:r w:rsidRPr="00001B06">
        <w:rPr>
          <w:rFonts w:ascii="Arial" w:hAnsi="Arial" w:cs="Arial"/>
          <w:iCs/>
          <w:sz w:val="22"/>
          <w:szCs w:val="22"/>
          <w:lang w:val="sl-SI"/>
        </w:rPr>
        <w:t xml:space="preserve"> своје </w:t>
      </w:r>
      <w:r w:rsidR="001A0558">
        <w:rPr>
          <w:rFonts w:ascii="Arial" w:hAnsi="Arial" w:cs="Arial"/>
          <w:iCs/>
          <w:sz w:val="22"/>
          <w:szCs w:val="22"/>
          <w:lang w:val="sl-SI"/>
        </w:rPr>
        <w:t>Уговор</w:t>
      </w:r>
      <w:r w:rsidRPr="00001B06">
        <w:rPr>
          <w:rFonts w:ascii="Arial" w:hAnsi="Arial" w:cs="Arial"/>
          <w:iCs/>
          <w:sz w:val="22"/>
          <w:szCs w:val="22"/>
          <w:lang w:val="sl-SI"/>
        </w:rPr>
        <w:t xml:space="preserve">не обавезе у роковима и на начин предвиђен </w:t>
      </w:r>
      <w:r w:rsidR="001A0558">
        <w:rPr>
          <w:rFonts w:ascii="Arial" w:hAnsi="Arial" w:cs="Arial"/>
          <w:iCs/>
          <w:sz w:val="22"/>
          <w:szCs w:val="22"/>
          <w:lang w:val="sl-SI"/>
        </w:rPr>
        <w:t>Уговором</w:t>
      </w:r>
      <w:r w:rsidRPr="00001B06">
        <w:rPr>
          <w:rFonts w:ascii="Arial" w:hAnsi="Arial" w:cs="Arial"/>
          <w:iCs/>
          <w:sz w:val="22"/>
          <w:szCs w:val="22"/>
          <w:lang w:val="sl-SI"/>
        </w:rPr>
        <w:t>.</w:t>
      </w:r>
      <w:r>
        <w:rPr>
          <w:rFonts w:ascii="Arial" w:eastAsia="TimesNewRomanPSMT" w:hAnsi="Arial" w:cs="Arial"/>
          <w:bCs/>
          <w:iCs/>
          <w:sz w:val="22"/>
          <w:szCs w:val="22"/>
          <w:lang w:val="sr-Cyrl-CS"/>
        </w:rPr>
        <w:t xml:space="preserve"> Поднета банкарска гаранција не може да садржи додатне услове за исплату, краће рокове, мањи износ или промењену месну надлежност за решавање спорова. </w:t>
      </w:r>
      <w:r w:rsidR="0086537A">
        <w:rPr>
          <w:rFonts w:ascii="Arial" w:eastAsia="TimesNewRomanPSMT" w:hAnsi="Arial" w:cs="Arial"/>
          <w:bCs/>
          <w:iCs/>
          <w:sz w:val="22"/>
          <w:szCs w:val="22"/>
          <w:lang w:val="sr-Cyrl-CS"/>
        </w:rPr>
        <w:t>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r w:rsidR="0086537A">
        <w:rPr>
          <w:rFonts w:ascii="Arial" w:eastAsia="TimesNewRomanPSMT" w:hAnsi="Arial" w:cs="Arial"/>
          <w:bCs/>
          <w:iCs/>
          <w:sz w:val="22"/>
          <w:szCs w:val="22"/>
        </w:rPr>
        <w:t>.</w:t>
      </w:r>
    </w:p>
    <w:p w:rsidR="00965D42" w:rsidRDefault="00965D42" w:rsidP="009003BA">
      <w:pPr>
        <w:ind w:firstLine="720"/>
        <w:jc w:val="both"/>
        <w:rPr>
          <w:rFonts w:ascii="Arial" w:eastAsia="TimesNewRomanPSMT" w:hAnsi="Arial" w:cs="Arial"/>
          <w:bCs/>
          <w:iCs/>
          <w:sz w:val="22"/>
          <w:szCs w:val="22"/>
          <w:lang w:val="sr-Cyrl-CS"/>
        </w:rPr>
      </w:pPr>
      <w:r w:rsidRPr="004839CB">
        <w:rPr>
          <w:rFonts w:ascii="Arial" w:eastAsia="TimesNewRomanPSMT" w:hAnsi="Arial" w:cs="Arial"/>
          <w:bCs/>
          <w:iCs/>
          <w:sz w:val="22"/>
          <w:szCs w:val="22"/>
        </w:rPr>
        <w:t xml:space="preserve">Изабрани понуђач се обавезује </w:t>
      </w:r>
      <w:r w:rsidR="00A90DB0" w:rsidRPr="004839CB">
        <w:rPr>
          <w:rFonts w:ascii="Arial" w:eastAsia="TimesNewRomanPSMT" w:hAnsi="Arial" w:cs="Arial"/>
          <w:bCs/>
          <w:iCs/>
          <w:sz w:val="22"/>
          <w:szCs w:val="22"/>
        </w:rPr>
        <w:t xml:space="preserve">да </w:t>
      </w:r>
      <w:r w:rsidR="004839CB">
        <w:rPr>
          <w:rFonts w:ascii="Arial" w:eastAsia="TimesNewRomanPSMT" w:hAnsi="Arial" w:cs="Arial"/>
          <w:b/>
          <w:bCs/>
          <w:iCs/>
          <w:sz w:val="22"/>
          <w:szCs w:val="22"/>
          <w:u w:val="single"/>
        </w:rPr>
        <w:t>на дан</w:t>
      </w:r>
      <w:r w:rsidRPr="004839CB">
        <w:rPr>
          <w:rFonts w:ascii="Arial" w:eastAsia="TimesNewRomanPSMT" w:hAnsi="Arial" w:cs="Arial"/>
          <w:b/>
          <w:bCs/>
          <w:iCs/>
          <w:sz w:val="22"/>
          <w:szCs w:val="22"/>
          <w:u w:val="single"/>
        </w:rPr>
        <w:t xml:space="preserve"> </w:t>
      </w:r>
      <w:r w:rsidR="00A90DB0" w:rsidRPr="004839CB">
        <w:rPr>
          <w:rFonts w:ascii="Arial" w:eastAsia="TimesNewRomanPSMT" w:hAnsi="Arial" w:cs="Arial"/>
          <w:b/>
          <w:bCs/>
          <w:iCs/>
          <w:sz w:val="22"/>
          <w:szCs w:val="22"/>
          <w:u w:val="single"/>
        </w:rPr>
        <w:t>примопредаје радова</w:t>
      </w:r>
      <w:r w:rsidRPr="004839CB">
        <w:rPr>
          <w:rFonts w:ascii="Arial" w:eastAsia="TimesNewRomanPSMT" w:hAnsi="Arial" w:cs="Arial"/>
          <w:bCs/>
          <w:iCs/>
          <w:sz w:val="22"/>
          <w:szCs w:val="22"/>
          <w:lang w:val="ru-RU"/>
        </w:rPr>
        <w:t>,</w:t>
      </w:r>
      <w:r w:rsidRPr="004839CB">
        <w:rPr>
          <w:rFonts w:ascii="Arial" w:eastAsia="TimesNewRomanPSMT" w:hAnsi="Arial" w:cs="Arial"/>
          <w:bCs/>
          <w:iCs/>
          <w:sz w:val="22"/>
          <w:szCs w:val="22"/>
        </w:rPr>
        <w:t xml:space="preserve"> преда наручиоцу банкарску гаранцију за отклањање </w:t>
      </w:r>
      <w:r w:rsidR="00A2675C" w:rsidRPr="004839CB">
        <w:rPr>
          <w:rFonts w:ascii="Arial" w:eastAsia="TimesNewRomanPSMT" w:hAnsi="Arial" w:cs="Arial"/>
          <w:bCs/>
          <w:iCs/>
          <w:sz w:val="22"/>
          <w:szCs w:val="22"/>
        </w:rPr>
        <w:t>недостатака</w:t>
      </w:r>
      <w:r w:rsidRPr="004839CB">
        <w:rPr>
          <w:rFonts w:ascii="Arial" w:eastAsia="TimesNewRomanPSMT" w:hAnsi="Arial" w:cs="Arial"/>
          <w:bCs/>
          <w:iCs/>
          <w:sz w:val="22"/>
          <w:szCs w:val="22"/>
        </w:rPr>
        <w:t xml:space="preserve"> у гарантном </w:t>
      </w:r>
      <w:r w:rsidR="00A2675C" w:rsidRPr="004839CB">
        <w:rPr>
          <w:rFonts w:ascii="Arial" w:eastAsia="TimesNewRomanPSMT" w:hAnsi="Arial" w:cs="Arial"/>
          <w:bCs/>
          <w:iCs/>
          <w:sz w:val="22"/>
          <w:szCs w:val="22"/>
        </w:rPr>
        <w:t>периоду</w:t>
      </w:r>
      <w:r w:rsidRPr="004839CB">
        <w:rPr>
          <w:rFonts w:ascii="Arial" w:eastAsia="TimesNewRomanPSMT" w:hAnsi="Arial" w:cs="Arial"/>
          <w:bCs/>
          <w:iCs/>
          <w:sz w:val="22"/>
          <w:szCs w:val="22"/>
        </w:rPr>
        <w:t>, која ће бити са клаузулама: безусловна</w:t>
      </w:r>
      <w:r w:rsidRPr="004839CB">
        <w:rPr>
          <w:rFonts w:ascii="Arial" w:eastAsia="TimesNewRomanPSMT" w:hAnsi="Arial" w:cs="Arial"/>
          <w:bCs/>
          <w:iCs/>
          <w:sz w:val="22"/>
          <w:szCs w:val="22"/>
          <w:lang w:val="sr-Cyrl-CS"/>
        </w:rPr>
        <w:t xml:space="preserve"> и </w:t>
      </w:r>
      <w:r w:rsidRPr="004839CB">
        <w:rPr>
          <w:rFonts w:ascii="Arial" w:eastAsia="TimesNewRomanPSMT" w:hAnsi="Arial" w:cs="Arial"/>
          <w:bCs/>
          <w:iCs/>
          <w:sz w:val="22"/>
          <w:szCs w:val="22"/>
        </w:rPr>
        <w:t xml:space="preserve">платива на први позив. Банкарска гаранција за отклањање </w:t>
      </w:r>
      <w:r w:rsidR="00A2675C" w:rsidRPr="004839CB">
        <w:rPr>
          <w:rFonts w:ascii="Arial" w:eastAsia="TimesNewRomanPSMT" w:hAnsi="Arial" w:cs="Arial"/>
          <w:bCs/>
          <w:iCs/>
          <w:sz w:val="22"/>
          <w:szCs w:val="22"/>
        </w:rPr>
        <w:t>недостатака</w:t>
      </w:r>
      <w:r w:rsidRPr="004839CB">
        <w:rPr>
          <w:rFonts w:ascii="Arial" w:eastAsia="TimesNewRomanPSMT" w:hAnsi="Arial" w:cs="Arial"/>
          <w:bCs/>
          <w:iCs/>
          <w:sz w:val="22"/>
          <w:szCs w:val="22"/>
        </w:rPr>
        <w:t xml:space="preserve"> у гарантном </w:t>
      </w:r>
      <w:r w:rsidR="00A2675C" w:rsidRPr="004839CB">
        <w:rPr>
          <w:rFonts w:ascii="Arial" w:eastAsia="TimesNewRomanPSMT" w:hAnsi="Arial" w:cs="Arial"/>
          <w:bCs/>
          <w:iCs/>
          <w:sz w:val="22"/>
          <w:szCs w:val="22"/>
        </w:rPr>
        <w:t>периоду</w:t>
      </w:r>
      <w:r w:rsidRPr="004839CB">
        <w:rPr>
          <w:rFonts w:ascii="Arial" w:eastAsia="TimesNewRomanPSMT" w:hAnsi="Arial" w:cs="Arial"/>
          <w:bCs/>
          <w:iCs/>
          <w:sz w:val="22"/>
          <w:szCs w:val="22"/>
        </w:rPr>
        <w:t xml:space="preserve"> издаје се у висини </w:t>
      </w:r>
      <w:r w:rsidRPr="004839CB">
        <w:rPr>
          <w:rFonts w:ascii="Arial" w:eastAsia="TimesNewRomanPSMT" w:hAnsi="Arial" w:cs="Arial"/>
          <w:b/>
          <w:bCs/>
          <w:iCs/>
          <w:sz w:val="22"/>
          <w:szCs w:val="22"/>
        </w:rPr>
        <w:t xml:space="preserve">од </w:t>
      </w:r>
      <w:r w:rsidR="00A90DB0" w:rsidRPr="004839CB">
        <w:rPr>
          <w:rFonts w:ascii="Arial" w:eastAsia="TimesNewRomanPSMT" w:hAnsi="Arial" w:cs="Arial"/>
          <w:b/>
          <w:bCs/>
          <w:iCs/>
          <w:sz w:val="22"/>
          <w:szCs w:val="22"/>
        </w:rPr>
        <w:t>5</w:t>
      </w:r>
      <w:r w:rsidRPr="004839CB">
        <w:rPr>
          <w:rFonts w:ascii="Arial" w:eastAsia="TimesNewRomanPSMT" w:hAnsi="Arial" w:cs="Arial"/>
          <w:b/>
          <w:bCs/>
          <w:iCs/>
          <w:sz w:val="22"/>
          <w:szCs w:val="22"/>
        </w:rPr>
        <w:t>% од укупне вредности изведених радова без ПДВ-а</w:t>
      </w:r>
      <w:r w:rsidRPr="004839CB">
        <w:rPr>
          <w:rFonts w:ascii="Arial" w:eastAsia="TimesNewRomanPSMT" w:hAnsi="Arial" w:cs="Arial"/>
          <w:bCs/>
          <w:iCs/>
          <w:sz w:val="22"/>
          <w:szCs w:val="22"/>
        </w:rPr>
        <w:t xml:space="preserve">, са роком важности који је </w:t>
      </w:r>
      <w:r w:rsidR="004839CB">
        <w:rPr>
          <w:rFonts w:ascii="Arial" w:eastAsia="TimesNewRomanPSMT" w:hAnsi="Arial" w:cs="Arial"/>
          <w:bCs/>
          <w:iCs/>
          <w:sz w:val="22"/>
          <w:szCs w:val="22"/>
        </w:rPr>
        <w:t>5</w:t>
      </w:r>
      <w:r w:rsidRPr="004839CB">
        <w:rPr>
          <w:rFonts w:ascii="Arial" w:eastAsia="TimesNewRomanPSMT" w:hAnsi="Arial" w:cs="Arial"/>
          <w:bCs/>
          <w:iCs/>
          <w:sz w:val="22"/>
          <w:szCs w:val="22"/>
        </w:rPr>
        <w:t xml:space="preserve"> (</w:t>
      </w:r>
      <w:r w:rsidR="004839CB">
        <w:rPr>
          <w:rFonts w:ascii="Arial" w:eastAsia="TimesNewRomanPSMT" w:hAnsi="Arial" w:cs="Arial"/>
          <w:bCs/>
          <w:iCs/>
          <w:sz w:val="22"/>
          <w:szCs w:val="22"/>
        </w:rPr>
        <w:t>пет</w:t>
      </w:r>
      <w:r w:rsidRPr="004839CB">
        <w:rPr>
          <w:rFonts w:ascii="Arial" w:eastAsia="TimesNewRomanPSMT" w:hAnsi="Arial" w:cs="Arial"/>
          <w:bCs/>
          <w:iCs/>
          <w:sz w:val="22"/>
          <w:szCs w:val="22"/>
        </w:rPr>
        <w:t xml:space="preserve">) дана дужи од истека гарантног </w:t>
      </w:r>
      <w:r w:rsidR="00A2675C" w:rsidRPr="004839CB">
        <w:rPr>
          <w:rFonts w:ascii="Arial" w:eastAsia="TimesNewRomanPSMT" w:hAnsi="Arial" w:cs="Arial"/>
          <w:bCs/>
          <w:iCs/>
          <w:sz w:val="22"/>
          <w:szCs w:val="22"/>
        </w:rPr>
        <w:t>периода</w:t>
      </w:r>
      <w:r w:rsidRPr="004839CB">
        <w:rPr>
          <w:rFonts w:ascii="Arial" w:eastAsia="TimesNewRomanPSMT" w:hAnsi="Arial" w:cs="Arial"/>
          <w:bCs/>
          <w:iCs/>
          <w:sz w:val="22"/>
          <w:szCs w:val="22"/>
        </w:rPr>
        <w:t xml:space="preserve"> </w:t>
      </w:r>
      <w:r w:rsidRPr="004839CB">
        <w:rPr>
          <w:rFonts w:ascii="Arial" w:hAnsi="Arial" w:cs="Arial"/>
          <w:sz w:val="22"/>
          <w:szCs w:val="22"/>
          <w:lang w:val="ru-RU"/>
        </w:rPr>
        <w:t>(</w:t>
      </w:r>
      <w:r w:rsidRPr="004839CB">
        <w:rPr>
          <w:rFonts w:ascii="Arial" w:hAnsi="Arial" w:cs="Arial"/>
          <w:sz w:val="22"/>
          <w:szCs w:val="22"/>
          <w:u w:val="single"/>
          <w:lang w:val="ru-RU"/>
        </w:rPr>
        <w:t xml:space="preserve">модел обрасца банкарске гаранције </w:t>
      </w:r>
      <w:r w:rsidRPr="004839CB">
        <w:rPr>
          <w:rFonts w:ascii="Arial" w:eastAsia="TimesNewRomanPSMT" w:hAnsi="Arial" w:cs="Arial"/>
          <w:bCs/>
          <w:iCs/>
          <w:sz w:val="22"/>
          <w:szCs w:val="22"/>
          <w:u w:val="single"/>
        </w:rPr>
        <w:t xml:space="preserve">за отклањање </w:t>
      </w:r>
      <w:r w:rsidR="00A2675C" w:rsidRPr="004839CB">
        <w:rPr>
          <w:rFonts w:ascii="Arial" w:eastAsia="TimesNewRomanPSMT" w:hAnsi="Arial" w:cs="Arial"/>
          <w:bCs/>
          <w:iCs/>
          <w:sz w:val="22"/>
          <w:szCs w:val="22"/>
          <w:u w:val="single"/>
        </w:rPr>
        <w:t>недостатака</w:t>
      </w:r>
      <w:r w:rsidRPr="004839CB">
        <w:rPr>
          <w:rFonts w:ascii="Arial" w:eastAsia="TimesNewRomanPSMT" w:hAnsi="Arial" w:cs="Arial"/>
          <w:bCs/>
          <w:iCs/>
          <w:sz w:val="22"/>
          <w:szCs w:val="22"/>
          <w:u w:val="single"/>
        </w:rPr>
        <w:t xml:space="preserve"> у гарантном </w:t>
      </w:r>
      <w:r w:rsidR="00A2675C" w:rsidRPr="004839CB">
        <w:rPr>
          <w:rFonts w:ascii="Arial" w:eastAsia="TimesNewRomanPSMT" w:hAnsi="Arial" w:cs="Arial"/>
          <w:bCs/>
          <w:iCs/>
          <w:sz w:val="22"/>
          <w:szCs w:val="22"/>
          <w:u w:val="single"/>
        </w:rPr>
        <w:t>периоду</w:t>
      </w:r>
      <w:r w:rsidRPr="004839CB">
        <w:rPr>
          <w:rFonts w:ascii="Arial" w:hAnsi="Arial" w:cs="Arial"/>
          <w:sz w:val="22"/>
          <w:szCs w:val="22"/>
          <w:u w:val="single"/>
          <w:lang w:val="ru-RU"/>
        </w:rPr>
        <w:t xml:space="preserve"> посла дат је на крају овог Поглавља</w:t>
      </w:r>
      <w:r w:rsidRPr="004839CB">
        <w:rPr>
          <w:rFonts w:ascii="Arial" w:hAnsi="Arial" w:cs="Arial"/>
          <w:sz w:val="22"/>
          <w:szCs w:val="22"/>
          <w:lang w:val="ru-RU"/>
        </w:rPr>
        <w:t>)</w:t>
      </w:r>
      <w:r w:rsidRPr="004839CB">
        <w:rPr>
          <w:rFonts w:ascii="Arial" w:eastAsia="TimesNewRomanPSMT" w:hAnsi="Arial" w:cs="Arial"/>
          <w:bCs/>
          <w:iCs/>
          <w:sz w:val="22"/>
          <w:szCs w:val="22"/>
        </w:rPr>
        <w:t xml:space="preserve">. </w:t>
      </w:r>
      <w:r w:rsidRPr="004839CB">
        <w:rPr>
          <w:rFonts w:ascii="Arial" w:hAnsi="Arial" w:cs="Arial"/>
          <w:iCs/>
          <w:sz w:val="22"/>
          <w:szCs w:val="22"/>
        </w:rPr>
        <w:t xml:space="preserve">Наручилац ће уновчити банкарску гаранцију </w:t>
      </w:r>
      <w:r w:rsidRPr="004839CB">
        <w:rPr>
          <w:rFonts w:ascii="Arial" w:eastAsia="TimesNewRomanPSMT" w:hAnsi="Arial" w:cs="Arial"/>
          <w:bCs/>
          <w:iCs/>
          <w:sz w:val="22"/>
          <w:szCs w:val="22"/>
        </w:rPr>
        <w:t xml:space="preserve">за отклањање </w:t>
      </w:r>
      <w:r w:rsidR="00A2675C" w:rsidRPr="004839CB">
        <w:rPr>
          <w:rFonts w:ascii="Arial" w:eastAsia="TimesNewRomanPSMT" w:hAnsi="Arial" w:cs="Arial"/>
          <w:bCs/>
          <w:iCs/>
          <w:sz w:val="22"/>
          <w:szCs w:val="22"/>
        </w:rPr>
        <w:t>недостатака</w:t>
      </w:r>
      <w:r w:rsidRPr="004839CB">
        <w:rPr>
          <w:rFonts w:ascii="Arial" w:eastAsia="TimesNewRomanPSMT" w:hAnsi="Arial" w:cs="Arial"/>
          <w:bCs/>
          <w:iCs/>
          <w:sz w:val="22"/>
          <w:szCs w:val="22"/>
        </w:rPr>
        <w:t xml:space="preserve"> у гарантном </w:t>
      </w:r>
      <w:r w:rsidR="00A2675C" w:rsidRPr="004839CB">
        <w:rPr>
          <w:rFonts w:ascii="Arial" w:eastAsia="TimesNewRomanPSMT" w:hAnsi="Arial" w:cs="Arial"/>
          <w:bCs/>
          <w:iCs/>
          <w:sz w:val="22"/>
          <w:szCs w:val="22"/>
        </w:rPr>
        <w:t>периоду</w:t>
      </w:r>
      <w:r w:rsidRPr="004839CB">
        <w:rPr>
          <w:rFonts w:ascii="Arial" w:hAnsi="Arial" w:cs="Arial"/>
          <w:iCs/>
          <w:sz w:val="22"/>
          <w:szCs w:val="22"/>
        </w:rPr>
        <w:t xml:space="preserve"> у случају да понуђач</w:t>
      </w:r>
      <w:r w:rsidR="00C63EC9">
        <w:rPr>
          <w:rFonts w:ascii="Arial" w:hAnsi="Arial" w:cs="Arial"/>
          <w:iCs/>
          <w:sz w:val="22"/>
          <w:szCs w:val="22"/>
        </w:rPr>
        <w:t xml:space="preserve"> у року који буде одређен од стране Наручиоца,</w:t>
      </w:r>
      <w:r w:rsidRPr="004839CB">
        <w:rPr>
          <w:rFonts w:ascii="Arial" w:hAnsi="Arial" w:cs="Arial"/>
          <w:iCs/>
          <w:sz w:val="22"/>
          <w:szCs w:val="22"/>
        </w:rPr>
        <w:t xml:space="preserve"> не буде извршавао </w:t>
      </w:r>
      <w:r w:rsidR="00C63EC9">
        <w:rPr>
          <w:rFonts w:ascii="Arial" w:hAnsi="Arial" w:cs="Arial"/>
          <w:iCs/>
          <w:sz w:val="22"/>
          <w:szCs w:val="22"/>
        </w:rPr>
        <w:t>обавезу отклањања недостатака који се појаве након примопредаје радова односно у гарантном року</w:t>
      </w:r>
      <w:r w:rsidRPr="004839CB">
        <w:rPr>
          <w:rFonts w:ascii="Arial" w:hAnsi="Arial" w:cs="Arial"/>
          <w:iCs/>
          <w:sz w:val="22"/>
          <w:szCs w:val="22"/>
        </w:rPr>
        <w:t>.</w:t>
      </w:r>
      <w:r w:rsidRPr="004839CB">
        <w:rPr>
          <w:rFonts w:ascii="Arial" w:eastAsia="TimesNewRomanPSMT" w:hAnsi="Arial" w:cs="Arial"/>
          <w:bCs/>
          <w:iCs/>
          <w:sz w:val="22"/>
          <w:szCs w:val="22"/>
          <w:lang w:val="sr-Cyrl-CS"/>
        </w:rPr>
        <w:t xml:space="preserve"> Поднета банкарска гаранција не може да садржи додатне услове за исплату, краће рокове, мањи износ или промењену месну надлежност за решавање спорова.</w:t>
      </w:r>
      <w:r w:rsidR="0086537A" w:rsidRPr="004839CB">
        <w:rPr>
          <w:rFonts w:ascii="Arial" w:eastAsia="TimesNewRomanPSMT" w:hAnsi="Arial" w:cs="Arial"/>
          <w:bCs/>
          <w:iCs/>
          <w:sz w:val="22"/>
          <w:szCs w:val="22"/>
          <w:lang w:val="sr-Cyrl-CS"/>
        </w:rPr>
        <w:t xml:space="preserve">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r w:rsidR="0086537A" w:rsidRPr="004839CB">
        <w:rPr>
          <w:rFonts w:ascii="Arial" w:eastAsia="TimesNewRomanPSMT" w:hAnsi="Arial" w:cs="Arial"/>
          <w:bCs/>
          <w:iCs/>
          <w:sz w:val="22"/>
          <w:szCs w:val="22"/>
        </w:rPr>
        <w:t>.</w:t>
      </w:r>
      <w:r>
        <w:rPr>
          <w:rFonts w:ascii="Arial" w:eastAsia="TimesNewRomanPSMT" w:hAnsi="Arial" w:cs="Arial"/>
          <w:bCs/>
          <w:iCs/>
          <w:sz w:val="22"/>
          <w:szCs w:val="22"/>
          <w:lang w:val="sr-Cyrl-CS"/>
        </w:rPr>
        <w:t xml:space="preserve"> </w:t>
      </w:r>
    </w:p>
    <w:p w:rsidR="00861A39" w:rsidRDefault="00861A39" w:rsidP="00965D42">
      <w:pPr>
        <w:jc w:val="both"/>
        <w:rPr>
          <w:rFonts w:ascii="Arial" w:hAnsi="Arial" w:cs="Arial"/>
          <w:sz w:val="22"/>
          <w:szCs w:val="22"/>
          <w:highlight w:val="red"/>
          <w:lang w:val="sr-Cyrl-CS"/>
        </w:rPr>
      </w:pPr>
    </w:p>
    <w:p w:rsidR="00B329A1" w:rsidRDefault="00B329A1" w:rsidP="00B329A1">
      <w:pPr>
        <w:jc w:val="both"/>
      </w:pPr>
      <w:r w:rsidRPr="00001B06">
        <w:rPr>
          <w:rFonts w:ascii="Arial" w:hAnsi="Arial" w:cs="Arial"/>
          <w:b/>
          <w:bCs/>
          <w:lang w:val="sr-Cyrl-CS"/>
        </w:rPr>
        <w:t>1</w:t>
      </w:r>
      <w:r>
        <w:rPr>
          <w:rFonts w:ascii="Arial" w:hAnsi="Arial" w:cs="Arial"/>
          <w:b/>
          <w:bCs/>
        </w:rPr>
        <w:t>2</w:t>
      </w:r>
      <w:r w:rsidRPr="00001B06">
        <w:rPr>
          <w:rFonts w:ascii="Arial" w:hAnsi="Arial" w:cs="Arial"/>
          <w:b/>
          <w:bCs/>
          <w:lang w:val="sr-Cyrl-CS"/>
        </w:rPr>
        <w:t>. ЗАШТИТА ПОВЕРЉИВОСТИ ПОДАТАКА КОЈЕ НАРУЧИЛАЦ СТАВЉА ПОНУЂАЧИМА НА РАСПОЛАГАЊЕ, УКЉУЧУЈУЋИ И ЊИХОВЕ ПОД</w:t>
      </w:r>
      <w:r w:rsidR="001A0558">
        <w:rPr>
          <w:rFonts w:ascii="Arial" w:hAnsi="Arial" w:cs="Arial"/>
          <w:b/>
          <w:bCs/>
          <w:lang w:val="sr-Cyrl-CS"/>
        </w:rPr>
        <w:t>ИЗВОЂАЧ</w:t>
      </w:r>
      <w:r w:rsidRPr="00001B06">
        <w:rPr>
          <w:rFonts w:ascii="Arial" w:hAnsi="Arial" w:cs="Arial"/>
          <w:b/>
          <w:bCs/>
          <w:lang w:val="sr-Cyrl-CS"/>
        </w:rPr>
        <w:t xml:space="preserve">Е </w:t>
      </w:r>
    </w:p>
    <w:p w:rsidR="00B4289C" w:rsidRDefault="00B4289C" w:rsidP="00471FD5">
      <w:pPr>
        <w:ind w:firstLine="720"/>
        <w:jc w:val="both"/>
        <w:rPr>
          <w:rFonts w:ascii="Arial" w:hAnsi="Arial" w:cs="Arial"/>
          <w:sz w:val="22"/>
          <w:szCs w:val="22"/>
        </w:rPr>
      </w:pPr>
    </w:p>
    <w:p w:rsidR="00B329A1" w:rsidRDefault="00B329A1" w:rsidP="00471FD5">
      <w:pPr>
        <w:ind w:firstLine="720"/>
        <w:jc w:val="both"/>
        <w:rPr>
          <w:rFonts w:ascii="Arial" w:hAnsi="Arial" w:cs="Arial"/>
          <w:sz w:val="22"/>
          <w:szCs w:val="22"/>
        </w:rPr>
      </w:pPr>
      <w:r w:rsidRPr="00001B06">
        <w:rPr>
          <w:rFonts w:ascii="Arial" w:hAnsi="Arial" w:cs="Arial"/>
          <w:sz w:val="22"/>
          <w:szCs w:val="22"/>
        </w:rPr>
        <w:t>Предметна набавка не садржи поверљиве информације које наручилац ставља на располагање.</w:t>
      </w:r>
    </w:p>
    <w:p w:rsidR="00471FD5" w:rsidRDefault="00471FD5" w:rsidP="00471FD5">
      <w:pPr>
        <w:ind w:firstLine="720"/>
        <w:jc w:val="both"/>
        <w:rPr>
          <w:rFonts w:ascii="Arial" w:hAnsi="Arial" w:cs="Arial"/>
          <w:sz w:val="22"/>
          <w:szCs w:val="22"/>
        </w:rPr>
      </w:pPr>
    </w:p>
    <w:p w:rsidR="00C92206" w:rsidRDefault="00C92206" w:rsidP="00471FD5">
      <w:pPr>
        <w:ind w:firstLine="720"/>
        <w:jc w:val="both"/>
        <w:rPr>
          <w:rFonts w:ascii="Arial" w:hAnsi="Arial" w:cs="Arial"/>
          <w:sz w:val="22"/>
          <w:szCs w:val="22"/>
        </w:rPr>
      </w:pPr>
    </w:p>
    <w:p w:rsidR="00C92206" w:rsidRPr="00C92206" w:rsidRDefault="00C92206" w:rsidP="00471FD5">
      <w:pPr>
        <w:ind w:firstLine="720"/>
        <w:jc w:val="both"/>
        <w:rPr>
          <w:rFonts w:ascii="Arial" w:hAnsi="Arial" w:cs="Arial"/>
          <w:sz w:val="22"/>
          <w:szCs w:val="22"/>
        </w:rPr>
      </w:pPr>
    </w:p>
    <w:p w:rsidR="00B329A1" w:rsidRPr="00001B06" w:rsidRDefault="00B329A1" w:rsidP="001B2A7F">
      <w:pPr>
        <w:jc w:val="both"/>
        <w:rPr>
          <w:rFonts w:ascii="Arial" w:hAnsi="Arial" w:cs="Arial"/>
          <w:b/>
          <w:bCs/>
        </w:rPr>
      </w:pPr>
      <w:bookmarkStart w:id="3" w:name="_Toc366589278"/>
      <w:r w:rsidRPr="00001B06">
        <w:rPr>
          <w:rFonts w:ascii="Arial" w:hAnsi="Arial" w:cs="Arial"/>
          <w:b/>
          <w:bCs/>
        </w:rPr>
        <w:lastRenderedPageBreak/>
        <w:t>13. НАЧИН ОЗНАЧАВАЊА ПОВЕРЉИВИХ ПОДАТАКА У ПОНУДИ</w:t>
      </w:r>
      <w:bookmarkEnd w:id="3"/>
    </w:p>
    <w:p w:rsidR="00B4289C" w:rsidRDefault="00B4289C" w:rsidP="00B329A1">
      <w:pPr>
        <w:ind w:firstLine="720"/>
        <w:jc w:val="both"/>
        <w:rPr>
          <w:rFonts w:ascii="Arial" w:hAnsi="Arial" w:cs="Arial"/>
          <w:sz w:val="22"/>
          <w:szCs w:val="22"/>
        </w:rPr>
      </w:pPr>
    </w:p>
    <w:p w:rsidR="00B329A1" w:rsidRPr="00001B06" w:rsidRDefault="00B329A1" w:rsidP="00B329A1">
      <w:pPr>
        <w:ind w:firstLine="720"/>
        <w:jc w:val="both"/>
        <w:rPr>
          <w:rFonts w:ascii="Arial" w:hAnsi="Arial" w:cs="Arial"/>
          <w:sz w:val="22"/>
          <w:szCs w:val="22"/>
        </w:rPr>
      </w:pPr>
      <w:r w:rsidRPr="00001B06">
        <w:rPr>
          <w:rFonts w:ascii="Arial" w:hAnsi="Arial" w:cs="Arial"/>
          <w:sz w:val="22"/>
          <w:szCs w:val="22"/>
        </w:rPr>
        <w:t>Наручилац ће чувати као поверљиве све податке о понуђачима садржане у понуди који су посебним прописом утврђени као поверљиви и које је као такве понуђач означио у понуди.</w:t>
      </w:r>
    </w:p>
    <w:p w:rsidR="00B329A1" w:rsidRPr="00001B06" w:rsidRDefault="00B329A1" w:rsidP="00B329A1">
      <w:pPr>
        <w:ind w:firstLine="720"/>
        <w:jc w:val="both"/>
        <w:rPr>
          <w:rFonts w:ascii="Arial" w:hAnsi="Arial" w:cs="Arial"/>
          <w:sz w:val="22"/>
          <w:szCs w:val="22"/>
        </w:rPr>
      </w:pPr>
      <w:r w:rsidRPr="00001B06">
        <w:rPr>
          <w:rFonts w:ascii="Arial" w:hAnsi="Arial" w:cs="Arial"/>
          <w:sz w:val="22"/>
          <w:szCs w:val="22"/>
        </w:rPr>
        <w:t>Наручилац ће као поверљиве третирати податке у понуди који су садржани у документима који су означени као такви, односно који у горњем десном углу садрже ознаку „ПОВЕРЉИВО“, као и испод поменуте ознаке потпис овлашћеног лица понуђача. Уколико се поверљивим сматра само одређени податак садржан у документу који је достављен уз понуду, поверљив податак мора да буде обележен црвеном бојом, поред њега мора да буде наведено „ПОВЕРЉИВО“, а испод поменуте ознаке потпис овлашћеног лица понуђача.</w:t>
      </w:r>
    </w:p>
    <w:p w:rsidR="00B329A1" w:rsidRPr="00001B06" w:rsidRDefault="00B329A1" w:rsidP="00B329A1">
      <w:pPr>
        <w:ind w:firstLine="720"/>
        <w:jc w:val="both"/>
        <w:rPr>
          <w:rFonts w:ascii="Arial" w:hAnsi="Arial" w:cs="Arial"/>
          <w:sz w:val="22"/>
          <w:szCs w:val="22"/>
        </w:rPr>
      </w:pPr>
      <w:r w:rsidRPr="00001B06">
        <w:rPr>
          <w:rFonts w:ascii="Arial" w:hAnsi="Arial" w:cs="Arial"/>
          <w:sz w:val="22"/>
          <w:szCs w:val="22"/>
        </w:rPr>
        <w:t>Подаци који морају бити јавни и подаци који морају бити доступни другим понуђачима у складу са Законом о јавним набавкама не могу се означити са "ПОВЕРЉИВО", односно и ако буду тако означени сматраће се јавним подацима.</w:t>
      </w:r>
    </w:p>
    <w:p w:rsidR="00B329A1" w:rsidRPr="00001B06" w:rsidRDefault="00B329A1" w:rsidP="00B329A1">
      <w:pPr>
        <w:ind w:firstLine="720"/>
        <w:jc w:val="both"/>
        <w:rPr>
          <w:rFonts w:ascii="Arial" w:hAnsi="Arial" w:cs="Arial"/>
          <w:sz w:val="22"/>
          <w:szCs w:val="22"/>
        </w:rPr>
      </w:pPr>
      <w:r w:rsidRPr="00001B06">
        <w:rPr>
          <w:rFonts w:ascii="Arial" w:hAnsi="Arial" w:cs="Arial"/>
          <w:sz w:val="22"/>
          <w:szCs w:val="22"/>
        </w:rPr>
        <w:t>Наручилац не одговара за поверљивост података који нису означени на поменути начин.</w:t>
      </w:r>
    </w:p>
    <w:p w:rsidR="00B329A1" w:rsidRPr="00001B06" w:rsidRDefault="00B329A1" w:rsidP="00B329A1">
      <w:pPr>
        <w:ind w:firstLine="720"/>
        <w:jc w:val="both"/>
        <w:rPr>
          <w:rFonts w:ascii="Arial" w:hAnsi="Arial" w:cs="Arial"/>
          <w:sz w:val="22"/>
          <w:szCs w:val="22"/>
        </w:rPr>
      </w:pPr>
      <w:r w:rsidRPr="00001B06">
        <w:rPr>
          <w:rFonts w:ascii="Arial" w:hAnsi="Arial" w:cs="Arial"/>
          <w:sz w:val="22"/>
          <w:szCs w:val="22"/>
        </w:rPr>
        <w:t>Наручилац ће одбити давање информације која би значила повреду поверљивости података добијених у понуди. Неће се сматрати поверљивим цена и остали подаци из понуде који су од значаја за примену елемената критеријума за оцену и рангирање понуде.</w:t>
      </w:r>
    </w:p>
    <w:p w:rsidR="002833F2" w:rsidRPr="00001B06" w:rsidRDefault="002833F2" w:rsidP="00B329A1">
      <w:pPr>
        <w:jc w:val="both"/>
        <w:rPr>
          <w:rFonts w:ascii="Arial" w:hAnsi="Arial" w:cs="Arial"/>
          <w:b/>
          <w:bCs/>
        </w:rPr>
      </w:pPr>
    </w:p>
    <w:p w:rsidR="00B329A1" w:rsidRPr="00001B06" w:rsidRDefault="00B329A1" w:rsidP="00B329A1">
      <w:pPr>
        <w:jc w:val="both"/>
        <w:rPr>
          <w:rFonts w:ascii="Arial" w:hAnsi="Arial" w:cs="Arial"/>
          <w:b/>
          <w:bCs/>
        </w:rPr>
      </w:pPr>
      <w:r w:rsidRPr="00001B06">
        <w:rPr>
          <w:rFonts w:ascii="Arial" w:hAnsi="Arial" w:cs="Arial"/>
          <w:b/>
          <w:bCs/>
        </w:rPr>
        <w:t>1</w:t>
      </w:r>
      <w:r>
        <w:rPr>
          <w:rFonts w:ascii="Arial" w:hAnsi="Arial" w:cs="Arial"/>
          <w:b/>
          <w:bCs/>
          <w:lang w:val="sr-Cyrl-CS"/>
        </w:rPr>
        <w:t xml:space="preserve">4. </w:t>
      </w:r>
      <w:r w:rsidRPr="00001B06">
        <w:rPr>
          <w:rFonts w:ascii="Arial" w:hAnsi="Arial" w:cs="Arial"/>
          <w:b/>
          <w:bCs/>
        </w:rPr>
        <w:t>ДОДАТНЕ ИНФОРМАЦИЈЕ ИЛИ ПОЈАШЊЕЊА У ВЕЗИ СА ПРИПРЕМАЊЕМ ПОНУДЕ</w:t>
      </w:r>
    </w:p>
    <w:p w:rsidR="00B329A1" w:rsidRPr="00001B06" w:rsidRDefault="00B329A1" w:rsidP="00B329A1">
      <w:pPr>
        <w:jc w:val="both"/>
        <w:rPr>
          <w:rFonts w:ascii="Arial" w:hAnsi="Arial" w:cs="Arial"/>
          <w:b/>
          <w:bCs/>
        </w:rPr>
      </w:pPr>
    </w:p>
    <w:p w:rsidR="00520072" w:rsidRPr="0095608F" w:rsidRDefault="00520072" w:rsidP="00520072">
      <w:pPr>
        <w:ind w:firstLine="720"/>
        <w:jc w:val="both"/>
        <w:rPr>
          <w:rFonts w:ascii="Arial" w:hAnsi="Arial" w:cs="Arial"/>
          <w:b/>
          <w:sz w:val="22"/>
          <w:szCs w:val="22"/>
        </w:rPr>
      </w:pPr>
      <w:r w:rsidRPr="00520072">
        <w:rPr>
          <w:rFonts w:ascii="Arial" w:hAnsi="Arial" w:cs="Arial"/>
          <w:sz w:val="22"/>
          <w:szCs w:val="22"/>
        </w:rPr>
        <w:t xml:space="preserve">Заинтересовано лице може сваког радног дана до 14,00 часова, у писаном облику </w:t>
      </w:r>
      <w:r w:rsidRPr="0095608F">
        <w:rPr>
          <w:rFonts w:ascii="Arial" w:hAnsi="Arial" w:cs="Arial"/>
          <w:sz w:val="22"/>
          <w:szCs w:val="22"/>
        </w:rPr>
        <w:t>путем поште на адресу наручиоца, електронск</w:t>
      </w:r>
      <w:r w:rsidR="00AC7FB9" w:rsidRPr="0095608F">
        <w:rPr>
          <w:rFonts w:ascii="Arial" w:hAnsi="Arial" w:cs="Arial"/>
          <w:sz w:val="22"/>
          <w:szCs w:val="22"/>
        </w:rPr>
        <w:t>е поште на e-mail: javnenabavke</w:t>
      </w:r>
      <w:r w:rsidRPr="0095608F">
        <w:rPr>
          <w:rFonts w:ascii="Arial" w:hAnsi="Arial" w:cs="Arial"/>
          <w:sz w:val="22"/>
          <w:szCs w:val="22"/>
        </w:rPr>
        <w:t xml:space="preserve">@putevi-srbije.rs или непосредно предајом на писарници наручиоца, тражити од наручиоца додатне информације или појашњења у вези са припремањем понуде, најкасније 5 дана пре истека рока за подношење понуде. </w:t>
      </w:r>
      <w:r w:rsidRPr="0095608F">
        <w:rPr>
          <w:rFonts w:ascii="Arial" w:hAnsi="Arial" w:cs="Arial"/>
          <w:b/>
          <w:sz w:val="22"/>
          <w:szCs w:val="22"/>
        </w:rPr>
        <w:t>Уколико захтев буде примљен након 14,00 часова, сматраће се да је примљен првог наредног радног дана</w:t>
      </w:r>
      <w:r w:rsidRPr="0095608F">
        <w:rPr>
          <w:rFonts w:ascii="Arial" w:hAnsi="Arial" w:cs="Arial"/>
          <w:b/>
          <w:sz w:val="22"/>
          <w:szCs w:val="22"/>
          <w:lang w:val="sr-Cyrl-CS"/>
        </w:rPr>
        <w:t>.</w:t>
      </w:r>
    </w:p>
    <w:p w:rsidR="00B329A1" w:rsidRPr="0095608F" w:rsidRDefault="0095608F" w:rsidP="00B329A1">
      <w:pPr>
        <w:ind w:firstLine="720"/>
        <w:jc w:val="both"/>
        <w:rPr>
          <w:rFonts w:ascii="Arial" w:hAnsi="Arial" w:cs="Arial"/>
          <w:sz w:val="22"/>
          <w:szCs w:val="22"/>
        </w:rPr>
      </w:pPr>
      <w:r w:rsidRPr="0095608F">
        <w:rPr>
          <w:rFonts w:ascii="Arial" w:hAnsi="Arial" w:cs="Arial"/>
          <w:noProof/>
          <w:sz w:val="22"/>
          <w:szCs w:val="22"/>
          <w:lang w:val="sr-Cyrl-CS"/>
        </w:rPr>
        <w:t>Наручилац је дужан да у року од 3 (три) дана од дана пријема захтева за додатним информацијама или појашњењима конкурсне документације, одговор објави на Порталу јавних набавки и на својој интернет страници</w:t>
      </w:r>
      <w:r w:rsidR="00B329A1" w:rsidRPr="0095608F">
        <w:rPr>
          <w:rFonts w:ascii="Arial" w:hAnsi="Arial" w:cs="Arial"/>
          <w:sz w:val="22"/>
          <w:szCs w:val="22"/>
        </w:rPr>
        <w:t xml:space="preserve">. </w:t>
      </w:r>
    </w:p>
    <w:p w:rsidR="00B329A1" w:rsidRPr="00C4257F" w:rsidRDefault="00B329A1" w:rsidP="00B329A1">
      <w:pPr>
        <w:ind w:firstLine="720"/>
        <w:jc w:val="both"/>
        <w:rPr>
          <w:rFonts w:ascii="Arial" w:hAnsi="Arial" w:cs="Arial"/>
          <w:sz w:val="22"/>
          <w:szCs w:val="22"/>
        </w:rPr>
      </w:pPr>
      <w:r w:rsidRPr="0095608F">
        <w:rPr>
          <w:rFonts w:ascii="Arial" w:hAnsi="Arial" w:cs="Arial"/>
          <w:sz w:val="22"/>
          <w:szCs w:val="22"/>
        </w:rPr>
        <w:t>Додатне информације или појашњења упућују се са напоменом „Захтев за додатним информацијама или</w:t>
      </w:r>
      <w:r w:rsidRPr="00001B06">
        <w:rPr>
          <w:rFonts w:ascii="Arial" w:hAnsi="Arial" w:cs="Arial"/>
          <w:sz w:val="22"/>
          <w:szCs w:val="22"/>
        </w:rPr>
        <w:t xml:space="preserve"> појашњењима конкурсне документације,</w:t>
      </w:r>
      <w:r w:rsidRPr="00001B06">
        <w:rPr>
          <w:rFonts w:ascii="Arial" w:eastAsia="TimesNewRomanPS-BoldMT" w:hAnsi="Arial" w:cs="Arial"/>
          <w:b/>
          <w:bCs/>
          <w:sz w:val="22"/>
          <w:szCs w:val="22"/>
        </w:rPr>
        <w:t xml:space="preserve"> </w:t>
      </w:r>
      <w:r w:rsidRPr="00520072">
        <w:rPr>
          <w:rFonts w:ascii="Arial" w:eastAsia="TimesNewRomanPS-BoldMT" w:hAnsi="Arial" w:cs="Arial"/>
          <w:b/>
          <w:bCs/>
          <w:sz w:val="22"/>
          <w:szCs w:val="22"/>
        </w:rPr>
        <w:t>ЈН бр</w:t>
      </w:r>
      <w:r w:rsidRPr="00AC7165">
        <w:rPr>
          <w:rFonts w:ascii="Arial" w:eastAsia="TimesNewRomanPS-BoldMT" w:hAnsi="Arial" w:cs="Arial"/>
          <w:b/>
          <w:bCs/>
          <w:sz w:val="22"/>
          <w:szCs w:val="22"/>
        </w:rPr>
        <w:t xml:space="preserve">. </w:t>
      </w:r>
      <w:r w:rsidR="00AC7165" w:rsidRPr="00AC7165">
        <w:rPr>
          <w:rFonts w:ascii="Arial" w:eastAsia="TimesNewRomanPS-BoldMT" w:hAnsi="Arial" w:cs="Arial"/>
          <w:b/>
          <w:bCs/>
          <w:sz w:val="22"/>
          <w:szCs w:val="22"/>
        </w:rPr>
        <w:t>12</w:t>
      </w:r>
      <w:r w:rsidR="004A2942">
        <w:rPr>
          <w:rFonts w:ascii="Arial" w:eastAsia="TimesNewRomanPS-BoldMT" w:hAnsi="Arial" w:cs="Arial"/>
          <w:b/>
          <w:bCs/>
          <w:sz w:val="22"/>
          <w:szCs w:val="22"/>
        </w:rPr>
        <w:t>0</w:t>
      </w:r>
      <w:r w:rsidR="007A40D1" w:rsidRPr="00AC7165">
        <w:rPr>
          <w:rFonts w:ascii="Arial" w:eastAsia="TimesNewRomanPS-BoldMT" w:hAnsi="Arial" w:cs="Arial"/>
          <w:b/>
          <w:bCs/>
          <w:sz w:val="22"/>
          <w:szCs w:val="22"/>
        </w:rPr>
        <w:t>/201</w:t>
      </w:r>
      <w:r w:rsidR="00AC7FB9">
        <w:rPr>
          <w:rFonts w:ascii="Arial" w:eastAsia="TimesNewRomanPS-BoldMT" w:hAnsi="Arial" w:cs="Arial"/>
          <w:b/>
          <w:bCs/>
          <w:sz w:val="22"/>
          <w:szCs w:val="22"/>
        </w:rPr>
        <w:t>5</w:t>
      </w:r>
      <w:r w:rsidRPr="00C4257F">
        <w:rPr>
          <w:rFonts w:ascii="Arial" w:hAnsi="Arial" w:cs="Arial"/>
          <w:sz w:val="22"/>
          <w:szCs w:val="22"/>
          <w:lang w:val="ru-RU"/>
        </w:rPr>
        <w:t>”</w:t>
      </w:r>
      <w:r w:rsidRPr="00C4257F">
        <w:rPr>
          <w:rFonts w:ascii="Arial" w:hAnsi="Arial" w:cs="Arial"/>
          <w:sz w:val="22"/>
          <w:szCs w:val="22"/>
        </w:rPr>
        <w:t>.</w:t>
      </w:r>
    </w:p>
    <w:p w:rsidR="00B329A1" w:rsidRPr="00001B06" w:rsidRDefault="00B329A1" w:rsidP="00B329A1">
      <w:pPr>
        <w:ind w:firstLine="720"/>
        <w:jc w:val="both"/>
        <w:rPr>
          <w:rFonts w:ascii="Arial" w:hAnsi="Arial" w:cs="Arial"/>
          <w:sz w:val="22"/>
          <w:szCs w:val="22"/>
        </w:rPr>
      </w:pPr>
      <w:r w:rsidRPr="00001B06">
        <w:rPr>
          <w:rFonts w:ascii="Arial" w:hAnsi="Arial" w:cs="Arial"/>
          <w:sz w:val="22"/>
          <w:szCs w:val="22"/>
        </w:rPr>
        <w:t xml:space="preserve">Ако наручилац измени или допуни конкурсну документацију 8 или мање дана пре истека рока за подношење понуда, дужан је да продужи рок за подношење понуда и објави обавештење о продужењу рока за подношење понуда. </w:t>
      </w:r>
    </w:p>
    <w:p w:rsidR="00B329A1" w:rsidRPr="00001B06" w:rsidRDefault="00B329A1" w:rsidP="00B329A1">
      <w:pPr>
        <w:ind w:firstLine="720"/>
        <w:jc w:val="both"/>
        <w:rPr>
          <w:rFonts w:ascii="Arial" w:hAnsi="Arial" w:cs="Arial"/>
          <w:sz w:val="22"/>
          <w:szCs w:val="22"/>
        </w:rPr>
      </w:pPr>
      <w:r w:rsidRPr="00001B06">
        <w:rPr>
          <w:rFonts w:ascii="Arial" w:hAnsi="Arial" w:cs="Arial"/>
          <w:sz w:val="22"/>
          <w:szCs w:val="22"/>
        </w:rPr>
        <w:t>По истеку рока предвиђеног за подношење понуда н</w:t>
      </w:r>
      <w:r>
        <w:rPr>
          <w:rFonts w:ascii="Arial" w:hAnsi="Arial" w:cs="Arial"/>
          <w:sz w:val="22"/>
          <w:szCs w:val="22"/>
          <w:lang w:val="sr-Cyrl-CS"/>
        </w:rPr>
        <w:t>а</w:t>
      </w:r>
      <w:r w:rsidRPr="00001B06">
        <w:rPr>
          <w:rFonts w:ascii="Arial" w:hAnsi="Arial" w:cs="Arial"/>
          <w:sz w:val="22"/>
          <w:szCs w:val="22"/>
        </w:rPr>
        <w:t xml:space="preserve">ручилац не може да мења нити да допуњује конкурсну документацију. </w:t>
      </w:r>
    </w:p>
    <w:p w:rsidR="00B329A1" w:rsidRPr="00001B06" w:rsidRDefault="00B329A1" w:rsidP="00B329A1">
      <w:pPr>
        <w:ind w:firstLine="720"/>
        <w:jc w:val="both"/>
        <w:rPr>
          <w:rFonts w:ascii="Arial" w:hAnsi="Arial" w:cs="Arial"/>
          <w:bCs/>
          <w:sz w:val="22"/>
          <w:szCs w:val="22"/>
        </w:rPr>
      </w:pPr>
      <w:r w:rsidRPr="00001B06">
        <w:rPr>
          <w:rFonts w:ascii="Arial" w:hAnsi="Arial" w:cs="Arial"/>
          <w:sz w:val="22"/>
          <w:szCs w:val="22"/>
        </w:rPr>
        <w:t xml:space="preserve">Тражење додатних информација или појашњења у вези са припремањем понуде телефоном није дозвољено. </w:t>
      </w:r>
    </w:p>
    <w:p w:rsidR="00B329A1" w:rsidRDefault="00B329A1" w:rsidP="00B329A1">
      <w:pPr>
        <w:ind w:firstLine="720"/>
        <w:jc w:val="both"/>
        <w:rPr>
          <w:rFonts w:ascii="Arial" w:hAnsi="Arial" w:cs="Arial"/>
          <w:color w:val="000000"/>
          <w:sz w:val="22"/>
          <w:szCs w:val="22"/>
        </w:rPr>
      </w:pPr>
      <w:r w:rsidRPr="00001B06">
        <w:rPr>
          <w:rFonts w:ascii="Arial" w:hAnsi="Arial" w:cs="Arial"/>
          <w:bCs/>
          <w:sz w:val="22"/>
          <w:szCs w:val="22"/>
        </w:rPr>
        <w:t>Комуникација у поступку јавне набавке врши се искључиво на начин одређен чланом 20. Закона.</w:t>
      </w:r>
    </w:p>
    <w:p w:rsidR="00B329A1" w:rsidRDefault="00B329A1" w:rsidP="00B329A1">
      <w:pPr>
        <w:jc w:val="both"/>
        <w:rPr>
          <w:rFonts w:ascii="Arial" w:hAnsi="Arial" w:cs="Arial"/>
        </w:rPr>
      </w:pPr>
    </w:p>
    <w:p w:rsidR="00B329A1" w:rsidRPr="00001B06" w:rsidRDefault="00B329A1" w:rsidP="00B329A1">
      <w:pPr>
        <w:jc w:val="both"/>
        <w:rPr>
          <w:rFonts w:ascii="Arial" w:hAnsi="Arial" w:cs="Arial"/>
          <w:b/>
          <w:bCs/>
        </w:rPr>
      </w:pPr>
      <w:r w:rsidRPr="00001B06">
        <w:rPr>
          <w:rFonts w:ascii="Arial" w:hAnsi="Arial" w:cs="Arial"/>
          <w:b/>
          <w:bCs/>
        </w:rPr>
        <w:t>1</w:t>
      </w:r>
      <w:r>
        <w:rPr>
          <w:rFonts w:ascii="Arial" w:hAnsi="Arial" w:cs="Arial"/>
          <w:b/>
          <w:bCs/>
          <w:lang w:val="sr-Cyrl-CS"/>
        </w:rPr>
        <w:t xml:space="preserve">5. </w:t>
      </w:r>
      <w:r w:rsidRPr="00001B06">
        <w:rPr>
          <w:rFonts w:ascii="Arial" w:hAnsi="Arial" w:cs="Arial"/>
          <w:b/>
          <w:bCs/>
        </w:rPr>
        <w:t>ДОДАТНА ОБЈАШЊЕЊА ОД ПОНУЂАЧА ПОСЛЕ ОТВАРАЊА ПОНУДА И КОНТРОЛА КОД ПОНУЂАЧА ОДНОСНО ЊЕГОВОГ ПОД</w:t>
      </w:r>
      <w:r w:rsidR="001A0558">
        <w:rPr>
          <w:rFonts w:ascii="Arial" w:hAnsi="Arial" w:cs="Arial"/>
          <w:b/>
          <w:bCs/>
        </w:rPr>
        <w:t>ИЗВОЂАЧА</w:t>
      </w:r>
      <w:r w:rsidRPr="00001B06">
        <w:rPr>
          <w:rFonts w:ascii="Arial" w:hAnsi="Arial" w:cs="Arial"/>
          <w:b/>
          <w:bCs/>
        </w:rPr>
        <w:t xml:space="preserve"> </w:t>
      </w:r>
    </w:p>
    <w:p w:rsidR="00B329A1" w:rsidRPr="00001B06" w:rsidRDefault="00B329A1" w:rsidP="00B329A1">
      <w:pPr>
        <w:jc w:val="both"/>
        <w:rPr>
          <w:rFonts w:ascii="Arial" w:hAnsi="Arial" w:cs="Arial"/>
          <w:b/>
          <w:bCs/>
        </w:rPr>
      </w:pPr>
    </w:p>
    <w:p w:rsidR="00B329A1" w:rsidRPr="00001B06" w:rsidRDefault="00B329A1" w:rsidP="00B329A1">
      <w:pPr>
        <w:ind w:firstLine="720"/>
        <w:jc w:val="both"/>
        <w:rPr>
          <w:rFonts w:ascii="Arial" w:eastAsia="TimesNewRomanPSMT" w:hAnsi="Arial" w:cs="Arial"/>
          <w:bCs/>
          <w:sz w:val="22"/>
          <w:szCs w:val="22"/>
        </w:rPr>
      </w:pPr>
      <w:r w:rsidRPr="00001B06">
        <w:rPr>
          <w:rFonts w:ascii="Arial" w:hAnsi="Arial" w:cs="Arial"/>
          <w:sz w:val="22"/>
          <w:szCs w:val="22"/>
        </w:rPr>
        <w:t>После отварања понуда наручилац може приликом стручне оцене понуда да у писаном облику захтева од понуђача додатна објашњења која ће му помоћи при прегледу, вредновању и упоређивању понуда, а може да врши контролу (увид) код понуђача, односно његовог под</w:t>
      </w:r>
      <w:r w:rsidR="00F20A30">
        <w:rPr>
          <w:rFonts w:ascii="Arial" w:hAnsi="Arial" w:cs="Arial"/>
          <w:sz w:val="22"/>
          <w:szCs w:val="22"/>
        </w:rPr>
        <w:t>и</w:t>
      </w:r>
      <w:r w:rsidR="001A0558">
        <w:rPr>
          <w:rFonts w:ascii="Arial" w:hAnsi="Arial" w:cs="Arial"/>
          <w:sz w:val="22"/>
          <w:szCs w:val="22"/>
        </w:rPr>
        <w:t>звођача</w:t>
      </w:r>
      <w:r w:rsidRPr="00001B06">
        <w:rPr>
          <w:rFonts w:ascii="Arial" w:hAnsi="Arial" w:cs="Arial"/>
          <w:sz w:val="22"/>
          <w:szCs w:val="22"/>
        </w:rPr>
        <w:t xml:space="preserve"> (члан 93. Закона). </w:t>
      </w:r>
    </w:p>
    <w:p w:rsidR="00B329A1" w:rsidRPr="00001B06" w:rsidRDefault="00B329A1" w:rsidP="00B329A1">
      <w:pPr>
        <w:tabs>
          <w:tab w:val="left" w:pos="-135"/>
          <w:tab w:val="left" w:pos="0"/>
          <w:tab w:val="left" w:pos="120"/>
        </w:tabs>
        <w:ind w:firstLine="720"/>
        <w:jc w:val="both"/>
        <w:rPr>
          <w:rFonts w:ascii="Arial" w:eastAsia="Arial Unicode MS" w:hAnsi="Arial" w:cs="Arial"/>
          <w:sz w:val="22"/>
          <w:szCs w:val="22"/>
        </w:rPr>
      </w:pPr>
      <w:r w:rsidRPr="00001B06">
        <w:rPr>
          <w:rFonts w:ascii="Arial" w:eastAsia="TimesNewRomanPSMT" w:hAnsi="Arial" w:cs="Arial"/>
          <w:bCs/>
          <w:sz w:val="22"/>
          <w:szCs w:val="22"/>
        </w:rPr>
        <w:t>Уколико наручилац оцени да су потребна додатна објашњења или је потребно извршити</w:t>
      </w:r>
      <w:r w:rsidRPr="00001B06">
        <w:rPr>
          <w:rFonts w:ascii="Arial" w:hAnsi="Arial" w:cs="Arial"/>
          <w:sz w:val="22"/>
          <w:szCs w:val="22"/>
        </w:rPr>
        <w:t xml:space="preserve"> контролу (увид) код понуђача, односно његовог под</w:t>
      </w:r>
      <w:r w:rsidR="00F20A30">
        <w:rPr>
          <w:rFonts w:ascii="Arial" w:hAnsi="Arial" w:cs="Arial"/>
          <w:sz w:val="22"/>
          <w:szCs w:val="22"/>
        </w:rPr>
        <w:t>и</w:t>
      </w:r>
      <w:r w:rsidR="001A0558">
        <w:rPr>
          <w:rFonts w:ascii="Arial" w:hAnsi="Arial" w:cs="Arial"/>
          <w:sz w:val="22"/>
          <w:szCs w:val="22"/>
        </w:rPr>
        <w:t>звођача</w:t>
      </w:r>
      <w:r w:rsidRPr="00001B06">
        <w:rPr>
          <w:rFonts w:ascii="Arial" w:eastAsia="TimesNewRomanPSMT" w:hAnsi="Arial" w:cs="Arial"/>
          <w:bCs/>
          <w:sz w:val="22"/>
          <w:szCs w:val="22"/>
        </w:rPr>
        <w:t>,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w:t>
      </w:r>
      <w:r w:rsidR="00F20A30">
        <w:rPr>
          <w:rFonts w:ascii="Arial" w:eastAsia="TimesNewRomanPSMT" w:hAnsi="Arial" w:cs="Arial"/>
          <w:bCs/>
          <w:sz w:val="22"/>
          <w:szCs w:val="22"/>
        </w:rPr>
        <w:t>и</w:t>
      </w:r>
      <w:r w:rsidR="001A0558">
        <w:rPr>
          <w:rFonts w:ascii="Arial" w:eastAsia="TimesNewRomanPSMT" w:hAnsi="Arial" w:cs="Arial"/>
          <w:bCs/>
          <w:sz w:val="22"/>
          <w:szCs w:val="22"/>
        </w:rPr>
        <w:t>звођача</w:t>
      </w:r>
      <w:r w:rsidRPr="00001B06">
        <w:rPr>
          <w:rFonts w:ascii="Arial" w:eastAsia="TimesNewRomanPSMT" w:hAnsi="Arial" w:cs="Arial"/>
          <w:bCs/>
          <w:sz w:val="22"/>
          <w:szCs w:val="22"/>
        </w:rPr>
        <w:t xml:space="preserve">. </w:t>
      </w:r>
    </w:p>
    <w:p w:rsidR="00B329A1" w:rsidRPr="00001B06" w:rsidRDefault="00B329A1" w:rsidP="00B329A1">
      <w:pPr>
        <w:tabs>
          <w:tab w:val="left" w:pos="-135"/>
          <w:tab w:val="left" w:pos="0"/>
          <w:tab w:val="left" w:pos="120"/>
        </w:tabs>
        <w:ind w:firstLine="720"/>
        <w:jc w:val="both"/>
        <w:rPr>
          <w:rFonts w:ascii="Arial" w:hAnsi="Arial" w:cs="Arial"/>
          <w:sz w:val="22"/>
          <w:szCs w:val="22"/>
        </w:rPr>
      </w:pPr>
      <w:r w:rsidRPr="00001B06">
        <w:rPr>
          <w:rFonts w:ascii="Arial" w:hAnsi="Arial" w:cs="Arial"/>
          <w:sz w:val="22"/>
          <w:szCs w:val="22"/>
        </w:rPr>
        <w:t xml:space="preserve">Наручилац може уз сагласност понуђача да изврши исправке рачунских грешака уочених приликом разматрања понуде по окончаном поступку отварања. </w:t>
      </w:r>
    </w:p>
    <w:p w:rsidR="00B329A1" w:rsidRPr="00001B06" w:rsidRDefault="00B329A1" w:rsidP="00B329A1">
      <w:pPr>
        <w:tabs>
          <w:tab w:val="left" w:pos="-135"/>
          <w:tab w:val="left" w:pos="0"/>
          <w:tab w:val="left" w:pos="120"/>
        </w:tabs>
        <w:ind w:firstLine="720"/>
        <w:jc w:val="both"/>
        <w:rPr>
          <w:rFonts w:ascii="Arial" w:hAnsi="Arial" w:cs="Arial"/>
          <w:sz w:val="22"/>
          <w:szCs w:val="22"/>
        </w:rPr>
      </w:pPr>
      <w:r w:rsidRPr="00001B06">
        <w:rPr>
          <w:rFonts w:ascii="Arial" w:hAnsi="Arial" w:cs="Arial"/>
          <w:sz w:val="22"/>
          <w:szCs w:val="22"/>
        </w:rPr>
        <w:t>У случају разлике између јединичне и укупне цене, меродавна је јединична цена.</w:t>
      </w:r>
    </w:p>
    <w:p w:rsidR="00B329A1" w:rsidRDefault="00B329A1" w:rsidP="00B329A1">
      <w:pPr>
        <w:ind w:firstLine="720"/>
        <w:jc w:val="both"/>
        <w:rPr>
          <w:rFonts w:ascii="Arial" w:hAnsi="Arial" w:cs="Arial"/>
          <w:sz w:val="22"/>
          <w:szCs w:val="22"/>
        </w:rPr>
      </w:pPr>
      <w:r w:rsidRPr="00001B06">
        <w:rPr>
          <w:rFonts w:ascii="Arial" w:hAnsi="Arial" w:cs="Arial"/>
          <w:sz w:val="22"/>
          <w:szCs w:val="22"/>
        </w:rPr>
        <w:lastRenderedPageBreak/>
        <w:t>Ако се понуђач не сагласи са исправком рачунских грешака, наручил</w:t>
      </w:r>
      <w:r>
        <w:rPr>
          <w:rFonts w:ascii="Arial" w:hAnsi="Arial" w:cs="Arial"/>
          <w:sz w:val="22"/>
          <w:szCs w:val="22"/>
          <w:lang w:val="sr-Cyrl-CS"/>
        </w:rPr>
        <w:t>а</w:t>
      </w:r>
      <w:r w:rsidRPr="00001B06">
        <w:rPr>
          <w:rFonts w:ascii="Arial" w:hAnsi="Arial" w:cs="Arial"/>
          <w:sz w:val="22"/>
          <w:szCs w:val="22"/>
        </w:rPr>
        <w:t xml:space="preserve">ц ће његову понуду одбити као неприхватљиву. </w:t>
      </w:r>
    </w:p>
    <w:p w:rsidR="00B329A1" w:rsidRDefault="00B329A1" w:rsidP="00B329A1">
      <w:pPr>
        <w:jc w:val="both"/>
        <w:rPr>
          <w:rFonts w:ascii="Arial" w:hAnsi="Arial" w:cs="Arial"/>
          <w:b/>
          <w:bCs/>
        </w:rPr>
      </w:pPr>
    </w:p>
    <w:p w:rsidR="00D973C2" w:rsidRPr="00001B06" w:rsidRDefault="00D973C2" w:rsidP="00D973C2">
      <w:pPr>
        <w:jc w:val="both"/>
        <w:rPr>
          <w:rFonts w:ascii="Arial" w:hAnsi="Arial" w:cs="Arial"/>
          <w:b/>
          <w:bCs/>
        </w:rPr>
      </w:pPr>
      <w:r w:rsidRPr="00001B06">
        <w:rPr>
          <w:rFonts w:ascii="Arial" w:hAnsi="Arial" w:cs="Arial"/>
          <w:b/>
          <w:bCs/>
        </w:rPr>
        <w:t>1</w:t>
      </w:r>
      <w:r w:rsidR="0095608F">
        <w:rPr>
          <w:rFonts w:ascii="Arial" w:hAnsi="Arial" w:cs="Arial"/>
          <w:b/>
          <w:bCs/>
        </w:rPr>
        <w:t>6</w:t>
      </w:r>
      <w:r w:rsidRPr="002B4590">
        <w:rPr>
          <w:rFonts w:ascii="Arial" w:hAnsi="Arial" w:cs="Arial"/>
          <w:b/>
          <w:bCs/>
          <w:lang w:val="sr-Cyrl-CS"/>
        </w:rPr>
        <w:t>.</w:t>
      </w:r>
      <w:r w:rsidRPr="00001B06">
        <w:rPr>
          <w:rFonts w:ascii="Arial" w:hAnsi="Arial" w:cs="Arial"/>
          <w:b/>
          <w:bCs/>
        </w:rPr>
        <w:t xml:space="preserve"> ВРСТА КРИТЕРИЈУМА ЗА ДОДЕЛУ </w:t>
      </w:r>
      <w:r w:rsidR="001A0558">
        <w:rPr>
          <w:rFonts w:ascii="Arial" w:hAnsi="Arial" w:cs="Arial"/>
          <w:b/>
          <w:bCs/>
        </w:rPr>
        <w:t>УГОВОРА</w:t>
      </w:r>
    </w:p>
    <w:p w:rsidR="00B036FE" w:rsidRPr="00B036FE" w:rsidRDefault="00B036FE" w:rsidP="00B036FE">
      <w:pPr>
        <w:tabs>
          <w:tab w:val="left" w:pos="-1890"/>
          <w:tab w:val="left" w:pos="0"/>
        </w:tabs>
        <w:jc w:val="both"/>
        <w:rPr>
          <w:rFonts w:ascii="Arial" w:hAnsi="Arial" w:cs="Arial"/>
          <w:b/>
          <w:lang w:val="sr-Cyrl-CS"/>
        </w:rPr>
      </w:pPr>
    </w:p>
    <w:p w:rsidR="00C4257F" w:rsidRPr="00C4257F" w:rsidRDefault="00C4257F" w:rsidP="00C4257F">
      <w:pPr>
        <w:ind w:firstLine="720"/>
        <w:jc w:val="both"/>
        <w:rPr>
          <w:rFonts w:ascii="Arial" w:hAnsi="Arial" w:cs="Arial"/>
          <w:sz w:val="22"/>
          <w:szCs w:val="22"/>
          <w:lang w:val="sr-Cyrl-CS"/>
        </w:rPr>
      </w:pPr>
      <w:r w:rsidRPr="00C4257F">
        <w:rPr>
          <w:rFonts w:ascii="Arial" w:hAnsi="Arial" w:cs="Arial"/>
          <w:sz w:val="22"/>
          <w:szCs w:val="22"/>
        </w:rPr>
        <w:t xml:space="preserve">Избор најповољније понуде ће се извршити применом критеријума </w:t>
      </w:r>
      <w:r w:rsidRPr="00C4257F">
        <w:rPr>
          <w:rFonts w:ascii="Arial" w:hAnsi="Arial" w:cs="Arial"/>
          <w:b/>
          <w:bCs/>
          <w:sz w:val="22"/>
          <w:szCs w:val="22"/>
        </w:rPr>
        <w:t>„</w:t>
      </w:r>
      <w:r w:rsidRPr="00C4257F">
        <w:rPr>
          <w:rFonts w:ascii="Arial" w:hAnsi="Arial" w:cs="Arial"/>
          <w:b/>
          <w:bCs/>
          <w:sz w:val="22"/>
          <w:szCs w:val="22"/>
          <w:lang w:val="sr-Cyrl-CS"/>
        </w:rPr>
        <w:t>Економски најповољнија понуда</w:t>
      </w:r>
      <w:r w:rsidRPr="00C4257F">
        <w:rPr>
          <w:rFonts w:ascii="Arial" w:hAnsi="Arial" w:cs="Arial"/>
          <w:b/>
          <w:bCs/>
          <w:sz w:val="22"/>
          <w:szCs w:val="22"/>
        </w:rPr>
        <w:t>“</w:t>
      </w:r>
      <w:r w:rsidRPr="00C4257F">
        <w:rPr>
          <w:rFonts w:ascii="Arial" w:hAnsi="Arial" w:cs="Arial"/>
          <w:b/>
          <w:bCs/>
          <w:sz w:val="22"/>
          <w:szCs w:val="22"/>
          <w:lang w:val="sr-Cyrl-CS"/>
        </w:rPr>
        <w:t xml:space="preserve">, </w:t>
      </w:r>
      <w:r w:rsidRPr="00C4257F">
        <w:rPr>
          <w:rFonts w:ascii="Arial" w:hAnsi="Arial" w:cs="Arial"/>
          <w:sz w:val="22"/>
          <w:szCs w:val="22"/>
          <w:lang w:val="sr-Cyrl-CS"/>
        </w:rPr>
        <w:t>при чему се за поједине елементе критеријума одређују следећи релативни значаји (пондери):</w:t>
      </w:r>
    </w:p>
    <w:p w:rsidR="00C4257F" w:rsidRDefault="00C4257F" w:rsidP="00B036FE">
      <w:pPr>
        <w:ind w:left="360" w:firstLine="360"/>
        <w:rPr>
          <w:rFonts w:ascii="Arial" w:hAnsi="Arial" w:cs="Arial"/>
          <w:b/>
          <w:sz w:val="22"/>
          <w:szCs w:val="22"/>
        </w:rPr>
      </w:pPr>
    </w:p>
    <w:p w:rsidR="00B036FE" w:rsidRPr="00C4257F" w:rsidRDefault="00B036FE" w:rsidP="004D2A08">
      <w:pPr>
        <w:rPr>
          <w:rFonts w:ascii="Arial" w:hAnsi="Arial" w:cs="Arial"/>
          <w:b/>
          <w:sz w:val="22"/>
          <w:szCs w:val="22"/>
          <w:lang w:val="ru-RU"/>
        </w:rPr>
      </w:pPr>
      <w:r w:rsidRPr="00097CB6">
        <w:rPr>
          <w:rFonts w:ascii="Arial" w:hAnsi="Arial" w:cs="Arial"/>
          <w:b/>
          <w:sz w:val="22"/>
          <w:szCs w:val="22"/>
        </w:rPr>
        <w:t>1</w:t>
      </w:r>
      <w:r w:rsidR="0095608F">
        <w:rPr>
          <w:rFonts w:ascii="Arial" w:hAnsi="Arial" w:cs="Arial"/>
          <w:b/>
          <w:sz w:val="22"/>
          <w:szCs w:val="22"/>
        </w:rPr>
        <w:t>6</w:t>
      </w:r>
      <w:r w:rsidRPr="00097CB6">
        <w:rPr>
          <w:rFonts w:ascii="Arial" w:hAnsi="Arial" w:cs="Arial"/>
          <w:b/>
          <w:sz w:val="22"/>
          <w:szCs w:val="22"/>
        </w:rPr>
        <w:t>.</w:t>
      </w:r>
      <w:r w:rsidR="00C4257F" w:rsidRPr="00097CB6">
        <w:rPr>
          <w:rFonts w:ascii="Arial" w:hAnsi="Arial" w:cs="Arial"/>
          <w:b/>
          <w:sz w:val="22"/>
          <w:szCs w:val="22"/>
        </w:rPr>
        <w:t>1</w:t>
      </w:r>
      <w:r w:rsidRPr="00097CB6">
        <w:rPr>
          <w:rFonts w:ascii="Arial" w:hAnsi="Arial" w:cs="Arial"/>
          <w:b/>
          <w:sz w:val="22"/>
          <w:szCs w:val="22"/>
        </w:rPr>
        <w:t xml:space="preserve">. </w:t>
      </w:r>
      <w:r w:rsidRPr="00097CB6">
        <w:rPr>
          <w:rFonts w:ascii="Arial" w:hAnsi="Arial" w:cs="Arial"/>
          <w:b/>
          <w:sz w:val="22"/>
          <w:szCs w:val="22"/>
          <w:lang w:val="ru-RU"/>
        </w:rPr>
        <w:t xml:space="preserve">Понуђена цена </w:t>
      </w:r>
      <w:r w:rsidR="00C4257F" w:rsidRPr="00097CB6">
        <w:rPr>
          <w:rFonts w:ascii="Arial" w:hAnsi="Arial" w:cs="Arial"/>
          <w:b/>
          <w:sz w:val="22"/>
          <w:szCs w:val="22"/>
          <w:lang w:val="sr-Cyrl-CS"/>
        </w:rPr>
        <w:t xml:space="preserve">максимално </w:t>
      </w:r>
      <w:r w:rsidR="00D34FEF" w:rsidRPr="00097CB6">
        <w:rPr>
          <w:rFonts w:ascii="Arial" w:hAnsi="Arial" w:cs="Arial"/>
          <w:b/>
          <w:sz w:val="22"/>
          <w:szCs w:val="22"/>
        </w:rPr>
        <w:t>90</w:t>
      </w:r>
      <w:r w:rsidR="00C4257F" w:rsidRPr="00097CB6">
        <w:rPr>
          <w:rFonts w:ascii="Arial" w:hAnsi="Arial" w:cs="Arial"/>
          <w:b/>
          <w:sz w:val="22"/>
          <w:szCs w:val="22"/>
          <w:lang w:val="sr-Cyrl-CS"/>
        </w:rPr>
        <w:t xml:space="preserve"> бодова</w:t>
      </w:r>
      <w:r w:rsidRPr="00097CB6">
        <w:rPr>
          <w:rFonts w:ascii="Arial" w:hAnsi="Arial" w:cs="Arial"/>
          <w:b/>
          <w:sz w:val="22"/>
          <w:szCs w:val="22"/>
          <w:lang w:val="sr-Cyrl-CS"/>
        </w:rPr>
        <w:t xml:space="preserve"> (</w:t>
      </w:r>
      <w:r w:rsidR="00D34FEF" w:rsidRPr="00097CB6">
        <w:rPr>
          <w:rFonts w:ascii="Arial" w:hAnsi="Arial" w:cs="Arial"/>
          <w:b/>
          <w:sz w:val="22"/>
          <w:szCs w:val="22"/>
        </w:rPr>
        <w:t>деведесет</w:t>
      </w:r>
      <w:r w:rsidRPr="00097CB6">
        <w:rPr>
          <w:rFonts w:ascii="Arial" w:hAnsi="Arial" w:cs="Arial"/>
          <w:b/>
          <w:sz w:val="22"/>
          <w:szCs w:val="22"/>
          <w:lang w:val="sr-Cyrl-CS"/>
        </w:rPr>
        <w:t>).</w:t>
      </w:r>
    </w:p>
    <w:p w:rsidR="00B036FE" w:rsidRPr="00B036FE" w:rsidRDefault="00B036FE" w:rsidP="00B036FE">
      <w:pPr>
        <w:ind w:left="360"/>
        <w:rPr>
          <w:rFonts w:ascii="Arial" w:hAnsi="Arial" w:cs="Arial"/>
          <w:sz w:val="22"/>
          <w:szCs w:val="22"/>
          <w:lang w:val="sr-Cyrl-CS"/>
        </w:rPr>
      </w:pPr>
    </w:p>
    <w:p w:rsidR="00B036FE" w:rsidRDefault="00B036FE" w:rsidP="00B036FE">
      <w:pPr>
        <w:ind w:left="360"/>
        <w:rPr>
          <w:rFonts w:ascii="Arial" w:hAnsi="Arial" w:cs="Arial"/>
          <w:sz w:val="22"/>
          <w:szCs w:val="22"/>
          <w:lang w:val="sr-Cyrl-CS"/>
        </w:rPr>
      </w:pPr>
      <w:r w:rsidRPr="00B036FE">
        <w:rPr>
          <w:rFonts w:ascii="Arial" w:hAnsi="Arial" w:cs="Arial"/>
          <w:sz w:val="22"/>
          <w:szCs w:val="22"/>
          <w:lang w:val="sr-Cyrl-CS"/>
        </w:rPr>
        <w:t>према следећој формули:</w:t>
      </w:r>
    </w:p>
    <w:p w:rsidR="00C4257F" w:rsidRPr="00B036FE" w:rsidRDefault="00C4257F" w:rsidP="00B036FE">
      <w:pPr>
        <w:ind w:left="360"/>
        <w:rPr>
          <w:rFonts w:ascii="Arial" w:hAnsi="Arial" w:cs="Arial"/>
          <w:sz w:val="22"/>
          <w:szCs w:val="22"/>
          <w:lang w:val="sr-Cyrl-CS"/>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86"/>
      </w:tblGrid>
      <w:tr w:rsidR="00B036FE" w:rsidRPr="00B036FE" w:rsidTr="00B036FE">
        <w:trPr>
          <w:trHeight w:val="1324"/>
        </w:trPr>
        <w:tc>
          <w:tcPr>
            <w:tcW w:w="5386" w:type="dxa"/>
            <w:tcBorders>
              <w:top w:val="single" w:sz="4" w:space="0" w:color="auto"/>
              <w:left w:val="single" w:sz="4" w:space="0" w:color="auto"/>
              <w:bottom w:val="single" w:sz="4" w:space="0" w:color="auto"/>
              <w:right w:val="single" w:sz="4" w:space="0" w:color="auto"/>
            </w:tcBorders>
          </w:tcPr>
          <w:p w:rsidR="00B036FE" w:rsidRPr="00B036FE" w:rsidRDefault="00B036FE" w:rsidP="00B036FE">
            <w:pPr>
              <w:ind w:left="720"/>
              <w:rPr>
                <w:rFonts w:ascii="Arial" w:hAnsi="Arial" w:cs="Arial"/>
                <w:sz w:val="22"/>
                <w:szCs w:val="22"/>
                <w:lang w:val="sr-Cyrl-CS"/>
              </w:rPr>
            </w:pPr>
          </w:p>
          <w:p w:rsidR="00B036FE" w:rsidRPr="00B036FE" w:rsidRDefault="00B036FE" w:rsidP="00B036FE">
            <w:pPr>
              <w:ind w:left="720"/>
              <w:rPr>
                <w:rFonts w:ascii="Arial" w:hAnsi="Arial" w:cs="Arial"/>
                <w:b/>
                <w:sz w:val="22"/>
                <w:szCs w:val="22"/>
                <w:lang w:val="sr-Cyrl-CS"/>
              </w:rPr>
            </w:pPr>
            <w:r w:rsidRPr="00B036FE">
              <w:rPr>
                <w:rFonts w:ascii="Arial" w:hAnsi="Arial" w:cs="Arial"/>
                <w:b/>
                <w:sz w:val="22"/>
                <w:szCs w:val="22"/>
                <w:lang w:val="sr-Cyrl-CS"/>
              </w:rPr>
              <w:t xml:space="preserve">            </w:t>
            </w:r>
            <w:r w:rsidR="00B4289C">
              <w:rPr>
                <w:rFonts w:ascii="Arial" w:hAnsi="Arial" w:cs="Arial"/>
                <w:b/>
                <w:sz w:val="22"/>
                <w:szCs w:val="22"/>
                <w:lang w:val="sr-Cyrl-CS"/>
              </w:rPr>
              <w:t xml:space="preserve"> </w:t>
            </w:r>
            <w:r w:rsidRPr="00B036FE">
              <w:rPr>
                <w:rFonts w:ascii="Arial" w:hAnsi="Arial" w:cs="Arial"/>
                <w:b/>
                <w:sz w:val="22"/>
                <w:szCs w:val="22"/>
                <w:lang w:val="sr-Cyrl-CS"/>
              </w:rPr>
              <w:t xml:space="preserve"> Цн</w:t>
            </w:r>
          </w:p>
          <w:p w:rsidR="00B036FE" w:rsidRPr="00D34FEF" w:rsidRDefault="00B036FE" w:rsidP="00B036FE">
            <w:pPr>
              <w:rPr>
                <w:rFonts w:ascii="Arial" w:hAnsi="Arial" w:cs="Arial"/>
                <w:b/>
                <w:sz w:val="22"/>
                <w:szCs w:val="22"/>
                <w:u w:val="single"/>
              </w:rPr>
            </w:pPr>
            <w:r w:rsidRPr="00B036FE">
              <w:rPr>
                <w:rFonts w:ascii="Arial" w:hAnsi="Arial" w:cs="Arial"/>
                <w:b/>
                <w:sz w:val="22"/>
                <w:szCs w:val="22"/>
                <w:lang w:val="sr-Cyrl-CS"/>
              </w:rPr>
              <w:t xml:space="preserve">             Ц  =     </w:t>
            </w:r>
            <w:r w:rsidR="00B4289C">
              <w:rPr>
                <w:rFonts w:ascii="Arial" w:hAnsi="Arial" w:cs="Arial"/>
                <w:b/>
                <w:sz w:val="22"/>
                <w:szCs w:val="22"/>
                <w:lang w:val="sr-Cyrl-CS"/>
              </w:rPr>
              <w:t>--</w:t>
            </w:r>
            <w:r w:rsidRPr="00B036FE">
              <w:rPr>
                <w:rFonts w:ascii="Arial" w:hAnsi="Arial" w:cs="Arial"/>
                <w:b/>
                <w:sz w:val="22"/>
                <w:szCs w:val="22"/>
                <w:lang w:val="sr-Cyrl-CS"/>
              </w:rPr>
              <w:t xml:space="preserve">— </w:t>
            </w:r>
            <w:r w:rsidRPr="00B036FE">
              <w:rPr>
                <w:rFonts w:ascii="Arial" w:hAnsi="Arial" w:cs="Arial"/>
                <w:b/>
                <w:sz w:val="22"/>
                <w:szCs w:val="22"/>
                <w:lang w:val="sr-Latn-CS"/>
              </w:rPr>
              <w:t xml:space="preserve">x </w:t>
            </w:r>
            <w:r w:rsidR="00D34FEF">
              <w:rPr>
                <w:rFonts w:ascii="Arial" w:hAnsi="Arial" w:cs="Arial"/>
                <w:b/>
                <w:sz w:val="22"/>
                <w:szCs w:val="22"/>
              </w:rPr>
              <w:t>90</w:t>
            </w:r>
          </w:p>
          <w:p w:rsidR="00B036FE" w:rsidRPr="00B036FE" w:rsidRDefault="00B036FE" w:rsidP="00B036FE">
            <w:pPr>
              <w:ind w:left="720"/>
              <w:rPr>
                <w:rFonts w:ascii="Arial" w:hAnsi="Arial" w:cs="Arial"/>
                <w:b/>
                <w:sz w:val="22"/>
                <w:szCs w:val="22"/>
                <w:lang w:val="sr-Cyrl-CS"/>
              </w:rPr>
            </w:pPr>
            <w:r w:rsidRPr="00B036FE">
              <w:rPr>
                <w:rFonts w:ascii="Arial" w:hAnsi="Arial" w:cs="Arial"/>
                <w:b/>
                <w:sz w:val="22"/>
                <w:szCs w:val="22"/>
                <w:lang w:val="sr-Cyrl-CS"/>
              </w:rPr>
              <w:t xml:space="preserve">           </w:t>
            </w:r>
            <w:r w:rsidR="00B4289C">
              <w:rPr>
                <w:rFonts w:ascii="Arial" w:hAnsi="Arial" w:cs="Arial"/>
                <w:b/>
                <w:sz w:val="22"/>
                <w:szCs w:val="22"/>
                <w:lang w:val="sr-Cyrl-CS"/>
              </w:rPr>
              <w:t xml:space="preserve">  </w:t>
            </w:r>
            <w:r w:rsidRPr="00B036FE">
              <w:rPr>
                <w:rFonts w:ascii="Arial" w:hAnsi="Arial" w:cs="Arial"/>
                <w:b/>
                <w:sz w:val="22"/>
                <w:szCs w:val="22"/>
                <w:lang w:val="sr-Cyrl-CS"/>
              </w:rPr>
              <w:t xml:space="preserve"> Цп</w:t>
            </w:r>
          </w:p>
          <w:p w:rsidR="00B036FE" w:rsidRPr="00B036FE" w:rsidRDefault="00B036FE" w:rsidP="00B036FE">
            <w:pPr>
              <w:ind w:left="720"/>
              <w:rPr>
                <w:rFonts w:ascii="Arial" w:hAnsi="Arial" w:cs="Arial"/>
                <w:sz w:val="22"/>
                <w:szCs w:val="22"/>
                <w:lang w:val="sr-Cyrl-CS"/>
              </w:rPr>
            </w:pPr>
          </w:p>
        </w:tc>
      </w:tr>
    </w:tbl>
    <w:p w:rsidR="00B036FE" w:rsidRPr="00B036FE" w:rsidRDefault="00B036FE" w:rsidP="00B036FE">
      <w:pPr>
        <w:ind w:left="720"/>
        <w:rPr>
          <w:rFonts w:ascii="Arial" w:hAnsi="Arial" w:cs="Arial"/>
          <w:sz w:val="22"/>
          <w:szCs w:val="22"/>
          <w:lang w:val="sr-Cyrl-CS"/>
        </w:rPr>
      </w:pPr>
      <w:r w:rsidRPr="00EF6784">
        <w:rPr>
          <w:rFonts w:ascii="Arial" w:hAnsi="Arial" w:cs="Arial"/>
          <w:b/>
          <w:sz w:val="22"/>
          <w:szCs w:val="22"/>
          <w:lang w:val="sr-Cyrl-CS"/>
        </w:rPr>
        <w:t>Цн</w:t>
      </w:r>
      <w:r w:rsidRPr="00B036FE">
        <w:rPr>
          <w:rFonts w:ascii="Arial" w:hAnsi="Arial" w:cs="Arial"/>
          <w:sz w:val="22"/>
          <w:szCs w:val="22"/>
          <w:lang w:val="sr-Latn-CS"/>
        </w:rPr>
        <w:t xml:space="preserve"> – </w:t>
      </w:r>
      <w:r w:rsidRPr="00B036FE">
        <w:rPr>
          <w:rFonts w:ascii="Arial" w:hAnsi="Arial" w:cs="Arial"/>
          <w:sz w:val="22"/>
          <w:szCs w:val="22"/>
          <w:lang w:val="sr-Cyrl-CS"/>
        </w:rPr>
        <w:t>најнижа понуђена цена,</w:t>
      </w:r>
    </w:p>
    <w:p w:rsidR="00B036FE" w:rsidRPr="00C4257F" w:rsidRDefault="00B036FE" w:rsidP="00C4257F">
      <w:pPr>
        <w:ind w:left="720"/>
        <w:rPr>
          <w:rFonts w:ascii="Arial" w:hAnsi="Arial" w:cs="Arial"/>
          <w:sz w:val="22"/>
          <w:szCs w:val="22"/>
          <w:lang w:val="sr-Cyrl-CS"/>
        </w:rPr>
      </w:pPr>
      <w:r w:rsidRPr="00EF6784">
        <w:rPr>
          <w:rFonts w:ascii="Arial" w:hAnsi="Arial" w:cs="Arial"/>
          <w:b/>
          <w:sz w:val="22"/>
          <w:szCs w:val="22"/>
          <w:lang w:val="sr-Cyrl-CS"/>
        </w:rPr>
        <w:t>Цп</w:t>
      </w:r>
      <w:r w:rsidRPr="00B036FE">
        <w:rPr>
          <w:rFonts w:ascii="Arial" w:hAnsi="Arial" w:cs="Arial"/>
          <w:sz w:val="22"/>
          <w:szCs w:val="22"/>
          <w:lang w:val="sr-Cyrl-CS"/>
        </w:rPr>
        <w:t xml:space="preserve"> – понуђена цена,</w:t>
      </w:r>
    </w:p>
    <w:p w:rsidR="00C4257F" w:rsidRDefault="00C4257F" w:rsidP="00B036FE">
      <w:pPr>
        <w:ind w:left="360" w:firstLine="360"/>
        <w:rPr>
          <w:rFonts w:ascii="Arial" w:hAnsi="Arial" w:cs="Arial"/>
          <w:b/>
          <w:sz w:val="22"/>
          <w:szCs w:val="22"/>
        </w:rPr>
      </w:pPr>
    </w:p>
    <w:p w:rsidR="00B036FE" w:rsidRPr="004D2A08" w:rsidRDefault="00B036FE" w:rsidP="00076656">
      <w:pPr>
        <w:ind w:left="540" w:hanging="540"/>
        <w:jc w:val="both"/>
        <w:rPr>
          <w:rFonts w:ascii="Arial" w:hAnsi="Arial" w:cs="Arial"/>
          <w:b/>
          <w:sz w:val="22"/>
          <w:szCs w:val="22"/>
          <w:lang w:val="sr-Cyrl-CS"/>
        </w:rPr>
      </w:pPr>
      <w:r w:rsidRPr="004D2A08">
        <w:rPr>
          <w:rFonts w:ascii="Arial" w:hAnsi="Arial" w:cs="Arial"/>
          <w:b/>
          <w:sz w:val="22"/>
          <w:szCs w:val="22"/>
        </w:rPr>
        <w:t>1</w:t>
      </w:r>
      <w:r w:rsidR="0095608F">
        <w:rPr>
          <w:rFonts w:ascii="Arial" w:hAnsi="Arial" w:cs="Arial"/>
          <w:b/>
          <w:sz w:val="22"/>
          <w:szCs w:val="22"/>
        </w:rPr>
        <w:t>6</w:t>
      </w:r>
      <w:r w:rsidRPr="004D2A08">
        <w:rPr>
          <w:rFonts w:ascii="Arial" w:hAnsi="Arial" w:cs="Arial"/>
          <w:b/>
          <w:sz w:val="22"/>
          <w:szCs w:val="22"/>
        </w:rPr>
        <w:t>.</w:t>
      </w:r>
      <w:r w:rsidR="00C4257F" w:rsidRPr="004D2A08">
        <w:rPr>
          <w:rFonts w:ascii="Arial" w:hAnsi="Arial" w:cs="Arial"/>
          <w:b/>
          <w:sz w:val="22"/>
          <w:szCs w:val="22"/>
          <w:lang w:val="sr-Cyrl-CS"/>
        </w:rPr>
        <w:t>2</w:t>
      </w:r>
      <w:r w:rsidR="00D34FEF" w:rsidRPr="004D2A08">
        <w:rPr>
          <w:rFonts w:ascii="Arial" w:hAnsi="Arial" w:cs="Arial"/>
          <w:b/>
          <w:sz w:val="22"/>
          <w:szCs w:val="22"/>
          <w:lang w:val="ru-RU"/>
        </w:rPr>
        <w:t xml:space="preserve"> Понуђени рок</w:t>
      </w:r>
      <w:r w:rsidR="00D34FEF" w:rsidRPr="004D2A08">
        <w:rPr>
          <w:rFonts w:ascii="Arial" w:hAnsi="Arial" w:cs="Arial"/>
          <w:b/>
          <w:sz w:val="22"/>
          <w:szCs w:val="22"/>
          <w:lang w:val="sr-Cyrl-CS"/>
        </w:rPr>
        <w:t xml:space="preserve"> за </w:t>
      </w:r>
      <w:r w:rsidR="001B4F06">
        <w:rPr>
          <w:rFonts w:ascii="Arial" w:hAnsi="Arial" w:cs="Arial"/>
          <w:b/>
          <w:sz w:val="22"/>
          <w:szCs w:val="22"/>
          <w:lang w:val="sr-Cyrl-CS"/>
        </w:rPr>
        <w:t>са</w:t>
      </w:r>
      <w:r w:rsidR="00EF6784">
        <w:rPr>
          <w:rFonts w:ascii="Arial" w:hAnsi="Arial" w:cs="Arial"/>
          <w:b/>
          <w:sz w:val="22"/>
          <w:szCs w:val="22"/>
          <w:lang w:val="sr-Cyrl-CS"/>
        </w:rPr>
        <w:t xml:space="preserve">нацију </w:t>
      </w:r>
      <w:r w:rsidR="00EF6784" w:rsidRPr="00EF6784">
        <w:rPr>
          <w:rFonts w:ascii="Arial" w:hAnsi="Arial" w:cs="Arial"/>
          <w:b/>
          <w:sz w:val="22"/>
          <w:szCs w:val="22"/>
          <w:lang w:val="sr-Cyrl-CS"/>
        </w:rPr>
        <w:t>клизишта</w:t>
      </w:r>
      <w:r w:rsidR="00076656" w:rsidRPr="00EF6784">
        <w:rPr>
          <w:rFonts w:ascii="Arial" w:hAnsi="Arial" w:cs="Arial"/>
          <w:b/>
          <w:sz w:val="22"/>
          <w:szCs w:val="22"/>
          <w:lang w:val="sr-Cyrl-CS"/>
        </w:rPr>
        <w:t xml:space="preserve"> (</w:t>
      </w:r>
      <w:r w:rsidR="000D79C3" w:rsidRPr="00EF6784">
        <w:rPr>
          <w:rFonts w:ascii="Arial" w:hAnsi="Arial" w:cs="Arial"/>
          <w:b/>
          <w:sz w:val="22"/>
          <w:szCs w:val="22"/>
          <w:u w:val="single"/>
        </w:rPr>
        <w:t>не краћи од 75 календарских дана нити дужи од 120 календарских дана од дана увођења у посао</w:t>
      </w:r>
      <w:r w:rsidR="00076656" w:rsidRPr="00EF6784">
        <w:rPr>
          <w:rFonts w:ascii="Arial" w:hAnsi="Arial" w:cs="Arial"/>
          <w:b/>
          <w:sz w:val="22"/>
          <w:szCs w:val="22"/>
          <w:u w:val="single"/>
          <w:lang w:val="sr-Cyrl-CS"/>
        </w:rPr>
        <w:t>)</w:t>
      </w:r>
      <w:r w:rsidR="00C4257F" w:rsidRPr="00EF6784">
        <w:rPr>
          <w:rFonts w:ascii="Arial" w:hAnsi="Arial" w:cs="Arial"/>
          <w:b/>
          <w:sz w:val="22"/>
          <w:szCs w:val="22"/>
          <w:lang w:val="sr-Cyrl-CS"/>
        </w:rPr>
        <w:t xml:space="preserve"> максимално</w:t>
      </w:r>
      <w:r w:rsidR="00C4257F" w:rsidRPr="00EF6784">
        <w:rPr>
          <w:rFonts w:ascii="Arial" w:hAnsi="Arial" w:cs="Arial"/>
          <w:b/>
          <w:sz w:val="22"/>
          <w:szCs w:val="22"/>
          <w:lang w:val="ru-RU"/>
        </w:rPr>
        <w:t xml:space="preserve"> </w:t>
      </w:r>
      <w:r w:rsidR="00D34FEF" w:rsidRPr="00EF6784">
        <w:rPr>
          <w:rFonts w:ascii="Arial" w:hAnsi="Arial" w:cs="Arial"/>
          <w:b/>
          <w:sz w:val="22"/>
          <w:szCs w:val="22"/>
          <w:lang w:val="ru-RU"/>
        </w:rPr>
        <w:t>10</w:t>
      </w:r>
      <w:r w:rsidR="00C4257F" w:rsidRPr="00EF6784">
        <w:rPr>
          <w:rFonts w:ascii="Arial" w:hAnsi="Arial" w:cs="Arial"/>
          <w:b/>
          <w:sz w:val="22"/>
          <w:szCs w:val="22"/>
          <w:lang w:val="ru-RU"/>
        </w:rPr>
        <w:t xml:space="preserve"> бодова</w:t>
      </w:r>
      <w:r w:rsidR="00D34FEF" w:rsidRPr="00EF6784">
        <w:rPr>
          <w:rFonts w:ascii="Arial" w:hAnsi="Arial" w:cs="Arial"/>
          <w:b/>
          <w:sz w:val="22"/>
          <w:szCs w:val="22"/>
          <w:lang w:val="ru-RU"/>
        </w:rPr>
        <w:t xml:space="preserve"> (десет</w:t>
      </w:r>
      <w:r w:rsidR="00C4257F" w:rsidRPr="00EF6784">
        <w:rPr>
          <w:rFonts w:ascii="Arial" w:hAnsi="Arial" w:cs="Arial"/>
          <w:b/>
          <w:sz w:val="22"/>
          <w:szCs w:val="22"/>
          <w:lang w:val="ru-RU"/>
        </w:rPr>
        <w:t>)</w:t>
      </w:r>
    </w:p>
    <w:p w:rsidR="00B036FE" w:rsidRDefault="00B036FE" w:rsidP="00B036FE">
      <w:pPr>
        <w:ind w:left="360"/>
        <w:rPr>
          <w:rFonts w:ascii="Arial" w:hAnsi="Arial" w:cs="Arial"/>
          <w:b/>
          <w:sz w:val="22"/>
          <w:szCs w:val="22"/>
          <w:lang w:val="ru-RU"/>
        </w:rPr>
      </w:pPr>
    </w:p>
    <w:p w:rsidR="00076656" w:rsidRDefault="000D79C3" w:rsidP="000D79C3">
      <w:pPr>
        <w:rPr>
          <w:rFonts w:ascii="Arial" w:hAnsi="Arial" w:cs="Arial"/>
          <w:sz w:val="22"/>
          <w:szCs w:val="22"/>
          <w:lang w:val="sr-Cyrl-CS"/>
        </w:rPr>
      </w:pPr>
      <w:r>
        <w:rPr>
          <w:rFonts w:ascii="Arial" w:hAnsi="Arial" w:cs="Arial"/>
          <w:sz w:val="22"/>
          <w:szCs w:val="22"/>
          <w:lang w:val="sr-Cyrl-CS"/>
        </w:rPr>
        <w:t>пр</w:t>
      </w:r>
      <w:r w:rsidR="00076656" w:rsidRPr="00B036FE">
        <w:rPr>
          <w:rFonts w:ascii="Arial" w:hAnsi="Arial" w:cs="Arial"/>
          <w:sz w:val="22"/>
          <w:szCs w:val="22"/>
          <w:lang w:val="sr-Cyrl-CS"/>
        </w:rPr>
        <w:t>ема следећој формули:</w:t>
      </w:r>
    </w:p>
    <w:p w:rsidR="00076656" w:rsidRPr="00B036FE" w:rsidRDefault="00076656" w:rsidP="00B036FE">
      <w:pPr>
        <w:rPr>
          <w:rFonts w:ascii="Arial" w:hAnsi="Arial" w:cs="Arial"/>
          <w:sz w:val="22"/>
          <w:szCs w:val="22"/>
          <w:lang w:val="sr-Cyrl-CS"/>
        </w:rPr>
      </w:pPr>
    </w:p>
    <w:tbl>
      <w:tblPr>
        <w:tblpPr w:leftFromText="180" w:rightFromText="180" w:vertAnchor="text" w:tblpY="1"/>
        <w:tblOverlap w:val="neve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86"/>
      </w:tblGrid>
      <w:tr w:rsidR="00B036FE" w:rsidRPr="00B036FE" w:rsidTr="00076656">
        <w:trPr>
          <w:trHeight w:val="1268"/>
        </w:trPr>
        <w:tc>
          <w:tcPr>
            <w:tcW w:w="5386" w:type="dxa"/>
            <w:tcBorders>
              <w:top w:val="single" w:sz="4" w:space="0" w:color="auto"/>
              <w:left w:val="single" w:sz="4" w:space="0" w:color="auto"/>
              <w:bottom w:val="single" w:sz="4" w:space="0" w:color="auto"/>
              <w:right w:val="single" w:sz="4" w:space="0" w:color="auto"/>
            </w:tcBorders>
          </w:tcPr>
          <w:p w:rsidR="00B036FE" w:rsidRPr="00B036FE" w:rsidRDefault="00B036FE" w:rsidP="00076656">
            <w:pPr>
              <w:ind w:left="720"/>
              <w:rPr>
                <w:rFonts w:ascii="Arial" w:hAnsi="Arial" w:cs="Arial"/>
                <w:b/>
                <w:sz w:val="22"/>
                <w:szCs w:val="22"/>
                <w:lang w:val="sr-Cyrl-CS"/>
              </w:rPr>
            </w:pPr>
          </w:p>
          <w:p w:rsidR="00B036FE" w:rsidRPr="00B036FE" w:rsidRDefault="00B036FE" w:rsidP="00076656">
            <w:pPr>
              <w:ind w:left="720"/>
              <w:rPr>
                <w:rFonts w:ascii="Arial" w:hAnsi="Arial" w:cs="Arial"/>
                <w:b/>
                <w:sz w:val="22"/>
                <w:szCs w:val="22"/>
                <w:lang w:val="sr-Cyrl-CS"/>
              </w:rPr>
            </w:pPr>
            <w:r w:rsidRPr="00B036FE">
              <w:rPr>
                <w:rFonts w:ascii="Arial" w:hAnsi="Arial" w:cs="Arial"/>
                <w:b/>
                <w:sz w:val="22"/>
                <w:szCs w:val="22"/>
                <w:lang w:val="sr-Cyrl-CS"/>
              </w:rPr>
              <w:t xml:space="preserve">           Рн</w:t>
            </w:r>
          </w:p>
          <w:p w:rsidR="00B036FE" w:rsidRPr="00B036FE" w:rsidRDefault="00B036FE" w:rsidP="00076656">
            <w:pPr>
              <w:ind w:left="720"/>
              <w:rPr>
                <w:rFonts w:ascii="Arial" w:hAnsi="Arial" w:cs="Arial"/>
                <w:b/>
                <w:sz w:val="22"/>
                <w:szCs w:val="22"/>
                <w:u w:val="single"/>
                <w:lang w:val="sr-Cyrl-CS"/>
              </w:rPr>
            </w:pPr>
            <w:r w:rsidRPr="00B036FE">
              <w:rPr>
                <w:rFonts w:ascii="Arial" w:hAnsi="Arial" w:cs="Arial"/>
                <w:b/>
                <w:sz w:val="22"/>
                <w:szCs w:val="22"/>
                <w:lang w:val="sr-Cyrl-CS"/>
              </w:rPr>
              <w:t xml:space="preserve">Р  =    — </w:t>
            </w:r>
            <w:r w:rsidRPr="00B036FE">
              <w:rPr>
                <w:rFonts w:ascii="Arial" w:hAnsi="Arial" w:cs="Arial"/>
                <w:b/>
                <w:sz w:val="22"/>
                <w:szCs w:val="22"/>
                <w:lang w:val="sr-Latn-CS"/>
              </w:rPr>
              <w:t xml:space="preserve">x </w:t>
            </w:r>
            <w:r w:rsidR="00D34FEF">
              <w:rPr>
                <w:rFonts w:ascii="Arial" w:hAnsi="Arial" w:cs="Arial"/>
                <w:b/>
                <w:sz w:val="22"/>
                <w:szCs w:val="22"/>
                <w:lang w:val="sr-Cyrl-CS"/>
              </w:rPr>
              <w:t>10</w:t>
            </w:r>
          </w:p>
          <w:p w:rsidR="00B036FE" w:rsidRPr="00B036FE" w:rsidRDefault="00B036FE" w:rsidP="00076656">
            <w:pPr>
              <w:ind w:left="720"/>
              <w:rPr>
                <w:rFonts w:ascii="Arial" w:hAnsi="Arial" w:cs="Arial"/>
                <w:b/>
                <w:sz w:val="22"/>
                <w:szCs w:val="22"/>
                <w:lang w:val="sr-Cyrl-CS"/>
              </w:rPr>
            </w:pPr>
            <w:r w:rsidRPr="00B036FE">
              <w:rPr>
                <w:rFonts w:ascii="Arial" w:hAnsi="Arial" w:cs="Arial"/>
                <w:b/>
                <w:sz w:val="22"/>
                <w:szCs w:val="22"/>
                <w:lang w:val="sr-Cyrl-CS"/>
              </w:rPr>
              <w:t xml:space="preserve">           Рп</w:t>
            </w:r>
          </w:p>
          <w:p w:rsidR="00B036FE" w:rsidRPr="00B036FE" w:rsidRDefault="00B036FE" w:rsidP="00076656">
            <w:pPr>
              <w:ind w:left="720"/>
              <w:rPr>
                <w:rFonts w:ascii="Arial" w:hAnsi="Arial" w:cs="Arial"/>
                <w:b/>
                <w:sz w:val="22"/>
                <w:szCs w:val="22"/>
                <w:lang w:val="sr-Cyrl-CS"/>
              </w:rPr>
            </w:pPr>
          </w:p>
        </w:tc>
      </w:tr>
    </w:tbl>
    <w:p w:rsidR="00B036FE" w:rsidRPr="00B036FE" w:rsidRDefault="00076656" w:rsidP="00B036FE">
      <w:pPr>
        <w:ind w:left="720"/>
        <w:rPr>
          <w:rFonts w:ascii="Arial" w:hAnsi="Arial" w:cs="Arial"/>
          <w:sz w:val="22"/>
          <w:szCs w:val="22"/>
          <w:lang w:val="sr-Cyrl-CS"/>
        </w:rPr>
      </w:pPr>
      <w:r>
        <w:rPr>
          <w:rFonts w:ascii="Arial" w:hAnsi="Arial" w:cs="Arial"/>
          <w:b/>
          <w:sz w:val="22"/>
          <w:szCs w:val="22"/>
          <w:highlight w:val="yellow"/>
          <w:lang w:val="sr-Cyrl-CS"/>
        </w:rPr>
        <w:br w:type="textWrapping" w:clear="all"/>
      </w:r>
      <w:r w:rsidR="00B036FE" w:rsidRPr="00B036FE">
        <w:rPr>
          <w:rFonts w:ascii="Arial" w:hAnsi="Arial" w:cs="Arial"/>
          <w:b/>
          <w:sz w:val="22"/>
          <w:szCs w:val="22"/>
          <w:lang w:val="sr-Cyrl-CS"/>
        </w:rPr>
        <w:t>Рн</w:t>
      </w:r>
      <w:r w:rsidR="00B036FE" w:rsidRPr="00B036FE">
        <w:rPr>
          <w:rFonts w:ascii="Arial" w:hAnsi="Arial" w:cs="Arial"/>
          <w:sz w:val="22"/>
          <w:szCs w:val="22"/>
          <w:lang w:val="sr-Latn-CS"/>
        </w:rPr>
        <w:t xml:space="preserve"> – </w:t>
      </w:r>
      <w:r w:rsidR="008D7CB8">
        <w:rPr>
          <w:rFonts w:ascii="Arial" w:hAnsi="Arial" w:cs="Arial"/>
          <w:sz w:val="22"/>
          <w:szCs w:val="22"/>
          <w:lang w:val="sr-Cyrl-CS"/>
        </w:rPr>
        <w:t>најкраћи</w:t>
      </w:r>
      <w:r w:rsidR="00B036FE" w:rsidRPr="00B036FE">
        <w:rPr>
          <w:rFonts w:ascii="Arial" w:hAnsi="Arial" w:cs="Arial"/>
          <w:sz w:val="22"/>
          <w:szCs w:val="22"/>
          <w:lang w:val="sr-Cyrl-CS"/>
        </w:rPr>
        <w:t xml:space="preserve"> понуђени рок,</w:t>
      </w:r>
    </w:p>
    <w:p w:rsidR="00B036FE" w:rsidRPr="00B036FE" w:rsidRDefault="00B036FE" w:rsidP="00B036FE">
      <w:pPr>
        <w:ind w:left="720"/>
        <w:rPr>
          <w:rFonts w:ascii="Arial" w:hAnsi="Arial" w:cs="Arial"/>
          <w:sz w:val="22"/>
          <w:szCs w:val="22"/>
          <w:lang w:val="sr-Cyrl-CS"/>
        </w:rPr>
      </w:pPr>
      <w:r w:rsidRPr="00B036FE">
        <w:rPr>
          <w:rFonts w:ascii="Arial" w:hAnsi="Arial" w:cs="Arial"/>
          <w:b/>
          <w:sz w:val="22"/>
          <w:szCs w:val="22"/>
          <w:lang w:val="sr-Cyrl-CS"/>
        </w:rPr>
        <w:t>Рп</w:t>
      </w:r>
      <w:r w:rsidRPr="00B036FE">
        <w:rPr>
          <w:rFonts w:ascii="Arial" w:hAnsi="Arial" w:cs="Arial"/>
          <w:sz w:val="22"/>
          <w:szCs w:val="22"/>
          <w:lang w:val="sr-Cyrl-CS"/>
        </w:rPr>
        <w:t xml:space="preserve"> – понуђен рок,</w:t>
      </w:r>
    </w:p>
    <w:p w:rsidR="00274B73" w:rsidRDefault="00274B73" w:rsidP="00274B73">
      <w:pPr>
        <w:tabs>
          <w:tab w:val="center" w:pos="4320"/>
          <w:tab w:val="right" w:pos="8640"/>
        </w:tabs>
        <w:jc w:val="both"/>
        <w:rPr>
          <w:rFonts w:ascii="Arial" w:hAnsi="Arial" w:cs="Arial"/>
          <w:sz w:val="22"/>
          <w:szCs w:val="22"/>
        </w:rPr>
      </w:pPr>
    </w:p>
    <w:p w:rsidR="00AB77D2" w:rsidRPr="005B2FC1" w:rsidRDefault="00AB77D2" w:rsidP="00AB77D2">
      <w:pPr>
        <w:keepNext/>
        <w:jc w:val="both"/>
        <w:rPr>
          <w:rFonts w:ascii="Arial" w:hAnsi="Arial" w:cs="Arial"/>
          <w:b/>
          <w:bCs/>
        </w:rPr>
      </w:pPr>
      <w:r w:rsidRPr="005B2FC1">
        <w:rPr>
          <w:rFonts w:ascii="Arial" w:hAnsi="Arial" w:cs="Arial"/>
          <w:b/>
          <w:bCs/>
        </w:rPr>
        <w:t>1</w:t>
      </w:r>
      <w:r w:rsidR="0095608F">
        <w:rPr>
          <w:rFonts w:ascii="Arial" w:hAnsi="Arial" w:cs="Arial"/>
          <w:b/>
          <w:bCs/>
        </w:rPr>
        <w:t>7</w:t>
      </w:r>
      <w:r w:rsidRPr="005B2FC1">
        <w:rPr>
          <w:rFonts w:ascii="Arial" w:hAnsi="Arial" w:cs="Arial"/>
          <w:b/>
          <w:bCs/>
        </w:rPr>
        <w:t xml:space="preserve">. ЕЛЕМЕНТИ КРИТЕРИЈУМА НА ОСНОВУ КОЈИХ ЋЕ НАРУЧИЛАЦ ИЗВРШИТИ ДОДЕЛУ УГОВОРА У СИТУАЦИЈИ КАДА ПОСТОЈЕ ДВЕ ИЛИ ВИШЕ ПОНУДА СА </w:t>
      </w:r>
      <w:r w:rsidR="005B2FC1" w:rsidRPr="005B2FC1">
        <w:rPr>
          <w:rFonts w:ascii="Arial" w:hAnsi="Arial" w:cs="Arial"/>
          <w:b/>
          <w:bCs/>
        </w:rPr>
        <w:t>ЈЕДНАКИМ БРОЈЕМ ПОНДЕРА</w:t>
      </w:r>
    </w:p>
    <w:p w:rsidR="005B2FC1" w:rsidRDefault="005B2FC1" w:rsidP="00AB77D2">
      <w:pPr>
        <w:ind w:firstLine="720"/>
        <w:jc w:val="both"/>
        <w:rPr>
          <w:rFonts w:ascii="Arial" w:hAnsi="Arial" w:cs="Arial"/>
          <w:sz w:val="22"/>
          <w:szCs w:val="22"/>
          <w:lang w:val="sr-Cyrl-CS"/>
        </w:rPr>
      </w:pPr>
    </w:p>
    <w:p w:rsidR="00AB77D2" w:rsidRPr="00AB77D2" w:rsidRDefault="00AB77D2" w:rsidP="00AB77D2">
      <w:pPr>
        <w:ind w:firstLine="720"/>
        <w:jc w:val="both"/>
        <w:rPr>
          <w:rFonts w:ascii="Arial" w:hAnsi="Arial" w:cs="Arial"/>
          <w:b/>
          <w:bCs/>
          <w:sz w:val="22"/>
          <w:szCs w:val="22"/>
          <w:lang w:val="sr-Cyrl-CS"/>
        </w:rPr>
      </w:pPr>
      <w:r w:rsidRPr="00AB77D2">
        <w:rPr>
          <w:rFonts w:ascii="Arial" w:hAnsi="Arial" w:cs="Arial"/>
          <w:sz w:val="22"/>
          <w:szCs w:val="22"/>
          <w:lang w:val="sr-Cyrl-CS"/>
        </w:rPr>
        <w:t xml:space="preserve">У случају истог збира додељених </w:t>
      </w:r>
      <w:r w:rsidR="005B2FC1">
        <w:rPr>
          <w:rFonts w:ascii="Arial" w:hAnsi="Arial" w:cs="Arial"/>
          <w:sz w:val="22"/>
          <w:szCs w:val="22"/>
          <w:lang w:val="sr-Cyrl-CS"/>
        </w:rPr>
        <w:t>пондера</w:t>
      </w:r>
      <w:r w:rsidRPr="00AB77D2">
        <w:rPr>
          <w:rFonts w:ascii="Arial" w:hAnsi="Arial" w:cs="Arial"/>
          <w:sz w:val="22"/>
          <w:szCs w:val="22"/>
          <w:lang w:val="sr-Cyrl-CS"/>
        </w:rPr>
        <w:t xml:space="preserve"> по напред наведеним елементима основног критеријума, </w:t>
      </w:r>
      <w:r w:rsidRPr="00AB77D2">
        <w:rPr>
          <w:rFonts w:ascii="Arial" w:hAnsi="Arial" w:cs="Arial"/>
          <w:iCs/>
          <w:sz w:val="22"/>
          <w:szCs w:val="22"/>
        </w:rPr>
        <w:t>као најповољнија биће изабрана понуда оног понуђача који је понудио</w:t>
      </w:r>
      <w:r w:rsidRPr="00AB77D2">
        <w:rPr>
          <w:rFonts w:ascii="Arial" w:hAnsi="Arial" w:cs="Arial"/>
          <w:b/>
          <w:sz w:val="22"/>
          <w:szCs w:val="22"/>
          <w:lang w:val="sr-Cyrl-CS"/>
        </w:rPr>
        <w:t xml:space="preserve"> </w:t>
      </w:r>
      <w:r>
        <w:rPr>
          <w:rFonts w:ascii="Arial" w:hAnsi="Arial" w:cs="Arial"/>
          <w:b/>
          <w:sz w:val="22"/>
          <w:szCs w:val="22"/>
          <w:lang w:val="sr-Cyrl-CS"/>
        </w:rPr>
        <w:t>нижу цену.</w:t>
      </w:r>
    </w:p>
    <w:p w:rsidR="00AB77D2" w:rsidRPr="00AB77D2" w:rsidRDefault="00AB77D2" w:rsidP="00AB77D2">
      <w:pPr>
        <w:jc w:val="both"/>
        <w:rPr>
          <w:rFonts w:ascii="Arial" w:hAnsi="Arial" w:cs="Arial"/>
          <w:b/>
          <w:bCs/>
          <w:sz w:val="22"/>
          <w:szCs w:val="22"/>
          <w:lang w:val="sr-Cyrl-CS"/>
        </w:rPr>
      </w:pPr>
    </w:p>
    <w:p w:rsidR="00A23116" w:rsidRDefault="002833F2" w:rsidP="00A23116">
      <w:pPr>
        <w:jc w:val="both"/>
        <w:rPr>
          <w:rFonts w:ascii="Arial" w:hAnsi="Arial" w:cs="Arial"/>
          <w:b/>
          <w:bCs/>
        </w:rPr>
      </w:pPr>
      <w:r>
        <w:rPr>
          <w:rFonts w:ascii="Arial" w:hAnsi="Arial" w:cs="Arial"/>
          <w:b/>
          <w:bCs/>
          <w:lang w:val="sr-Cyrl-CS"/>
        </w:rPr>
        <w:t>1</w:t>
      </w:r>
      <w:r w:rsidR="0095608F">
        <w:rPr>
          <w:rFonts w:ascii="Arial" w:hAnsi="Arial" w:cs="Arial"/>
          <w:b/>
          <w:bCs/>
          <w:lang w:val="sr-Cyrl-CS"/>
        </w:rPr>
        <w:t>8</w:t>
      </w:r>
      <w:r w:rsidR="00A23116" w:rsidRPr="00001B06">
        <w:rPr>
          <w:rFonts w:ascii="Arial" w:hAnsi="Arial" w:cs="Arial"/>
          <w:b/>
          <w:bCs/>
          <w:lang w:val="sr-Cyrl-CS"/>
        </w:rPr>
        <w:t xml:space="preserve">. ПОШТОВАЊЕ ОБАВЕЗА КОЈЕ ПРОИЗИЛАЗЕ ИЗ ВАЖЕЋИХ ПРОПИСА </w:t>
      </w:r>
    </w:p>
    <w:p w:rsidR="00A23116" w:rsidRDefault="00A23116" w:rsidP="00A23116">
      <w:pPr>
        <w:jc w:val="both"/>
        <w:rPr>
          <w:rFonts w:ascii="Arial" w:hAnsi="Arial" w:cs="Arial"/>
          <w:b/>
          <w:bCs/>
        </w:rPr>
      </w:pPr>
    </w:p>
    <w:p w:rsidR="00A23116" w:rsidRPr="0095608F" w:rsidRDefault="00A23116" w:rsidP="0065729E">
      <w:pPr>
        <w:ind w:firstLine="720"/>
        <w:jc w:val="both"/>
        <w:rPr>
          <w:rFonts w:ascii="Arial" w:hAnsi="Arial" w:cs="Arial"/>
          <w:sz w:val="22"/>
          <w:szCs w:val="22"/>
        </w:rPr>
      </w:pPr>
      <w:r w:rsidRPr="00001B06">
        <w:rPr>
          <w:rFonts w:ascii="Arial" w:hAnsi="Arial" w:cs="Arial"/>
          <w:sz w:val="22"/>
          <w:szCs w:val="22"/>
        </w:rPr>
        <w:t xml:space="preserve">Понуђач је дужан да у оквиру своје понуде достави изјаву дату под кривичном и </w:t>
      </w:r>
      <w:r w:rsidRPr="0095608F">
        <w:rPr>
          <w:rFonts w:ascii="Arial" w:hAnsi="Arial" w:cs="Arial"/>
          <w:sz w:val="22"/>
          <w:szCs w:val="22"/>
        </w:rPr>
        <w:t xml:space="preserve">материјалном одговорношћу да је поштовао све обавезе које произилазе из важећих прописа о заштити на раду, запошљавању и условима рада, заштити животне средине, као и да </w:t>
      </w:r>
      <w:r w:rsidR="0095608F" w:rsidRPr="0095608F">
        <w:rPr>
          <w:rFonts w:ascii="Arial" w:hAnsi="Arial" w:cs="Arial"/>
          <w:sz w:val="22"/>
          <w:szCs w:val="22"/>
        </w:rPr>
        <w:t>нема забрану обављања делатности, која је на снази у време подношења понуде</w:t>
      </w:r>
      <w:r w:rsidRPr="0095608F">
        <w:rPr>
          <w:rFonts w:ascii="Arial" w:hAnsi="Arial" w:cs="Arial"/>
          <w:sz w:val="22"/>
          <w:szCs w:val="22"/>
        </w:rPr>
        <w:t xml:space="preserve">. (Образац изјаве, дат је у </w:t>
      </w:r>
      <w:r w:rsidRPr="0095608F">
        <w:rPr>
          <w:rFonts w:ascii="Arial" w:hAnsi="Arial" w:cs="Arial"/>
          <w:sz w:val="22"/>
          <w:szCs w:val="22"/>
          <w:lang w:val="sr-Cyrl-CS"/>
        </w:rPr>
        <w:t xml:space="preserve">поглављу </w:t>
      </w:r>
      <w:r w:rsidRPr="0095608F">
        <w:rPr>
          <w:rFonts w:ascii="Arial" w:hAnsi="Arial" w:cs="Arial"/>
          <w:b/>
          <w:sz w:val="22"/>
          <w:szCs w:val="22"/>
        </w:rPr>
        <w:t>XI</w:t>
      </w:r>
      <w:r w:rsidRPr="0095608F">
        <w:rPr>
          <w:rFonts w:ascii="Arial" w:hAnsi="Arial" w:cs="Arial"/>
          <w:sz w:val="22"/>
          <w:szCs w:val="22"/>
          <w:lang w:val="ru-RU"/>
        </w:rPr>
        <w:t xml:space="preserve"> </w:t>
      </w:r>
      <w:r w:rsidRPr="0095608F">
        <w:rPr>
          <w:rFonts w:ascii="Arial" w:hAnsi="Arial" w:cs="Arial"/>
          <w:sz w:val="22"/>
          <w:szCs w:val="22"/>
        </w:rPr>
        <w:t>конкурсне документације)</w:t>
      </w:r>
      <w:r w:rsidRPr="0095608F">
        <w:rPr>
          <w:rFonts w:ascii="Arial" w:hAnsi="Arial" w:cs="Arial"/>
          <w:sz w:val="22"/>
          <w:szCs w:val="22"/>
          <w:lang w:val="sr-Cyrl-CS"/>
        </w:rPr>
        <w:t>.</w:t>
      </w:r>
    </w:p>
    <w:p w:rsidR="002833F2" w:rsidRPr="0095608F" w:rsidRDefault="002833F2" w:rsidP="00A23116">
      <w:pPr>
        <w:jc w:val="both"/>
        <w:rPr>
          <w:rFonts w:ascii="Arial" w:hAnsi="Arial" w:cs="Arial"/>
          <w:b/>
          <w:sz w:val="22"/>
          <w:szCs w:val="22"/>
          <w:lang w:val="sr-Latn-CS"/>
        </w:rPr>
      </w:pPr>
    </w:p>
    <w:p w:rsidR="00A23116" w:rsidRPr="00001B06" w:rsidRDefault="0095608F" w:rsidP="00A23116">
      <w:pPr>
        <w:jc w:val="both"/>
        <w:rPr>
          <w:rFonts w:ascii="Arial" w:hAnsi="Arial" w:cs="Arial"/>
          <w:b/>
        </w:rPr>
      </w:pPr>
      <w:r>
        <w:rPr>
          <w:rFonts w:ascii="Arial" w:hAnsi="Arial" w:cs="Arial"/>
          <w:b/>
        </w:rPr>
        <w:t>19</w:t>
      </w:r>
      <w:r w:rsidR="00A23116" w:rsidRPr="00001B06">
        <w:rPr>
          <w:rFonts w:ascii="Arial" w:hAnsi="Arial" w:cs="Arial"/>
          <w:b/>
        </w:rPr>
        <w:t>. КОРИШЋЕЊЕ ПАТЕНТА И ОДГОВОРНОСТ ЗА ПОВРЕДУ ЗАШТИЋЕНИХ ПРАВА ИНТЕЛЕКТУАЛНЕ СВОЈИНЕ ТРЕЋИХ ЛИЦА</w:t>
      </w:r>
    </w:p>
    <w:p w:rsidR="00A23116" w:rsidRPr="00001B06" w:rsidRDefault="00A23116" w:rsidP="00A23116">
      <w:pPr>
        <w:jc w:val="both"/>
        <w:rPr>
          <w:rFonts w:ascii="Arial" w:hAnsi="Arial" w:cs="Arial"/>
          <w:b/>
        </w:rPr>
      </w:pPr>
    </w:p>
    <w:p w:rsidR="00A23116" w:rsidRDefault="00A23116" w:rsidP="00A23116">
      <w:pPr>
        <w:ind w:firstLine="720"/>
        <w:jc w:val="both"/>
        <w:rPr>
          <w:rFonts w:ascii="Arial" w:eastAsia="TimesNewRomanPSMT" w:hAnsi="Arial" w:cs="Arial"/>
          <w:bCs/>
          <w:iCs/>
          <w:sz w:val="22"/>
          <w:szCs w:val="22"/>
        </w:rPr>
      </w:pPr>
      <w:r w:rsidRPr="00001B06">
        <w:rPr>
          <w:rFonts w:ascii="Arial" w:eastAsia="TimesNewRomanPSMT" w:hAnsi="Arial" w:cs="Arial"/>
          <w:bCs/>
          <w:iCs/>
          <w:sz w:val="22"/>
          <w:szCs w:val="22"/>
        </w:rPr>
        <w:t>Накнаду за коришћење патената, као и одговорност за повреду заштићених права интелектуалне својине трећих лица сноси понуђач.</w:t>
      </w:r>
    </w:p>
    <w:p w:rsidR="0065729E" w:rsidRPr="00001B06" w:rsidRDefault="0065729E" w:rsidP="00A23116">
      <w:pPr>
        <w:ind w:firstLine="720"/>
        <w:jc w:val="both"/>
        <w:rPr>
          <w:rFonts w:ascii="Arial" w:hAnsi="Arial" w:cs="Arial"/>
          <w:b/>
          <w:sz w:val="22"/>
          <w:szCs w:val="22"/>
        </w:rPr>
      </w:pPr>
    </w:p>
    <w:p w:rsidR="00A23116" w:rsidRPr="00001B06" w:rsidRDefault="00A23116" w:rsidP="00A23116">
      <w:pPr>
        <w:jc w:val="both"/>
        <w:rPr>
          <w:rFonts w:ascii="Arial" w:hAnsi="Arial" w:cs="Arial"/>
          <w:b/>
          <w:bCs/>
        </w:rPr>
      </w:pPr>
      <w:r>
        <w:rPr>
          <w:rFonts w:ascii="Arial" w:hAnsi="Arial" w:cs="Arial"/>
          <w:b/>
          <w:bCs/>
        </w:rPr>
        <w:lastRenderedPageBreak/>
        <w:t>2</w:t>
      </w:r>
      <w:r w:rsidR="0095608F">
        <w:rPr>
          <w:rFonts w:ascii="Arial" w:hAnsi="Arial" w:cs="Arial"/>
          <w:b/>
          <w:bCs/>
        </w:rPr>
        <w:t>0</w:t>
      </w:r>
      <w:r w:rsidRPr="00001B06">
        <w:rPr>
          <w:rFonts w:ascii="Arial" w:hAnsi="Arial" w:cs="Arial"/>
          <w:b/>
          <w:bCs/>
        </w:rPr>
        <w:t xml:space="preserve">. НАЧИН И РОК ЗА ПОДНОШЕЊЕ ЗАХТЕВА ЗА ЗАШТИТУ ПРАВА ПОНУЂАЧА </w:t>
      </w:r>
    </w:p>
    <w:p w:rsidR="00A23116" w:rsidRPr="00001B06" w:rsidRDefault="00A23116" w:rsidP="00A23116">
      <w:pPr>
        <w:jc w:val="both"/>
        <w:rPr>
          <w:rFonts w:ascii="Arial" w:hAnsi="Arial" w:cs="Arial"/>
          <w:b/>
          <w:bCs/>
        </w:rPr>
      </w:pPr>
    </w:p>
    <w:p w:rsidR="0095608F" w:rsidRPr="0095608F" w:rsidRDefault="0095608F" w:rsidP="0095608F">
      <w:pPr>
        <w:ind w:firstLine="720"/>
        <w:jc w:val="both"/>
        <w:rPr>
          <w:rFonts w:ascii="Arial" w:hAnsi="Arial" w:cs="Arial"/>
          <w:sz w:val="22"/>
          <w:szCs w:val="22"/>
        </w:rPr>
      </w:pPr>
      <w:r w:rsidRPr="0095608F">
        <w:rPr>
          <w:rFonts w:ascii="Arial" w:hAnsi="Arial" w:cs="Arial"/>
          <w:noProof/>
          <w:sz w:val="22"/>
          <w:szCs w:val="22"/>
          <w:lang w:val="sr-Cyrl-CS"/>
        </w:rPr>
        <w:t xml:space="preserve">Захтев </w:t>
      </w:r>
      <w:r w:rsidRPr="0095608F">
        <w:rPr>
          <w:rFonts w:ascii="Arial" w:hAnsi="Arial" w:cs="Arial"/>
          <w:sz w:val="22"/>
          <w:szCs w:val="22"/>
        </w:rPr>
        <w:t>Захтев за заштиту права може да поднесе понуђач, односно свако заинтересовано лице, које има интерес за доделу уговора у конкретном поступку јавне набавке и који је претрпео или би могао да претрпи штету због поступања Наручиоца противно одредбама Закона о јавним набавкама.</w:t>
      </w:r>
    </w:p>
    <w:p w:rsidR="0095608F" w:rsidRPr="0095608F" w:rsidRDefault="0095608F" w:rsidP="0095608F">
      <w:pPr>
        <w:ind w:firstLine="720"/>
        <w:jc w:val="both"/>
        <w:rPr>
          <w:rFonts w:ascii="Arial" w:hAnsi="Arial" w:cs="Arial"/>
          <w:iCs/>
          <w:sz w:val="22"/>
          <w:szCs w:val="22"/>
        </w:rPr>
      </w:pPr>
      <w:r w:rsidRPr="0095608F">
        <w:rPr>
          <w:rFonts w:ascii="Arial" w:hAnsi="Arial" w:cs="Arial"/>
          <w:sz w:val="22"/>
          <w:szCs w:val="22"/>
        </w:rPr>
        <w:t xml:space="preserve">Захтев за заштиту права подноси се Наручиоцу, а копија се истовремено доставља Републичкој комисији. </w:t>
      </w:r>
      <w:r w:rsidRPr="0095608F">
        <w:rPr>
          <w:rFonts w:ascii="Arial" w:eastAsia="TimesNewRomanPSMT" w:hAnsi="Arial" w:cs="Arial"/>
          <w:bCs/>
          <w:sz w:val="22"/>
          <w:szCs w:val="22"/>
        </w:rPr>
        <w:t>Захтев за заштиту права се доставља непосредно, електронском поштом</w:t>
      </w:r>
      <w:r w:rsidRPr="0095608F">
        <w:rPr>
          <w:rFonts w:ascii="Arial" w:hAnsi="Arial" w:cs="Arial"/>
          <w:sz w:val="22"/>
          <w:szCs w:val="22"/>
        </w:rPr>
        <w:t xml:space="preserve"> на </w:t>
      </w:r>
      <w:r w:rsidRPr="0095608F">
        <w:rPr>
          <w:rFonts w:ascii="Arial" w:hAnsi="Arial" w:cs="Arial"/>
          <w:iCs/>
          <w:sz w:val="22"/>
          <w:szCs w:val="22"/>
        </w:rPr>
        <w:t xml:space="preserve">e-mail: </w:t>
      </w:r>
      <w:hyperlink r:id="rId32" w:history="1">
        <w:r w:rsidRPr="0095608F">
          <w:rPr>
            <w:rStyle w:val="Hyperlink"/>
            <w:rFonts w:ascii="Arial" w:hAnsi="Arial" w:cs="Arial"/>
            <w:iCs/>
            <w:color w:val="auto"/>
            <w:sz w:val="22"/>
            <w:szCs w:val="22"/>
          </w:rPr>
          <w:t>javnenabavke@putevi-srbije.rs</w:t>
        </w:r>
      </w:hyperlink>
      <w:r w:rsidRPr="0095608F">
        <w:rPr>
          <w:rFonts w:ascii="Arial" w:hAnsi="Arial" w:cs="Arial"/>
          <w:iCs/>
          <w:sz w:val="22"/>
          <w:szCs w:val="22"/>
        </w:rPr>
        <w:t xml:space="preserve"> </w:t>
      </w:r>
      <w:r w:rsidRPr="0095608F">
        <w:rPr>
          <w:rFonts w:ascii="Arial" w:eastAsia="TimesNewRomanPSMT" w:hAnsi="Arial" w:cs="Arial"/>
          <w:bCs/>
          <w:sz w:val="22"/>
          <w:szCs w:val="22"/>
        </w:rPr>
        <w:t xml:space="preserve">факсом </w:t>
      </w:r>
      <w:r w:rsidRPr="0095608F">
        <w:rPr>
          <w:rFonts w:ascii="Arial" w:hAnsi="Arial" w:cs="Arial"/>
          <w:sz w:val="22"/>
          <w:szCs w:val="22"/>
        </w:rPr>
        <w:t>на број: 011/30-40-617</w:t>
      </w:r>
      <w:r w:rsidRPr="0095608F">
        <w:rPr>
          <w:rFonts w:ascii="Arial" w:hAnsi="Arial" w:cs="Arial"/>
          <w:i/>
          <w:iCs/>
          <w:sz w:val="22"/>
          <w:szCs w:val="22"/>
        </w:rPr>
        <w:t xml:space="preserve"> </w:t>
      </w:r>
      <w:r w:rsidRPr="0095608F">
        <w:rPr>
          <w:rFonts w:ascii="Arial" w:eastAsia="TimesNewRomanPSMT" w:hAnsi="Arial" w:cs="Arial"/>
          <w:bCs/>
          <w:sz w:val="22"/>
          <w:szCs w:val="22"/>
        </w:rPr>
        <w:t xml:space="preserve">или препорученом пошиљком са повратницом. </w:t>
      </w:r>
      <w:r w:rsidRPr="0095608F">
        <w:rPr>
          <w:rFonts w:ascii="Arial" w:hAnsi="Arial" w:cs="Arial"/>
          <w:b/>
          <w:sz w:val="22"/>
          <w:szCs w:val="22"/>
        </w:rPr>
        <w:t>Уколико захтев буде примљен након 14,00 часова, сматраће се да је примљен првог наредног радног дана</w:t>
      </w:r>
      <w:r w:rsidRPr="0095608F">
        <w:rPr>
          <w:rFonts w:ascii="Arial" w:hAnsi="Arial" w:cs="Arial"/>
          <w:b/>
          <w:sz w:val="22"/>
          <w:szCs w:val="22"/>
          <w:lang w:val="sr-Cyrl-CS"/>
        </w:rPr>
        <w:t xml:space="preserve">. </w:t>
      </w:r>
      <w:r w:rsidRPr="0095608F">
        <w:rPr>
          <w:rFonts w:ascii="Arial" w:hAnsi="Arial" w:cs="Arial"/>
          <w:sz w:val="22"/>
          <w:szCs w:val="22"/>
        </w:rPr>
        <w:t>Захтев за заштиту права се може поднети у току целог поступка јавне набавке, против сваке радње наручиоца, осим уколико Законом није другачије одређено. Наручилац објављује обавештење о поднетом захтеву на Порталу јавних набавки и на својој интернет страници, најкасније у року од 2 дана од дана пријема захтева.</w:t>
      </w:r>
    </w:p>
    <w:p w:rsidR="0095608F" w:rsidRPr="0095608F" w:rsidRDefault="0095608F" w:rsidP="0095608F">
      <w:pPr>
        <w:ind w:firstLine="720"/>
        <w:jc w:val="both"/>
        <w:rPr>
          <w:rFonts w:ascii="Arial" w:hAnsi="Arial" w:cs="Arial"/>
          <w:sz w:val="22"/>
          <w:szCs w:val="22"/>
          <w:lang w:val="sr-Cyrl-CS"/>
        </w:rPr>
      </w:pPr>
      <w:r w:rsidRPr="0095608F">
        <w:rPr>
          <w:rFonts w:ascii="Arial" w:hAnsi="Arial" w:cs="Arial"/>
          <w:sz w:val="22"/>
          <w:szCs w:val="22"/>
          <w:lang w:val="sr-Cyrl-CS"/>
        </w:rPr>
        <w:t xml:space="preserve">Уколико се захтевом за заштиту права оспорава врста поступка, садржина позива за подношење понуда или конкурсне документације, захтев ће се сматрати благовременим уколико је примљен од стране наручиоца најкасније 7 дана пре истека рока за подношење понуда, без обзира на начин достављања и уколико је подносилац захтева у складу са чл. 63. ст. 2. Закона указао наручиоцу на евентуалне недостатке и неправилности, а наручилац исте није отклонио. </w:t>
      </w:r>
    </w:p>
    <w:p w:rsidR="0095608F" w:rsidRPr="0095608F" w:rsidRDefault="0095608F" w:rsidP="0095608F">
      <w:pPr>
        <w:ind w:firstLine="720"/>
        <w:jc w:val="both"/>
        <w:rPr>
          <w:rFonts w:ascii="Arial" w:hAnsi="Arial" w:cs="Arial"/>
          <w:sz w:val="22"/>
          <w:szCs w:val="22"/>
          <w:lang w:val="sr-Cyrl-CS"/>
        </w:rPr>
      </w:pPr>
      <w:r w:rsidRPr="0095608F">
        <w:rPr>
          <w:rFonts w:ascii="Arial" w:hAnsi="Arial" w:cs="Arial"/>
          <w:sz w:val="22"/>
          <w:szCs w:val="22"/>
          <w:lang w:val="sr-Cyrl-CS"/>
        </w:rPr>
        <w:t>Уколико се захтевом за заштиту права оспоравају радње које Наручилац предузме пре истека рока за подношење понуда, а након истека рока из претходног става, сматраће ће се благовременим уколико је поднет најкасније до истека рока за подношење понуда.</w:t>
      </w:r>
    </w:p>
    <w:p w:rsidR="0095608F" w:rsidRPr="0095608F" w:rsidRDefault="0095608F" w:rsidP="0095608F">
      <w:pPr>
        <w:ind w:firstLine="720"/>
        <w:jc w:val="both"/>
        <w:rPr>
          <w:rFonts w:ascii="Arial" w:hAnsi="Arial" w:cs="Arial"/>
          <w:sz w:val="22"/>
          <w:szCs w:val="22"/>
          <w:lang w:val="sr-Cyrl-CS"/>
        </w:rPr>
      </w:pPr>
      <w:r w:rsidRPr="0095608F">
        <w:rPr>
          <w:rFonts w:ascii="Arial" w:hAnsi="Arial" w:cs="Arial"/>
          <w:sz w:val="22"/>
          <w:szCs w:val="22"/>
          <w:lang w:val="sr-Cyrl-CS"/>
        </w:rPr>
        <w:t xml:space="preserve">После доношења одлуке о додели Уговора из чл. 108. Закона или одлуке о обустави поступка јавне набавке из чл. 109. Закона, рок за подношење захтева за заштиту права је 10 дана од дана објављивања одлуке на </w:t>
      </w:r>
      <w:r w:rsidRPr="0095608F">
        <w:rPr>
          <w:rFonts w:ascii="Arial" w:hAnsi="Arial" w:cs="Arial"/>
          <w:sz w:val="22"/>
          <w:szCs w:val="22"/>
        </w:rPr>
        <w:t>Порталу јавних набавки</w:t>
      </w:r>
      <w:r w:rsidRPr="0095608F">
        <w:rPr>
          <w:rFonts w:ascii="Arial" w:hAnsi="Arial" w:cs="Arial"/>
          <w:sz w:val="22"/>
          <w:szCs w:val="22"/>
          <w:lang w:val="sr-Cyrl-CS"/>
        </w:rPr>
        <w:t xml:space="preserve">. </w:t>
      </w:r>
    </w:p>
    <w:p w:rsidR="0095608F" w:rsidRPr="0095608F" w:rsidRDefault="0095608F" w:rsidP="0095608F">
      <w:pPr>
        <w:ind w:firstLine="720"/>
        <w:jc w:val="both"/>
        <w:rPr>
          <w:rFonts w:ascii="Arial" w:hAnsi="Arial" w:cs="Arial"/>
          <w:sz w:val="22"/>
          <w:szCs w:val="22"/>
          <w:lang w:val="sr-Cyrl-CS"/>
        </w:rPr>
      </w:pPr>
      <w:r w:rsidRPr="0095608F">
        <w:rPr>
          <w:rFonts w:ascii="Arial" w:hAnsi="Arial" w:cs="Arial"/>
          <w:sz w:val="22"/>
          <w:szCs w:val="22"/>
          <w:lang w:val="sr-Cyrl-CS"/>
        </w:rPr>
        <w:t>Захтевом за заштиту права не могу се оспоравати радње наручиоца предузете у поступку јавне набавке</w:t>
      </w:r>
      <w:r w:rsidRPr="0095608F">
        <w:rPr>
          <w:rFonts w:ascii="Arial" w:hAnsi="Arial" w:cs="Arial"/>
          <w:sz w:val="22"/>
          <w:szCs w:val="22"/>
        </w:rPr>
        <w:t>,</w:t>
      </w:r>
      <w:r w:rsidRPr="0095608F">
        <w:rPr>
          <w:rFonts w:ascii="Arial" w:hAnsi="Arial" w:cs="Arial"/>
          <w:sz w:val="22"/>
          <w:szCs w:val="22"/>
          <w:lang w:val="sr-Cyrl-CS"/>
        </w:rPr>
        <w:t xml:space="preserve"> ако су подносиоцу захтева били или могли бити познати разлози за његово подношење пре истека рока за подношење захтева из претходних ставова, а подносилац захтева га није поднео пре истека тог рока. </w:t>
      </w:r>
    </w:p>
    <w:p w:rsidR="0095608F" w:rsidRPr="0095608F" w:rsidRDefault="0095608F" w:rsidP="0095608F">
      <w:pPr>
        <w:ind w:firstLine="720"/>
        <w:jc w:val="both"/>
        <w:rPr>
          <w:rFonts w:ascii="Arial" w:hAnsi="Arial" w:cs="Arial"/>
          <w:sz w:val="22"/>
          <w:szCs w:val="22"/>
          <w:lang w:val="sr-Cyrl-CS"/>
        </w:rPr>
      </w:pPr>
      <w:r w:rsidRPr="0095608F">
        <w:rPr>
          <w:rFonts w:ascii="Arial" w:hAnsi="Arial" w:cs="Arial"/>
          <w:sz w:val="22"/>
          <w:szCs w:val="22"/>
          <w:lang w:val="sr-Cyrl-CS"/>
        </w:rPr>
        <w:t xml:space="preserve">Ако је у истом поступку јавне набавке поново поднет захтев за заштиту права од стране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rsidR="0095608F" w:rsidRPr="0095608F" w:rsidRDefault="0095608F" w:rsidP="0095608F">
      <w:pPr>
        <w:ind w:firstLine="720"/>
        <w:jc w:val="both"/>
        <w:rPr>
          <w:rFonts w:ascii="Arial" w:eastAsia="TimesNewRomanPSMT" w:hAnsi="Arial" w:cs="Arial"/>
          <w:bCs/>
          <w:sz w:val="22"/>
          <w:szCs w:val="22"/>
          <w:lang w:val="sr-Cyrl-CS"/>
        </w:rPr>
      </w:pPr>
      <w:r w:rsidRPr="0095608F">
        <w:rPr>
          <w:rFonts w:ascii="Arial" w:hAnsi="Arial" w:cs="Arial"/>
          <w:sz w:val="22"/>
          <w:szCs w:val="22"/>
          <w:lang w:val="sr-Cyrl-CS"/>
        </w:rPr>
        <w:t>Захтев  за заштиту права не задржава даље активности Наручиоца у поступку јавне набавке у складу са одредбама чл. 150. Закона о јавним набавкама.</w:t>
      </w:r>
    </w:p>
    <w:p w:rsidR="0095608F" w:rsidRPr="0095608F" w:rsidRDefault="0095608F" w:rsidP="0095608F">
      <w:pPr>
        <w:spacing w:after="120"/>
        <w:ind w:firstLine="720"/>
        <w:jc w:val="both"/>
        <w:rPr>
          <w:rFonts w:ascii="Arial" w:eastAsia="TimesNewRomanPSMT" w:hAnsi="Arial" w:cs="Arial"/>
          <w:b/>
          <w:bCs/>
          <w:sz w:val="22"/>
          <w:szCs w:val="22"/>
        </w:rPr>
      </w:pPr>
      <w:r w:rsidRPr="0095608F">
        <w:rPr>
          <w:rFonts w:ascii="Arial" w:eastAsia="TimesNewRomanPSMT" w:hAnsi="Arial" w:cs="Arial"/>
          <w:bCs/>
          <w:sz w:val="22"/>
          <w:szCs w:val="22"/>
        </w:rPr>
        <w:t xml:space="preserve">Подносилац захтева је дужан да на рачун буџета Републике Србије уплати таксу у изнoсу од </w:t>
      </w:r>
      <w:r w:rsidRPr="0095608F">
        <w:rPr>
          <w:rFonts w:ascii="Arial" w:eastAsia="TimesNewRomanPSMT" w:hAnsi="Arial" w:cs="Arial"/>
          <w:b/>
          <w:bCs/>
          <w:sz w:val="22"/>
          <w:szCs w:val="22"/>
        </w:rPr>
        <w:t>120.000,00 динара</w:t>
      </w:r>
      <w:r w:rsidRPr="0095608F">
        <w:rPr>
          <w:rFonts w:ascii="Arial" w:eastAsia="TimesNewRomanPSMT" w:hAnsi="Arial" w:cs="Arial"/>
          <w:bCs/>
          <w:sz w:val="22"/>
          <w:szCs w:val="22"/>
        </w:rPr>
        <w:t xml:space="preserve"> ако је процењена вредност јавне набавке није већа од 120.000.000,00 динара, уколико оспорава врсту поступка јавне набавке, садржину позива за подношење позива, односно садржину конкурсне документације или друге радње наручиоца предузете пре истека рока за подношење понуда. Уколико се захтев за заштиту права подноси након отварања понуда, висина таксе се одређује према процењеној вредности јавне набавке, па ако та вредност не прелази износ од 120.000.000,00 динара такса износи </w:t>
      </w:r>
      <w:r w:rsidRPr="0095608F">
        <w:rPr>
          <w:rFonts w:ascii="Arial" w:eastAsia="TimesNewRomanPSMT" w:hAnsi="Arial" w:cs="Arial"/>
          <w:b/>
          <w:bCs/>
          <w:sz w:val="22"/>
          <w:szCs w:val="22"/>
        </w:rPr>
        <w:t xml:space="preserve">120.000,00 динара, </w:t>
      </w:r>
      <w:r w:rsidRPr="0095608F">
        <w:rPr>
          <w:rFonts w:ascii="Arial" w:eastAsia="TimesNewRomanPSMT" w:hAnsi="Arial" w:cs="Arial"/>
          <w:bCs/>
          <w:sz w:val="22"/>
          <w:szCs w:val="22"/>
        </w:rPr>
        <w:t>а ако та вредност прелази 120.000.000,00 динара такса износи</w:t>
      </w:r>
      <w:r w:rsidRPr="0095608F">
        <w:rPr>
          <w:rFonts w:ascii="Arial" w:eastAsia="TimesNewRomanPSMT" w:hAnsi="Arial" w:cs="Arial"/>
          <w:b/>
          <w:bCs/>
          <w:sz w:val="22"/>
          <w:szCs w:val="22"/>
        </w:rPr>
        <w:t xml:space="preserve"> 0,1% процењене вредности јавне набавке, односно понуђене цене понуђача којем је додељен уговор.</w:t>
      </w:r>
    </w:p>
    <w:p w:rsidR="0095608F" w:rsidRPr="0095608F" w:rsidRDefault="0095608F" w:rsidP="0095608F">
      <w:pPr>
        <w:ind w:firstLine="720"/>
        <w:contextualSpacing/>
        <w:jc w:val="both"/>
        <w:rPr>
          <w:rFonts w:ascii="Arial" w:eastAsia="TimesNewRomanPSMT" w:hAnsi="Arial" w:cs="Arial"/>
          <w:bCs/>
          <w:sz w:val="22"/>
          <w:szCs w:val="22"/>
        </w:rPr>
      </w:pPr>
      <w:r w:rsidRPr="0095608F">
        <w:rPr>
          <w:rFonts w:ascii="Arial" w:eastAsia="TimesNewRomanPSMT" w:hAnsi="Arial" w:cs="Arial"/>
          <w:bCs/>
          <w:sz w:val="22"/>
          <w:szCs w:val="22"/>
        </w:rPr>
        <w:t>Као доказ о уплати таксе, у смислу члана 151. став 1. тачка 6) Закона прихавтиће се:</w:t>
      </w:r>
    </w:p>
    <w:p w:rsidR="0095608F" w:rsidRPr="0095608F" w:rsidRDefault="0095608F" w:rsidP="00031248">
      <w:pPr>
        <w:numPr>
          <w:ilvl w:val="0"/>
          <w:numId w:val="56"/>
        </w:numPr>
        <w:contextualSpacing/>
        <w:jc w:val="both"/>
        <w:rPr>
          <w:rFonts w:ascii="Arial" w:eastAsia="TimesNewRomanPSMT" w:hAnsi="Arial" w:cs="Arial"/>
          <w:b/>
          <w:bCs/>
          <w:sz w:val="22"/>
          <w:szCs w:val="22"/>
        </w:rPr>
      </w:pPr>
      <w:r w:rsidRPr="0095608F">
        <w:rPr>
          <w:rFonts w:ascii="Arial" w:eastAsia="TimesNewRomanPSMT" w:hAnsi="Arial" w:cs="Arial"/>
          <w:b/>
          <w:bCs/>
          <w:sz w:val="22"/>
          <w:szCs w:val="22"/>
        </w:rPr>
        <w:t>Потврда о извршеној уплати таксе из чл. 156. Закона, која садржи следеће елементе:</w:t>
      </w:r>
    </w:p>
    <w:p w:rsidR="0095608F" w:rsidRPr="0095608F" w:rsidRDefault="0095608F" w:rsidP="00031248">
      <w:pPr>
        <w:pStyle w:val="ListParagraph"/>
        <w:numPr>
          <w:ilvl w:val="0"/>
          <w:numId w:val="55"/>
        </w:numPr>
        <w:jc w:val="both"/>
        <w:rPr>
          <w:rFonts w:ascii="Arial" w:eastAsia="TimesNewRomanPSMT" w:hAnsi="Arial" w:cs="Arial"/>
          <w:bCs/>
          <w:sz w:val="22"/>
          <w:szCs w:val="22"/>
        </w:rPr>
      </w:pPr>
      <w:r w:rsidRPr="0095608F">
        <w:rPr>
          <w:rFonts w:ascii="Arial" w:eastAsia="TimesNewRomanPSMT" w:hAnsi="Arial" w:cs="Arial"/>
          <w:bCs/>
          <w:sz w:val="22"/>
          <w:szCs w:val="22"/>
        </w:rPr>
        <w:t>да буде издата од стране банке и да садржи печат банке;</w:t>
      </w:r>
    </w:p>
    <w:p w:rsidR="0095608F" w:rsidRPr="0095608F" w:rsidRDefault="0095608F" w:rsidP="00031248">
      <w:pPr>
        <w:pStyle w:val="ListParagraph"/>
        <w:numPr>
          <w:ilvl w:val="0"/>
          <w:numId w:val="55"/>
        </w:numPr>
        <w:tabs>
          <w:tab w:val="left" w:pos="1080"/>
        </w:tabs>
        <w:ind w:left="0" w:firstLine="720"/>
        <w:jc w:val="both"/>
        <w:rPr>
          <w:rFonts w:ascii="Arial" w:eastAsia="TimesNewRomanPSMT" w:hAnsi="Arial" w:cs="Arial"/>
          <w:bCs/>
          <w:sz w:val="22"/>
          <w:szCs w:val="22"/>
        </w:rPr>
      </w:pPr>
      <w:r w:rsidRPr="0095608F">
        <w:rPr>
          <w:rFonts w:ascii="Arial" w:eastAsia="TimesNewRomanPSMT" w:hAnsi="Arial" w:cs="Arial"/>
          <w:bCs/>
          <w:sz w:val="22"/>
          <w:szCs w:val="22"/>
        </w:rPr>
        <w:t xml:space="preserve">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
    <w:p w:rsidR="0095608F" w:rsidRPr="0095608F" w:rsidRDefault="0095608F" w:rsidP="00031248">
      <w:pPr>
        <w:pStyle w:val="ListParagraph"/>
        <w:numPr>
          <w:ilvl w:val="0"/>
          <w:numId w:val="55"/>
        </w:numPr>
        <w:tabs>
          <w:tab w:val="left" w:pos="1080"/>
        </w:tabs>
        <w:ind w:left="0" w:firstLine="720"/>
        <w:jc w:val="both"/>
        <w:rPr>
          <w:rFonts w:ascii="Arial" w:eastAsia="TimesNewRomanPSMT" w:hAnsi="Arial" w:cs="Arial"/>
          <w:bCs/>
          <w:sz w:val="22"/>
          <w:szCs w:val="22"/>
        </w:rPr>
      </w:pPr>
      <w:r w:rsidRPr="0095608F">
        <w:rPr>
          <w:rFonts w:ascii="Arial" w:eastAsia="TimesNewRomanPSMT" w:hAnsi="Arial" w:cs="Arial"/>
          <w:bCs/>
          <w:sz w:val="22"/>
          <w:szCs w:val="22"/>
        </w:rPr>
        <w:t>износ таксе из члана 156. ЗЈН чија се уплата врши;</w:t>
      </w:r>
    </w:p>
    <w:p w:rsidR="0095608F" w:rsidRPr="0095608F" w:rsidRDefault="0095608F" w:rsidP="00031248">
      <w:pPr>
        <w:pStyle w:val="ListParagraph"/>
        <w:numPr>
          <w:ilvl w:val="0"/>
          <w:numId w:val="55"/>
        </w:numPr>
        <w:tabs>
          <w:tab w:val="left" w:pos="1080"/>
        </w:tabs>
        <w:ind w:left="0" w:firstLine="720"/>
        <w:jc w:val="both"/>
        <w:rPr>
          <w:rFonts w:ascii="Arial" w:eastAsia="TimesNewRomanPSMT" w:hAnsi="Arial" w:cs="Arial"/>
          <w:bCs/>
          <w:sz w:val="22"/>
          <w:szCs w:val="22"/>
        </w:rPr>
      </w:pPr>
      <w:r w:rsidRPr="0095608F">
        <w:rPr>
          <w:rFonts w:ascii="Arial" w:eastAsia="TimesNewRomanPSMT" w:hAnsi="Arial" w:cs="Arial"/>
          <w:bCs/>
          <w:sz w:val="22"/>
          <w:szCs w:val="22"/>
        </w:rPr>
        <w:t>број рачуна: 840-30678845-06;</w:t>
      </w:r>
    </w:p>
    <w:p w:rsidR="0095608F" w:rsidRPr="0095608F" w:rsidRDefault="0095608F" w:rsidP="00031248">
      <w:pPr>
        <w:pStyle w:val="ListParagraph"/>
        <w:numPr>
          <w:ilvl w:val="0"/>
          <w:numId w:val="55"/>
        </w:numPr>
        <w:tabs>
          <w:tab w:val="left" w:pos="1080"/>
        </w:tabs>
        <w:ind w:left="0" w:firstLine="720"/>
        <w:jc w:val="both"/>
        <w:rPr>
          <w:rFonts w:ascii="Arial" w:eastAsia="TimesNewRomanPSMT" w:hAnsi="Arial" w:cs="Arial"/>
          <w:bCs/>
          <w:sz w:val="22"/>
          <w:szCs w:val="22"/>
        </w:rPr>
      </w:pPr>
      <w:r w:rsidRPr="0095608F">
        <w:rPr>
          <w:rFonts w:ascii="Arial" w:eastAsia="TimesNewRomanPSMT" w:hAnsi="Arial" w:cs="Arial"/>
          <w:bCs/>
          <w:sz w:val="22"/>
          <w:szCs w:val="22"/>
        </w:rPr>
        <w:t>шифра плаћања: 153 или 253;</w:t>
      </w:r>
    </w:p>
    <w:p w:rsidR="0095608F" w:rsidRPr="0095608F" w:rsidRDefault="0095608F" w:rsidP="00031248">
      <w:pPr>
        <w:pStyle w:val="ListParagraph"/>
        <w:numPr>
          <w:ilvl w:val="0"/>
          <w:numId w:val="55"/>
        </w:numPr>
        <w:tabs>
          <w:tab w:val="left" w:pos="1080"/>
        </w:tabs>
        <w:ind w:left="0" w:firstLine="720"/>
        <w:jc w:val="both"/>
        <w:rPr>
          <w:rFonts w:ascii="Arial" w:eastAsia="TimesNewRomanPSMT" w:hAnsi="Arial" w:cs="Arial"/>
          <w:bCs/>
          <w:sz w:val="22"/>
          <w:szCs w:val="22"/>
        </w:rPr>
      </w:pPr>
      <w:r w:rsidRPr="0095608F">
        <w:rPr>
          <w:rFonts w:ascii="Arial" w:eastAsia="TimesNewRomanPSMT" w:hAnsi="Arial" w:cs="Arial"/>
          <w:bCs/>
          <w:sz w:val="22"/>
          <w:szCs w:val="22"/>
        </w:rPr>
        <w:t>позив на број: унети податке о броју или ознаци јавне набавке поводом које се подноси захтев за заштиту права;</w:t>
      </w:r>
    </w:p>
    <w:p w:rsidR="0095608F" w:rsidRPr="0095608F" w:rsidRDefault="0095608F" w:rsidP="00031248">
      <w:pPr>
        <w:pStyle w:val="ListParagraph"/>
        <w:numPr>
          <w:ilvl w:val="0"/>
          <w:numId w:val="55"/>
        </w:numPr>
        <w:tabs>
          <w:tab w:val="left" w:pos="1080"/>
        </w:tabs>
        <w:ind w:left="0" w:firstLine="720"/>
        <w:jc w:val="both"/>
        <w:rPr>
          <w:rFonts w:ascii="Arial" w:eastAsia="TimesNewRomanPSMT" w:hAnsi="Arial" w:cs="Arial"/>
          <w:bCs/>
          <w:sz w:val="22"/>
          <w:szCs w:val="22"/>
        </w:rPr>
      </w:pPr>
      <w:r w:rsidRPr="0095608F">
        <w:rPr>
          <w:rFonts w:ascii="Arial" w:eastAsia="TimesNewRomanPSMT" w:hAnsi="Arial" w:cs="Arial"/>
          <w:bCs/>
          <w:sz w:val="22"/>
          <w:szCs w:val="22"/>
        </w:rPr>
        <w:lastRenderedPageBreak/>
        <w:t>сврха уплате: такса за ЗЗП; назив наручиоца; број или ознака јавне набавке поводом које се подноси захтев за заштиту права;</w:t>
      </w:r>
    </w:p>
    <w:p w:rsidR="0095608F" w:rsidRPr="0095608F" w:rsidRDefault="0095608F" w:rsidP="00031248">
      <w:pPr>
        <w:pStyle w:val="ListParagraph"/>
        <w:numPr>
          <w:ilvl w:val="0"/>
          <w:numId w:val="55"/>
        </w:numPr>
        <w:tabs>
          <w:tab w:val="left" w:pos="1080"/>
        </w:tabs>
        <w:ind w:left="0" w:firstLine="720"/>
        <w:jc w:val="both"/>
        <w:rPr>
          <w:rFonts w:ascii="Arial" w:eastAsia="TimesNewRomanPSMT" w:hAnsi="Arial" w:cs="Arial"/>
          <w:bCs/>
          <w:sz w:val="22"/>
          <w:szCs w:val="22"/>
        </w:rPr>
      </w:pPr>
      <w:r w:rsidRPr="0095608F">
        <w:rPr>
          <w:rFonts w:ascii="Arial" w:eastAsia="TimesNewRomanPSMT" w:hAnsi="Arial" w:cs="Arial"/>
          <w:bCs/>
          <w:sz w:val="22"/>
          <w:szCs w:val="22"/>
        </w:rPr>
        <w:t>корисник: буџет Републике Србије;</w:t>
      </w:r>
    </w:p>
    <w:p w:rsidR="0095608F" w:rsidRPr="0095608F" w:rsidRDefault="0095608F" w:rsidP="00031248">
      <w:pPr>
        <w:pStyle w:val="ListParagraph"/>
        <w:numPr>
          <w:ilvl w:val="0"/>
          <w:numId w:val="55"/>
        </w:numPr>
        <w:tabs>
          <w:tab w:val="left" w:pos="1080"/>
        </w:tabs>
        <w:ind w:left="0" w:firstLine="720"/>
        <w:jc w:val="both"/>
        <w:rPr>
          <w:rFonts w:ascii="Arial" w:eastAsia="TimesNewRomanPSMT" w:hAnsi="Arial" w:cs="Arial"/>
          <w:bCs/>
          <w:sz w:val="22"/>
          <w:szCs w:val="22"/>
        </w:rPr>
      </w:pPr>
      <w:r w:rsidRPr="0095608F">
        <w:rPr>
          <w:rFonts w:ascii="Arial" w:eastAsia="TimesNewRomanPSMT" w:hAnsi="Arial" w:cs="Arial"/>
          <w:bCs/>
          <w:sz w:val="22"/>
          <w:szCs w:val="22"/>
        </w:rPr>
        <w:t>назив уплатиоца односно назив подносиоца захтева за заштиту права за којег је извршена уплата таксе;</w:t>
      </w:r>
    </w:p>
    <w:p w:rsidR="0095608F" w:rsidRPr="0095608F" w:rsidRDefault="0095608F" w:rsidP="00031248">
      <w:pPr>
        <w:pStyle w:val="ListParagraph"/>
        <w:numPr>
          <w:ilvl w:val="0"/>
          <w:numId w:val="55"/>
        </w:numPr>
        <w:tabs>
          <w:tab w:val="left" w:pos="1080"/>
        </w:tabs>
        <w:ind w:left="0" w:firstLine="720"/>
        <w:jc w:val="both"/>
        <w:rPr>
          <w:rFonts w:ascii="Arial" w:eastAsia="TimesNewRomanPSMT" w:hAnsi="Arial" w:cs="Arial"/>
          <w:bCs/>
          <w:sz w:val="22"/>
          <w:szCs w:val="22"/>
        </w:rPr>
      </w:pPr>
      <w:r w:rsidRPr="0095608F">
        <w:rPr>
          <w:rFonts w:ascii="Arial" w:eastAsia="TimesNewRomanPSMT" w:hAnsi="Arial" w:cs="Arial"/>
          <w:bCs/>
          <w:sz w:val="22"/>
          <w:szCs w:val="22"/>
        </w:rPr>
        <w:t>потпис овлашћеног лица банке.</w:t>
      </w:r>
    </w:p>
    <w:p w:rsidR="0095608F" w:rsidRPr="0095608F" w:rsidRDefault="0095608F" w:rsidP="00031248">
      <w:pPr>
        <w:pStyle w:val="ListParagraph"/>
        <w:numPr>
          <w:ilvl w:val="0"/>
          <w:numId w:val="56"/>
        </w:numPr>
        <w:tabs>
          <w:tab w:val="left" w:pos="1080"/>
        </w:tabs>
        <w:jc w:val="both"/>
        <w:rPr>
          <w:rFonts w:ascii="Arial" w:eastAsia="TimesNewRomanPSMT" w:hAnsi="Arial" w:cs="Arial"/>
          <w:b/>
          <w:bCs/>
          <w:sz w:val="22"/>
          <w:szCs w:val="22"/>
        </w:rPr>
      </w:pPr>
      <w:r w:rsidRPr="0095608F">
        <w:rPr>
          <w:rFonts w:ascii="Arial" w:eastAsia="TimesNewRomanPSMT" w:hAnsi="Arial" w:cs="Arial"/>
          <w:b/>
          <w:bCs/>
          <w:sz w:val="22"/>
          <w:szCs w:val="22"/>
        </w:rPr>
        <w:t xml:space="preserve">Налог за уплату – први примерак, </w:t>
      </w:r>
      <w:r w:rsidRPr="0095608F">
        <w:rPr>
          <w:rFonts w:ascii="Arial" w:eastAsia="TimesNewRomanPSMT" w:hAnsi="Arial" w:cs="Arial"/>
          <w:bCs/>
          <w:sz w:val="22"/>
          <w:szCs w:val="22"/>
        </w:rPr>
        <w:t>оверен потписом овлашћеног лица и печатом банке или поште, који садржи и све друге елементе из потврде о извршеној уплати таксе неведене под тачком 1.</w:t>
      </w:r>
    </w:p>
    <w:p w:rsidR="0095608F" w:rsidRPr="0095608F" w:rsidRDefault="0095608F" w:rsidP="00031248">
      <w:pPr>
        <w:pStyle w:val="ListParagraph"/>
        <w:numPr>
          <w:ilvl w:val="0"/>
          <w:numId w:val="56"/>
        </w:numPr>
        <w:tabs>
          <w:tab w:val="left" w:pos="1080"/>
        </w:tabs>
        <w:jc w:val="both"/>
        <w:rPr>
          <w:rFonts w:ascii="Arial" w:eastAsia="TimesNewRomanPSMT" w:hAnsi="Arial" w:cs="Arial"/>
          <w:b/>
          <w:bCs/>
          <w:sz w:val="22"/>
          <w:szCs w:val="22"/>
        </w:rPr>
      </w:pPr>
      <w:r w:rsidRPr="0095608F">
        <w:rPr>
          <w:rFonts w:ascii="Arial" w:eastAsia="TimesNewRomanPSMT" w:hAnsi="Arial" w:cs="Arial"/>
          <w:b/>
          <w:bCs/>
          <w:sz w:val="22"/>
          <w:szCs w:val="22"/>
        </w:rPr>
        <w:t xml:space="preserve">Потврда издата од стране Министарства финансија РС – Управе за трезор, </w:t>
      </w:r>
      <w:r w:rsidRPr="0095608F">
        <w:rPr>
          <w:rFonts w:ascii="Arial" w:eastAsia="TimesNewRomanPSMT" w:hAnsi="Arial" w:cs="Arial"/>
          <w:bCs/>
          <w:sz w:val="22"/>
          <w:szCs w:val="22"/>
        </w:rPr>
        <w:t>потписана и оверана печатом, која садржи све елементе из потврде о извршеној уплати таксе неведене под тачком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w:t>
      </w:r>
    </w:p>
    <w:p w:rsidR="0095608F" w:rsidRPr="0095608F" w:rsidRDefault="0095608F" w:rsidP="00031248">
      <w:pPr>
        <w:pStyle w:val="ListParagraph"/>
        <w:numPr>
          <w:ilvl w:val="0"/>
          <w:numId w:val="56"/>
        </w:numPr>
        <w:spacing w:after="120"/>
        <w:jc w:val="both"/>
        <w:rPr>
          <w:rFonts w:ascii="Arial" w:hAnsi="Arial" w:cs="Arial"/>
          <w:noProof/>
          <w:sz w:val="22"/>
          <w:szCs w:val="22"/>
          <w:lang w:val="sr-Cyrl-CS"/>
        </w:rPr>
      </w:pPr>
      <w:r w:rsidRPr="0095608F">
        <w:rPr>
          <w:rFonts w:ascii="Arial" w:eastAsia="TimesNewRomanPSMT" w:hAnsi="Arial" w:cs="Arial"/>
          <w:b/>
          <w:bCs/>
          <w:sz w:val="22"/>
          <w:szCs w:val="22"/>
        </w:rPr>
        <w:t xml:space="preserve">Потврда издата од стране Народне банке Србије, </w:t>
      </w:r>
      <w:r w:rsidRPr="0095608F">
        <w:rPr>
          <w:rFonts w:ascii="Arial" w:eastAsia="TimesNewRomanPSMT" w:hAnsi="Arial" w:cs="Arial"/>
          <w:bCs/>
          <w:sz w:val="22"/>
          <w:szCs w:val="22"/>
        </w:rPr>
        <w:t>која садржи све елементе из потврде о извршеној уплати таксе неведене под тачком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r w:rsidRPr="0095608F">
        <w:rPr>
          <w:rFonts w:ascii="Arial" w:hAnsi="Arial" w:cs="Arial"/>
          <w:noProof/>
          <w:sz w:val="22"/>
          <w:szCs w:val="22"/>
          <w:lang w:val="sr-Cyrl-CS"/>
        </w:rPr>
        <w:t>.</w:t>
      </w:r>
    </w:p>
    <w:p w:rsidR="00A23116" w:rsidRPr="0095608F" w:rsidRDefault="0095608F" w:rsidP="0095608F">
      <w:pPr>
        <w:ind w:firstLine="720"/>
        <w:jc w:val="both"/>
        <w:rPr>
          <w:rFonts w:ascii="Arial" w:eastAsia="Arial Unicode MS" w:hAnsi="Arial" w:cs="Arial"/>
          <w:sz w:val="22"/>
          <w:szCs w:val="22"/>
          <w:lang w:val="sr-Cyrl-CS"/>
        </w:rPr>
      </w:pPr>
      <w:r w:rsidRPr="0095608F">
        <w:rPr>
          <w:rFonts w:ascii="Arial" w:hAnsi="Arial" w:cs="Arial"/>
          <w:noProof/>
          <w:sz w:val="22"/>
          <w:szCs w:val="22"/>
          <w:lang w:val="sr-Cyrl-CS"/>
        </w:rPr>
        <w:t>Поступак заштите права понуђача регулисан је одредбама чл. 138. - 167. Закона</w:t>
      </w:r>
      <w:r w:rsidR="00A23116" w:rsidRPr="0095608F">
        <w:rPr>
          <w:rFonts w:ascii="Arial" w:eastAsia="TimesNewRomanPSMT" w:hAnsi="Arial" w:cs="Arial"/>
          <w:bCs/>
          <w:sz w:val="22"/>
          <w:szCs w:val="22"/>
          <w:lang w:val="sr-Cyrl-CS"/>
        </w:rPr>
        <w:t>.</w:t>
      </w:r>
    </w:p>
    <w:p w:rsidR="00A23116" w:rsidRPr="00001B06" w:rsidRDefault="00A23116" w:rsidP="00A23116">
      <w:pPr>
        <w:jc w:val="both"/>
        <w:rPr>
          <w:rFonts w:ascii="Arial" w:hAnsi="Arial" w:cs="Arial"/>
          <w:lang w:val="sr-Cyrl-CS"/>
        </w:rPr>
      </w:pPr>
    </w:p>
    <w:p w:rsidR="00A23116" w:rsidRPr="00001B06" w:rsidRDefault="00A23116" w:rsidP="00A23116">
      <w:pPr>
        <w:jc w:val="both"/>
        <w:rPr>
          <w:rFonts w:ascii="Arial" w:hAnsi="Arial" w:cs="Arial"/>
          <w:b/>
          <w:lang w:val="sr-Cyrl-CS"/>
        </w:rPr>
      </w:pPr>
      <w:r w:rsidRPr="00001B06">
        <w:rPr>
          <w:rFonts w:ascii="Arial" w:hAnsi="Arial" w:cs="Arial"/>
          <w:b/>
          <w:lang w:val="sr-Cyrl-CS"/>
        </w:rPr>
        <w:t>2</w:t>
      </w:r>
      <w:r w:rsidR="0095608F">
        <w:rPr>
          <w:rFonts w:ascii="Arial" w:hAnsi="Arial" w:cs="Arial"/>
          <w:b/>
          <w:lang w:val="sr-Cyrl-CS"/>
        </w:rPr>
        <w:t>1</w:t>
      </w:r>
      <w:r w:rsidRPr="00001B06">
        <w:rPr>
          <w:rFonts w:ascii="Arial" w:hAnsi="Arial" w:cs="Arial"/>
          <w:b/>
          <w:lang w:val="sr-Cyrl-CS"/>
        </w:rPr>
        <w:t xml:space="preserve">. РОК У КОЈЕМ ЋЕ </w:t>
      </w:r>
      <w:r w:rsidR="001A0558">
        <w:rPr>
          <w:rFonts w:ascii="Arial" w:hAnsi="Arial" w:cs="Arial"/>
          <w:b/>
          <w:lang w:val="sr-Cyrl-CS"/>
        </w:rPr>
        <w:t>УГОВОР</w:t>
      </w:r>
      <w:r w:rsidRPr="00001B06">
        <w:rPr>
          <w:rFonts w:ascii="Arial" w:hAnsi="Arial" w:cs="Arial"/>
          <w:b/>
          <w:lang w:val="sr-Cyrl-CS"/>
        </w:rPr>
        <w:t xml:space="preserve"> БИТИ ЗАКЉУЧЕН</w:t>
      </w:r>
    </w:p>
    <w:p w:rsidR="00A23116" w:rsidRPr="00001B06" w:rsidRDefault="00A23116" w:rsidP="00A23116">
      <w:pPr>
        <w:jc w:val="both"/>
        <w:rPr>
          <w:rFonts w:ascii="Arial" w:hAnsi="Arial" w:cs="Arial"/>
          <w:b/>
          <w:lang w:val="sr-Cyrl-CS"/>
        </w:rPr>
      </w:pPr>
    </w:p>
    <w:p w:rsidR="00A23116" w:rsidRPr="00001B06" w:rsidRDefault="001A0558" w:rsidP="00A23116">
      <w:pPr>
        <w:ind w:firstLine="720"/>
        <w:jc w:val="both"/>
        <w:rPr>
          <w:rFonts w:ascii="Arial" w:hAnsi="Arial" w:cs="Arial"/>
          <w:sz w:val="22"/>
          <w:szCs w:val="22"/>
          <w:lang w:val="sr-Cyrl-CS"/>
        </w:rPr>
      </w:pPr>
      <w:r>
        <w:rPr>
          <w:rFonts w:ascii="Arial" w:hAnsi="Arial" w:cs="Arial"/>
          <w:sz w:val="22"/>
          <w:szCs w:val="22"/>
          <w:lang w:val="sr-Cyrl-CS"/>
        </w:rPr>
        <w:t>Уговор</w:t>
      </w:r>
      <w:r w:rsidR="00A23116" w:rsidRPr="00001B06">
        <w:rPr>
          <w:rFonts w:ascii="Arial" w:hAnsi="Arial" w:cs="Arial"/>
          <w:sz w:val="22"/>
          <w:szCs w:val="22"/>
          <w:lang w:val="sr-Cyrl-CS"/>
        </w:rPr>
        <w:t xml:space="preserve"> о јавној набавци ће бити закључен са понуђачем којем је додељен </w:t>
      </w:r>
      <w:r>
        <w:rPr>
          <w:rFonts w:ascii="Arial" w:hAnsi="Arial" w:cs="Arial"/>
          <w:sz w:val="22"/>
          <w:szCs w:val="22"/>
          <w:lang w:val="sr-Cyrl-CS"/>
        </w:rPr>
        <w:t>Уговор</w:t>
      </w:r>
      <w:r w:rsidR="00A23116" w:rsidRPr="00001B06">
        <w:rPr>
          <w:rFonts w:ascii="Arial" w:hAnsi="Arial" w:cs="Arial"/>
          <w:sz w:val="22"/>
          <w:szCs w:val="22"/>
          <w:lang w:val="sr-Cyrl-CS"/>
        </w:rPr>
        <w:t xml:space="preserve"> у року од 8 дана од дана протека рока за подношење захт</w:t>
      </w:r>
      <w:r w:rsidR="00A23116">
        <w:rPr>
          <w:rFonts w:ascii="Arial" w:hAnsi="Arial" w:cs="Arial"/>
          <w:sz w:val="22"/>
          <w:szCs w:val="22"/>
          <w:lang w:val="sr-Cyrl-CS"/>
        </w:rPr>
        <w:t>е</w:t>
      </w:r>
      <w:r w:rsidR="00A23116" w:rsidRPr="00001B06">
        <w:rPr>
          <w:rFonts w:ascii="Arial" w:hAnsi="Arial" w:cs="Arial"/>
          <w:sz w:val="22"/>
          <w:szCs w:val="22"/>
          <w:lang w:val="sr-Cyrl-CS"/>
        </w:rPr>
        <w:t xml:space="preserve">ва за заштиту права из члана 149. Закона. </w:t>
      </w:r>
    </w:p>
    <w:p w:rsidR="00D973C2" w:rsidRPr="00001B06" w:rsidRDefault="00A23116" w:rsidP="00A23116">
      <w:pPr>
        <w:ind w:firstLine="720"/>
        <w:jc w:val="both"/>
        <w:rPr>
          <w:rFonts w:ascii="Arial" w:hAnsi="Arial" w:cs="Arial"/>
          <w:sz w:val="22"/>
          <w:szCs w:val="22"/>
          <w:lang w:val="sr-Cyrl-CS"/>
        </w:rPr>
      </w:pPr>
      <w:r w:rsidRPr="00001B06">
        <w:rPr>
          <w:rFonts w:ascii="Arial" w:hAnsi="Arial" w:cs="Arial"/>
          <w:sz w:val="22"/>
          <w:szCs w:val="22"/>
          <w:lang w:val="sr-Cyrl-CS"/>
        </w:rPr>
        <w:t xml:space="preserve">У случају да је поднета само једна понуда наручилац може закључити </w:t>
      </w:r>
      <w:r w:rsidR="001A0558">
        <w:rPr>
          <w:rFonts w:ascii="Arial" w:hAnsi="Arial" w:cs="Arial"/>
          <w:sz w:val="22"/>
          <w:szCs w:val="22"/>
          <w:lang w:val="sr-Cyrl-CS"/>
        </w:rPr>
        <w:t>Уговор</w:t>
      </w:r>
      <w:r w:rsidRPr="00001B06">
        <w:rPr>
          <w:rFonts w:ascii="Arial" w:hAnsi="Arial" w:cs="Arial"/>
          <w:sz w:val="22"/>
          <w:szCs w:val="22"/>
          <w:lang w:val="sr-Cyrl-CS"/>
        </w:rPr>
        <w:t xml:space="preserve"> пре истека рока за подношење захт</w:t>
      </w:r>
      <w:r>
        <w:rPr>
          <w:rFonts w:ascii="Arial" w:hAnsi="Arial" w:cs="Arial"/>
          <w:sz w:val="22"/>
          <w:szCs w:val="22"/>
        </w:rPr>
        <w:t>е</w:t>
      </w:r>
      <w:r w:rsidRPr="00001B06">
        <w:rPr>
          <w:rFonts w:ascii="Arial" w:hAnsi="Arial" w:cs="Arial"/>
          <w:sz w:val="22"/>
          <w:szCs w:val="22"/>
          <w:lang w:val="sr-Cyrl-CS"/>
        </w:rPr>
        <w:t>ва за заштиту права, у складу са чланом 112. став 2. тачка 5) Закона.</w:t>
      </w:r>
    </w:p>
    <w:p w:rsidR="009D7589" w:rsidRDefault="009D7589" w:rsidP="0084048F">
      <w:pPr>
        <w:jc w:val="center"/>
        <w:rPr>
          <w:rFonts w:ascii="Arial" w:hAnsi="Arial" w:cs="Arial"/>
          <w:b/>
          <w:lang w:val="sr-Cyrl-CS"/>
        </w:rPr>
      </w:pPr>
    </w:p>
    <w:p w:rsidR="008B3B10" w:rsidRDefault="008B3B10" w:rsidP="0084048F">
      <w:pPr>
        <w:jc w:val="center"/>
        <w:rPr>
          <w:rFonts w:ascii="Arial" w:hAnsi="Arial" w:cs="Arial"/>
          <w:b/>
          <w:lang w:val="sr-Cyrl-CS"/>
        </w:rPr>
      </w:pPr>
    </w:p>
    <w:p w:rsidR="008B3B10" w:rsidRDefault="008B3B10" w:rsidP="0084048F">
      <w:pPr>
        <w:jc w:val="center"/>
        <w:rPr>
          <w:rFonts w:ascii="Arial" w:hAnsi="Arial" w:cs="Arial"/>
          <w:b/>
          <w:lang w:val="sr-Cyrl-CS"/>
        </w:rPr>
      </w:pPr>
    </w:p>
    <w:p w:rsidR="008B3B10" w:rsidRDefault="008B3B10" w:rsidP="0084048F">
      <w:pPr>
        <w:jc w:val="center"/>
        <w:rPr>
          <w:rFonts w:ascii="Arial" w:hAnsi="Arial" w:cs="Arial"/>
          <w:b/>
          <w:lang w:val="sr-Cyrl-CS"/>
        </w:rPr>
      </w:pPr>
    </w:p>
    <w:p w:rsidR="00D34FEF" w:rsidRDefault="00D34FEF" w:rsidP="0084048F">
      <w:pPr>
        <w:jc w:val="center"/>
        <w:rPr>
          <w:rFonts w:ascii="Arial" w:hAnsi="Arial" w:cs="Arial"/>
          <w:b/>
          <w:lang w:val="sr-Cyrl-CS"/>
        </w:rPr>
      </w:pPr>
    </w:p>
    <w:p w:rsidR="00D34FEF" w:rsidRDefault="00D34FEF" w:rsidP="0084048F">
      <w:pPr>
        <w:jc w:val="center"/>
        <w:rPr>
          <w:rFonts w:ascii="Arial" w:hAnsi="Arial" w:cs="Arial"/>
          <w:b/>
          <w:lang w:val="sr-Cyrl-CS"/>
        </w:rPr>
      </w:pPr>
    </w:p>
    <w:p w:rsidR="00D34FEF" w:rsidRDefault="00D34FEF" w:rsidP="0084048F">
      <w:pPr>
        <w:jc w:val="center"/>
        <w:rPr>
          <w:rFonts w:ascii="Arial" w:hAnsi="Arial" w:cs="Arial"/>
          <w:b/>
          <w:lang w:val="sr-Cyrl-CS"/>
        </w:rPr>
      </w:pPr>
    </w:p>
    <w:p w:rsidR="00D34FEF" w:rsidRDefault="00D34FEF" w:rsidP="0084048F">
      <w:pPr>
        <w:jc w:val="center"/>
        <w:rPr>
          <w:rFonts w:ascii="Arial" w:hAnsi="Arial" w:cs="Arial"/>
          <w:b/>
          <w:lang w:val="sr-Cyrl-CS"/>
        </w:rPr>
      </w:pPr>
    </w:p>
    <w:p w:rsidR="00D34FEF" w:rsidRDefault="00D34FEF" w:rsidP="0084048F">
      <w:pPr>
        <w:jc w:val="center"/>
        <w:rPr>
          <w:rFonts w:ascii="Arial" w:hAnsi="Arial" w:cs="Arial"/>
          <w:b/>
          <w:lang w:val="sr-Cyrl-CS"/>
        </w:rPr>
      </w:pPr>
    </w:p>
    <w:p w:rsidR="00D34FEF" w:rsidRDefault="00D34FEF" w:rsidP="0084048F">
      <w:pPr>
        <w:jc w:val="center"/>
        <w:rPr>
          <w:rFonts w:ascii="Arial" w:hAnsi="Arial" w:cs="Arial"/>
          <w:b/>
          <w:lang w:val="sr-Cyrl-CS"/>
        </w:rPr>
      </w:pPr>
    </w:p>
    <w:p w:rsidR="00D34FEF" w:rsidRDefault="00D34FEF" w:rsidP="0084048F">
      <w:pPr>
        <w:jc w:val="center"/>
        <w:rPr>
          <w:rFonts w:ascii="Arial" w:hAnsi="Arial" w:cs="Arial"/>
          <w:b/>
          <w:lang w:val="sr-Cyrl-CS"/>
        </w:rPr>
      </w:pPr>
    </w:p>
    <w:p w:rsidR="00AC7165" w:rsidRDefault="00AC7165" w:rsidP="0084048F">
      <w:pPr>
        <w:jc w:val="center"/>
        <w:rPr>
          <w:rFonts w:ascii="Arial" w:hAnsi="Arial" w:cs="Arial"/>
          <w:b/>
          <w:lang w:val="sr-Cyrl-CS"/>
        </w:rPr>
      </w:pPr>
    </w:p>
    <w:p w:rsidR="00AC7165" w:rsidRDefault="00AC7165" w:rsidP="0084048F">
      <w:pPr>
        <w:jc w:val="center"/>
        <w:rPr>
          <w:rFonts w:ascii="Arial" w:hAnsi="Arial" w:cs="Arial"/>
          <w:b/>
          <w:lang w:val="sr-Cyrl-CS"/>
        </w:rPr>
      </w:pPr>
    </w:p>
    <w:p w:rsidR="00AC7165" w:rsidRDefault="00AC7165" w:rsidP="0084048F">
      <w:pPr>
        <w:jc w:val="center"/>
        <w:rPr>
          <w:rFonts w:ascii="Arial" w:hAnsi="Arial" w:cs="Arial"/>
          <w:b/>
          <w:lang w:val="sr-Cyrl-CS"/>
        </w:rPr>
      </w:pPr>
    </w:p>
    <w:p w:rsidR="00AC7165" w:rsidRDefault="00AC7165" w:rsidP="0084048F">
      <w:pPr>
        <w:jc w:val="center"/>
        <w:rPr>
          <w:rFonts w:ascii="Arial" w:hAnsi="Arial" w:cs="Arial"/>
          <w:b/>
          <w:lang w:val="sr-Cyrl-CS"/>
        </w:rPr>
      </w:pPr>
    </w:p>
    <w:p w:rsidR="00AC7165" w:rsidRDefault="00AC7165" w:rsidP="0084048F">
      <w:pPr>
        <w:jc w:val="center"/>
        <w:rPr>
          <w:rFonts w:ascii="Arial" w:hAnsi="Arial" w:cs="Arial"/>
          <w:b/>
          <w:lang w:val="sr-Cyrl-CS"/>
        </w:rPr>
      </w:pPr>
    </w:p>
    <w:p w:rsidR="00AC7165" w:rsidRDefault="00AC7165" w:rsidP="0084048F">
      <w:pPr>
        <w:jc w:val="center"/>
        <w:rPr>
          <w:rFonts w:ascii="Arial" w:hAnsi="Arial" w:cs="Arial"/>
          <w:b/>
          <w:lang w:val="sr-Cyrl-CS"/>
        </w:rPr>
      </w:pPr>
    </w:p>
    <w:p w:rsidR="00AC7165" w:rsidRDefault="00AC7165" w:rsidP="0084048F">
      <w:pPr>
        <w:jc w:val="center"/>
        <w:rPr>
          <w:rFonts w:ascii="Arial" w:hAnsi="Arial" w:cs="Arial"/>
          <w:b/>
          <w:lang w:val="sr-Cyrl-CS"/>
        </w:rPr>
      </w:pPr>
    </w:p>
    <w:p w:rsidR="00AC7165" w:rsidRDefault="00AC7165" w:rsidP="0084048F">
      <w:pPr>
        <w:jc w:val="center"/>
        <w:rPr>
          <w:rFonts w:ascii="Arial" w:hAnsi="Arial" w:cs="Arial"/>
          <w:b/>
          <w:lang w:val="sr-Cyrl-CS"/>
        </w:rPr>
      </w:pPr>
    </w:p>
    <w:p w:rsidR="00AC7165" w:rsidRDefault="00AC7165" w:rsidP="0084048F">
      <w:pPr>
        <w:jc w:val="center"/>
        <w:rPr>
          <w:rFonts w:ascii="Arial" w:hAnsi="Arial" w:cs="Arial"/>
          <w:b/>
          <w:lang w:val="sr-Cyrl-CS"/>
        </w:rPr>
      </w:pPr>
    </w:p>
    <w:p w:rsidR="00D551D5" w:rsidRDefault="00D551D5" w:rsidP="00D551D5">
      <w:pPr>
        <w:rPr>
          <w:rFonts w:ascii="Arial" w:hAnsi="Arial" w:cs="Arial"/>
          <w:sz w:val="22"/>
          <w:szCs w:val="22"/>
          <w:lang w:val="sr-Cyrl-CS"/>
        </w:rPr>
      </w:pPr>
    </w:p>
    <w:p w:rsidR="003C42C9" w:rsidRDefault="003C42C9" w:rsidP="00AB77D2">
      <w:pPr>
        <w:rPr>
          <w:rFonts w:ascii="Arial" w:hAnsi="Arial" w:cs="Arial"/>
          <w:b/>
          <w:bCs/>
          <w:lang w:val="sr-Cyrl-CS"/>
        </w:rPr>
      </w:pPr>
    </w:p>
    <w:p w:rsidR="00905C90" w:rsidRDefault="00905C90" w:rsidP="00393E32">
      <w:pPr>
        <w:jc w:val="center"/>
        <w:rPr>
          <w:rFonts w:ascii="Arial" w:hAnsi="Arial" w:cs="Arial"/>
          <w:b/>
          <w:bCs/>
        </w:rPr>
      </w:pPr>
    </w:p>
    <w:p w:rsidR="00905C90" w:rsidRDefault="00905C90" w:rsidP="00393E32">
      <w:pPr>
        <w:jc w:val="center"/>
        <w:rPr>
          <w:rFonts w:ascii="Arial" w:hAnsi="Arial" w:cs="Arial"/>
          <w:b/>
          <w:bCs/>
        </w:rPr>
      </w:pPr>
    </w:p>
    <w:p w:rsidR="00905C90" w:rsidRDefault="00905C90" w:rsidP="00393E32">
      <w:pPr>
        <w:jc w:val="center"/>
        <w:rPr>
          <w:rFonts w:ascii="Arial" w:hAnsi="Arial" w:cs="Arial"/>
          <w:b/>
          <w:bCs/>
        </w:rPr>
      </w:pPr>
    </w:p>
    <w:p w:rsidR="00905C90" w:rsidRDefault="00905C90" w:rsidP="00393E32">
      <w:pPr>
        <w:jc w:val="center"/>
        <w:rPr>
          <w:rFonts w:ascii="Arial" w:hAnsi="Arial" w:cs="Arial"/>
          <w:b/>
          <w:bCs/>
        </w:rPr>
      </w:pPr>
    </w:p>
    <w:p w:rsidR="00905C90" w:rsidRDefault="00905C90" w:rsidP="00393E32">
      <w:pPr>
        <w:jc w:val="center"/>
        <w:rPr>
          <w:rFonts w:ascii="Arial" w:hAnsi="Arial" w:cs="Arial"/>
          <w:b/>
          <w:bCs/>
        </w:rPr>
      </w:pPr>
    </w:p>
    <w:p w:rsidR="00EF6784" w:rsidRDefault="00EF6784" w:rsidP="00393E32">
      <w:pPr>
        <w:jc w:val="center"/>
        <w:rPr>
          <w:rFonts w:ascii="Arial" w:hAnsi="Arial" w:cs="Arial"/>
          <w:b/>
          <w:bCs/>
          <w:lang w:val="sr-Cyrl-CS"/>
        </w:rPr>
      </w:pPr>
    </w:p>
    <w:p w:rsidR="003C42C9" w:rsidRDefault="00D973C2" w:rsidP="00393E32">
      <w:pPr>
        <w:jc w:val="center"/>
        <w:rPr>
          <w:rFonts w:ascii="Arial" w:hAnsi="Arial" w:cs="Arial"/>
          <w:b/>
          <w:bCs/>
          <w:lang w:val="sr-Cyrl-CS"/>
        </w:rPr>
      </w:pPr>
      <w:r>
        <w:rPr>
          <w:rFonts w:ascii="Arial" w:hAnsi="Arial" w:cs="Arial"/>
          <w:b/>
          <w:bCs/>
          <w:lang w:val="sr-Cyrl-CS"/>
        </w:rPr>
        <w:t>ОБРАЗАЦ БАНКАРСКЕ ГАРАНЦИЈЕ ЗА ДОБРО ИЗВРШЕ</w:t>
      </w:r>
      <w:r w:rsidR="003C42C9">
        <w:rPr>
          <w:rFonts w:ascii="Arial" w:hAnsi="Arial" w:cs="Arial"/>
          <w:b/>
          <w:bCs/>
          <w:lang w:val="sr-Cyrl-CS"/>
        </w:rPr>
        <w:t>ЊЕ ПОСЛА</w:t>
      </w:r>
    </w:p>
    <w:p w:rsidR="00D973C2" w:rsidRPr="00393E32" w:rsidRDefault="00393E32" w:rsidP="00393E32">
      <w:pPr>
        <w:jc w:val="center"/>
        <w:rPr>
          <w:rFonts w:ascii="Arial" w:hAnsi="Arial" w:cs="Arial"/>
          <w:b/>
          <w:bCs/>
          <w:lang w:val="sr-Cyrl-CS"/>
        </w:rPr>
      </w:pPr>
      <w:r>
        <w:rPr>
          <w:rFonts w:ascii="Arial" w:hAnsi="Arial" w:cs="Arial"/>
          <w:b/>
          <w:bCs/>
          <w:lang w:val="sr-Cyrl-CS"/>
        </w:rPr>
        <w:t xml:space="preserve"> </w:t>
      </w:r>
      <w:r w:rsidR="00D973C2">
        <w:rPr>
          <w:rFonts w:ascii="Arial" w:hAnsi="Arial" w:cs="Arial"/>
          <w:b/>
          <w:sz w:val="22"/>
          <w:szCs w:val="22"/>
          <w:lang w:val="sr-Cyrl-CS"/>
        </w:rPr>
        <w:t>(меморандум банке)</w:t>
      </w:r>
    </w:p>
    <w:p w:rsidR="00D973C2" w:rsidRDefault="00D973C2" w:rsidP="00D973C2">
      <w:pPr>
        <w:numPr>
          <w:ilvl w:val="12"/>
          <w:numId w:val="0"/>
        </w:numPr>
        <w:rPr>
          <w:rFonts w:ascii="Arial" w:hAnsi="Arial" w:cs="Arial"/>
          <w:sz w:val="22"/>
          <w:szCs w:val="22"/>
          <w:u w:val="single"/>
          <w:lang w:val="sr-Cyrl-CS"/>
        </w:rPr>
      </w:pPr>
    </w:p>
    <w:p w:rsidR="00D973C2" w:rsidRDefault="00D973C2" w:rsidP="00D973C2">
      <w:pPr>
        <w:numPr>
          <w:ilvl w:val="12"/>
          <w:numId w:val="0"/>
        </w:numPr>
        <w:rPr>
          <w:rFonts w:ascii="Arial" w:hAnsi="Arial" w:cs="Arial"/>
          <w:sz w:val="22"/>
          <w:szCs w:val="22"/>
          <w:u w:val="single"/>
          <w:lang w:val="sr-Cyrl-CS"/>
        </w:rPr>
      </w:pPr>
      <w:r>
        <w:rPr>
          <w:rFonts w:ascii="Arial" w:hAnsi="Arial" w:cs="Arial"/>
          <w:sz w:val="22"/>
          <w:szCs w:val="22"/>
          <w:u w:val="single"/>
          <w:lang w:val="sr-Cyrl-CS"/>
        </w:rPr>
        <w:t>Назив и седиште банке која издаје гаранцију</w:t>
      </w:r>
      <w:r>
        <w:rPr>
          <w:rFonts w:ascii="Arial" w:hAnsi="Arial" w:cs="Arial"/>
          <w:sz w:val="22"/>
          <w:szCs w:val="22"/>
          <w:lang w:val="sr-Cyrl-CS"/>
        </w:rPr>
        <w:t>:...........................................................</w:t>
      </w:r>
    </w:p>
    <w:p w:rsidR="00D973C2" w:rsidRDefault="00D973C2" w:rsidP="00D973C2">
      <w:pPr>
        <w:numPr>
          <w:ilvl w:val="12"/>
          <w:numId w:val="0"/>
        </w:numPr>
        <w:rPr>
          <w:rFonts w:ascii="Arial" w:hAnsi="Arial" w:cs="Arial"/>
          <w:sz w:val="22"/>
          <w:szCs w:val="22"/>
          <w:lang w:val="sr-Cyrl-CS"/>
        </w:rPr>
      </w:pPr>
    </w:p>
    <w:p w:rsidR="00D973C2" w:rsidRDefault="00D973C2" w:rsidP="00D973C2">
      <w:pPr>
        <w:numPr>
          <w:ilvl w:val="12"/>
          <w:numId w:val="0"/>
        </w:numPr>
        <w:rPr>
          <w:rFonts w:ascii="Arial" w:hAnsi="Arial" w:cs="Arial"/>
          <w:sz w:val="22"/>
          <w:szCs w:val="22"/>
          <w:lang w:val="sr-Cyrl-CS"/>
        </w:rPr>
      </w:pPr>
      <w:r>
        <w:rPr>
          <w:rFonts w:ascii="Arial" w:hAnsi="Arial" w:cs="Arial"/>
          <w:sz w:val="22"/>
          <w:szCs w:val="22"/>
          <w:lang w:val="sr-Cyrl-CS"/>
        </w:rPr>
        <w:t>Датум:.......................................</w:t>
      </w:r>
    </w:p>
    <w:p w:rsidR="00D973C2" w:rsidRDefault="00D973C2" w:rsidP="00D973C2">
      <w:pPr>
        <w:numPr>
          <w:ilvl w:val="12"/>
          <w:numId w:val="0"/>
        </w:numPr>
        <w:jc w:val="center"/>
        <w:rPr>
          <w:rFonts w:ascii="Arial" w:hAnsi="Arial" w:cs="Arial"/>
          <w:sz w:val="22"/>
          <w:szCs w:val="22"/>
          <w:lang w:val="sr-Cyrl-CS"/>
        </w:rPr>
      </w:pPr>
    </w:p>
    <w:p w:rsidR="00D973C2" w:rsidRDefault="00D973C2" w:rsidP="00D973C2">
      <w:pPr>
        <w:numPr>
          <w:ilvl w:val="12"/>
          <w:numId w:val="0"/>
        </w:numPr>
        <w:jc w:val="center"/>
        <w:rPr>
          <w:rFonts w:ascii="Arial" w:hAnsi="Arial" w:cs="Arial"/>
          <w:sz w:val="22"/>
          <w:szCs w:val="22"/>
          <w:lang w:val="sr-Cyrl-CS"/>
        </w:rPr>
      </w:pPr>
      <w:r>
        <w:rPr>
          <w:rFonts w:ascii="Arial" w:hAnsi="Arial" w:cs="Arial"/>
          <w:sz w:val="22"/>
          <w:szCs w:val="22"/>
          <w:lang w:val="sr-Cyrl-CS"/>
        </w:rPr>
        <w:t>ГАРАНЦИЈА ЗА ДОБРО ИЗВРШЕЊЕ ПОСЛА БР</w:t>
      </w:r>
      <w:r w:rsidR="00F20A30">
        <w:rPr>
          <w:rFonts w:ascii="Arial" w:hAnsi="Arial" w:cs="Arial"/>
          <w:sz w:val="22"/>
          <w:szCs w:val="22"/>
          <w:lang w:val="sr-Cyrl-CS"/>
        </w:rPr>
        <w:t>.</w:t>
      </w:r>
      <w:r>
        <w:rPr>
          <w:rFonts w:ascii="Arial" w:hAnsi="Arial" w:cs="Arial"/>
          <w:sz w:val="22"/>
          <w:szCs w:val="22"/>
          <w:lang w:val="sr-Cyrl-CS"/>
        </w:rPr>
        <w:t>............................</w:t>
      </w:r>
    </w:p>
    <w:p w:rsidR="00D973C2" w:rsidRDefault="00D973C2" w:rsidP="00D973C2">
      <w:pPr>
        <w:numPr>
          <w:ilvl w:val="12"/>
          <w:numId w:val="0"/>
        </w:numPr>
        <w:jc w:val="center"/>
        <w:rPr>
          <w:rFonts w:ascii="Arial" w:hAnsi="Arial" w:cs="Arial"/>
          <w:sz w:val="22"/>
          <w:szCs w:val="22"/>
          <w:lang w:val="sr-Cyrl-CS"/>
        </w:rPr>
      </w:pPr>
    </w:p>
    <w:p w:rsidR="00D973C2" w:rsidRDefault="001A0558" w:rsidP="00281C04">
      <w:pPr>
        <w:numPr>
          <w:ilvl w:val="12"/>
          <w:numId w:val="0"/>
        </w:numPr>
        <w:jc w:val="center"/>
        <w:rPr>
          <w:rFonts w:ascii="Arial" w:hAnsi="Arial" w:cs="Arial"/>
          <w:sz w:val="22"/>
          <w:szCs w:val="22"/>
          <w:lang w:val="sr-Cyrl-CS"/>
        </w:rPr>
      </w:pPr>
      <w:r>
        <w:rPr>
          <w:rFonts w:ascii="Arial" w:hAnsi="Arial" w:cs="Arial"/>
          <w:sz w:val="22"/>
          <w:szCs w:val="22"/>
          <w:lang w:val="sr-Cyrl-CS"/>
        </w:rPr>
        <w:t>Уговор</w:t>
      </w:r>
      <w:r w:rsidR="00D973C2">
        <w:rPr>
          <w:rFonts w:ascii="Arial" w:hAnsi="Arial" w:cs="Arial"/>
          <w:sz w:val="22"/>
          <w:szCs w:val="22"/>
          <w:lang w:val="sr-Cyrl-CS"/>
        </w:rPr>
        <w:t xml:space="preserve"> бр............................................</w:t>
      </w:r>
    </w:p>
    <w:p w:rsidR="00D973C2" w:rsidRDefault="00D973C2" w:rsidP="00281C04">
      <w:pPr>
        <w:numPr>
          <w:ilvl w:val="12"/>
          <w:numId w:val="0"/>
        </w:numPr>
        <w:jc w:val="center"/>
        <w:rPr>
          <w:rFonts w:ascii="Arial" w:hAnsi="Arial" w:cs="Arial"/>
          <w:sz w:val="22"/>
          <w:szCs w:val="22"/>
          <w:lang w:val="sr-Cyrl-CS"/>
        </w:rPr>
      </w:pPr>
    </w:p>
    <w:p w:rsidR="00D973C2" w:rsidRDefault="00D973C2" w:rsidP="00281C04">
      <w:pPr>
        <w:numPr>
          <w:ilvl w:val="12"/>
          <w:numId w:val="0"/>
        </w:numPr>
        <w:jc w:val="center"/>
        <w:rPr>
          <w:rFonts w:ascii="Arial" w:hAnsi="Arial" w:cs="Arial"/>
          <w:sz w:val="22"/>
          <w:szCs w:val="22"/>
          <w:lang w:val="sr-Cyrl-CS"/>
        </w:rPr>
      </w:pPr>
      <w:r>
        <w:rPr>
          <w:rFonts w:ascii="Arial" w:hAnsi="Arial" w:cs="Arial"/>
          <w:sz w:val="22"/>
          <w:szCs w:val="22"/>
          <w:lang w:val="sr-Cyrl-CS"/>
        </w:rPr>
        <w:t xml:space="preserve">Назив </w:t>
      </w:r>
      <w:r w:rsidR="001A0558">
        <w:rPr>
          <w:rFonts w:ascii="Arial" w:hAnsi="Arial" w:cs="Arial"/>
          <w:sz w:val="22"/>
          <w:szCs w:val="22"/>
          <w:lang w:val="sr-Cyrl-CS"/>
        </w:rPr>
        <w:t>Уговора</w:t>
      </w:r>
      <w:r>
        <w:rPr>
          <w:rFonts w:ascii="Arial" w:hAnsi="Arial" w:cs="Arial"/>
          <w:sz w:val="22"/>
          <w:szCs w:val="22"/>
          <w:lang w:val="sr-Cyrl-CS"/>
        </w:rPr>
        <w:t xml:space="preserve">: </w:t>
      </w:r>
    </w:p>
    <w:p w:rsidR="003F581D" w:rsidRDefault="003F581D" w:rsidP="003F581D">
      <w:pPr>
        <w:jc w:val="both"/>
        <w:rPr>
          <w:rFonts w:ascii="Arial" w:hAnsi="Arial" w:cs="Arial"/>
          <w:sz w:val="22"/>
          <w:szCs w:val="22"/>
          <w:lang w:val="sr-Cyrl-CS"/>
        </w:rPr>
      </w:pPr>
    </w:p>
    <w:p w:rsidR="0046210B" w:rsidRPr="0046210B" w:rsidRDefault="0046210B" w:rsidP="00AC7165">
      <w:pPr>
        <w:numPr>
          <w:ilvl w:val="12"/>
          <w:numId w:val="0"/>
        </w:numPr>
        <w:jc w:val="center"/>
        <w:rPr>
          <w:rFonts w:ascii="Arial" w:hAnsi="Arial" w:cs="Arial"/>
          <w:b/>
        </w:rPr>
      </w:pPr>
      <w:r w:rsidRPr="0046210B">
        <w:rPr>
          <w:rFonts w:ascii="Arial" w:hAnsi="Arial" w:cs="Arial"/>
          <w:b/>
          <w:lang w:val="sr-Cyrl-CS"/>
        </w:rPr>
        <w:t xml:space="preserve">Санација клизишта на државном путу </w:t>
      </w:r>
      <w:r w:rsidR="008D6463">
        <w:rPr>
          <w:rFonts w:ascii="Arial" w:hAnsi="Arial" w:cs="Arial"/>
          <w:b/>
        </w:rPr>
        <w:t>II-</w:t>
      </w:r>
      <w:r w:rsidR="008D6463">
        <w:rPr>
          <w:rFonts w:ascii="Arial" w:hAnsi="Arial" w:cs="Arial"/>
          <w:b/>
          <w:lang w:val="sr-Cyrl-RS"/>
        </w:rPr>
        <w:t>Б</w:t>
      </w:r>
      <w:r w:rsidRPr="0046210B">
        <w:rPr>
          <w:rFonts w:ascii="Arial" w:hAnsi="Arial" w:cs="Arial"/>
          <w:b/>
        </w:rPr>
        <w:t xml:space="preserve"> реда бр. 355 </w:t>
      </w:r>
    </w:p>
    <w:p w:rsidR="00C71052" w:rsidRPr="0046210B" w:rsidRDefault="0046210B" w:rsidP="00AC7165">
      <w:pPr>
        <w:numPr>
          <w:ilvl w:val="12"/>
          <w:numId w:val="0"/>
        </w:numPr>
        <w:jc w:val="center"/>
        <w:rPr>
          <w:rFonts w:ascii="Arial" w:hAnsi="Arial" w:cs="Arial"/>
          <w:b/>
        </w:rPr>
      </w:pPr>
      <w:r w:rsidRPr="0046210B">
        <w:rPr>
          <w:rFonts w:ascii="Arial" w:hAnsi="Arial" w:cs="Arial"/>
          <w:b/>
        </w:rPr>
        <w:t>деоница Чачак – Шиљковица, Цагање на km. 13+200</w:t>
      </w:r>
    </w:p>
    <w:p w:rsidR="00AC7165" w:rsidRPr="00AC7165" w:rsidRDefault="00AC7165" w:rsidP="00AC7165">
      <w:pPr>
        <w:numPr>
          <w:ilvl w:val="12"/>
          <w:numId w:val="0"/>
        </w:numPr>
        <w:jc w:val="center"/>
        <w:rPr>
          <w:rFonts w:ascii="Arial" w:hAnsi="Arial" w:cs="Arial"/>
          <w:sz w:val="22"/>
          <w:szCs w:val="22"/>
        </w:rPr>
      </w:pPr>
    </w:p>
    <w:p w:rsidR="00D973C2" w:rsidRPr="003C42C9" w:rsidRDefault="00D973C2" w:rsidP="003F581D">
      <w:pPr>
        <w:numPr>
          <w:ilvl w:val="12"/>
          <w:numId w:val="0"/>
        </w:numPr>
        <w:spacing w:after="120"/>
        <w:jc w:val="both"/>
        <w:rPr>
          <w:rFonts w:ascii="Arial" w:hAnsi="Arial" w:cs="Arial"/>
          <w:sz w:val="22"/>
          <w:szCs w:val="22"/>
          <w:lang w:val="sr-Cyrl-CS"/>
        </w:rPr>
      </w:pPr>
      <w:r w:rsidRPr="003C42C9">
        <w:rPr>
          <w:rFonts w:ascii="Arial" w:hAnsi="Arial" w:cs="Arial"/>
          <w:sz w:val="22"/>
          <w:szCs w:val="22"/>
          <w:lang w:val="sr-Cyrl-CS"/>
        </w:rPr>
        <w:t xml:space="preserve">Назив и адреса </w:t>
      </w:r>
      <w:r w:rsidR="00742DDC" w:rsidRPr="003C42C9">
        <w:rPr>
          <w:rFonts w:ascii="Arial" w:hAnsi="Arial" w:cs="Arial"/>
          <w:sz w:val="22"/>
          <w:szCs w:val="22"/>
          <w:lang w:val="sr-Cyrl-CS"/>
        </w:rPr>
        <w:t>к</w:t>
      </w:r>
      <w:r w:rsidRPr="003C42C9">
        <w:rPr>
          <w:rFonts w:ascii="Arial" w:hAnsi="Arial" w:cs="Arial"/>
          <w:sz w:val="22"/>
          <w:szCs w:val="22"/>
          <w:lang w:val="sr-Cyrl-CS"/>
        </w:rPr>
        <w:t>орисника</w:t>
      </w:r>
      <w:r w:rsidR="00742DDC" w:rsidRPr="003C42C9">
        <w:rPr>
          <w:rFonts w:ascii="Arial" w:hAnsi="Arial" w:cs="Arial"/>
          <w:sz w:val="22"/>
          <w:szCs w:val="22"/>
          <w:lang w:val="sr-Cyrl-CS"/>
        </w:rPr>
        <w:t xml:space="preserve"> гаранције</w:t>
      </w:r>
      <w:r w:rsidRPr="003C42C9">
        <w:rPr>
          <w:rFonts w:ascii="Arial" w:hAnsi="Arial" w:cs="Arial"/>
          <w:sz w:val="22"/>
          <w:szCs w:val="22"/>
          <w:lang w:val="sr-Cyrl-CS"/>
        </w:rPr>
        <w:t xml:space="preserve">: </w:t>
      </w:r>
      <w:r w:rsidR="00992534" w:rsidRPr="003C42C9">
        <w:rPr>
          <w:rFonts w:ascii="Arial" w:hAnsi="Arial" w:cs="Arial"/>
          <w:sz w:val="22"/>
          <w:szCs w:val="22"/>
          <w:lang w:val="sr-Cyrl-CS"/>
        </w:rPr>
        <w:t xml:space="preserve">Јавно предузеће </w:t>
      </w:r>
      <w:r w:rsidR="00C71052" w:rsidRPr="003C42C9">
        <w:rPr>
          <w:rFonts w:ascii="Arial" w:hAnsi="Arial" w:cs="Arial"/>
          <w:sz w:val="22"/>
          <w:szCs w:val="22"/>
          <w:lang w:val="sr-Cyrl-CS"/>
        </w:rPr>
        <w:t>«Путеви Србије»</w:t>
      </w:r>
      <w:r w:rsidR="00992534" w:rsidRPr="003C42C9">
        <w:rPr>
          <w:rFonts w:ascii="Arial" w:hAnsi="Arial" w:cs="Arial"/>
          <w:sz w:val="22"/>
          <w:szCs w:val="22"/>
          <w:lang w:val="sr-Cyrl-CS"/>
        </w:rPr>
        <w:t>, 11000 Београд, Булевар краља Александра 282</w:t>
      </w:r>
      <w:r w:rsidRPr="003C42C9">
        <w:rPr>
          <w:rFonts w:ascii="Arial" w:hAnsi="Arial" w:cs="Arial"/>
          <w:sz w:val="22"/>
          <w:szCs w:val="22"/>
          <w:lang w:val="sr-Cyrl-CS"/>
        </w:rPr>
        <w:t xml:space="preserve">, (који се </w:t>
      </w:r>
      <w:r w:rsidR="001A0558" w:rsidRPr="003C42C9">
        <w:rPr>
          <w:rFonts w:ascii="Arial" w:hAnsi="Arial" w:cs="Arial"/>
          <w:sz w:val="22"/>
          <w:szCs w:val="22"/>
          <w:lang w:val="sr-Cyrl-CS"/>
        </w:rPr>
        <w:t>Уговором</w:t>
      </w:r>
      <w:r w:rsidRPr="003C42C9">
        <w:rPr>
          <w:rFonts w:ascii="Arial" w:hAnsi="Arial" w:cs="Arial"/>
          <w:sz w:val="22"/>
          <w:szCs w:val="22"/>
          <w:lang w:val="sr-Cyrl-CS"/>
        </w:rPr>
        <w:t xml:space="preserve"> дефинише као </w:t>
      </w:r>
      <w:r w:rsidR="001B3B85" w:rsidRPr="003C42C9">
        <w:rPr>
          <w:rFonts w:ascii="Arial" w:hAnsi="Arial" w:cs="Arial"/>
          <w:sz w:val="22"/>
          <w:szCs w:val="22"/>
          <w:lang w:val="sr-Cyrl-CS"/>
        </w:rPr>
        <w:t>Наручилац</w:t>
      </w:r>
      <w:r w:rsidR="00B54F12" w:rsidRPr="003C42C9">
        <w:rPr>
          <w:rFonts w:ascii="Arial" w:hAnsi="Arial" w:cs="Arial"/>
          <w:sz w:val="22"/>
          <w:szCs w:val="22"/>
          <w:lang w:val="sr-Cyrl-CS"/>
        </w:rPr>
        <w:t>, у даљем тексту Корисник</w:t>
      </w:r>
      <w:r w:rsidRPr="003C42C9">
        <w:rPr>
          <w:rFonts w:ascii="Arial" w:hAnsi="Arial" w:cs="Arial"/>
          <w:sz w:val="22"/>
          <w:szCs w:val="22"/>
          <w:lang w:val="sr-Cyrl-CS"/>
        </w:rPr>
        <w:t>)</w:t>
      </w:r>
    </w:p>
    <w:p w:rsidR="00D973C2" w:rsidRPr="003C42C9" w:rsidRDefault="00D973C2" w:rsidP="00C71052">
      <w:pPr>
        <w:jc w:val="both"/>
        <w:rPr>
          <w:rFonts w:ascii="Arial" w:hAnsi="Arial" w:cs="Arial"/>
          <w:sz w:val="22"/>
          <w:szCs w:val="22"/>
          <w:lang w:val="sr-Cyrl-CS"/>
        </w:rPr>
      </w:pPr>
      <w:r w:rsidRPr="003C42C9">
        <w:rPr>
          <w:rFonts w:ascii="Arial" w:hAnsi="Arial" w:cs="Arial"/>
          <w:sz w:val="22"/>
          <w:szCs w:val="22"/>
          <w:lang w:val="en-GB"/>
        </w:rPr>
        <w:t>O</w:t>
      </w:r>
      <w:r w:rsidRPr="003C42C9">
        <w:rPr>
          <w:rFonts w:ascii="Arial" w:hAnsi="Arial" w:cs="Arial"/>
          <w:sz w:val="22"/>
          <w:szCs w:val="22"/>
          <w:lang w:val="sr-Cyrl-CS"/>
        </w:rPr>
        <w:t xml:space="preserve">бзиром да се </w:t>
      </w:r>
      <w:r w:rsidR="00281C04" w:rsidRPr="003C42C9">
        <w:rPr>
          <w:rFonts w:ascii="Arial" w:hAnsi="Arial" w:cs="Arial"/>
          <w:sz w:val="22"/>
          <w:szCs w:val="22"/>
          <w:lang w:val="sr-Cyrl-CS"/>
        </w:rPr>
        <w:t>________________________________________________________________</w:t>
      </w:r>
      <w:r w:rsidR="00B54F12" w:rsidRPr="003C42C9">
        <w:rPr>
          <w:rFonts w:ascii="Arial" w:hAnsi="Arial" w:cs="Arial"/>
          <w:sz w:val="22"/>
          <w:szCs w:val="22"/>
        </w:rPr>
        <w:t xml:space="preserve"> </w:t>
      </w:r>
      <w:r w:rsidRPr="003C42C9">
        <w:rPr>
          <w:rFonts w:ascii="Arial" w:hAnsi="Arial" w:cs="Arial"/>
          <w:i/>
          <w:sz w:val="22"/>
          <w:szCs w:val="22"/>
          <w:lang w:val="sr-Cyrl-CS"/>
        </w:rPr>
        <w:t>[уписати назив и адресу Понуђача]</w:t>
      </w:r>
      <w:r w:rsidRPr="003C42C9">
        <w:rPr>
          <w:rFonts w:ascii="Arial" w:hAnsi="Arial" w:cs="Arial"/>
          <w:sz w:val="22"/>
          <w:szCs w:val="22"/>
          <w:lang w:val="sr-Cyrl-CS"/>
        </w:rPr>
        <w:t xml:space="preserve"> (у даљем тексту: Из</w:t>
      </w:r>
      <w:r w:rsidR="00742DDC" w:rsidRPr="003C42C9">
        <w:rPr>
          <w:rFonts w:ascii="Arial" w:hAnsi="Arial" w:cs="Arial"/>
          <w:sz w:val="22"/>
          <w:szCs w:val="22"/>
          <w:lang w:val="sr-Cyrl-CS"/>
        </w:rPr>
        <w:t>вођач</w:t>
      </w:r>
      <w:r w:rsidRPr="003C42C9">
        <w:rPr>
          <w:rFonts w:ascii="Arial" w:hAnsi="Arial" w:cs="Arial"/>
          <w:sz w:val="22"/>
          <w:szCs w:val="22"/>
          <w:lang w:val="sr-Cyrl-CS"/>
        </w:rPr>
        <w:t xml:space="preserve">) обавезао, да по </w:t>
      </w:r>
      <w:r w:rsidR="001A0558" w:rsidRPr="003C42C9">
        <w:rPr>
          <w:rFonts w:ascii="Arial" w:hAnsi="Arial" w:cs="Arial"/>
          <w:sz w:val="22"/>
          <w:szCs w:val="22"/>
          <w:lang w:val="sr-Cyrl-CS"/>
        </w:rPr>
        <w:t>Уговор</w:t>
      </w:r>
      <w:r w:rsidRPr="003C42C9">
        <w:rPr>
          <w:rFonts w:ascii="Arial" w:hAnsi="Arial" w:cs="Arial"/>
          <w:sz w:val="22"/>
          <w:szCs w:val="22"/>
          <w:lang w:val="sr-Cyrl-CS"/>
        </w:rPr>
        <w:t>у бр.</w:t>
      </w:r>
      <w:r w:rsidR="00281C04" w:rsidRPr="003C42C9">
        <w:rPr>
          <w:rFonts w:ascii="Arial" w:hAnsi="Arial" w:cs="Arial"/>
          <w:sz w:val="22"/>
          <w:szCs w:val="22"/>
          <w:lang w:val="sr-Cyrl-CS"/>
        </w:rPr>
        <w:t xml:space="preserve"> _________________________</w:t>
      </w:r>
      <w:r w:rsidRPr="003C42C9">
        <w:rPr>
          <w:rFonts w:ascii="Arial" w:hAnsi="Arial" w:cs="Arial"/>
          <w:sz w:val="22"/>
          <w:szCs w:val="22"/>
          <w:lang w:val="sr-Cyrl-CS"/>
        </w:rPr>
        <w:t xml:space="preserve"> </w:t>
      </w:r>
      <w:r w:rsidRPr="003C42C9">
        <w:rPr>
          <w:rFonts w:ascii="Arial" w:hAnsi="Arial" w:cs="Arial"/>
          <w:i/>
          <w:sz w:val="22"/>
          <w:szCs w:val="22"/>
          <w:lang w:val="sr-Cyrl-CS"/>
        </w:rPr>
        <w:t xml:space="preserve">[уписати број </w:t>
      </w:r>
      <w:r w:rsidR="001A0558" w:rsidRPr="003C42C9">
        <w:rPr>
          <w:rFonts w:ascii="Arial" w:hAnsi="Arial" w:cs="Arial"/>
          <w:i/>
          <w:sz w:val="22"/>
          <w:szCs w:val="22"/>
          <w:lang w:val="sr-Cyrl-CS"/>
        </w:rPr>
        <w:t>Уговора</w:t>
      </w:r>
      <w:r w:rsidRPr="003C42C9">
        <w:rPr>
          <w:rFonts w:ascii="Arial" w:hAnsi="Arial" w:cs="Arial"/>
          <w:i/>
          <w:sz w:val="22"/>
          <w:szCs w:val="22"/>
          <w:lang w:val="sr-Cyrl-CS"/>
        </w:rPr>
        <w:t>]</w:t>
      </w:r>
      <w:r w:rsidRPr="003C42C9">
        <w:rPr>
          <w:rFonts w:ascii="Arial" w:hAnsi="Arial" w:cs="Arial"/>
          <w:sz w:val="22"/>
          <w:szCs w:val="22"/>
          <w:lang w:val="sr-Cyrl-CS"/>
        </w:rPr>
        <w:t xml:space="preserve"> од </w:t>
      </w:r>
      <w:r w:rsidR="00281C04" w:rsidRPr="003C42C9">
        <w:rPr>
          <w:rFonts w:ascii="Arial" w:hAnsi="Arial" w:cs="Arial"/>
          <w:sz w:val="22"/>
          <w:szCs w:val="22"/>
          <w:lang w:val="sr-Cyrl-CS"/>
        </w:rPr>
        <w:t>_____________________</w:t>
      </w:r>
      <w:r w:rsidRPr="003C42C9">
        <w:rPr>
          <w:rFonts w:ascii="Arial" w:hAnsi="Arial" w:cs="Arial"/>
          <w:i/>
          <w:sz w:val="22"/>
          <w:szCs w:val="22"/>
          <w:lang w:val="sr-Cyrl-CS"/>
        </w:rPr>
        <w:t xml:space="preserve">[уписати датум </w:t>
      </w:r>
      <w:r w:rsidR="001A0558" w:rsidRPr="003C42C9">
        <w:rPr>
          <w:rFonts w:ascii="Arial" w:hAnsi="Arial" w:cs="Arial"/>
          <w:i/>
          <w:sz w:val="22"/>
          <w:szCs w:val="22"/>
          <w:lang w:val="sr-Cyrl-CS"/>
        </w:rPr>
        <w:t>Уговора</w:t>
      </w:r>
      <w:r w:rsidRPr="003C42C9">
        <w:rPr>
          <w:rFonts w:ascii="Arial" w:hAnsi="Arial" w:cs="Arial"/>
          <w:i/>
          <w:sz w:val="22"/>
          <w:szCs w:val="22"/>
          <w:lang w:val="sr-Cyrl-CS"/>
        </w:rPr>
        <w:t>]</w:t>
      </w:r>
      <w:r w:rsidRPr="003C42C9">
        <w:rPr>
          <w:rFonts w:ascii="Arial" w:hAnsi="Arial" w:cs="Arial"/>
          <w:sz w:val="22"/>
          <w:szCs w:val="22"/>
          <w:lang w:val="sr-Cyrl-CS"/>
        </w:rPr>
        <w:t xml:space="preserve"> </w:t>
      </w:r>
      <w:r w:rsidR="008B3B10">
        <w:rPr>
          <w:rFonts w:ascii="Arial" w:hAnsi="Arial" w:cs="Arial"/>
          <w:sz w:val="22"/>
          <w:szCs w:val="22"/>
        </w:rPr>
        <w:t>изврши радове</w:t>
      </w:r>
      <w:r w:rsidR="008B3B10" w:rsidRPr="00B40E02">
        <w:rPr>
          <w:rFonts w:ascii="Arial" w:hAnsi="Arial" w:cs="Arial"/>
          <w:sz w:val="22"/>
          <w:szCs w:val="22"/>
        </w:rPr>
        <w:t xml:space="preserve"> на</w:t>
      </w:r>
      <w:r w:rsidR="00603A01">
        <w:rPr>
          <w:rFonts w:ascii="Arial" w:hAnsi="Arial" w:cs="Arial"/>
          <w:sz w:val="22"/>
          <w:szCs w:val="22"/>
        </w:rPr>
        <w:t xml:space="preserve"> </w:t>
      </w:r>
      <w:r w:rsidR="00603A01" w:rsidRPr="00603A01">
        <w:rPr>
          <w:rFonts w:ascii="Arial" w:hAnsi="Arial" w:cs="Arial"/>
          <w:sz w:val="22"/>
          <w:szCs w:val="22"/>
        </w:rPr>
        <w:t>с</w:t>
      </w:r>
      <w:r w:rsidR="00603A01" w:rsidRPr="00603A01">
        <w:rPr>
          <w:rFonts w:ascii="Arial" w:hAnsi="Arial" w:cs="Arial"/>
          <w:sz w:val="22"/>
          <w:szCs w:val="22"/>
          <w:lang w:val="sr-Cyrl-CS"/>
        </w:rPr>
        <w:t xml:space="preserve">анацији </w:t>
      </w:r>
      <w:r w:rsidR="0046210B" w:rsidRPr="0046210B">
        <w:rPr>
          <w:rFonts w:ascii="Arial" w:hAnsi="Arial" w:cs="Arial"/>
          <w:sz w:val="22"/>
          <w:szCs w:val="22"/>
          <w:lang w:val="sr-Cyrl-CS"/>
        </w:rPr>
        <w:t xml:space="preserve">клизишта на државном путу </w:t>
      </w:r>
      <w:r w:rsidR="0046210B" w:rsidRPr="0046210B">
        <w:rPr>
          <w:rFonts w:ascii="Arial" w:hAnsi="Arial" w:cs="Arial"/>
          <w:sz w:val="22"/>
          <w:szCs w:val="22"/>
        </w:rPr>
        <w:t>II-</w:t>
      </w:r>
      <w:r w:rsidR="008D6463">
        <w:rPr>
          <w:rFonts w:ascii="Arial" w:hAnsi="Arial" w:cs="Arial"/>
          <w:sz w:val="22"/>
          <w:szCs w:val="22"/>
          <w:lang w:val="sr-Cyrl-RS"/>
        </w:rPr>
        <w:t>Б</w:t>
      </w:r>
      <w:r w:rsidR="0046210B" w:rsidRPr="0046210B">
        <w:rPr>
          <w:rFonts w:ascii="Arial" w:hAnsi="Arial" w:cs="Arial"/>
          <w:sz w:val="22"/>
          <w:szCs w:val="22"/>
        </w:rPr>
        <w:t xml:space="preserve"> реда бр. 355 деоница Чачак – Шиљковица, Цагање</w:t>
      </w:r>
      <w:r w:rsidR="008B3B10" w:rsidRPr="00603A01">
        <w:rPr>
          <w:rFonts w:ascii="Arial" w:hAnsi="Arial" w:cs="Arial"/>
          <w:bCs/>
          <w:noProof/>
          <w:sz w:val="22"/>
          <w:szCs w:val="22"/>
          <w:lang w:val="sr-Cyrl-CS"/>
        </w:rPr>
        <w:t>,</w:t>
      </w:r>
      <w:r w:rsidRPr="003C42C9">
        <w:rPr>
          <w:rFonts w:ascii="Arial" w:hAnsi="Arial" w:cs="Arial"/>
          <w:sz w:val="22"/>
          <w:szCs w:val="22"/>
          <w:lang w:val="sr-Cyrl-CS"/>
        </w:rPr>
        <w:t xml:space="preserve"> (у даљем тексту: </w:t>
      </w:r>
      <w:r w:rsidR="001A0558" w:rsidRPr="003C42C9">
        <w:rPr>
          <w:rFonts w:ascii="Arial" w:hAnsi="Arial" w:cs="Arial"/>
          <w:sz w:val="22"/>
          <w:szCs w:val="22"/>
          <w:lang w:val="sr-Cyrl-CS"/>
        </w:rPr>
        <w:t>Уговор</w:t>
      </w:r>
      <w:r w:rsidRPr="003C42C9">
        <w:rPr>
          <w:rFonts w:ascii="Arial" w:hAnsi="Arial" w:cs="Arial"/>
          <w:sz w:val="22"/>
          <w:szCs w:val="22"/>
          <w:lang w:val="sr-Cyrl-CS"/>
        </w:rPr>
        <w:t xml:space="preserve">) и обзиром да сте ви условили у поменутом </w:t>
      </w:r>
      <w:r w:rsidR="001A0558" w:rsidRPr="003C42C9">
        <w:rPr>
          <w:rFonts w:ascii="Arial" w:hAnsi="Arial" w:cs="Arial"/>
          <w:sz w:val="22"/>
          <w:szCs w:val="22"/>
          <w:lang w:val="sr-Cyrl-CS"/>
        </w:rPr>
        <w:t>Уговор</w:t>
      </w:r>
      <w:r w:rsidRPr="003C42C9">
        <w:rPr>
          <w:rFonts w:ascii="Arial" w:hAnsi="Arial" w:cs="Arial"/>
          <w:sz w:val="22"/>
          <w:szCs w:val="22"/>
          <w:lang w:val="sr-Cyrl-CS"/>
        </w:rPr>
        <w:t xml:space="preserve">у да </w:t>
      </w:r>
      <w:r w:rsidR="00B54F12" w:rsidRPr="003C42C9">
        <w:rPr>
          <w:rFonts w:ascii="Arial" w:hAnsi="Arial" w:cs="Arial"/>
          <w:sz w:val="22"/>
          <w:szCs w:val="22"/>
        </w:rPr>
        <w:t>Извођач</w:t>
      </w:r>
      <w:r w:rsidRPr="003C42C9">
        <w:rPr>
          <w:rFonts w:ascii="Arial" w:hAnsi="Arial" w:cs="Arial"/>
          <w:sz w:val="22"/>
          <w:szCs w:val="22"/>
          <w:lang w:val="sr-Cyrl-CS"/>
        </w:rPr>
        <w:t xml:space="preserve"> треба да вам достави </w:t>
      </w:r>
      <w:r w:rsidR="00C71052" w:rsidRPr="003C42C9">
        <w:rPr>
          <w:rFonts w:ascii="Arial" w:hAnsi="Arial" w:cs="Arial"/>
          <w:sz w:val="22"/>
          <w:szCs w:val="22"/>
        </w:rPr>
        <w:t xml:space="preserve">безусловну и наплативу на први позив </w:t>
      </w:r>
      <w:r w:rsidRPr="003C42C9">
        <w:rPr>
          <w:rFonts w:ascii="Arial" w:hAnsi="Arial" w:cs="Arial"/>
          <w:sz w:val="22"/>
          <w:szCs w:val="22"/>
          <w:lang w:val="sr-Cyrl-CS"/>
        </w:rPr>
        <w:t>Банкарску гаранцију издату од реномиране банке у износу који је тамо наведен као</w:t>
      </w:r>
      <w:r w:rsidR="00BC4D0A" w:rsidRPr="003C42C9">
        <w:rPr>
          <w:rFonts w:ascii="Arial" w:hAnsi="Arial" w:cs="Arial"/>
          <w:sz w:val="22"/>
          <w:szCs w:val="22"/>
          <w:lang w:val="sr-Cyrl-CS"/>
        </w:rPr>
        <w:t xml:space="preserve"> средство</w:t>
      </w:r>
      <w:r w:rsidRPr="003C42C9">
        <w:rPr>
          <w:rFonts w:ascii="Arial" w:hAnsi="Arial" w:cs="Arial"/>
          <w:sz w:val="22"/>
          <w:szCs w:val="22"/>
          <w:lang w:val="sr-Cyrl-CS"/>
        </w:rPr>
        <w:t xml:space="preserve"> обезбеђењ</w:t>
      </w:r>
      <w:r w:rsidR="00BC4D0A" w:rsidRPr="003C42C9">
        <w:rPr>
          <w:rFonts w:ascii="Arial" w:hAnsi="Arial" w:cs="Arial"/>
          <w:sz w:val="22"/>
          <w:szCs w:val="22"/>
          <w:lang w:val="sr-Cyrl-CS"/>
        </w:rPr>
        <w:t xml:space="preserve">а испуњења уговорних обавеза Извођача </w:t>
      </w:r>
      <w:r w:rsidRPr="003C42C9">
        <w:rPr>
          <w:rFonts w:ascii="Arial" w:hAnsi="Arial" w:cs="Arial"/>
          <w:sz w:val="22"/>
          <w:szCs w:val="22"/>
          <w:lang w:val="sr-Cyrl-CS"/>
        </w:rPr>
        <w:t xml:space="preserve">у складу са </w:t>
      </w:r>
      <w:r w:rsidR="001A0558" w:rsidRPr="003C42C9">
        <w:rPr>
          <w:rFonts w:ascii="Arial" w:hAnsi="Arial" w:cs="Arial"/>
          <w:sz w:val="22"/>
          <w:szCs w:val="22"/>
          <w:lang w:val="sr-Cyrl-CS"/>
        </w:rPr>
        <w:t>Уговором</w:t>
      </w:r>
      <w:r w:rsidRPr="003C42C9">
        <w:rPr>
          <w:rFonts w:ascii="Arial" w:hAnsi="Arial" w:cs="Arial"/>
          <w:sz w:val="22"/>
          <w:szCs w:val="22"/>
          <w:lang w:val="sr-Cyrl-CS"/>
        </w:rPr>
        <w:t xml:space="preserve">, и обзиром да смо ми пристали да </w:t>
      </w:r>
      <w:r w:rsidR="00B54F12" w:rsidRPr="003C42C9">
        <w:rPr>
          <w:rFonts w:ascii="Arial" w:hAnsi="Arial" w:cs="Arial"/>
          <w:sz w:val="22"/>
          <w:szCs w:val="22"/>
          <w:lang w:val="sr-Cyrl-CS"/>
        </w:rPr>
        <w:t>Извођачу</w:t>
      </w:r>
      <w:r w:rsidRPr="003C42C9">
        <w:rPr>
          <w:rFonts w:ascii="Arial" w:hAnsi="Arial" w:cs="Arial"/>
          <w:sz w:val="22"/>
          <w:szCs w:val="22"/>
          <w:lang w:val="sr-Cyrl-CS"/>
        </w:rPr>
        <w:t xml:space="preserve"> издамо такву Банкарску гаранцију:</w:t>
      </w:r>
    </w:p>
    <w:p w:rsidR="00BC4D0A" w:rsidRPr="003C42C9" w:rsidRDefault="00BC4D0A" w:rsidP="00C71052">
      <w:pPr>
        <w:jc w:val="both"/>
        <w:rPr>
          <w:rFonts w:ascii="Arial" w:hAnsi="Arial" w:cs="Arial"/>
          <w:sz w:val="22"/>
          <w:szCs w:val="22"/>
          <w:lang w:val="sr-Cyrl-CS"/>
        </w:rPr>
      </w:pPr>
    </w:p>
    <w:p w:rsidR="00D973C2" w:rsidRPr="003C42C9" w:rsidRDefault="00D973C2" w:rsidP="00281C04">
      <w:pPr>
        <w:numPr>
          <w:ilvl w:val="12"/>
          <w:numId w:val="0"/>
        </w:numPr>
        <w:jc w:val="both"/>
        <w:rPr>
          <w:rFonts w:ascii="Arial" w:hAnsi="Arial" w:cs="Arial"/>
          <w:sz w:val="22"/>
          <w:szCs w:val="22"/>
          <w:lang w:val="sr-Cyrl-CS"/>
        </w:rPr>
      </w:pPr>
      <w:r w:rsidRPr="003C42C9">
        <w:rPr>
          <w:rFonts w:ascii="Arial" w:hAnsi="Arial" w:cs="Arial"/>
          <w:sz w:val="22"/>
          <w:szCs w:val="22"/>
          <w:lang w:val="sr-Cyrl-CS"/>
        </w:rPr>
        <w:t>Овим потврђујемо да смо Гарант и да према вама, у име Изв</w:t>
      </w:r>
      <w:r w:rsidR="00742DDC" w:rsidRPr="003C42C9">
        <w:rPr>
          <w:rFonts w:ascii="Arial" w:hAnsi="Arial" w:cs="Arial"/>
          <w:sz w:val="22"/>
          <w:szCs w:val="22"/>
          <w:lang w:val="sr-Cyrl-CS"/>
        </w:rPr>
        <w:t>ођача</w:t>
      </w:r>
      <w:r w:rsidRPr="003C42C9">
        <w:rPr>
          <w:rFonts w:ascii="Arial" w:hAnsi="Arial" w:cs="Arial"/>
          <w:sz w:val="22"/>
          <w:szCs w:val="22"/>
          <w:lang w:val="sr-Cyrl-CS"/>
        </w:rPr>
        <w:t>, сносимо обавезу до укупног износа од</w:t>
      </w:r>
      <w:r w:rsidR="00281C04" w:rsidRPr="003C42C9">
        <w:rPr>
          <w:rFonts w:ascii="Arial" w:hAnsi="Arial" w:cs="Arial"/>
          <w:sz w:val="22"/>
          <w:szCs w:val="22"/>
          <w:lang w:val="sr-Cyrl-CS"/>
        </w:rPr>
        <w:t xml:space="preserve"> </w:t>
      </w:r>
      <w:r w:rsidRPr="003C42C9">
        <w:rPr>
          <w:rFonts w:ascii="Arial" w:hAnsi="Arial" w:cs="Arial"/>
          <w:i/>
          <w:sz w:val="22"/>
          <w:szCs w:val="22"/>
          <w:lang w:val="sr-Cyrl-CS"/>
        </w:rPr>
        <w:t>[уписати износ Гаранције]</w:t>
      </w:r>
      <w:r w:rsidR="00B54F12" w:rsidRPr="003C42C9">
        <w:rPr>
          <w:rFonts w:ascii="Arial" w:hAnsi="Arial" w:cs="Arial"/>
          <w:i/>
          <w:sz w:val="22"/>
          <w:szCs w:val="22"/>
          <w:lang w:val="sr-Cyrl-CS"/>
        </w:rPr>
        <w:t xml:space="preserve"> </w:t>
      </w:r>
      <w:r w:rsidRPr="003C42C9">
        <w:rPr>
          <w:rFonts w:ascii="Arial" w:hAnsi="Arial" w:cs="Arial"/>
          <w:i/>
          <w:sz w:val="22"/>
          <w:szCs w:val="22"/>
          <w:lang w:val="sr-Cyrl-CS"/>
        </w:rPr>
        <w:t>[уписати износ сл</w:t>
      </w:r>
      <w:r w:rsidR="00742DDC" w:rsidRPr="003C42C9">
        <w:rPr>
          <w:rFonts w:ascii="Arial" w:hAnsi="Arial" w:cs="Arial"/>
          <w:i/>
          <w:sz w:val="22"/>
          <w:szCs w:val="22"/>
          <w:lang w:val="sr-Cyrl-CS"/>
        </w:rPr>
        <w:t>овима]</w:t>
      </w:r>
      <w:r w:rsidR="00B54F12" w:rsidRPr="003C42C9">
        <w:rPr>
          <w:rFonts w:ascii="Arial" w:hAnsi="Arial" w:cs="Arial"/>
          <w:i/>
          <w:sz w:val="22"/>
          <w:szCs w:val="22"/>
          <w:lang w:val="sr-Cyrl-CS"/>
        </w:rPr>
        <w:t xml:space="preserve">, </w:t>
      </w:r>
      <w:r w:rsidR="00B54F12" w:rsidRPr="003C42C9">
        <w:rPr>
          <w:rFonts w:ascii="Arial" w:hAnsi="Arial" w:cs="Arial"/>
          <w:sz w:val="22"/>
          <w:szCs w:val="22"/>
          <w:lang w:val="sr-Cyrl-CS"/>
        </w:rPr>
        <w:t>који је платив у врсти и односу валута у којима је платива Уговрена цена</w:t>
      </w:r>
      <w:r w:rsidR="00742DDC" w:rsidRPr="003C42C9">
        <w:rPr>
          <w:rFonts w:ascii="Arial" w:hAnsi="Arial" w:cs="Arial"/>
          <w:i/>
          <w:sz w:val="22"/>
          <w:szCs w:val="22"/>
          <w:lang w:val="sr-Cyrl-CS"/>
        </w:rPr>
        <w:t xml:space="preserve"> </w:t>
      </w:r>
      <w:r w:rsidRPr="003C42C9">
        <w:rPr>
          <w:rFonts w:ascii="Arial" w:hAnsi="Arial" w:cs="Arial"/>
          <w:sz w:val="22"/>
          <w:szCs w:val="22"/>
          <w:lang w:val="sr-Cyrl-CS"/>
        </w:rPr>
        <w:t>и обавезујемо с</w:t>
      </w:r>
      <w:r w:rsidR="00742DDC" w:rsidRPr="003C42C9">
        <w:rPr>
          <w:rFonts w:ascii="Arial" w:hAnsi="Arial" w:cs="Arial"/>
          <w:sz w:val="22"/>
          <w:szCs w:val="22"/>
          <w:lang w:val="sr-Cyrl-CS"/>
        </w:rPr>
        <w:t>е да по пријему вашег првог писано</w:t>
      </w:r>
      <w:r w:rsidRPr="003C42C9">
        <w:rPr>
          <w:rFonts w:ascii="Arial" w:hAnsi="Arial" w:cs="Arial"/>
          <w:sz w:val="22"/>
          <w:szCs w:val="22"/>
          <w:lang w:val="sr-Cyrl-CS"/>
        </w:rPr>
        <w:t>г позива, без примедби и спора, исплатимо било који износ или износе који нису већи од</w:t>
      </w:r>
      <w:r w:rsidR="00281C04" w:rsidRPr="003C42C9">
        <w:rPr>
          <w:rFonts w:ascii="Arial" w:hAnsi="Arial" w:cs="Arial"/>
          <w:sz w:val="22"/>
          <w:szCs w:val="22"/>
          <w:lang w:val="sr-Cyrl-CS"/>
        </w:rPr>
        <w:t xml:space="preserve"> </w:t>
      </w:r>
      <w:r w:rsidRPr="003C42C9">
        <w:rPr>
          <w:rFonts w:ascii="Arial" w:hAnsi="Arial" w:cs="Arial"/>
          <w:i/>
          <w:sz w:val="22"/>
          <w:szCs w:val="22"/>
          <w:lang w:val="sr-Cyrl-CS"/>
        </w:rPr>
        <w:t>[уписати износ гаранције]</w:t>
      </w:r>
      <w:r w:rsidRPr="003C42C9">
        <w:rPr>
          <w:rFonts w:ascii="Arial" w:hAnsi="Arial" w:cs="Arial"/>
          <w:sz w:val="22"/>
          <w:szCs w:val="22"/>
          <w:lang w:val="sr-Cyrl-CS"/>
        </w:rPr>
        <w:t>, као што је горе наведено, без потребе да доказујете или дајете основе или разлоге за ваш позив и износ наведен у њему.</w:t>
      </w:r>
    </w:p>
    <w:p w:rsidR="00D973C2" w:rsidRPr="003C42C9" w:rsidRDefault="00D973C2" w:rsidP="00B54F12">
      <w:pPr>
        <w:numPr>
          <w:ilvl w:val="12"/>
          <w:numId w:val="0"/>
        </w:numPr>
        <w:spacing w:before="120"/>
        <w:jc w:val="both"/>
        <w:rPr>
          <w:rFonts w:ascii="Arial" w:hAnsi="Arial" w:cs="Arial"/>
          <w:sz w:val="22"/>
          <w:szCs w:val="22"/>
          <w:lang w:val="sr-Cyrl-CS"/>
        </w:rPr>
      </w:pPr>
      <w:r w:rsidRPr="003C42C9">
        <w:rPr>
          <w:rFonts w:ascii="Arial" w:hAnsi="Arial" w:cs="Arial"/>
          <w:sz w:val="22"/>
          <w:szCs w:val="22"/>
          <w:lang w:val="sr-Cyrl-CS"/>
        </w:rPr>
        <w:t>Овим се одричемо неопходности да наведено дуговање потражујете од Изв</w:t>
      </w:r>
      <w:r w:rsidR="00742DDC" w:rsidRPr="003C42C9">
        <w:rPr>
          <w:rFonts w:ascii="Arial" w:hAnsi="Arial" w:cs="Arial"/>
          <w:sz w:val="22"/>
          <w:szCs w:val="22"/>
          <w:lang w:val="sr-Cyrl-CS"/>
        </w:rPr>
        <w:t>ођача</w:t>
      </w:r>
      <w:r w:rsidRPr="003C42C9">
        <w:rPr>
          <w:rFonts w:ascii="Arial" w:hAnsi="Arial" w:cs="Arial"/>
          <w:sz w:val="22"/>
          <w:szCs w:val="22"/>
          <w:lang w:val="sr-Cyrl-CS"/>
        </w:rPr>
        <w:t xml:space="preserve"> пре него што нама доставите такав позив.</w:t>
      </w:r>
    </w:p>
    <w:p w:rsidR="00D973C2" w:rsidRPr="003C42C9" w:rsidRDefault="00D973C2" w:rsidP="00B54F12">
      <w:pPr>
        <w:numPr>
          <w:ilvl w:val="12"/>
          <w:numId w:val="0"/>
        </w:numPr>
        <w:spacing w:before="120" w:after="120"/>
        <w:jc w:val="both"/>
        <w:rPr>
          <w:rFonts w:ascii="Arial" w:hAnsi="Arial" w:cs="Arial"/>
          <w:sz w:val="22"/>
          <w:szCs w:val="22"/>
          <w:lang w:val="sr-Cyrl-CS"/>
        </w:rPr>
      </w:pPr>
      <w:r w:rsidRPr="003C42C9">
        <w:rPr>
          <w:rFonts w:ascii="Arial" w:hAnsi="Arial" w:cs="Arial"/>
          <w:sz w:val="22"/>
          <w:szCs w:val="22"/>
          <w:lang w:val="sr-Cyrl-CS"/>
        </w:rPr>
        <w:t xml:space="preserve">Ми даље прихватамо да нас никаква промена или допуна или друга измена услова </w:t>
      </w:r>
      <w:r w:rsidR="001A0558" w:rsidRPr="003C42C9">
        <w:rPr>
          <w:rFonts w:ascii="Arial" w:hAnsi="Arial" w:cs="Arial"/>
          <w:sz w:val="22"/>
          <w:szCs w:val="22"/>
          <w:lang w:val="sr-Cyrl-CS"/>
        </w:rPr>
        <w:t>Уговора</w:t>
      </w:r>
      <w:r w:rsidRPr="003C42C9">
        <w:rPr>
          <w:rFonts w:ascii="Arial" w:hAnsi="Arial" w:cs="Arial"/>
          <w:sz w:val="22"/>
          <w:szCs w:val="22"/>
          <w:lang w:val="sr-Cyrl-CS"/>
        </w:rPr>
        <w:t xml:space="preserve"> или Услуга које треба тиме пружити или било којих </w:t>
      </w:r>
      <w:r w:rsidR="00BC4D0A" w:rsidRPr="003C42C9">
        <w:rPr>
          <w:rFonts w:ascii="Arial" w:hAnsi="Arial" w:cs="Arial"/>
          <w:sz w:val="22"/>
          <w:szCs w:val="22"/>
          <w:lang w:val="sr-Cyrl-CS"/>
        </w:rPr>
        <w:t>у</w:t>
      </w:r>
      <w:r w:rsidR="001A0558" w:rsidRPr="003C42C9">
        <w:rPr>
          <w:rFonts w:ascii="Arial" w:hAnsi="Arial" w:cs="Arial"/>
          <w:sz w:val="22"/>
          <w:szCs w:val="22"/>
          <w:lang w:val="sr-Cyrl-CS"/>
        </w:rPr>
        <w:t>говор</w:t>
      </w:r>
      <w:r w:rsidRPr="003C42C9">
        <w:rPr>
          <w:rFonts w:ascii="Arial" w:hAnsi="Arial" w:cs="Arial"/>
          <w:sz w:val="22"/>
          <w:szCs w:val="22"/>
          <w:lang w:val="sr-Cyrl-CS"/>
        </w:rPr>
        <w:t>них докумената која могу бити сачињена између вас и Изв</w:t>
      </w:r>
      <w:r w:rsidR="00742DDC" w:rsidRPr="003C42C9">
        <w:rPr>
          <w:rFonts w:ascii="Arial" w:hAnsi="Arial" w:cs="Arial"/>
          <w:sz w:val="22"/>
          <w:szCs w:val="22"/>
          <w:lang w:val="sr-Cyrl-CS"/>
        </w:rPr>
        <w:t>ођача</w:t>
      </w:r>
      <w:r w:rsidRPr="003C42C9">
        <w:rPr>
          <w:rFonts w:ascii="Arial" w:hAnsi="Arial" w:cs="Arial"/>
          <w:sz w:val="22"/>
          <w:szCs w:val="22"/>
          <w:lang w:val="sr-Cyrl-CS"/>
        </w:rPr>
        <w:t xml:space="preserve"> неће ни на који начин ослободити од било које обавезе по овој Гаранцији, и ми се овим одричемо потребе да нас обавестите о свакој таквој промени, допуни или измени.</w:t>
      </w:r>
    </w:p>
    <w:p w:rsidR="001B3B85" w:rsidRPr="003C42C9" w:rsidRDefault="001B3B85" w:rsidP="00A2675C">
      <w:pPr>
        <w:spacing w:after="120"/>
        <w:rPr>
          <w:rFonts w:ascii="Arial" w:hAnsi="Arial" w:cs="Arial"/>
          <w:sz w:val="22"/>
          <w:szCs w:val="22"/>
        </w:rPr>
      </w:pPr>
      <w:r w:rsidRPr="003C42C9">
        <w:rPr>
          <w:rFonts w:ascii="Arial" w:hAnsi="Arial" w:cs="Arial"/>
          <w:sz w:val="22"/>
          <w:szCs w:val="22"/>
        </w:rPr>
        <w:t xml:space="preserve">Ова Гаранција је издата директно </w:t>
      </w:r>
      <w:r w:rsidR="00742DDC" w:rsidRPr="003C42C9">
        <w:rPr>
          <w:rFonts w:ascii="Arial" w:hAnsi="Arial" w:cs="Arial"/>
          <w:sz w:val="22"/>
          <w:szCs w:val="22"/>
        </w:rPr>
        <w:t>в</w:t>
      </w:r>
      <w:r w:rsidRPr="003C42C9">
        <w:rPr>
          <w:rFonts w:ascii="Arial" w:hAnsi="Arial" w:cs="Arial"/>
          <w:sz w:val="22"/>
          <w:szCs w:val="22"/>
        </w:rPr>
        <w:t>ама и није преносива.</w:t>
      </w:r>
    </w:p>
    <w:p w:rsidR="00D973C2" w:rsidRPr="003C42C9" w:rsidRDefault="00D973C2" w:rsidP="00A2675C">
      <w:pPr>
        <w:numPr>
          <w:ilvl w:val="12"/>
          <w:numId w:val="0"/>
        </w:numPr>
        <w:spacing w:after="120"/>
        <w:jc w:val="both"/>
        <w:rPr>
          <w:rFonts w:ascii="Arial" w:hAnsi="Arial" w:cs="Arial"/>
          <w:sz w:val="22"/>
          <w:szCs w:val="22"/>
          <w:lang w:val="sr-Cyrl-CS"/>
        </w:rPr>
      </w:pPr>
      <w:r w:rsidRPr="003C42C9">
        <w:rPr>
          <w:rFonts w:ascii="Arial" w:hAnsi="Arial" w:cs="Arial"/>
          <w:sz w:val="22"/>
          <w:szCs w:val="22"/>
          <w:lang w:val="sr-Cyrl-CS"/>
        </w:rPr>
        <w:t xml:space="preserve">Сваки позив за плаћање мора да нам се достави до </w:t>
      </w:r>
      <w:r w:rsidRPr="003C42C9">
        <w:rPr>
          <w:rFonts w:ascii="Arial" w:hAnsi="Arial" w:cs="Arial"/>
          <w:i/>
          <w:sz w:val="22"/>
          <w:szCs w:val="22"/>
          <w:lang w:val="sr-Cyrl-CS"/>
        </w:rPr>
        <w:t xml:space="preserve">[уписати датум </w:t>
      </w:r>
      <w:r w:rsidR="00C92206">
        <w:rPr>
          <w:rFonts w:ascii="Arial" w:hAnsi="Arial" w:cs="Arial"/>
          <w:i/>
          <w:sz w:val="22"/>
          <w:szCs w:val="22"/>
          <w:lang w:val="sr-Cyrl-CS"/>
        </w:rPr>
        <w:t>3</w:t>
      </w:r>
      <w:r w:rsidRPr="003C42C9">
        <w:rPr>
          <w:rFonts w:ascii="Arial" w:hAnsi="Arial" w:cs="Arial"/>
          <w:i/>
          <w:sz w:val="22"/>
          <w:szCs w:val="22"/>
          <w:lang w:val="sr-Cyrl-CS"/>
        </w:rPr>
        <w:t xml:space="preserve">0 дана након датума </w:t>
      </w:r>
      <w:r w:rsidRPr="003C42C9">
        <w:rPr>
          <w:rFonts w:ascii="Arial" w:eastAsia="TimesNewRomanPSMT" w:hAnsi="Arial" w:cs="Arial"/>
          <w:bCs/>
          <w:i/>
          <w:iCs/>
          <w:sz w:val="22"/>
          <w:szCs w:val="22"/>
          <w:lang w:val="sr-Cyrl-CS"/>
        </w:rPr>
        <w:t>истека рока за извршење посла</w:t>
      </w:r>
      <w:r w:rsidRPr="003C42C9">
        <w:rPr>
          <w:rFonts w:ascii="Arial" w:hAnsi="Arial" w:cs="Arial"/>
          <w:i/>
          <w:sz w:val="22"/>
          <w:szCs w:val="22"/>
          <w:lang w:val="sr-Cyrl-CS"/>
        </w:rPr>
        <w:t>]</w:t>
      </w:r>
      <w:r w:rsidRPr="003C42C9">
        <w:rPr>
          <w:rFonts w:ascii="Arial" w:hAnsi="Arial" w:cs="Arial"/>
          <w:sz w:val="22"/>
          <w:szCs w:val="22"/>
          <w:lang w:val="sr-Cyrl-CS"/>
        </w:rPr>
        <w:t xml:space="preserve"> (датум истека), када ова Гаранција престаје да важи и враћа се нама.</w:t>
      </w:r>
    </w:p>
    <w:p w:rsidR="001B3B85" w:rsidRPr="003C42C9" w:rsidRDefault="001B3B85" w:rsidP="00A2675C">
      <w:pPr>
        <w:spacing w:after="120"/>
        <w:rPr>
          <w:rFonts w:ascii="Arial" w:hAnsi="Arial" w:cs="Arial"/>
          <w:sz w:val="22"/>
          <w:szCs w:val="22"/>
        </w:rPr>
      </w:pPr>
      <w:r w:rsidRPr="003C42C9">
        <w:rPr>
          <w:rFonts w:ascii="Arial" w:hAnsi="Arial" w:cs="Arial"/>
          <w:sz w:val="22"/>
          <w:szCs w:val="22"/>
        </w:rPr>
        <w:t>На ову гаранцију примењује се материјално право Републике Србије, а у случају спора биће надлежан Привредни суд у Београду.</w:t>
      </w:r>
    </w:p>
    <w:p w:rsidR="001B3B85" w:rsidRPr="003C42C9" w:rsidRDefault="001B3B85" w:rsidP="00D973C2">
      <w:pPr>
        <w:numPr>
          <w:ilvl w:val="12"/>
          <w:numId w:val="0"/>
        </w:numPr>
        <w:jc w:val="both"/>
        <w:rPr>
          <w:rFonts w:ascii="Arial" w:hAnsi="Arial" w:cs="Arial"/>
          <w:sz w:val="22"/>
          <w:szCs w:val="22"/>
          <w:lang w:val="sr-Cyrl-CS"/>
        </w:rPr>
      </w:pPr>
    </w:p>
    <w:p w:rsidR="00D973C2" w:rsidRPr="003C42C9" w:rsidRDefault="00D973C2" w:rsidP="00D973C2">
      <w:pPr>
        <w:jc w:val="center"/>
        <w:rPr>
          <w:rFonts w:ascii="Arial" w:hAnsi="Arial" w:cs="Arial"/>
          <w:b/>
          <w:bCs/>
          <w:i/>
          <w:iCs/>
          <w:sz w:val="22"/>
          <w:szCs w:val="22"/>
          <w:lang w:val="sr-Cyrl-CS"/>
        </w:rPr>
      </w:pPr>
      <w:r w:rsidRPr="003C42C9">
        <w:rPr>
          <w:rFonts w:ascii="Arial" w:hAnsi="Arial" w:cs="Arial"/>
          <w:sz w:val="22"/>
          <w:szCs w:val="22"/>
          <w:lang w:val="sr-Cyrl-CS"/>
        </w:rPr>
        <w:t>П</w:t>
      </w:r>
      <w:r w:rsidR="00393E32" w:rsidRPr="003C42C9">
        <w:rPr>
          <w:rFonts w:ascii="Arial" w:hAnsi="Arial" w:cs="Arial"/>
          <w:sz w:val="22"/>
          <w:szCs w:val="22"/>
          <w:lang w:val="sr-Cyrl-CS"/>
        </w:rPr>
        <w:t xml:space="preserve">отписи и печати овлашћених лица         </w:t>
      </w:r>
      <w:r w:rsidRPr="003C42C9">
        <w:rPr>
          <w:rFonts w:ascii="Arial" w:hAnsi="Arial" w:cs="Arial"/>
          <w:sz w:val="22"/>
          <w:szCs w:val="22"/>
          <w:lang w:val="sr-Cyrl-CS"/>
        </w:rPr>
        <w:t>........................................................................</w:t>
      </w:r>
    </w:p>
    <w:p w:rsidR="003C42C9" w:rsidRDefault="003C42C9" w:rsidP="00A90DB0">
      <w:pPr>
        <w:jc w:val="center"/>
        <w:rPr>
          <w:rFonts w:ascii="Arial" w:hAnsi="Arial" w:cs="Arial"/>
          <w:b/>
          <w:bCs/>
          <w:lang w:val="sr-Cyrl-CS"/>
        </w:rPr>
      </w:pPr>
    </w:p>
    <w:p w:rsidR="008B3B10" w:rsidRDefault="008B3B10" w:rsidP="00A90DB0">
      <w:pPr>
        <w:jc w:val="center"/>
        <w:rPr>
          <w:rFonts w:ascii="Arial" w:hAnsi="Arial" w:cs="Arial"/>
          <w:b/>
          <w:bCs/>
          <w:lang w:val="sr-Cyrl-CS"/>
        </w:rPr>
      </w:pPr>
    </w:p>
    <w:p w:rsidR="003C42C9" w:rsidRDefault="003C42C9" w:rsidP="00AB77D2">
      <w:pPr>
        <w:rPr>
          <w:rFonts w:ascii="Arial" w:hAnsi="Arial" w:cs="Arial"/>
          <w:b/>
          <w:bCs/>
          <w:lang w:val="sr-Cyrl-CS"/>
        </w:rPr>
      </w:pPr>
    </w:p>
    <w:p w:rsidR="00C92206" w:rsidRDefault="00C92206" w:rsidP="00A90DB0">
      <w:pPr>
        <w:jc w:val="center"/>
        <w:rPr>
          <w:rFonts w:ascii="Arial" w:hAnsi="Arial" w:cs="Arial"/>
          <w:b/>
          <w:bCs/>
          <w:lang w:val="sr-Cyrl-CS"/>
        </w:rPr>
      </w:pPr>
    </w:p>
    <w:p w:rsidR="00C92206" w:rsidRDefault="00C92206" w:rsidP="00A90DB0">
      <w:pPr>
        <w:jc w:val="center"/>
        <w:rPr>
          <w:rFonts w:ascii="Arial" w:hAnsi="Arial" w:cs="Arial"/>
          <w:b/>
          <w:bCs/>
          <w:lang w:val="sr-Cyrl-CS"/>
        </w:rPr>
      </w:pPr>
    </w:p>
    <w:p w:rsidR="003C42C9" w:rsidRDefault="00A90DB0" w:rsidP="00A90DB0">
      <w:pPr>
        <w:jc w:val="center"/>
        <w:rPr>
          <w:rFonts w:ascii="Arial" w:hAnsi="Arial" w:cs="Arial"/>
          <w:b/>
          <w:bCs/>
          <w:lang w:val="sr-Cyrl-CS"/>
        </w:rPr>
      </w:pPr>
      <w:r>
        <w:rPr>
          <w:rFonts w:ascii="Arial" w:hAnsi="Arial" w:cs="Arial"/>
          <w:b/>
          <w:bCs/>
          <w:lang w:val="sr-Cyrl-CS"/>
        </w:rPr>
        <w:t xml:space="preserve">ОБРАЗАЦ ГАРАНЦИЈЕ ЗА </w:t>
      </w:r>
      <w:r w:rsidRPr="00A41A59">
        <w:rPr>
          <w:rFonts w:ascii="Arial" w:hAnsi="Arial" w:cs="Arial"/>
          <w:b/>
          <w:bCs/>
          <w:lang w:val="sr-Cyrl-CS"/>
        </w:rPr>
        <w:t xml:space="preserve">ОТКЛАЊАЊЕ </w:t>
      </w:r>
      <w:r w:rsidR="004F21F5">
        <w:rPr>
          <w:rFonts w:ascii="Arial" w:hAnsi="Arial" w:cs="Arial"/>
          <w:b/>
          <w:bCs/>
          <w:lang w:val="sr-Cyrl-CS"/>
        </w:rPr>
        <w:t>НЕДОСТАТАКА</w:t>
      </w:r>
      <w:r w:rsidRPr="00A41A59">
        <w:rPr>
          <w:rFonts w:ascii="Arial" w:hAnsi="Arial" w:cs="Arial"/>
          <w:b/>
          <w:bCs/>
          <w:lang w:val="sr-Cyrl-CS"/>
        </w:rPr>
        <w:t xml:space="preserve"> </w:t>
      </w:r>
    </w:p>
    <w:p w:rsidR="00A90DB0" w:rsidRDefault="00A90DB0" w:rsidP="00A90DB0">
      <w:pPr>
        <w:jc w:val="center"/>
        <w:rPr>
          <w:rFonts w:ascii="Arial" w:hAnsi="Arial" w:cs="Arial"/>
          <w:b/>
          <w:bCs/>
          <w:lang w:val="sr-Cyrl-CS"/>
        </w:rPr>
      </w:pPr>
      <w:r w:rsidRPr="00A41A59">
        <w:rPr>
          <w:rFonts w:ascii="Arial" w:hAnsi="Arial" w:cs="Arial"/>
          <w:b/>
          <w:bCs/>
          <w:lang w:val="sr-Cyrl-CS"/>
        </w:rPr>
        <w:t xml:space="preserve">У ГАРАНТНОМ </w:t>
      </w:r>
      <w:r w:rsidR="004F21F5">
        <w:rPr>
          <w:rFonts w:ascii="Arial" w:hAnsi="Arial" w:cs="Arial"/>
          <w:b/>
          <w:bCs/>
          <w:lang w:val="sr-Cyrl-CS"/>
        </w:rPr>
        <w:t>ПЕРИОДУ</w:t>
      </w:r>
    </w:p>
    <w:p w:rsidR="003C42C9" w:rsidRDefault="003C42C9" w:rsidP="00A90DB0">
      <w:pPr>
        <w:jc w:val="center"/>
        <w:rPr>
          <w:rFonts w:ascii="Arial" w:hAnsi="Arial" w:cs="Arial"/>
          <w:b/>
          <w:bCs/>
          <w:lang w:val="sr-Cyrl-CS"/>
        </w:rPr>
      </w:pPr>
      <w:r>
        <w:rPr>
          <w:rFonts w:ascii="Arial" w:hAnsi="Arial" w:cs="Arial"/>
          <w:b/>
          <w:sz w:val="22"/>
          <w:szCs w:val="22"/>
          <w:lang w:val="sr-Cyrl-CS"/>
        </w:rPr>
        <w:t>(меморандум банке)</w:t>
      </w:r>
    </w:p>
    <w:p w:rsidR="00A90DB0" w:rsidRDefault="00A90DB0" w:rsidP="00A90DB0">
      <w:pPr>
        <w:rPr>
          <w:rFonts w:ascii="Arial" w:hAnsi="Arial" w:cs="Arial"/>
          <w:b/>
          <w:bCs/>
          <w:sz w:val="20"/>
          <w:szCs w:val="20"/>
          <w:lang w:val="sr-Cyrl-CS"/>
        </w:rPr>
      </w:pPr>
    </w:p>
    <w:p w:rsidR="003C42C9" w:rsidRDefault="003C42C9" w:rsidP="00A90DB0">
      <w:pPr>
        <w:rPr>
          <w:rFonts w:ascii="Arial" w:hAnsi="Arial" w:cs="Arial"/>
          <w:sz w:val="22"/>
          <w:szCs w:val="22"/>
          <w:u w:val="single"/>
          <w:lang w:val="sr-Cyrl-CS"/>
        </w:rPr>
      </w:pPr>
    </w:p>
    <w:p w:rsidR="00A90DB0" w:rsidRDefault="00A90DB0" w:rsidP="00A90DB0">
      <w:pPr>
        <w:rPr>
          <w:rFonts w:ascii="Arial" w:hAnsi="Arial" w:cs="Arial"/>
          <w:sz w:val="22"/>
          <w:szCs w:val="22"/>
          <w:lang w:val="sr-Cyrl-CS"/>
        </w:rPr>
      </w:pPr>
      <w:r>
        <w:rPr>
          <w:rFonts w:ascii="Arial" w:hAnsi="Arial" w:cs="Arial"/>
          <w:sz w:val="22"/>
          <w:szCs w:val="22"/>
          <w:u w:val="single"/>
          <w:lang w:val="sr-Cyrl-CS"/>
        </w:rPr>
        <w:t>Назив и седиште банке која издаје гаранцију</w:t>
      </w:r>
      <w:r>
        <w:rPr>
          <w:rFonts w:ascii="Arial" w:hAnsi="Arial" w:cs="Arial"/>
          <w:sz w:val="22"/>
          <w:szCs w:val="22"/>
          <w:lang w:val="sr-Cyrl-CS"/>
        </w:rPr>
        <w:t>:...........................................................</w:t>
      </w:r>
    </w:p>
    <w:p w:rsidR="00A90DB0" w:rsidRDefault="00A90DB0" w:rsidP="00A90DB0">
      <w:pPr>
        <w:rPr>
          <w:rFonts w:ascii="Arial" w:hAnsi="Arial" w:cs="Arial"/>
          <w:sz w:val="22"/>
          <w:szCs w:val="22"/>
          <w:lang w:val="sr-Cyrl-CS"/>
        </w:rPr>
      </w:pPr>
    </w:p>
    <w:p w:rsidR="00A90DB0" w:rsidRDefault="00A90DB0" w:rsidP="00A90DB0">
      <w:pPr>
        <w:rPr>
          <w:rFonts w:ascii="Arial" w:hAnsi="Arial" w:cs="Arial"/>
          <w:sz w:val="22"/>
          <w:szCs w:val="22"/>
          <w:lang w:val="sr-Cyrl-CS"/>
        </w:rPr>
      </w:pPr>
      <w:r>
        <w:rPr>
          <w:rFonts w:ascii="Arial" w:hAnsi="Arial" w:cs="Arial"/>
          <w:sz w:val="22"/>
          <w:szCs w:val="22"/>
          <w:lang w:val="sr-Cyrl-CS"/>
        </w:rPr>
        <w:t>Датум:.......................................</w:t>
      </w:r>
    </w:p>
    <w:p w:rsidR="00A90DB0" w:rsidRDefault="00A90DB0" w:rsidP="00A90DB0">
      <w:pPr>
        <w:rPr>
          <w:rFonts w:ascii="Arial" w:hAnsi="Arial" w:cs="Arial"/>
          <w:sz w:val="22"/>
          <w:szCs w:val="22"/>
          <w:lang w:val="sr-Cyrl-CS"/>
        </w:rPr>
      </w:pPr>
    </w:p>
    <w:p w:rsidR="00A90DB0" w:rsidRDefault="00A90DB0" w:rsidP="00A90DB0">
      <w:pPr>
        <w:jc w:val="center"/>
        <w:rPr>
          <w:rFonts w:ascii="Arial" w:hAnsi="Arial" w:cs="Arial"/>
          <w:b/>
          <w:bCs/>
          <w:lang w:val="sr-Cyrl-CS"/>
        </w:rPr>
      </w:pPr>
      <w:r>
        <w:rPr>
          <w:rFonts w:ascii="Arial" w:hAnsi="Arial" w:cs="Arial"/>
          <w:sz w:val="22"/>
          <w:szCs w:val="22"/>
          <w:lang w:val="sr-Cyrl-CS"/>
        </w:rPr>
        <w:t xml:space="preserve">ГАРАНЦИЈА ЗА </w:t>
      </w:r>
      <w:r w:rsidRPr="00A41A59">
        <w:rPr>
          <w:rFonts w:ascii="Arial" w:hAnsi="Arial" w:cs="Arial"/>
          <w:sz w:val="22"/>
          <w:szCs w:val="22"/>
          <w:lang w:val="sr-Cyrl-CS"/>
        </w:rPr>
        <w:t xml:space="preserve">ОТКЛАЊАЊЕ </w:t>
      </w:r>
      <w:r>
        <w:rPr>
          <w:rFonts w:ascii="Arial" w:hAnsi="Arial" w:cs="Arial"/>
          <w:sz w:val="22"/>
          <w:szCs w:val="22"/>
          <w:lang w:val="sr-Cyrl-CS"/>
        </w:rPr>
        <w:t xml:space="preserve">ГРЕШАКА </w:t>
      </w:r>
      <w:r w:rsidRPr="00A41A59">
        <w:rPr>
          <w:rFonts w:ascii="Arial" w:hAnsi="Arial" w:cs="Arial"/>
          <w:sz w:val="22"/>
          <w:szCs w:val="22"/>
          <w:lang w:val="sr-Cyrl-CS"/>
        </w:rPr>
        <w:t xml:space="preserve"> У ГАРАНТНОМ РОКУ</w:t>
      </w:r>
      <w:r>
        <w:rPr>
          <w:rFonts w:ascii="Arial" w:hAnsi="Arial" w:cs="Arial"/>
          <w:b/>
          <w:bCs/>
          <w:lang w:val="sr-Cyrl-CS"/>
        </w:rPr>
        <w:t xml:space="preserve"> </w:t>
      </w:r>
    </w:p>
    <w:p w:rsidR="00A90DB0" w:rsidRDefault="00BC4D0A" w:rsidP="00A90DB0">
      <w:pPr>
        <w:jc w:val="center"/>
        <w:rPr>
          <w:rFonts w:ascii="Arial" w:hAnsi="Arial" w:cs="Arial"/>
          <w:sz w:val="22"/>
          <w:szCs w:val="22"/>
          <w:lang w:val="sr-Cyrl-CS"/>
        </w:rPr>
      </w:pPr>
      <w:r>
        <w:rPr>
          <w:rFonts w:ascii="Arial" w:hAnsi="Arial" w:cs="Arial"/>
          <w:sz w:val="22"/>
          <w:szCs w:val="22"/>
          <w:lang w:val="sr-Cyrl-CS"/>
        </w:rPr>
        <w:t xml:space="preserve"> бр.</w:t>
      </w:r>
      <w:r w:rsidR="00A90DB0">
        <w:rPr>
          <w:rFonts w:ascii="Arial" w:hAnsi="Arial" w:cs="Arial"/>
          <w:sz w:val="22"/>
          <w:szCs w:val="22"/>
          <w:lang w:val="sr-Cyrl-CS"/>
        </w:rPr>
        <w:t>.........................................</w:t>
      </w:r>
    </w:p>
    <w:p w:rsidR="00A90DB0" w:rsidRDefault="00A90DB0" w:rsidP="00A90DB0">
      <w:pPr>
        <w:jc w:val="center"/>
        <w:rPr>
          <w:rFonts w:ascii="Arial" w:hAnsi="Arial" w:cs="Arial"/>
          <w:sz w:val="22"/>
          <w:szCs w:val="22"/>
          <w:lang w:val="sr-Cyrl-CS"/>
        </w:rPr>
      </w:pPr>
    </w:p>
    <w:p w:rsidR="00A90DB0" w:rsidRDefault="001A0558" w:rsidP="00A90DB0">
      <w:pPr>
        <w:jc w:val="center"/>
        <w:rPr>
          <w:rFonts w:ascii="Arial" w:hAnsi="Arial" w:cs="Arial"/>
          <w:sz w:val="22"/>
          <w:szCs w:val="22"/>
          <w:lang w:val="sr-Cyrl-CS"/>
        </w:rPr>
      </w:pPr>
      <w:r>
        <w:rPr>
          <w:rFonts w:ascii="Arial" w:hAnsi="Arial" w:cs="Arial"/>
          <w:sz w:val="22"/>
          <w:szCs w:val="22"/>
          <w:lang w:val="sr-Cyrl-CS"/>
        </w:rPr>
        <w:t>Уговор</w:t>
      </w:r>
      <w:r w:rsidR="00A90DB0">
        <w:rPr>
          <w:rFonts w:ascii="Arial" w:hAnsi="Arial" w:cs="Arial"/>
          <w:sz w:val="22"/>
          <w:szCs w:val="22"/>
          <w:lang w:val="sr-Cyrl-CS"/>
        </w:rPr>
        <w:t xml:space="preserve"> бр........................................</w:t>
      </w:r>
    </w:p>
    <w:p w:rsidR="00A90DB0" w:rsidRDefault="00A90DB0" w:rsidP="00A90DB0">
      <w:pPr>
        <w:jc w:val="center"/>
        <w:rPr>
          <w:rFonts w:ascii="Arial" w:hAnsi="Arial" w:cs="Arial"/>
          <w:sz w:val="22"/>
          <w:szCs w:val="22"/>
          <w:lang w:val="sr-Cyrl-CS"/>
        </w:rPr>
      </w:pPr>
    </w:p>
    <w:p w:rsidR="00A90DB0" w:rsidRDefault="00A90DB0" w:rsidP="00A90DB0">
      <w:pPr>
        <w:jc w:val="center"/>
        <w:rPr>
          <w:rFonts w:ascii="Arial" w:hAnsi="Arial" w:cs="Arial"/>
          <w:sz w:val="22"/>
          <w:szCs w:val="22"/>
          <w:lang w:val="sr-Cyrl-CS"/>
        </w:rPr>
      </w:pPr>
      <w:r>
        <w:rPr>
          <w:rFonts w:ascii="Arial" w:hAnsi="Arial" w:cs="Arial"/>
          <w:sz w:val="22"/>
          <w:szCs w:val="22"/>
          <w:lang w:val="sr-Cyrl-CS"/>
        </w:rPr>
        <w:t xml:space="preserve">Назив </w:t>
      </w:r>
      <w:r w:rsidR="001A0558">
        <w:rPr>
          <w:rFonts w:ascii="Arial" w:hAnsi="Arial" w:cs="Arial"/>
          <w:sz w:val="22"/>
          <w:szCs w:val="22"/>
          <w:lang w:val="sr-Cyrl-CS"/>
        </w:rPr>
        <w:t>Уговора</w:t>
      </w:r>
      <w:r>
        <w:rPr>
          <w:rFonts w:ascii="Arial" w:hAnsi="Arial" w:cs="Arial"/>
          <w:sz w:val="22"/>
          <w:szCs w:val="22"/>
          <w:lang w:val="sr-Cyrl-CS"/>
        </w:rPr>
        <w:t xml:space="preserve">: </w:t>
      </w:r>
    </w:p>
    <w:p w:rsidR="003C42C9" w:rsidRDefault="003C42C9" w:rsidP="00A90DB0">
      <w:pPr>
        <w:jc w:val="center"/>
        <w:rPr>
          <w:rFonts w:ascii="Arial" w:hAnsi="Arial" w:cs="Arial"/>
          <w:sz w:val="22"/>
          <w:szCs w:val="22"/>
          <w:lang w:val="sr-Cyrl-CS"/>
        </w:rPr>
      </w:pPr>
    </w:p>
    <w:p w:rsidR="0046210B" w:rsidRPr="0046210B" w:rsidRDefault="0046210B" w:rsidP="00A90DB0">
      <w:pPr>
        <w:pStyle w:val="Header"/>
        <w:jc w:val="center"/>
        <w:rPr>
          <w:rFonts w:ascii="Arial" w:hAnsi="Arial" w:cs="Arial"/>
          <w:b/>
          <w:sz w:val="24"/>
          <w:szCs w:val="24"/>
        </w:rPr>
      </w:pPr>
      <w:r w:rsidRPr="0046210B">
        <w:rPr>
          <w:rFonts w:ascii="Arial" w:hAnsi="Arial" w:cs="Arial"/>
          <w:b/>
          <w:sz w:val="24"/>
          <w:szCs w:val="24"/>
          <w:lang w:val="sr-Cyrl-CS"/>
        </w:rPr>
        <w:t xml:space="preserve">Санација клизишта на државном путу </w:t>
      </w:r>
      <w:r w:rsidRPr="0046210B">
        <w:rPr>
          <w:rFonts w:ascii="Arial" w:hAnsi="Arial" w:cs="Arial"/>
          <w:b/>
          <w:sz w:val="24"/>
          <w:szCs w:val="24"/>
        </w:rPr>
        <w:t>II-</w:t>
      </w:r>
      <w:r w:rsidR="008D6463">
        <w:rPr>
          <w:rFonts w:ascii="Arial" w:hAnsi="Arial" w:cs="Arial"/>
          <w:b/>
          <w:sz w:val="24"/>
          <w:szCs w:val="24"/>
          <w:lang w:val="sr-Cyrl-RS"/>
        </w:rPr>
        <w:t>Б</w:t>
      </w:r>
      <w:r w:rsidRPr="0046210B">
        <w:rPr>
          <w:rFonts w:ascii="Arial" w:hAnsi="Arial" w:cs="Arial"/>
          <w:b/>
          <w:sz w:val="24"/>
          <w:szCs w:val="24"/>
        </w:rPr>
        <w:t xml:space="preserve"> реда бр. 355 </w:t>
      </w:r>
    </w:p>
    <w:p w:rsidR="00E25528" w:rsidRPr="0046210B" w:rsidRDefault="0046210B" w:rsidP="00A90DB0">
      <w:pPr>
        <w:pStyle w:val="Header"/>
        <w:jc w:val="center"/>
        <w:rPr>
          <w:rFonts w:ascii="Arial" w:hAnsi="Arial" w:cs="Arial"/>
          <w:b/>
          <w:sz w:val="24"/>
          <w:szCs w:val="24"/>
        </w:rPr>
      </w:pPr>
      <w:r w:rsidRPr="0046210B">
        <w:rPr>
          <w:rFonts w:ascii="Arial" w:hAnsi="Arial" w:cs="Arial"/>
          <w:b/>
          <w:sz w:val="24"/>
          <w:szCs w:val="24"/>
        </w:rPr>
        <w:t>деоница Чачак – Шиљковица, Цагање на km. 13+200</w:t>
      </w:r>
    </w:p>
    <w:p w:rsidR="000A5F2C" w:rsidRPr="000A5F2C" w:rsidRDefault="000A5F2C" w:rsidP="00A90DB0">
      <w:pPr>
        <w:pStyle w:val="Header"/>
        <w:jc w:val="center"/>
        <w:rPr>
          <w:rFonts w:ascii="Arial" w:hAnsi="Arial" w:cs="Arial"/>
          <w:b/>
          <w:bCs/>
          <w:iCs/>
          <w:sz w:val="24"/>
          <w:szCs w:val="24"/>
        </w:rPr>
      </w:pPr>
    </w:p>
    <w:p w:rsidR="00BC4D0A" w:rsidRDefault="00BC4D0A" w:rsidP="00BC4D0A">
      <w:pPr>
        <w:numPr>
          <w:ilvl w:val="12"/>
          <w:numId w:val="0"/>
        </w:numPr>
        <w:spacing w:after="120"/>
        <w:jc w:val="both"/>
        <w:rPr>
          <w:rFonts w:ascii="Arial" w:hAnsi="Arial" w:cs="Arial"/>
          <w:sz w:val="22"/>
          <w:szCs w:val="22"/>
          <w:lang w:val="sr-Cyrl-CS"/>
        </w:rPr>
      </w:pPr>
      <w:r>
        <w:rPr>
          <w:rFonts w:ascii="Arial" w:hAnsi="Arial" w:cs="Arial"/>
          <w:sz w:val="22"/>
          <w:szCs w:val="22"/>
          <w:lang w:val="sr-Cyrl-CS"/>
        </w:rPr>
        <w:t>Назив и адреса корисника гаранције: Јавно предузеће «Путеви Србије», 11000 Београд, Булевар краља Александра 282, (који се Уговором дефинише као Наручилац, у даљем тексту Корисник)</w:t>
      </w:r>
    </w:p>
    <w:p w:rsidR="00A90DB0" w:rsidRDefault="00A90DB0" w:rsidP="00A90DB0">
      <w:pPr>
        <w:jc w:val="both"/>
        <w:rPr>
          <w:rFonts w:ascii="Arial" w:hAnsi="Arial" w:cs="Arial"/>
          <w:sz w:val="22"/>
          <w:szCs w:val="22"/>
          <w:lang w:val="sr-Cyrl-CS"/>
        </w:rPr>
      </w:pPr>
      <w:r>
        <w:rPr>
          <w:rFonts w:ascii="Arial" w:hAnsi="Arial" w:cs="Arial"/>
          <w:sz w:val="22"/>
          <w:szCs w:val="22"/>
          <w:lang w:val="en-GB"/>
        </w:rPr>
        <w:t>O</w:t>
      </w:r>
      <w:r>
        <w:rPr>
          <w:rFonts w:ascii="Arial" w:hAnsi="Arial" w:cs="Arial"/>
          <w:sz w:val="22"/>
          <w:szCs w:val="22"/>
          <w:lang w:val="sr-Cyrl-CS"/>
        </w:rPr>
        <w:t xml:space="preserve">бзиром да се </w:t>
      </w:r>
      <w:r>
        <w:rPr>
          <w:rFonts w:ascii="Arial" w:hAnsi="Arial" w:cs="Arial"/>
          <w:i/>
          <w:iCs/>
          <w:sz w:val="22"/>
          <w:szCs w:val="22"/>
          <w:lang w:val="sr-Cyrl-CS"/>
        </w:rPr>
        <w:t xml:space="preserve">[уписати назив и адресу </w:t>
      </w:r>
      <w:r w:rsidR="001A0558">
        <w:rPr>
          <w:rFonts w:ascii="Arial" w:hAnsi="Arial" w:cs="Arial"/>
          <w:i/>
          <w:iCs/>
          <w:sz w:val="22"/>
          <w:szCs w:val="22"/>
          <w:lang w:val="sr-Cyrl-CS"/>
        </w:rPr>
        <w:t>Извођача</w:t>
      </w:r>
      <w:r>
        <w:rPr>
          <w:rFonts w:ascii="Arial" w:hAnsi="Arial" w:cs="Arial"/>
          <w:i/>
          <w:iCs/>
          <w:sz w:val="22"/>
          <w:szCs w:val="22"/>
          <w:lang w:val="sr-Cyrl-CS"/>
        </w:rPr>
        <w:t xml:space="preserve"> радова]</w:t>
      </w:r>
      <w:r>
        <w:rPr>
          <w:rFonts w:ascii="Arial" w:hAnsi="Arial" w:cs="Arial"/>
          <w:sz w:val="22"/>
          <w:szCs w:val="22"/>
          <w:lang w:val="sr-Cyrl-CS"/>
        </w:rPr>
        <w:t xml:space="preserve"> (у даљем тексту: </w:t>
      </w:r>
      <w:r w:rsidR="001A0558">
        <w:rPr>
          <w:rFonts w:ascii="Arial" w:hAnsi="Arial" w:cs="Arial"/>
          <w:sz w:val="22"/>
          <w:szCs w:val="22"/>
          <w:lang w:val="sr-Cyrl-CS"/>
        </w:rPr>
        <w:t>Извођач</w:t>
      </w:r>
      <w:r>
        <w:rPr>
          <w:rFonts w:ascii="Arial" w:hAnsi="Arial" w:cs="Arial"/>
          <w:sz w:val="22"/>
          <w:szCs w:val="22"/>
          <w:lang w:val="sr-Cyrl-CS"/>
        </w:rPr>
        <w:t xml:space="preserve">) </w:t>
      </w:r>
      <w:r w:rsidRPr="00603A01">
        <w:rPr>
          <w:rFonts w:ascii="Arial" w:hAnsi="Arial" w:cs="Arial"/>
          <w:sz w:val="22"/>
          <w:szCs w:val="22"/>
          <w:lang w:val="sr-Cyrl-CS"/>
        </w:rPr>
        <w:t xml:space="preserve">обавезао, да по </w:t>
      </w:r>
      <w:r w:rsidR="001A0558" w:rsidRPr="00603A01">
        <w:rPr>
          <w:rFonts w:ascii="Arial" w:hAnsi="Arial" w:cs="Arial"/>
          <w:sz w:val="22"/>
          <w:szCs w:val="22"/>
          <w:lang w:val="sr-Cyrl-CS"/>
        </w:rPr>
        <w:t>Уговор</w:t>
      </w:r>
      <w:r w:rsidRPr="00603A01">
        <w:rPr>
          <w:rFonts w:ascii="Arial" w:hAnsi="Arial" w:cs="Arial"/>
          <w:sz w:val="22"/>
          <w:szCs w:val="22"/>
          <w:lang w:val="sr-Cyrl-CS"/>
        </w:rPr>
        <w:t xml:space="preserve">у бр </w:t>
      </w:r>
      <w:r w:rsidRPr="00603A01">
        <w:rPr>
          <w:rFonts w:ascii="Arial" w:hAnsi="Arial" w:cs="Arial"/>
          <w:i/>
          <w:iCs/>
          <w:sz w:val="22"/>
          <w:szCs w:val="22"/>
          <w:lang w:val="sr-Cyrl-CS"/>
        </w:rPr>
        <w:t xml:space="preserve">[уписати број </w:t>
      </w:r>
      <w:r w:rsidR="001A0558" w:rsidRPr="00603A01">
        <w:rPr>
          <w:rFonts w:ascii="Arial" w:hAnsi="Arial" w:cs="Arial"/>
          <w:i/>
          <w:iCs/>
          <w:sz w:val="22"/>
          <w:szCs w:val="22"/>
          <w:lang w:val="sr-Cyrl-CS"/>
        </w:rPr>
        <w:t>Уговора</w:t>
      </w:r>
      <w:r w:rsidRPr="00603A01">
        <w:rPr>
          <w:rFonts w:ascii="Arial" w:hAnsi="Arial" w:cs="Arial"/>
          <w:i/>
          <w:iCs/>
          <w:sz w:val="22"/>
          <w:szCs w:val="22"/>
          <w:lang w:val="sr-Cyrl-CS"/>
        </w:rPr>
        <w:t>]</w:t>
      </w:r>
      <w:r w:rsidRPr="00603A01">
        <w:rPr>
          <w:rFonts w:ascii="Arial" w:hAnsi="Arial" w:cs="Arial"/>
          <w:sz w:val="22"/>
          <w:szCs w:val="22"/>
          <w:lang w:val="sr-Cyrl-CS"/>
        </w:rPr>
        <w:t xml:space="preserve"> од </w:t>
      </w:r>
      <w:r w:rsidRPr="00603A01">
        <w:rPr>
          <w:rFonts w:ascii="Arial" w:hAnsi="Arial" w:cs="Arial"/>
          <w:i/>
          <w:iCs/>
          <w:sz w:val="22"/>
          <w:szCs w:val="22"/>
          <w:lang w:val="sr-Cyrl-CS"/>
        </w:rPr>
        <w:t xml:space="preserve">[уписати датум </w:t>
      </w:r>
      <w:r w:rsidR="001A0558" w:rsidRPr="00603A01">
        <w:rPr>
          <w:rFonts w:ascii="Arial" w:hAnsi="Arial" w:cs="Arial"/>
          <w:i/>
          <w:iCs/>
          <w:sz w:val="22"/>
          <w:szCs w:val="22"/>
          <w:lang w:val="sr-Cyrl-CS"/>
        </w:rPr>
        <w:t>Уговора</w:t>
      </w:r>
      <w:r w:rsidRPr="00603A01">
        <w:rPr>
          <w:rFonts w:ascii="Arial" w:hAnsi="Arial" w:cs="Arial"/>
          <w:i/>
          <w:iCs/>
          <w:sz w:val="22"/>
          <w:szCs w:val="22"/>
          <w:lang w:val="sr-Cyrl-CS"/>
        </w:rPr>
        <w:t>]</w:t>
      </w:r>
      <w:r w:rsidRPr="00603A01">
        <w:rPr>
          <w:rFonts w:ascii="Arial" w:hAnsi="Arial" w:cs="Arial"/>
          <w:sz w:val="22"/>
          <w:szCs w:val="22"/>
          <w:lang w:val="sr-Cyrl-CS"/>
        </w:rPr>
        <w:t xml:space="preserve"> изведе </w:t>
      </w:r>
      <w:r w:rsidR="00144781" w:rsidRPr="00603A01">
        <w:rPr>
          <w:rFonts w:ascii="Arial" w:hAnsi="Arial" w:cs="Arial"/>
          <w:sz w:val="22"/>
          <w:szCs w:val="22"/>
        </w:rPr>
        <w:t xml:space="preserve"> </w:t>
      </w:r>
      <w:r w:rsidR="008B3B10" w:rsidRPr="00603A01">
        <w:rPr>
          <w:rFonts w:ascii="Arial" w:hAnsi="Arial" w:cs="Arial"/>
          <w:sz w:val="22"/>
          <w:szCs w:val="22"/>
        </w:rPr>
        <w:t xml:space="preserve">радове на </w:t>
      </w:r>
      <w:r w:rsidR="00603A01" w:rsidRPr="00603A01">
        <w:rPr>
          <w:rFonts w:ascii="Arial" w:hAnsi="Arial" w:cs="Arial"/>
          <w:sz w:val="22"/>
          <w:szCs w:val="22"/>
          <w:lang w:val="sr-Cyrl-CS"/>
        </w:rPr>
        <w:t xml:space="preserve">санацији </w:t>
      </w:r>
      <w:r w:rsidR="0046210B" w:rsidRPr="0046210B">
        <w:rPr>
          <w:rFonts w:ascii="Arial" w:hAnsi="Arial" w:cs="Arial"/>
          <w:sz w:val="22"/>
          <w:szCs w:val="22"/>
          <w:lang w:val="sr-Cyrl-CS"/>
        </w:rPr>
        <w:t xml:space="preserve">клизишта на државном путу </w:t>
      </w:r>
      <w:r w:rsidR="0046210B" w:rsidRPr="0046210B">
        <w:rPr>
          <w:rFonts w:ascii="Arial" w:hAnsi="Arial" w:cs="Arial"/>
          <w:sz w:val="22"/>
          <w:szCs w:val="22"/>
        </w:rPr>
        <w:t>II-</w:t>
      </w:r>
      <w:r w:rsidR="008D6463">
        <w:rPr>
          <w:rFonts w:ascii="Arial" w:hAnsi="Arial" w:cs="Arial"/>
          <w:sz w:val="22"/>
          <w:szCs w:val="22"/>
          <w:lang w:val="sr-Cyrl-RS"/>
        </w:rPr>
        <w:t>Б</w:t>
      </w:r>
      <w:r w:rsidR="0046210B" w:rsidRPr="0046210B">
        <w:rPr>
          <w:rFonts w:ascii="Arial" w:hAnsi="Arial" w:cs="Arial"/>
          <w:sz w:val="22"/>
          <w:szCs w:val="22"/>
        </w:rPr>
        <w:t xml:space="preserve"> реда бр. 355 деоница Чачак – Шиљковица, Цагање</w:t>
      </w:r>
      <w:r w:rsidR="008B3B10" w:rsidRPr="00603A01">
        <w:rPr>
          <w:rFonts w:ascii="Arial" w:hAnsi="Arial" w:cs="Arial"/>
          <w:bCs/>
          <w:noProof/>
          <w:sz w:val="22"/>
          <w:szCs w:val="22"/>
          <w:lang w:val="sr-Cyrl-CS"/>
        </w:rPr>
        <w:t>,</w:t>
      </w:r>
      <w:r w:rsidR="00E25528" w:rsidRPr="00603A01">
        <w:rPr>
          <w:rFonts w:ascii="Arial" w:hAnsi="Arial" w:cs="Arial"/>
          <w:sz w:val="22"/>
          <w:szCs w:val="22"/>
          <w:lang w:val="sr-Cyrl-CS"/>
        </w:rPr>
        <w:t xml:space="preserve"> </w:t>
      </w:r>
      <w:r w:rsidRPr="00603A01">
        <w:rPr>
          <w:rFonts w:ascii="Arial" w:hAnsi="Arial" w:cs="Arial"/>
          <w:sz w:val="22"/>
          <w:szCs w:val="22"/>
          <w:lang w:val="sr-Cyrl-CS"/>
        </w:rPr>
        <w:t>(</w:t>
      </w:r>
      <w:r w:rsidRPr="009730BA">
        <w:rPr>
          <w:rFonts w:ascii="Arial" w:hAnsi="Arial" w:cs="Arial"/>
          <w:sz w:val="22"/>
          <w:szCs w:val="22"/>
          <w:lang w:val="sr-Cyrl-CS"/>
        </w:rPr>
        <w:t xml:space="preserve">у даљем тексту: </w:t>
      </w:r>
      <w:r w:rsidR="001A0558" w:rsidRPr="009730BA">
        <w:rPr>
          <w:rFonts w:ascii="Arial" w:hAnsi="Arial" w:cs="Arial"/>
          <w:sz w:val="22"/>
          <w:szCs w:val="22"/>
          <w:lang w:val="sr-Cyrl-CS"/>
        </w:rPr>
        <w:t>Уговор</w:t>
      </w:r>
      <w:r w:rsidRPr="009730BA">
        <w:rPr>
          <w:rFonts w:ascii="Arial" w:hAnsi="Arial" w:cs="Arial"/>
          <w:sz w:val="22"/>
          <w:szCs w:val="22"/>
          <w:lang w:val="sr-Cyrl-CS"/>
        </w:rPr>
        <w:t>) и обзиром да</w:t>
      </w:r>
      <w:r>
        <w:rPr>
          <w:rFonts w:ascii="Arial" w:hAnsi="Arial" w:cs="Arial"/>
          <w:sz w:val="22"/>
          <w:szCs w:val="22"/>
          <w:lang w:val="sr-Cyrl-CS"/>
        </w:rPr>
        <w:t xml:space="preserve"> сте ви условили у поменутом </w:t>
      </w:r>
      <w:r w:rsidR="001A0558">
        <w:rPr>
          <w:rFonts w:ascii="Arial" w:hAnsi="Arial" w:cs="Arial"/>
          <w:sz w:val="22"/>
          <w:szCs w:val="22"/>
          <w:lang w:val="sr-Cyrl-CS"/>
        </w:rPr>
        <w:t>Уговор</w:t>
      </w:r>
      <w:r>
        <w:rPr>
          <w:rFonts w:ascii="Arial" w:hAnsi="Arial" w:cs="Arial"/>
          <w:sz w:val="22"/>
          <w:szCs w:val="22"/>
          <w:lang w:val="sr-Cyrl-CS"/>
        </w:rPr>
        <w:t xml:space="preserve">у да </w:t>
      </w:r>
      <w:r w:rsidR="001A0558">
        <w:rPr>
          <w:rFonts w:ascii="Arial" w:hAnsi="Arial" w:cs="Arial"/>
          <w:sz w:val="22"/>
          <w:szCs w:val="22"/>
          <w:lang w:val="sr-Cyrl-CS"/>
        </w:rPr>
        <w:t>Извођач</w:t>
      </w:r>
      <w:r>
        <w:rPr>
          <w:rFonts w:ascii="Arial" w:hAnsi="Arial" w:cs="Arial"/>
          <w:sz w:val="22"/>
          <w:szCs w:val="22"/>
          <w:lang w:val="sr-Cyrl-CS"/>
        </w:rPr>
        <w:t xml:space="preserve"> треба да вам достави Банкарску гаранц</w:t>
      </w:r>
      <w:r w:rsidR="003B5B68">
        <w:rPr>
          <w:rFonts w:ascii="Arial" w:hAnsi="Arial" w:cs="Arial"/>
          <w:sz w:val="22"/>
          <w:szCs w:val="22"/>
          <w:lang w:val="sr-Cyrl-CS"/>
        </w:rPr>
        <w:t>ију издату од реномиране банке на</w:t>
      </w:r>
      <w:r>
        <w:rPr>
          <w:rFonts w:ascii="Arial" w:hAnsi="Arial" w:cs="Arial"/>
          <w:sz w:val="22"/>
          <w:szCs w:val="22"/>
          <w:lang w:val="sr-Cyrl-CS"/>
        </w:rPr>
        <w:t xml:space="preserve"> износ од 5% од вредности </w:t>
      </w:r>
      <w:r w:rsidR="003B5B68">
        <w:rPr>
          <w:rFonts w:ascii="Arial" w:hAnsi="Arial" w:cs="Arial"/>
          <w:sz w:val="22"/>
          <w:szCs w:val="22"/>
        </w:rPr>
        <w:t>изведених радова</w:t>
      </w:r>
      <w:r w:rsidR="003B5B68">
        <w:rPr>
          <w:rFonts w:ascii="Arial" w:hAnsi="Arial" w:cs="Arial"/>
          <w:sz w:val="22"/>
          <w:szCs w:val="22"/>
          <w:lang w:val="sr-Cyrl-CS"/>
        </w:rPr>
        <w:t xml:space="preserve"> </w:t>
      </w:r>
      <w:r>
        <w:rPr>
          <w:rFonts w:ascii="Arial" w:hAnsi="Arial" w:cs="Arial"/>
          <w:sz w:val="22"/>
          <w:szCs w:val="22"/>
        </w:rPr>
        <w:t>(</w:t>
      </w:r>
      <w:r w:rsidRPr="00001B06">
        <w:rPr>
          <w:rFonts w:ascii="Arial" w:hAnsi="Arial" w:cs="Arial"/>
          <w:sz w:val="22"/>
          <w:szCs w:val="22"/>
          <w:lang w:val="sr-Cyrl-CS"/>
        </w:rPr>
        <w:t>без ПДВ-а</w:t>
      </w:r>
      <w:r w:rsidR="003B5B68">
        <w:rPr>
          <w:rFonts w:ascii="Arial" w:hAnsi="Arial" w:cs="Arial"/>
          <w:sz w:val="22"/>
          <w:szCs w:val="22"/>
          <w:lang w:val="sr-Cyrl-CS"/>
        </w:rPr>
        <w:t xml:space="preserve">), која је утврђена </w:t>
      </w:r>
      <w:r w:rsidR="004F09E0">
        <w:rPr>
          <w:rFonts w:ascii="Arial" w:hAnsi="Arial" w:cs="Arial"/>
          <w:sz w:val="22"/>
          <w:szCs w:val="22"/>
          <w:lang w:val="sr-Cyrl-CS"/>
        </w:rPr>
        <w:t>Примопредајом радова и која</w:t>
      </w:r>
      <w:r>
        <w:rPr>
          <w:rFonts w:ascii="Arial" w:hAnsi="Arial" w:cs="Arial"/>
          <w:sz w:val="22"/>
          <w:szCs w:val="22"/>
          <w:lang w:val="sr-Cyrl-CS"/>
        </w:rPr>
        <w:t xml:space="preserve"> је </w:t>
      </w:r>
      <w:r w:rsidR="003B5B68">
        <w:rPr>
          <w:rFonts w:ascii="Arial" w:hAnsi="Arial" w:cs="Arial"/>
          <w:sz w:val="22"/>
          <w:szCs w:val="22"/>
          <w:lang w:val="sr-Cyrl-CS"/>
        </w:rPr>
        <w:t>у Уговору</w:t>
      </w:r>
      <w:r>
        <w:rPr>
          <w:rFonts w:ascii="Arial" w:hAnsi="Arial" w:cs="Arial"/>
          <w:sz w:val="22"/>
          <w:szCs w:val="22"/>
          <w:lang w:val="sr-Cyrl-CS"/>
        </w:rPr>
        <w:t xml:space="preserve"> наведен</w:t>
      </w:r>
      <w:r w:rsidR="008572ED">
        <w:rPr>
          <w:rFonts w:ascii="Arial" w:hAnsi="Arial" w:cs="Arial"/>
          <w:sz w:val="22"/>
          <w:szCs w:val="22"/>
          <w:lang w:val="sr-Cyrl-CS"/>
        </w:rPr>
        <w:t>а</w:t>
      </w:r>
      <w:r>
        <w:rPr>
          <w:rFonts w:ascii="Arial" w:hAnsi="Arial" w:cs="Arial"/>
          <w:sz w:val="22"/>
          <w:szCs w:val="22"/>
          <w:lang w:val="sr-Cyrl-CS"/>
        </w:rPr>
        <w:t xml:space="preserve"> као </w:t>
      </w:r>
      <w:r w:rsidR="003B5B68">
        <w:rPr>
          <w:rFonts w:ascii="Arial" w:hAnsi="Arial" w:cs="Arial"/>
          <w:sz w:val="22"/>
          <w:szCs w:val="22"/>
          <w:lang w:val="sr-Cyrl-CS"/>
        </w:rPr>
        <w:t>средство обезбеђење за отклањање недостатака у Гарантном период</w:t>
      </w:r>
      <w:r w:rsidR="004F09E0">
        <w:rPr>
          <w:rFonts w:ascii="Arial" w:hAnsi="Arial" w:cs="Arial"/>
          <w:sz w:val="22"/>
          <w:szCs w:val="22"/>
          <w:lang w:val="sr-Cyrl-CS"/>
        </w:rPr>
        <w:t>у, овим потврђујемо да смо ми Гарант и да према Вама, у име Извођача, сносимо обавезу до укупног износа од</w:t>
      </w:r>
      <w:r>
        <w:rPr>
          <w:rFonts w:ascii="Arial" w:hAnsi="Arial" w:cs="Arial"/>
          <w:sz w:val="22"/>
          <w:szCs w:val="22"/>
          <w:lang w:val="sr-Cyrl-CS"/>
        </w:rPr>
        <w:t xml:space="preserve"> </w:t>
      </w:r>
      <w:r>
        <w:rPr>
          <w:rFonts w:ascii="Arial" w:hAnsi="Arial" w:cs="Arial"/>
          <w:i/>
          <w:iCs/>
          <w:sz w:val="22"/>
          <w:szCs w:val="22"/>
          <w:lang w:val="sr-Cyrl-CS"/>
        </w:rPr>
        <w:t>[уписати износ Гаранције]</w:t>
      </w:r>
      <w:r w:rsidRPr="00001B06">
        <w:rPr>
          <w:rFonts w:ascii="Arial" w:hAnsi="Arial" w:cs="Arial"/>
          <w:sz w:val="22"/>
          <w:szCs w:val="22"/>
          <w:lang w:val="sr-Cyrl-CS"/>
        </w:rPr>
        <w:t xml:space="preserve"> без ПДВ-а</w:t>
      </w:r>
      <w:r>
        <w:rPr>
          <w:rFonts w:ascii="Arial" w:hAnsi="Arial" w:cs="Arial"/>
          <w:sz w:val="22"/>
          <w:szCs w:val="22"/>
        </w:rPr>
        <w:t xml:space="preserve"> </w:t>
      </w:r>
      <w:r>
        <w:rPr>
          <w:rFonts w:ascii="Arial" w:hAnsi="Arial" w:cs="Arial"/>
          <w:i/>
          <w:iCs/>
          <w:sz w:val="22"/>
          <w:szCs w:val="22"/>
          <w:lang w:val="sr-Cyrl-CS"/>
        </w:rPr>
        <w:t xml:space="preserve"> [уписати износ словима]</w:t>
      </w:r>
      <w:r>
        <w:rPr>
          <w:rFonts w:ascii="Arial" w:hAnsi="Arial" w:cs="Arial"/>
          <w:sz w:val="22"/>
          <w:szCs w:val="22"/>
          <w:lang w:val="sr-Cyrl-CS"/>
        </w:rPr>
        <w:t xml:space="preserve"> и обавезујемо се да по пријему вашег првог писменог позива, без примедби и спора, исплатимо било који износ или износе који нису већи од</w:t>
      </w:r>
      <w:r w:rsidR="00393E32">
        <w:rPr>
          <w:rFonts w:ascii="Arial" w:hAnsi="Arial" w:cs="Arial"/>
          <w:sz w:val="22"/>
          <w:szCs w:val="22"/>
          <w:lang w:val="sr-Cyrl-CS"/>
        </w:rPr>
        <w:t xml:space="preserve"> </w:t>
      </w:r>
      <w:r>
        <w:rPr>
          <w:rFonts w:ascii="Arial" w:hAnsi="Arial" w:cs="Arial"/>
          <w:sz w:val="22"/>
          <w:szCs w:val="22"/>
          <w:lang w:val="sr-Cyrl-CS"/>
        </w:rPr>
        <w:t xml:space="preserve"> </w:t>
      </w:r>
      <w:r>
        <w:rPr>
          <w:rFonts w:ascii="Arial" w:hAnsi="Arial" w:cs="Arial"/>
          <w:i/>
          <w:iCs/>
          <w:sz w:val="22"/>
          <w:szCs w:val="22"/>
          <w:lang w:val="sr-Cyrl-CS"/>
        </w:rPr>
        <w:t>[уписати износ гаранције]</w:t>
      </w:r>
      <w:r>
        <w:rPr>
          <w:rFonts w:ascii="Arial" w:hAnsi="Arial" w:cs="Arial"/>
          <w:sz w:val="22"/>
          <w:szCs w:val="22"/>
          <w:lang w:val="sr-Cyrl-CS"/>
        </w:rPr>
        <w:t>, без потребе да доказујете или дајете основе или разлоге за ваш позив и износ наведен у њему.</w:t>
      </w:r>
    </w:p>
    <w:p w:rsidR="00A90DB0" w:rsidRDefault="00A90DB0" w:rsidP="008572ED">
      <w:pPr>
        <w:spacing w:before="120"/>
        <w:jc w:val="both"/>
        <w:rPr>
          <w:rFonts w:ascii="Arial" w:hAnsi="Arial" w:cs="Arial"/>
          <w:sz w:val="22"/>
          <w:szCs w:val="22"/>
          <w:lang w:val="sr-Cyrl-CS"/>
        </w:rPr>
      </w:pPr>
      <w:r>
        <w:rPr>
          <w:rFonts w:ascii="Arial" w:hAnsi="Arial" w:cs="Arial"/>
          <w:sz w:val="22"/>
          <w:szCs w:val="22"/>
          <w:lang w:val="sr-Cyrl-CS"/>
        </w:rPr>
        <w:t xml:space="preserve">Овим се одричемо неопходности да наведено дуговање потражујете од </w:t>
      </w:r>
      <w:r w:rsidR="001A0558">
        <w:rPr>
          <w:rFonts w:ascii="Arial" w:hAnsi="Arial" w:cs="Arial"/>
          <w:sz w:val="22"/>
          <w:szCs w:val="22"/>
          <w:lang w:val="sr-Cyrl-CS"/>
        </w:rPr>
        <w:t>Извођача</w:t>
      </w:r>
      <w:r>
        <w:rPr>
          <w:rFonts w:ascii="Arial" w:hAnsi="Arial" w:cs="Arial"/>
          <w:sz w:val="22"/>
          <w:szCs w:val="22"/>
          <w:lang w:val="sr-Cyrl-CS"/>
        </w:rPr>
        <w:t xml:space="preserve"> пре него што нама доставите такав позив.</w:t>
      </w:r>
    </w:p>
    <w:p w:rsidR="00A90DB0" w:rsidRDefault="00A90DB0" w:rsidP="008572ED">
      <w:pPr>
        <w:spacing w:before="120"/>
        <w:jc w:val="both"/>
        <w:rPr>
          <w:rFonts w:ascii="Arial" w:hAnsi="Arial" w:cs="Arial"/>
          <w:sz w:val="22"/>
          <w:szCs w:val="22"/>
          <w:lang w:val="sr-Cyrl-CS"/>
        </w:rPr>
      </w:pPr>
      <w:r>
        <w:rPr>
          <w:rFonts w:ascii="Arial" w:hAnsi="Arial" w:cs="Arial"/>
          <w:sz w:val="22"/>
          <w:szCs w:val="22"/>
          <w:lang w:val="sr-Cyrl-CS"/>
        </w:rPr>
        <w:t xml:space="preserve">Ми даље прихватамо да нас никаква промена или допуна или друга измена услова </w:t>
      </w:r>
      <w:r w:rsidR="001A0558">
        <w:rPr>
          <w:rFonts w:ascii="Arial" w:hAnsi="Arial" w:cs="Arial"/>
          <w:sz w:val="22"/>
          <w:szCs w:val="22"/>
          <w:lang w:val="sr-Cyrl-CS"/>
        </w:rPr>
        <w:t>Уговора</w:t>
      </w:r>
      <w:r>
        <w:rPr>
          <w:rFonts w:ascii="Arial" w:hAnsi="Arial" w:cs="Arial"/>
          <w:sz w:val="22"/>
          <w:szCs w:val="22"/>
          <w:lang w:val="sr-Cyrl-CS"/>
        </w:rPr>
        <w:t xml:space="preserve"> или радова које треба тиме извести или било којих </w:t>
      </w:r>
      <w:r w:rsidR="00BC4D0A">
        <w:rPr>
          <w:rFonts w:ascii="Arial" w:hAnsi="Arial" w:cs="Arial"/>
          <w:sz w:val="22"/>
          <w:szCs w:val="22"/>
          <w:lang w:val="sr-Cyrl-CS"/>
        </w:rPr>
        <w:t>у</w:t>
      </w:r>
      <w:r w:rsidR="001A0558">
        <w:rPr>
          <w:rFonts w:ascii="Arial" w:hAnsi="Arial" w:cs="Arial"/>
          <w:sz w:val="22"/>
          <w:szCs w:val="22"/>
          <w:lang w:val="sr-Cyrl-CS"/>
        </w:rPr>
        <w:t>говор</w:t>
      </w:r>
      <w:r>
        <w:rPr>
          <w:rFonts w:ascii="Arial" w:hAnsi="Arial" w:cs="Arial"/>
          <w:sz w:val="22"/>
          <w:szCs w:val="22"/>
          <w:lang w:val="sr-Cyrl-CS"/>
        </w:rPr>
        <w:t xml:space="preserve">них докумената која могу бити сачињена између Вас и </w:t>
      </w:r>
      <w:r w:rsidR="001A0558">
        <w:rPr>
          <w:rFonts w:ascii="Arial" w:hAnsi="Arial" w:cs="Arial"/>
          <w:sz w:val="22"/>
          <w:szCs w:val="22"/>
          <w:lang w:val="sr-Cyrl-CS"/>
        </w:rPr>
        <w:t>Извођача</w:t>
      </w:r>
      <w:r>
        <w:rPr>
          <w:rFonts w:ascii="Arial" w:hAnsi="Arial" w:cs="Arial"/>
          <w:sz w:val="22"/>
          <w:szCs w:val="22"/>
          <w:lang w:val="sr-Cyrl-CS"/>
        </w:rPr>
        <w:t xml:space="preserve"> неће ни на који начин ослободити од било које обавезе по овој Гаранцији, и ми се овим одричемо потребе да нас обавестите о свакој таквој промени, допуни или измени.</w:t>
      </w:r>
    </w:p>
    <w:p w:rsidR="00A90DB0" w:rsidRDefault="00A90DB0" w:rsidP="00A90DB0">
      <w:pPr>
        <w:jc w:val="both"/>
        <w:rPr>
          <w:rFonts w:ascii="Arial" w:hAnsi="Arial" w:cs="Arial"/>
          <w:sz w:val="22"/>
          <w:szCs w:val="22"/>
          <w:lang w:val="sr-Cyrl-CS"/>
        </w:rPr>
      </w:pPr>
    </w:p>
    <w:p w:rsidR="00A90DB0" w:rsidRDefault="00A90DB0" w:rsidP="00A90DB0">
      <w:pPr>
        <w:jc w:val="both"/>
        <w:rPr>
          <w:rFonts w:ascii="Arial" w:hAnsi="Arial" w:cs="Arial"/>
          <w:sz w:val="22"/>
          <w:szCs w:val="22"/>
          <w:lang w:val="sr-Cyrl-CS"/>
        </w:rPr>
      </w:pPr>
      <w:r>
        <w:rPr>
          <w:rFonts w:ascii="Arial" w:hAnsi="Arial" w:cs="Arial"/>
          <w:sz w:val="22"/>
          <w:szCs w:val="22"/>
          <w:lang w:val="sr-Cyrl-CS"/>
        </w:rPr>
        <w:t>Сваки позив за плаћање мора да нам се достави до</w:t>
      </w:r>
      <w:r w:rsidR="00393E32">
        <w:rPr>
          <w:rFonts w:ascii="Arial" w:hAnsi="Arial" w:cs="Arial"/>
          <w:sz w:val="22"/>
          <w:szCs w:val="22"/>
          <w:lang w:val="sr-Cyrl-CS"/>
        </w:rPr>
        <w:t xml:space="preserve"> </w:t>
      </w:r>
      <w:r>
        <w:rPr>
          <w:rFonts w:ascii="Arial" w:hAnsi="Arial" w:cs="Arial"/>
          <w:sz w:val="22"/>
          <w:szCs w:val="22"/>
          <w:lang w:val="sr-Cyrl-CS"/>
        </w:rPr>
        <w:t xml:space="preserve"> </w:t>
      </w:r>
      <w:r>
        <w:rPr>
          <w:rFonts w:ascii="Arial" w:hAnsi="Arial" w:cs="Arial"/>
          <w:i/>
          <w:iCs/>
          <w:sz w:val="22"/>
          <w:szCs w:val="22"/>
          <w:lang w:val="sr-Cyrl-CS"/>
        </w:rPr>
        <w:t xml:space="preserve">[уписати датум </w:t>
      </w:r>
      <w:r w:rsidR="00786095">
        <w:rPr>
          <w:rFonts w:ascii="Arial" w:hAnsi="Arial" w:cs="Arial"/>
          <w:i/>
          <w:iCs/>
          <w:sz w:val="22"/>
          <w:szCs w:val="22"/>
          <w:lang w:val="sr-Cyrl-CS"/>
        </w:rPr>
        <w:t>5</w:t>
      </w:r>
      <w:r>
        <w:rPr>
          <w:rFonts w:ascii="Arial" w:hAnsi="Arial" w:cs="Arial"/>
          <w:i/>
          <w:iCs/>
          <w:sz w:val="22"/>
          <w:szCs w:val="22"/>
          <w:lang w:val="sr-Cyrl-CS"/>
        </w:rPr>
        <w:t xml:space="preserve"> дана дужи</w:t>
      </w:r>
      <w:r w:rsidRPr="00744D12">
        <w:rPr>
          <w:rFonts w:ascii="Arial" w:hAnsi="Arial" w:cs="Arial"/>
          <w:i/>
          <w:iCs/>
          <w:sz w:val="22"/>
          <w:szCs w:val="22"/>
          <w:lang w:val="sr-Cyrl-CS"/>
        </w:rPr>
        <w:t xml:space="preserve"> од </w:t>
      </w:r>
      <w:r w:rsidR="001A0558">
        <w:rPr>
          <w:rFonts w:ascii="Arial" w:hAnsi="Arial" w:cs="Arial"/>
          <w:i/>
          <w:iCs/>
          <w:sz w:val="22"/>
          <w:szCs w:val="22"/>
          <w:lang w:val="sr-Cyrl-CS"/>
        </w:rPr>
        <w:t>Уговор</w:t>
      </w:r>
      <w:r w:rsidRPr="00744D12">
        <w:rPr>
          <w:rFonts w:ascii="Arial" w:hAnsi="Arial" w:cs="Arial"/>
          <w:i/>
          <w:iCs/>
          <w:sz w:val="22"/>
          <w:szCs w:val="22"/>
          <w:lang w:val="sr-Cyrl-CS"/>
        </w:rPr>
        <w:t>еног гарантног рока</w:t>
      </w:r>
      <w:r>
        <w:rPr>
          <w:rFonts w:ascii="Arial" w:hAnsi="Arial" w:cs="Arial"/>
          <w:i/>
          <w:iCs/>
          <w:sz w:val="22"/>
          <w:szCs w:val="22"/>
          <w:lang w:val="sr-Cyrl-CS"/>
        </w:rPr>
        <w:t>]</w:t>
      </w:r>
      <w:r>
        <w:rPr>
          <w:rFonts w:ascii="Arial" w:hAnsi="Arial" w:cs="Arial"/>
          <w:sz w:val="22"/>
          <w:szCs w:val="22"/>
          <w:lang w:val="sr-Cyrl-CS"/>
        </w:rPr>
        <w:t xml:space="preserve"> (датум истека), када ова Гаранција престаје да важи и враћа се нама.</w:t>
      </w:r>
    </w:p>
    <w:p w:rsidR="004F09E0" w:rsidRDefault="004F09E0" w:rsidP="00A90DB0">
      <w:pPr>
        <w:jc w:val="both"/>
        <w:rPr>
          <w:rFonts w:ascii="Arial" w:hAnsi="Arial" w:cs="Arial"/>
          <w:sz w:val="22"/>
          <w:szCs w:val="22"/>
          <w:lang w:val="sr-Cyrl-CS"/>
        </w:rPr>
      </w:pPr>
    </w:p>
    <w:p w:rsidR="00A90DB0" w:rsidRDefault="00A90DB0" w:rsidP="00A90DB0">
      <w:pPr>
        <w:jc w:val="both"/>
        <w:rPr>
          <w:rFonts w:ascii="Arial" w:hAnsi="Arial" w:cs="Arial"/>
          <w:sz w:val="22"/>
          <w:szCs w:val="22"/>
          <w:lang w:val="sr-Cyrl-CS"/>
        </w:rPr>
      </w:pPr>
    </w:p>
    <w:p w:rsidR="00A90DB0" w:rsidRDefault="00A90DB0" w:rsidP="008572ED">
      <w:pPr>
        <w:jc w:val="both"/>
        <w:rPr>
          <w:rFonts w:ascii="Arial" w:hAnsi="Arial" w:cs="Arial"/>
          <w:sz w:val="22"/>
          <w:szCs w:val="22"/>
          <w:lang w:val="sr-Cyrl-CS"/>
        </w:rPr>
      </w:pPr>
      <w:r>
        <w:rPr>
          <w:rFonts w:ascii="Arial" w:hAnsi="Arial" w:cs="Arial"/>
          <w:sz w:val="22"/>
          <w:szCs w:val="22"/>
          <w:lang w:val="sr-Cyrl-CS"/>
        </w:rPr>
        <w:t xml:space="preserve">Банка Гарант:                                                    </w:t>
      </w:r>
      <w:r>
        <w:rPr>
          <w:rFonts w:ascii="Arial" w:hAnsi="Arial" w:cs="Arial"/>
          <w:sz w:val="22"/>
          <w:szCs w:val="22"/>
          <w:lang w:val="sr-Cyrl-CS"/>
        </w:rPr>
        <w:tab/>
      </w:r>
      <w:r w:rsidR="008572ED">
        <w:rPr>
          <w:rFonts w:ascii="Arial" w:hAnsi="Arial" w:cs="Arial"/>
          <w:sz w:val="22"/>
          <w:szCs w:val="22"/>
          <w:lang w:val="sr-Cyrl-CS"/>
        </w:rPr>
        <w:tab/>
      </w:r>
      <w:r>
        <w:rPr>
          <w:rFonts w:ascii="Arial" w:hAnsi="Arial" w:cs="Arial"/>
          <w:sz w:val="22"/>
          <w:szCs w:val="22"/>
          <w:lang w:val="sr-Cyrl-CS"/>
        </w:rPr>
        <w:tab/>
        <w:t xml:space="preserve">  Датум и место издавања:</w:t>
      </w:r>
    </w:p>
    <w:p w:rsidR="00A90DB0" w:rsidRDefault="00A90DB0" w:rsidP="00A90DB0">
      <w:pPr>
        <w:jc w:val="center"/>
        <w:rPr>
          <w:rFonts w:ascii="Arial" w:hAnsi="Arial" w:cs="Arial"/>
          <w:b/>
          <w:bCs/>
          <w:sz w:val="22"/>
          <w:szCs w:val="22"/>
          <w:lang w:val="sr-Cyrl-CS"/>
        </w:rPr>
      </w:pPr>
    </w:p>
    <w:p w:rsidR="008B3B10" w:rsidRPr="008B3B10" w:rsidRDefault="00A90DB0" w:rsidP="008B3B10">
      <w:pPr>
        <w:rPr>
          <w:rFonts w:ascii="Arial" w:hAnsi="Arial" w:cs="Arial"/>
          <w:sz w:val="22"/>
          <w:szCs w:val="22"/>
          <w:lang w:val="sr-Cyrl-CS"/>
        </w:rPr>
      </w:pPr>
      <w:r>
        <w:rPr>
          <w:rFonts w:ascii="Arial" w:hAnsi="Arial" w:cs="Arial"/>
          <w:sz w:val="22"/>
          <w:szCs w:val="22"/>
          <w:lang w:val="sr-Cyrl-CS"/>
        </w:rPr>
        <w:t>.................................................</w:t>
      </w:r>
      <w:r>
        <w:rPr>
          <w:rFonts w:ascii="Arial" w:hAnsi="Arial" w:cs="Arial"/>
          <w:sz w:val="22"/>
          <w:szCs w:val="22"/>
          <w:lang w:val="sr-Cyrl-CS"/>
        </w:rPr>
        <w:tab/>
      </w:r>
      <w:r>
        <w:rPr>
          <w:rFonts w:ascii="Arial" w:hAnsi="Arial" w:cs="Arial"/>
          <w:sz w:val="22"/>
          <w:szCs w:val="22"/>
          <w:lang w:val="sr-Cyrl-CS"/>
        </w:rPr>
        <w:tab/>
      </w:r>
      <w:r>
        <w:rPr>
          <w:rFonts w:ascii="Arial" w:hAnsi="Arial" w:cs="Arial"/>
          <w:sz w:val="22"/>
          <w:szCs w:val="22"/>
          <w:lang w:val="sr-Cyrl-CS"/>
        </w:rPr>
        <w:tab/>
      </w:r>
      <w:r>
        <w:rPr>
          <w:rFonts w:ascii="Arial" w:hAnsi="Arial" w:cs="Arial"/>
          <w:sz w:val="22"/>
          <w:szCs w:val="22"/>
          <w:lang w:val="sr-Cyrl-CS"/>
        </w:rPr>
        <w:tab/>
      </w:r>
      <w:r>
        <w:rPr>
          <w:rFonts w:ascii="Arial" w:hAnsi="Arial" w:cs="Arial"/>
          <w:sz w:val="22"/>
          <w:szCs w:val="22"/>
          <w:lang w:val="sr-Cyrl-CS"/>
        </w:rPr>
        <w:tab/>
        <w:t>.............................................</w:t>
      </w:r>
      <w:bookmarkStart w:id="4" w:name="_Toc386550988"/>
    </w:p>
    <w:p w:rsidR="005B16E4" w:rsidRDefault="005B16E4" w:rsidP="007F14B0">
      <w:pPr>
        <w:pStyle w:val="Style3"/>
        <w:rPr>
          <w:u w:val="none"/>
          <w:lang w:val="sr-Cyrl-CS"/>
        </w:rPr>
      </w:pPr>
    </w:p>
    <w:p w:rsidR="00905C90" w:rsidRDefault="00905C90" w:rsidP="007F14B0">
      <w:pPr>
        <w:pStyle w:val="Style3"/>
        <w:rPr>
          <w:u w:val="none"/>
        </w:rPr>
      </w:pPr>
    </w:p>
    <w:p w:rsidR="00C92206" w:rsidRDefault="00C92206" w:rsidP="007F14B0">
      <w:pPr>
        <w:pStyle w:val="Style3"/>
        <w:rPr>
          <w:u w:val="none"/>
        </w:rPr>
      </w:pPr>
    </w:p>
    <w:p w:rsidR="00A51DB2" w:rsidRPr="00A51DB2" w:rsidRDefault="00982068" w:rsidP="007F14B0">
      <w:pPr>
        <w:pStyle w:val="Style3"/>
      </w:pPr>
      <w:r w:rsidRPr="001D686B">
        <w:rPr>
          <w:u w:val="none"/>
        </w:rPr>
        <w:t>VI</w:t>
      </w:r>
      <w:r w:rsidR="00A51DB2" w:rsidRPr="001D686B">
        <w:rPr>
          <w:u w:val="none"/>
        </w:rPr>
        <w:t xml:space="preserve">  </w:t>
      </w:r>
      <w:r w:rsidR="00A51DB2">
        <w:t>ОБРАЗАЦ ПОНУДЕ</w:t>
      </w:r>
      <w:bookmarkEnd w:id="4"/>
    </w:p>
    <w:p w:rsidR="00094154" w:rsidRDefault="00094154" w:rsidP="00FB0571">
      <w:pPr>
        <w:jc w:val="both"/>
        <w:rPr>
          <w:rFonts w:ascii="Arial" w:hAnsi="Arial" w:cs="Arial"/>
          <w:iCs/>
          <w:sz w:val="22"/>
          <w:szCs w:val="22"/>
          <w:lang w:val="sr-Cyrl-CS"/>
        </w:rPr>
      </w:pPr>
    </w:p>
    <w:p w:rsidR="00A51DB2" w:rsidRPr="006B3C09" w:rsidRDefault="00FB0571" w:rsidP="00793795">
      <w:pPr>
        <w:jc w:val="both"/>
        <w:rPr>
          <w:rFonts w:ascii="Arial" w:hAnsi="Arial" w:cs="Arial"/>
          <w:b/>
          <w:bCs/>
          <w:noProof/>
          <w:sz w:val="22"/>
          <w:szCs w:val="22"/>
          <w:lang w:val="sr-Cyrl-CS"/>
        </w:rPr>
      </w:pPr>
      <w:r w:rsidRPr="00001B06">
        <w:rPr>
          <w:rFonts w:ascii="Arial" w:hAnsi="Arial" w:cs="Arial"/>
          <w:iCs/>
          <w:sz w:val="22"/>
          <w:szCs w:val="22"/>
        </w:rPr>
        <w:t>Понуда бр</w:t>
      </w:r>
      <w:r w:rsidRPr="00D659DE">
        <w:rPr>
          <w:rFonts w:ascii="Arial" w:hAnsi="Arial" w:cs="Arial"/>
          <w:iCs/>
          <w:sz w:val="22"/>
          <w:szCs w:val="22"/>
        </w:rPr>
        <w:t xml:space="preserve"> ____________</w:t>
      </w:r>
      <w:r w:rsidR="00A51DB2" w:rsidRPr="00D659DE">
        <w:rPr>
          <w:rFonts w:ascii="Arial" w:hAnsi="Arial" w:cs="Arial"/>
          <w:iCs/>
          <w:sz w:val="22"/>
          <w:szCs w:val="22"/>
        </w:rPr>
        <w:t>___________</w:t>
      </w:r>
      <w:r w:rsidRPr="00D659DE">
        <w:rPr>
          <w:rFonts w:ascii="Arial" w:hAnsi="Arial" w:cs="Arial"/>
          <w:iCs/>
          <w:sz w:val="22"/>
          <w:szCs w:val="22"/>
        </w:rPr>
        <w:t xml:space="preserve">_ </w:t>
      </w:r>
      <w:r w:rsidRPr="00001B06">
        <w:rPr>
          <w:rFonts w:ascii="Arial" w:hAnsi="Arial" w:cs="Arial"/>
          <w:iCs/>
          <w:sz w:val="22"/>
          <w:szCs w:val="22"/>
        </w:rPr>
        <w:t>од</w:t>
      </w:r>
      <w:r w:rsidRPr="00D659DE">
        <w:rPr>
          <w:rFonts w:ascii="Arial" w:hAnsi="Arial" w:cs="Arial"/>
          <w:iCs/>
          <w:sz w:val="22"/>
          <w:szCs w:val="22"/>
        </w:rPr>
        <w:t xml:space="preserve"> ___________</w:t>
      </w:r>
      <w:r w:rsidR="00A51DB2" w:rsidRPr="00D659DE">
        <w:rPr>
          <w:rFonts w:ascii="Arial" w:hAnsi="Arial" w:cs="Arial"/>
          <w:iCs/>
          <w:sz w:val="22"/>
          <w:szCs w:val="22"/>
        </w:rPr>
        <w:t xml:space="preserve"> 201</w:t>
      </w:r>
      <w:r w:rsidR="00603A01">
        <w:rPr>
          <w:rFonts w:ascii="Arial" w:hAnsi="Arial" w:cs="Arial"/>
          <w:iCs/>
          <w:sz w:val="22"/>
          <w:szCs w:val="22"/>
        </w:rPr>
        <w:t>5</w:t>
      </w:r>
      <w:r w:rsidR="00A51DB2" w:rsidRPr="00D659DE">
        <w:rPr>
          <w:rFonts w:ascii="Arial" w:hAnsi="Arial" w:cs="Arial"/>
          <w:iCs/>
          <w:sz w:val="22"/>
          <w:szCs w:val="22"/>
        </w:rPr>
        <w:t xml:space="preserve">. године, </w:t>
      </w:r>
      <w:r w:rsidR="00A51DB2" w:rsidRPr="00001B06">
        <w:rPr>
          <w:rFonts w:ascii="Arial" w:eastAsia="TimesNewRomanPS-BoldMT" w:hAnsi="Arial" w:cs="Arial"/>
          <w:bCs/>
          <w:sz w:val="22"/>
          <w:szCs w:val="22"/>
        </w:rPr>
        <w:t>за јавну набавку</w:t>
      </w:r>
      <w:r w:rsidR="00A51DB2" w:rsidRPr="00001B06">
        <w:rPr>
          <w:rFonts w:ascii="Arial" w:hAnsi="Arial" w:cs="Arial"/>
          <w:sz w:val="22"/>
          <w:szCs w:val="22"/>
        </w:rPr>
        <w:t xml:space="preserve"> </w:t>
      </w:r>
      <w:r w:rsidR="00E756FE" w:rsidRPr="008720C0">
        <w:rPr>
          <w:rFonts w:ascii="Arial" w:hAnsi="Arial" w:cs="Arial"/>
          <w:sz w:val="22"/>
          <w:szCs w:val="22"/>
          <w:lang w:val="sr-Cyrl-CS"/>
        </w:rPr>
        <w:t xml:space="preserve">радова – </w:t>
      </w:r>
      <w:r w:rsidR="0046210B" w:rsidRPr="0046210B">
        <w:rPr>
          <w:rFonts w:ascii="Arial" w:hAnsi="Arial" w:cs="Arial"/>
          <w:sz w:val="22"/>
          <w:szCs w:val="22"/>
          <w:lang w:val="sr-Cyrl-CS"/>
        </w:rPr>
        <w:t xml:space="preserve">Санација клизишта на државном путу </w:t>
      </w:r>
      <w:r w:rsidR="0046210B" w:rsidRPr="0046210B">
        <w:rPr>
          <w:rFonts w:ascii="Arial" w:hAnsi="Arial" w:cs="Arial"/>
          <w:sz w:val="22"/>
          <w:szCs w:val="22"/>
        </w:rPr>
        <w:t>II-</w:t>
      </w:r>
      <w:r w:rsidR="008D6463">
        <w:rPr>
          <w:rFonts w:ascii="Arial" w:hAnsi="Arial" w:cs="Arial"/>
          <w:sz w:val="22"/>
          <w:szCs w:val="22"/>
          <w:lang w:val="sr-Cyrl-RS"/>
        </w:rPr>
        <w:t>Б</w:t>
      </w:r>
      <w:r w:rsidR="0046210B" w:rsidRPr="0046210B">
        <w:rPr>
          <w:rFonts w:ascii="Arial" w:hAnsi="Arial" w:cs="Arial"/>
          <w:sz w:val="22"/>
          <w:szCs w:val="22"/>
        </w:rPr>
        <w:t xml:space="preserve"> реда бр. 355 деоница Чачак – Шиљковица, Цагање на km. 13+200</w:t>
      </w:r>
      <w:r w:rsidR="0046210B" w:rsidRPr="0046210B">
        <w:rPr>
          <w:rFonts w:ascii="Arial" w:hAnsi="Arial" w:cs="Arial"/>
          <w:bCs/>
          <w:noProof/>
          <w:sz w:val="22"/>
          <w:szCs w:val="22"/>
          <w:lang w:val="sr-Cyrl-CS"/>
        </w:rPr>
        <w:t xml:space="preserve">, </w:t>
      </w:r>
      <w:r w:rsidR="0046210B" w:rsidRPr="0046210B">
        <w:rPr>
          <w:rFonts w:ascii="Arial" w:eastAsia="TimesNewRomanPS-BoldMT" w:hAnsi="Arial" w:cs="Arial"/>
          <w:bCs/>
          <w:sz w:val="22"/>
          <w:szCs w:val="22"/>
        </w:rPr>
        <w:t>ЈН бр. 120/2015</w:t>
      </w:r>
      <w:r w:rsidR="00A51DB2" w:rsidRPr="008720C0">
        <w:rPr>
          <w:rFonts w:ascii="Arial" w:eastAsia="TimesNewRomanPS-BoldMT" w:hAnsi="Arial" w:cs="Arial"/>
          <w:bCs/>
          <w:sz w:val="22"/>
          <w:szCs w:val="22"/>
        </w:rPr>
        <w:t>.</w:t>
      </w:r>
      <w:r w:rsidR="00A51DB2" w:rsidRPr="00793795">
        <w:rPr>
          <w:rFonts w:ascii="Arial" w:eastAsia="TimesNewRomanPS-BoldMT" w:hAnsi="Arial" w:cs="Arial"/>
          <w:bCs/>
          <w:sz w:val="22"/>
          <w:szCs w:val="22"/>
        </w:rPr>
        <w:t xml:space="preserve"> </w:t>
      </w:r>
    </w:p>
    <w:p w:rsidR="00A51DB2" w:rsidRDefault="00A51DB2" w:rsidP="00FB0571">
      <w:pPr>
        <w:jc w:val="both"/>
        <w:rPr>
          <w:rFonts w:ascii="Arial" w:hAnsi="Arial" w:cs="Arial"/>
          <w:i/>
          <w:iCs/>
          <w:sz w:val="22"/>
          <w:szCs w:val="22"/>
        </w:rPr>
      </w:pPr>
    </w:p>
    <w:p w:rsidR="00FB0571" w:rsidRDefault="00FB0571" w:rsidP="006328FF">
      <w:pPr>
        <w:numPr>
          <w:ilvl w:val="0"/>
          <w:numId w:val="24"/>
        </w:numPr>
        <w:rPr>
          <w:rFonts w:ascii="Arial" w:hAnsi="Arial" w:cs="Arial"/>
          <w:b/>
          <w:bCs/>
          <w:i/>
          <w:iCs/>
        </w:rPr>
      </w:pPr>
      <w:r w:rsidRPr="00A51DB2">
        <w:rPr>
          <w:rFonts w:ascii="Arial" w:hAnsi="Arial" w:cs="Arial"/>
          <w:b/>
          <w:bCs/>
          <w:i/>
          <w:iCs/>
        </w:rPr>
        <w:t>ОПШТИ ПОДАЦИ О ПОНУЂАЧУ</w:t>
      </w:r>
    </w:p>
    <w:p w:rsidR="00A51DB2" w:rsidRPr="00A51DB2" w:rsidRDefault="00A51DB2" w:rsidP="00FB0571">
      <w:pPr>
        <w:rPr>
          <w:rFonts w:ascii="Arial" w:hAnsi="Arial" w:cs="Arial"/>
          <w:i/>
          <w:iCs/>
          <w:sz w:val="22"/>
          <w:szCs w:val="22"/>
        </w:rPr>
      </w:pPr>
    </w:p>
    <w:tbl>
      <w:tblPr>
        <w:tblW w:w="0" w:type="auto"/>
        <w:tblInd w:w="-20" w:type="dxa"/>
        <w:tblLayout w:type="fixed"/>
        <w:tblLook w:val="04A0" w:firstRow="1" w:lastRow="0" w:firstColumn="1" w:lastColumn="0" w:noHBand="0" w:noVBand="1"/>
      </w:tblPr>
      <w:tblGrid>
        <w:gridCol w:w="4621"/>
        <w:gridCol w:w="4660"/>
      </w:tblGrid>
      <w:tr w:rsidR="00FB0571" w:rsidRPr="00A51DB2">
        <w:tc>
          <w:tcPr>
            <w:tcW w:w="4621" w:type="dxa"/>
            <w:tcBorders>
              <w:top w:val="single" w:sz="4" w:space="0" w:color="000000"/>
              <w:left w:val="single" w:sz="4" w:space="0" w:color="000000"/>
              <w:bottom w:val="single" w:sz="4" w:space="0" w:color="000000"/>
              <w:right w:val="nil"/>
            </w:tcBorders>
          </w:tcPr>
          <w:p w:rsidR="00FB0571" w:rsidRPr="00393E32" w:rsidRDefault="00FB0571">
            <w:pPr>
              <w:jc w:val="both"/>
              <w:rPr>
                <w:rFonts w:ascii="Arial" w:eastAsia="Arial Unicode MS" w:hAnsi="Arial" w:cs="Arial"/>
                <w:b/>
                <w:bCs/>
                <w:iCs/>
                <w:color w:val="000000"/>
                <w:kern w:val="2"/>
                <w:sz w:val="22"/>
                <w:szCs w:val="22"/>
                <w:lang w:eastAsia="ar-SA"/>
              </w:rPr>
            </w:pPr>
            <w:r w:rsidRPr="00393E32">
              <w:rPr>
                <w:rFonts w:ascii="Arial" w:hAnsi="Arial" w:cs="Arial"/>
                <w:iCs/>
                <w:sz w:val="22"/>
                <w:szCs w:val="22"/>
              </w:rPr>
              <w:t>Назив понуђача:</w:t>
            </w:r>
          </w:p>
          <w:p w:rsidR="00FB0571" w:rsidRPr="00393E32" w:rsidRDefault="00FB0571">
            <w:pPr>
              <w:suppressAutoHyphens/>
              <w:spacing w:line="100" w:lineRule="atLeast"/>
              <w:jc w:val="both"/>
              <w:rPr>
                <w:rFonts w:ascii="Arial" w:eastAsia="Arial Unicode MS" w:hAnsi="Arial" w:cs="Arial"/>
                <w:b/>
                <w:bCs/>
                <w:iCs/>
                <w:color w:val="000000"/>
                <w:kern w:val="2"/>
                <w:sz w:val="22"/>
                <w:szCs w:val="22"/>
                <w:lang w:eastAsia="ar-SA"/>
              </w:rPr>
            </w:pPr>
          </w:p>
        </w:tc>
        <w:tc>
          <w:tcPr>
            <w:tcW w:w="4660" w:type="dxa"/>
            <w:tcBorders>
              <w:top w:val="single" w:sz="4" w:space="0" w:color="000000"/>
              <w:left w:val="single" w:sz="4" w:space="0" w:color="000000"/>
              <w:bottom w:val="single" w:sz="4" w:space="0" w:color="000000"/>
              <w:right w:val="single" w:sz="4" w:space="0" w:color="000000"/>
            </w:tcBorders>
          </w:tcPr>
          <w:p w:rsidR="00FB0571" w:rsidRPr="00A51DB2" w:rsidRDefault="00FB0571">
            <w:pPr>
              <w:snapToGrid w:val="0"/>
              <w:rPr>
                <w:rFonts w:ascii="Arial" w:eastAsia="Arial Unicode MS" w:hAnsi="Arial" w:cs="Arial"/>
                <w:b/>
                <w:bCs/>
                <w:i/>
                <w:iCs/>
                <w:color w:val="000000"/>
                <w:kern w:val="2"/>
                <w:sz w:val="22"/>
                <w:szCs w:val="22"/>
                <w:lang w:eastAsia="ar-SA"/>
              </w:rPr>
            </w:pPr>
          </w:p>
          <w:p w:rsidR="00FB0571" w:rsidRPr="00A51DB2" w:rsidRDefault="00FB0571">
            <w:pPr>
              <w:rPr>
                <w:rFonts w:ascii="Arial" w:hAnsi="Arial" w:cs="Arial"/>
                <w:b/>
                <w:bCs/>
                <w:i/>
                <w:iCs/>
                <w:sz w:val="22"/>
                <w:szCs w:val="22"/>
              </w:rPr>
            </w:pPr>
          </w:p>
          <w:p w:rsidR="00FB0571" w:rsidRPr="00A51DB2" w:rsidRDefault="00FB0571">
            <w:pPr>
              <w:suppressAutoHyphens/>
              <w:spacing w:line="100" w:lineRule="atLeast"/>
              <w:rPr>
                <w:rFonts w:ascii="Arial" w:eastAsia="Arial Unicode MS" w:hAnsi="Arial" w:cs="Arial"/>
                <w:b/>
                <w:bCs/>
                <w:i/>
                <w:iCs/>
                <w:color w:val="000000"/>
                <w:kern w:val="2"/>
                <w:sz w:val="22"/>
                <w:szCs w:val="22"/>
                <w:lang w:eastAsia="ar-SA"/>
              </w:rPr>
            </w:pPr>
          </w:p>
        </w:tc>
      </w:tr>
      <w:tr w:rsidR="00FB0571" w:rsidRPr="00A51DB2">
        <w:tc>
          <w:tcPr>
            <w:tcW w:w="4621" w:type="dxa"/>
            <w:tcBorders>
              <w:top w:val="single" w:sz="4" w:space="0" w:color="000000"/>
              <w:left w:val="single" w:sz="4" w:space="0" w:color="000000"/>
              <w:bottom w:val="single" w:sz="4" w:space="0" w:color="000000"/>
              <w:right w:val="nil"/>
            </w:tcBorders>
          </w:tcPr>
          <w:p w:rsidR="00FB0571" w:rsidRPr="00393E32" w:rsidRDefault="00FB0571">
            <w:pPr>
              <w:jc w:val="both"/>
              <w:rPr>
                <w:rFonts w:ascii="Arial" w:eastAsia="Arial Unicode MS" w:hAnsi="Arial" w:cs="Arial"/>
                <w:b/>
                <w:bCs/>
                <w:iCs/>
                <w:color w:val="000000"/>
                <w:kern w:val="2"/>
                <w:sz w:val="22"/>
                <w:szCs w:val="22"/>
                <w:lang w:eastAsia="ar-SA"/>
              </w:rPr>
            </w:pPr>
            <w:r w:rsidRPr="00393E32">
              <w:rPr>
                <w:rFonts w:ascii="Arial" w:hAnsi="Arial" w:cs="Arial"/>
                <w:iCs/>
                <w:sz w:val="22"/>
                <w:szCs w:val="22"/>
              </w:rPr>
              <w:t>Адреса понуђача:</w:t>
            </w:r>
          </w:p>
          <w:p w:rsidR="00FB0571" w:rsidRPr="00393E32" w:rsidRDefault="00FB0571">
            <w:pPr>
              <w:suppressAutoHyphens/>
              <w:spacing w:line="100" w:lineRule="atLeast"/>
              <w:jc w:val="both"/>
              <w:rPr>
                <w:rFonts w:ascii="Arial" w:eastAsia="Arial Unicode MS" w:hAnsi="Arial" w:cs="Arial"/>
                <w:b/>
                <w:bCs/>
                <w:iCs/>
                <w:color w:val="000000"/>
                <w:kern w:val="2"/>
                <w:sz w:val="22"/>
                <w:szCs w:val="22"/>
                <w:lang w:eastAsia="ar-SA"/>
              </w:rPr>
            </w:pPr>
          </w:p>
        </w:tc>
        <w:tc>
          <w:tcPr>
            <w:tcW w:w="4660" w:type="dxa"/>
            <w:tcBorders>
              <w:top w:val="single" w:sz="4" w:space="0" w:color="000000"/>
              <w:left w:val="single" w:sz="4" w:space="0" w:color="000000"/>
              <w:bottom w:val="single" w:sz="4" w:space="0" w:color="000000"/>
              <w:right w:val="single" w:sz="4" w:space="0" w:color="000000"/>
            </w:tcBorders>
          </w:tcPr>
          <w:p w:rsidR="00FB0571" w:rsidRPr="00A51DB2" w:rsidRDefault="00FB0571">
            <w:pPr>
              <w:snapToGrid w:val="0"/>
              <w:rPr>
                <w:rFonts w:ascii="Arial" w:eastAsia="Arial Unicode MS" w:hAnsi="Arial" w:cs="Arial"/>
                <w:b/>
                <w:bCs/>
                <w:i/>
                <w:iCs/>
                <w:color w:val="000000"/>
                <w:kern w:val="2"/>
                <w:sz w:val="22"/>
                <w:szCs w:val="22"/>
                <w:lang w:eastAsia="ar-SA"/>
              </w:rPr>
            </w:pPr>
          </w:p>
          <w:p w:rsidR="00FB0571" w:rsidRPr="00A51DB2" w:rsidRDefault="00FB0571">
            <w:pPr>
              <w:rPr>
                <w:rFonts w:ascii="Arial" w:hAnsi="Arial" w:cs="Arial"/>
                <w:b/>
                <w:bCs/>
                <w:i/>
                <w:iCs/>
                <w:sz w:val="22"/>
                <w:szCs w:val="22"/>
              </w:rPr>
            </w:pPr>
          </w:p>
          <w:p w:rsidR="00FB0571" w:rsidRPr="00A51DB2" w:rsidRDefault="00FB0571">
            <w:pPr>
              <w:suppressAutoHyphens/>
              <w:spacing w:line="100" w:lineRule="atLeast"/>
              <w:rPr>
                <w:rFonts w:ascii="Arial" w:eastAsia="Arial Unicode MS" w:hAnsi="Arial" w:cs="Arial"/>
                <w:b/>
                <w:bCs/>
                <w:i/>
                <w:iCs/>
                <w:color w:val="000000"/>
                <w:kern w:val="2"/>
                <w:sz w:val="22"/>
                <w:szCs w:val="22"/>
                <w:lang w:eastAsia="ar-SA"/>
              </w:rPr>
            </w:pPr>
          </w:p>
        </w:tc>
      </w:tr>
      <w:tr w:rsidR="00FB0571" w:rsidRPr="00A51DB2">
        <w:tc>
          <w:tcPr>
            <w:tcW w:w="4621" w:type="dxa"/>
            <w:tcBorders>
              <w:top w:val="single" w:sz="4" w:space="0" w:color="000000"/>
              <w:left w:val="single" w:sz="4" w:space="0" w:color="000000"/>
              <w:bottom w:val="single" w:sz="4" w:space="0" w:color="000000"/>
              <w:right w:val="nil"/>
            </w:tcBorders>
          </w:tcPr>
          <w:p w:rsidR="00FB0571" w:rsidRPr="00393E32" w:rsidRDefault="00FB0571">
            <w:pPr>
              <w:jc w:val="both"/>
              <w:rPr>
                <w:rFonts w:ascii="Arial" w:eastAsia="Arial Unicode MS" w:hAnsi="Arial" w:cs="Arial"/>
                <w:b/>
                <w:bCs/>
                <w:iCs/>
                <w:color w:val="000000"/>
                <w:kern w:val="2"/>
                <w:sz w:val="22"/>
                <w:szCs w:val="22"/>
                <w:lang w:eastAsia="ar-SA"/>
              </w:rPr>
            </w:pPr>
            <w:r w:rsidRPr="00393E32">
              <w:rPr>
                <w:rFonts w:ascii="Arial" w:hAnsi="Arial" w:cs="Arial"/>
                <w:iCs/>
                <w:sz w:val="22"/>
                <w:szCs w:val="22"/>
              </w:rPr>
              <w:t>Матични број понуђача:</w:t>
            </w:r>
          </w:p>
          <w:p w:rsidR="00FB0571" w:rsidRPr="00393E32" w:rsidRDefault="00FB0571">
            <w:pPr>
              <w:suppressAutoHyphens/>
              <w:spacing w:line="100" w:lineRule="atLeast"/>
              <w:jc w:val="both"/>
              <w:rPr>
                <w:rFonts w:ascii="Arial" w:eastAsia="Arial Unicode MS" w:hAnsi="Arial" w:cs="Arial"/>
                <w:b/>
                <w:bCs/>
                <w:iCs/>
                <w:color w:val="000000"/>
                <w:kern w:val="2"/>
                <w:sz w:val="22"/>
                <w:szCs w:val="22"/>
                <w:lang w:eastAsia="ar-SA"/>
              </w:rPr>
            </w:pPr>
          </w:p>
        </w:tc>
        <w:tc>
          <w:tcPr>
            <w:tcW w:w="4660" w:type="dxa"/>
            <w:tcBorders>
              <w:top w:val="single" w:sz="4" w:space="0" w:color="000000"/>
              <w:left w:val="single" w:sz="4" w:space="0" w:color="000000"/>
              <w:bottom w:val="single" w:sz="4" w:space="0" w:color="000000"/>
              <w:right w:val="single" w:sz="4" w:space="0" w:color="000000"/>
            </w:tcBorders>
          </w:tcPr>
          <w:p w:rsidR="00FB0571" w:rsidRPr="00A51DB2" w:rsidRDefault="00FB0571">
            <w:pPr>
              <w:snapToGrid w:val="0"/>
              <w:rPr>
                <w:rFonts w:ascii="Arial" w:eastAsia="Arial Unicode MS" w:hAnsi="Arial" w:cs="Arial"/>
                <w:b/>
                <w:bCs/>
                <w:i/>
                <w:iCs/>
                <w:color w:val="000000"/>
                <w:kern w:val="2"/>
                <w:sz w:val="22"/>
                <w:szCs w:val="22"/>
                <w:lang w:eastAsia="ar-SA"/>
              </w:rPr>
            </w:pPr>
          </w:p>
          <w:p w:rsidR="00FB0571" w:rsidRPr="00A51DB2" w:rsidRDefault="00FB0571">
            <w:pPr>
              <w:rPr>
                <w:rFonts w:ascii="Arial" w:hAnsi="Arial" w:cs="Arial"/>
                <w:b/>
                <w:bCs/>
                <w:i/>
                <w:iCs/>
                <w:sz w:val="22"/>
                <w:szCs w:val="22"/>
              </w:rPr>
            </w:pPr>
          </w:p>
          <w:p w:rsidR="00FB0571" w:rsidRPr="00A51DB2" w:rsidRDefault="00FB0571">
            <w:pPr>
              <w:suppressAutoHyphens/>
              <w:spacing w:line="100" w:lineRule="atLeast"/>
              <w:rPr>
                <w:rFonts w:ascii="Arial" w:eastAsia="Arial Unicode MS" w:hAnsi="Arial" w:cs="Arial"/>
                <w:b/>
                <w:bCs/>
                <w:i/>
                <w:iCs/>
                <w:color w:val="000000"/>
                <w:kern w:val="2"/>
                <w:sz w:val="22"/>
                <w:szCs w:val="22"/>
                <w:lang w:eastAsia="ar-SA"/>
              </w:rPr>
            </w:pPr>
          </w:p>
        </w:tc>
      </w:tr>
      <w:tr w:rsidR="00FB0571" w:rsidRPr="00A51DB2">
        <w:tc>
          <w:tcPr>
            <w:tcW w:w="4621" w:type="dxa"/>
            <w:tcBorders>
              <w:top w:val="single" w:sz="4" w:space="0" w:color="000000"/>
              <w:left w:val="single" w:sz="4" w:space="0" w:color="000000"/>
              <w:bottom w:val="single" w:sz="4" w:space="0" w:color="000000"/>
              <w:right w:val="nil"/>
            </w:tcBorders>
          </w:tcPr>
          <w:p w:rsidR="00FB0571" w:rsidRPr="00393E32" w:rsidRDefault="00FB0571">
            <w:pPr>
              <w:jc w:val="both"/>
              <w:rPr>
                <w:rFonts w:ascii="Arial" w:eastAsia="Arial Unicode MS" w:hAnsi="Arial" w:cs="Arial"/>
                <w:b/>
                <w:bCs/>
                <w:iCs/>
                <w:color w:val="000000"/>
                <w:kern w:val="2"/>
                <w:sz w:val="22"/>
                <w:szCs w:val="22"/>
                <w:lang w:val="ru-RU" w:eastAsia="ar-SA"/>
              </w:rPr>
            </w:pPr>
            <w:r w:rsidRPr="00393E32">
              <w:rPr>
                <w:rFonts w:ascii="Arial" w:hAnsi="Arial" w:cs="Arial"/>
                <w:iCs/>
                <w:sz w:val="22"/>
                <w:szCs w:val="22"/>
                <w:lang w:val="ru-RU"/>
              </w:rPr>
              <w:t>Порески идентификациони број понуђача (ПИБ):</w:t>
            </w:r>
          </w:p>
          <w:p w:rsidR="00FB0571" w:rsidRPr="00393E32" w:rsidRDefault="00FB0571">
            <w:pPr>
              <w:suppressAutoHyphens/>
              <w:spacing w:line="100" w:lineRule="atLeast"/>
              <w:jc w:val="both"/>
              <w:rPr>
                <w:rFonts w:ascii="Arial" w:eastAsia="Arial Unicode MS" w:hAnsi="Arial" w:cs="Arial"/>
                <w:b/>
                <w:bCs/>
                <w:iCs/>
                <w:color w:val="000000"/>
                <w:kern w:val="2"/>
                <w:sz w:val="22"/>
                <w:szCs w:val="22"/>
                <w:lang w:val="ru-RU" w:eastAsia="ar-SA"/>
              </w:rPr>
            </w:pPr>
          </w:p>
        </w:tc>
        <w:tc>
          <w:tcPr>
            <w:tcW w:w="4660" w:type="dxa"/>
            <w:tcBorders>
              <w:top w:val="single" w:sz="4" w:space="0" w:color="000000"/>
              <w:left w:val="single" w:sz="4" w:space="0" w:color="000000"/>
              <w:bottom w:val="single" w:sz="4" w:space="0" w:color="000000"/>
              <w:right w:val="single" w:sz="4" w:space="0" w:color="000000"/>
            </w:tcBorders>
          </w:tcPr>
          <w:p w:rsidR="00FB0571" w:rsidRPr="00A51DB2" w:rsidRDefault="00FB0571">
            <w:pPr>
              <w:suppressAutoHyphens/>
              <w:snapToGrid w:val="0"/>
              <w:spacing w:line="100" w:lineRule="atLeast"/>
              <w:rPr>
                <w:rFonts w:ascii="Arial" w:eastAsia="Arial Unicode MS" w:hAnsi="Arial" w:cs="Arial"/>
                <w:b/>
                <w:bCs/>
                <w:i/>
                <w:iCs/>
                <w:color w:val="000000"/>
                <w:kern w:val="2"/>
                <w:sz w:val="22"/>
                <w:szCs w:val="22"/>
                <w:lang w:val="ru-RU" w:eastAsia="ar-SA"/>
              </w:rPr>
            </w:pPr>
          </w:p>
        </w:tc>
      </w:tr>
      <w:tr w:rsidR="00FB0571" w:rsidRPr="00A51DB2">
        <w:tc>
          <w:tcPr>
            <w:tcW w:w="4621" w:type="dxa"/>
            <w:tcBorders>
              <w:top w:val="single" w:sz="4" w:space="0" w:color="000000"/>
              <w:left w:val="single" w:sz="4" w:space="0" w:color="000000"/>
              <w:bottom w:val="single" w:sz="4" w:space="0" w:color="000000"/>
              <w:right w:val="nil"/>
            </w:tcBorders>
          </w:tcPr>
          <w:p w:rsidR="00FB0571" w:rsidRPr="00393E32" w:rsidRDefault="00FB0571">
            <w:pPr>
              <w:jc w:val="both"/>
              <w:rPr>
                <w:rFonts w:ascii="Arial" w:eastAsia="Arial Unicode MS" w:hAnsi="Arial" w:cs="Arial"/>
                <w:b/>
                <w:bCs/>
                <w:iCs/>
                <w:color w:val="000000"/>
                <w:kern w:val="2"/>
                <w:sz w:val="22"/>
                <w:szCs w:val="22"/>
                <w:lang w:eastAsia="ar-SA"/>
              </w:rPr>
            </w:pPr>
            <w:r w:rsidRPr="00393E32">
              <w:rPr>
                <w:rFonts w:ascii="Arial" w:hAnsi="Arial" w:cs="Arial"/>
                <w:iCs/>
                <w:sz w:val="22"/>
                <w:szCs w:val="22"/>
              </w:rPr>
              <w:t>И</w:t>
            </w:r>
            <w:r w:rsidR="007C01E3" w:rsidRPr="00393E32">
              <w:rPr>
                <w:rFonts w:ascii="Arial" w:hAnsi="Arial" w:cs="Arial"/>
                <w:iCs/>
                <w:sz w:val="22"/>
                <w:szCs w:val="22"/>
              </w:rPr>
              <w:t>м</w:t>
            </w:r>
            <w:r w:rsidRPr="00393E32">
              <w:rPr>
                <w:rFonts w:ascii="Arial" w:hAnsi="Arial" w:cs="Arial"/>
                <w:iCs/>
                <w:sz w:val="22"/>
                <w:szCs w:val="22"/>
              </w:rPr>
              <w:t>е особе за контакт:</w:t>
            </w:r>
          </w:p>
          <w:p w:rsidR="00FB0571" w:rsidRPr="00393E32" w:rsidRDefault="00FB0571">
            <w:pPr>
              <w:suppressAutoHyphens/>
              <w:spacing w:line="100" w:lineRule="atLeast"/>
              <w:jc w:val="both"/>
              <w:rPr>
                <w:rFonts w:ascii="Arial" w:eastAsia="Arial Unicode MS" w:hAnsi="Arial" w:cs="Arial"/>
                <w:b/>
                <w:bCs/>
                <w:iCs/>
                <w:color w:val="000000"/>
                <w:kern w:val="2"/>
                <w:sz w:val="22"/>
                <w:szCs w:val="22"/>
                <w:lang w:eastAsia="ar-SA"/>
              </w:rPr>
            </w:pPr>
          </w:p>
        </w:tc>
        <w:tc>
          <w:tcPr>
            <w:tcW w:w="4660" w:type="dxa"/>
            <w:tcBorders>
              <w:top w:val="single" w:sz="4" w:space="0" w:color="000000"/>
              <w:left w:val="single" w:sz="4" w:space="0" w:color="000000"/>
              <w:bottom w:val="single" w:sz="4" w:space="0" w:color="000000"/>
              <w:right w:val="single" w:sz="4" w:space="0" w:color="000000"/>
            </w:tcBorders>
          </w:tcPr>
          <w:p w:rsidR="00FB0571" w:rsidRPr="00A51DB2" w:rsidRDefault="00FB0571">
            <w:pPr>
              <w:snapToGrid w:val="0"/>
              <w:rPr>
                <w:rFonts w:ascii="Arial" w:eastAsia="Arial Unicode MS" w:hAnsi="Arial" w:cs="Arial"/>
                <w:b/>
                <w:bCs/>
                <w:i/>
                <w:iCs/>
                <w:color w:val="000000"/>
                <w:kern w:val="2"/>
                <w:sz w:val="22"/>
                <w:szCs w:val="22"/>
                <w:lang w:eastAsia="ar-SA"/>
              </w:rPr>
            </w:pPr>
          </w:p>
          <w:p w:rsidR="00FB0571" w:rsidRPr="00A51DB2" w:rsidRDefault="00FB0571">
            <w:pPr>
              <w:rPr>
                <w:rFonts w:ascii="Arial" w:hAnsi="Arial" w:cs="Arial"/>
                <w:b/>
                <w:bCs/>
                <w:i/>
                <w:iCs/>
                <w:sz w:val="22"/>
                <w:szCs w:val="22"/>
              </w:rPr>
            </w:pPr>
          </w:p>
          <w:p w:rsidR="00FB0571" w:rsidRPr="00A51DB2" w:rsidRDefault="00FB0571">
            <w:pPr>
              <w:suppressAutoHyphens/>
              <w:spacing w:line="100" w:lineRule="atLeast"/>
              <w:rPr>
                <w:rFonts w:ascii="Arial" w:eastAsia="Arial Unicode MS" w:hAnsi="Arial" w:cs="Arial"/>
                <w:b/>
                <w:bCs/>
                <w:i/>
                <w:iCs/>
                <w:color w:val="000000"/>
                <w:kern w:val="2"/>
                <w:sz w:val="22"/>
                <w:szCs w:val="22"/>
                <w:lang w:eastAsia="ar-SA"/>
              </w:rPr>
            </w:pPr>
          </w:p>
        </w:tc>
      </w:tr>
      <w:tr w:rsidR="00FB0571" w:rsidRPr="00A51DB2">
        <w:tc>
          <w:tcPr>
            <w:tcW w:w="4621" w:type="dxa"/>
            <w:tcBorders>
              <w:top w:val="single" w:sz="4" w:space="0" w:color="000000"/>
              <w:left w:val="single" w:sz="4" w:space="0" w:color="000000"/>
              <w:bottom w:val="single" w:sz="4" w:space="0" w:color="000000"/>
              <w:right w:val="nil"/>
            </w:tcBorders>
          </w:tcPr>
          <w:p w:rsidR="00FB0571" w:rsidRPr="00393E32" w:rsidRDefault="00FB0571">
            <w:pPr>
              <w:jc w:val="both"/>
              <w:rPr>
                <w:rFonts w:ascii="Arial" w:hAnsi="Arial" w:cs="Arial"/>
                <w:iCs/>
                <w:sz w:val="22"/>
                <w:szCs w:val="22"/>
                <w:lang w:val="ru-RU"/>
              </w:rPr>
            </w:pPr>
            <w:r w:rsidRPr="00393E32">
              <w:rPr>
                <w:rFonts w:ascii="Arial" w:hAnsi="Arial" w:cs="Arial"/>
                <w:iCs/>
                <w:sz w:val="22"/>
                <w:szCs w:val="22"/>
                <w:lang w:val="ru-RU"/>
              </w:rPr>
              <w:t>Електронска адреса понуђача (</w:t>
            </w:r>
            <w:r w:rsidR="007C01E3" w:rsidRPr="00393E32">
              <w:rPr>
                <w:rFonts w:ascii="Arial" w:hAnsi="Arial" w:cs="Arial"/>
                <w:iCs/>
                <w:sz w:val="22"/>
                <w:szCs w:val="22"/>
              </w:rPr>
              <w:t>е</w:t>
            </w:r>
            <w:r w:rsidRPr="00393E32">
              <w:rPr>
                <w:rFonts w:ascii="Arial" w:hAnsi="Arial" w:cs="Arial"/>
                <w:iCs/>
                <w:sz w:val="22"/>
                <w:szCs w:val="22"/>
                <w:lang w:val="ru-RU"/>
              </w:rPr>
              <w:t>-</w:t>
            </w:r>
            <w:r w:rsidR="007C01E3" w:rsidRPr="00393E32">
              <w:rPr>
                <w:rFonts w:ascii="Arial" w:hAnsi="Arial" w:cs="Arial"/>
                <w:iCs/>
                <w:sz w:val="22"/>
                <w:szCs w:val="22"/>
              </w:rPr>
              <w:t>маил</w:t>
            </w:r>
            <w:r w:rsidRPr="00393E32">
              <w:rPr>
                <w:rFonts w:ascii="Arial" w:hAnsi="Arial" w:cs="Arial"/>
                <w:iCs/>
                <w:sz w:val="22"/>
                <w:szCs w:val="22"/>
                <w:lang w:val="ru-RU"/>
              </w:rPr>
              <w:t>):</w:t>
            </w:r>
          </w:p>
          <w:p w:rsidR="00A51DB2" w:rsidRPr="00393E32" w:rsidRDefault="00A51DB2">
            <w:pPr>
              <w:jc w:val="both"/>
              <w:rPr>
                <w:rFonts w:ascii="Arial" w:eastAsia="Arial Unicode MS" w:hAnsi="Arial" w:cs="Arial"/>
                <w:b/>
                <w:bCs/>
                <w:iCs/>
                <w:color w:val="000000"/>
                <w:kern w:val="2"/>
                <w:sz w:val="22"/>
                <w:szCs w:val="22"/>
                <w:lang w:val="ru-RU" w:eastAsia="ar-SA"/>
              </w:rPr>
            </w:pPr>
          </w:p>
          <w:p w:rsidR="00FB0571" w:rsidRPr="00393E32" w:rsidRDefault="00FB0571">
            <w:pPr>
              <w:suppressAutoHyphens/>
              <w:spacing w:line="100" w:lineRule="atLeast"/>
              <w:jc w:val="both"/>
              <w:rPr>
                <w:rFonts w:ascii="Arial" w:eastAsia="Arial Unicode MS" w:hAnsi="Arial" w:cs="Arial"/>
                <w:b/>
                <w:bCs/>
                <w:iCs/>
                <w:color w:val="000000"/>
                <w:kern w:val="2"/>
                <w:sz w:val="22"/>
                <w:szCs w:val="22"/>
                <w:lang w:val="ru-RU" w:eastAsia="ar-SA"/>
              </w:rPr>
            </w:pPr>
          </w:p>
        </w:tc>
        <w:tc>
          <w:tcPr>
            <w:tcW w:w="4660" w:type="dxa"/>
            <w:tcBorders>
              <w:top w:val="single" w:sz="4" w:space="0" w:color="000000"/>
              <w:left w:val="single" w:sz="4" w:space="0" w:color="000000"/>
              <w:bottom w:val="single" w:sz="4" w:space="0" w:color="000000"/>
              <w:right w:val="single" w:sz="4" w:space="0" w:color="000000"/>
            </w:tcBorders>
          </w:tcPr>
          <w:p w:rsidR="00FB0571" w:rsidRPr="00A51DB2" w:rsidRDefault="00FB0571">
            <w:pPr>
              <w:suppressAutoHyphens/>
              <w:snapToGrid w:val="0"/>
              <w:spacing w:line="100" w:lineRule="atLeast"/>
              <w:rPr>
                <w:rFonts w:ascii="Arial" w:eastAsia="Arial Unicode MS" w:hAnsi="Arial" w:cs="Arial"/>
                <w:b/>
                <w:bCs/>
                <w:i/>
                <w:iCs/>
                <w:color w:val="000000"/>
                <w:kern w:val="2"/>
                <w:sz w:val="22"/>
                <w:szCs w:val="22"/>
                <w:lang w:val="ru-RU" w:eastAsia="ar-SA"/>
              </w:rPr>
            </w:pPr>
          </w:p>
        </w:tc>
      </w:tr>
      <w:tr w:rsidR="00FB0571" w:rsidRPr="00A51DB2">
        <w:tc>
          <w:tcPr>
            <w:tcW w:w="4621" w:type="dxa"/>
            <w:tcBorders>
              <w:top w:val="single" w:sz="4" w:space="0" w:color="000000"/>
              <w:left w:val="single" w:sz="4" w:space="0" w:color="000000"/>
              <w:bottom w:val="single" w:sz="4" w:space="0" w:color="000000"/>
              <w:right w:val="nil"/>
            </w:tcBorders>
          </w:tcPr>
          <w:p w:rsidR="00FB0571" w:rsidRPr="00393E32" w:rsidRDefault="00FB0571">
            <w:pPr>
              <w:jc w:val="both"/>
              <w:rPr>
                <w:rFonts w:ascii="Arial" w:eastAsia="Arial Unicode MS" w:hAnsi="Arial" w:cs="Arial"/>
                <w:b/>
                <w:bCs/>
                <w:iCs/>
                <w:color w:val="000000"/>
                <w:kern w:val="2"/>
                <w:sz w:val="22"/>
                <w:szCs w:val="22"/>
                <w:lang w:eastAsia="ar-SA"/>
              </w:rPr>
            </w:pPr>
            <w:r w:rsidRPr="00393E32">
              <w:rPr>
                <w:rFonts w:ascii="Arial" w:hAnsi="Arial" w:cs="Arial"/>
                <w:iCs/>
                <w:sz w:val="22"/>
                <w:szCs w:val="22"/>
              </w:rPr>
              <w:t>Телефон:</w:t>
            </w:r>
          </w:p>
          <w:p w:rsidR="00FB0571" w:rsidRPr="00393E32" w:rsidRDefault="00FB0571">
            <w:pPr>
              <w:suppressAutoHyphens/>
              <w:spacing w:line="100" w:lineRule="atLeast"/>
              <w:jc w:val="both"/>
              <w:rPr>
                <w:rFonts w:ascii="Arial" w:eastAsia="Arial Unicode MS" w:hAnsi="Arial" w:cs="Arial"/>
                <w:b/>
                <w:bCs/>
                <w:iCs/>
                <w:color w:val="000000"/>
                <w:kern w:val="2"/>
                <w:sz w:val="22"/>
                <w:szCs w:val="22"/>
                <w:lang w:eastAsia="ar-SA"/>
              </w:rPr>
            </w:pPr>
          </w:p>
        </w:tc>
        <w:tc>
          <w:tcPr>
            <w:tcW w:w="4660" w:type="dxa"/>
            <w:tcBorders>
              <w:top w:val="single" w:sz="4" w:space="0" w:color="000000"/>
              <w:left w:val="single" w:sz="4" w:space="0" w:color="000000"/>
              <w:bottom w:val="single" w:sz="4" w:space="0" w:color="000000"/>
              <w:right w:val="single" w:sz="4" w:space="0" w:color="000000"/>
            </w:tcBorders>
          </w:tcPr>
          <w:p w:rsidR="00FB0571" w:rsidRPr="00A51DB2" w:rsidRDefault="00FB0571">
            <w:pPr>
              <w:snapToGrid w:val="0"/>
              <w:rPr>
                <w:rFonts w:ascii="Arial" w:eastAsia="Arial Unicode MS" w:hAnsi="Arial" w:cs="Arial"/>
                <w:b/>
                <w:bCs/>
                <w:i/>
                <w:iCs/>
                <w:color w:val="000000"/>
                <w:kern w:val="2"/>
                <w:sz w:val="22"/>
                <w:szCs w:val="22"/>
                <w:lang w:eastAsia="ar-SA"/>
              </w:rPr>
            </w:pPr>
          </w:p>
          <w:p w:rsidR="00FB0571" w:rsidRPr="00A51DB2" w:rsidRDefault="00FB0571">
            <w:pPr>
              <w:rPr>
                <w:rFonts w:ascii="Arial" w:hAnsi="Arial" w:cs="Arial"/>
                <w:b/>
                <w:bCs/>
                <w:i/>
                <w:iCs/>
                <w:sz w:val="22"/>
                <w:szCs w:val="22"/>
              </w:rPr>
            </w:pPr>
          </w:p>
          <w:p w:rsidR="00FB0571" w:rsidRPr="00A51DB2" w:rsidRDefault="00FB0571">
            <w:pPr>
              <w:suppressAutoHyphens/>
              <w:spacing w:line="100" w:lineRule="atLeast"/>
              <w:rPr>
                <w:rFonts w:ascii="Arial" w:eastAsia="Arial Unicode MS" w:hAnsi="Arial" w:cs="Arial"/>
                <w:b/>
                <w:bCs/>
                <w:i/>
                <w:iCs/>
                <w:color w:val="000000"/>
                <w:kern w:val="2"/>
                <w:sz w:val="22"/>
                <w:szCs w:val="22"/>
                <w:lang w:eastAsia="ar-SA"/>
              </w:rPr>
            </w:pPr>
          </w:p>
        </w:tc>
      </w:tr>
      <w:tr w:rsidR="00FB0571" w:rsidRPr="00A51DB2">
        <w:tc>
          <w:tcPr>
            <w:tcW w:w="4621" w:type="dxa"/>
            <w:tcBorders>
              <w:top w:val="single" w:sz="4" w:space="0" w:color="000000"/>
              <w:left w:val="single" w:sz="4" w:space="0" w:color="000000"/>
              <w:bottom w:val="single" w:sz="4" w:space="0" w:color="000000"/>
              <w:right w:val="nil"/>
            </w:tcBorders>
          </w:tcPr>
          <w:p w:rsidR="00FB0571" w:rsidRPr="00393E32" w:rsidRDefault="00FB0571">
            <w:pPr>
              <w:jc w:val="both"/>
              <w:rPr>
                <w:rFonts w:ascii="Arial" w:eastAsia="Arial Unicode MS" w:hAnsi="Arial" w:cs="Arial"/>
                <w:b/>
                <w:bCs/>
                <w:iCs/>
                <w:color w:val="000000"/>
                <w:kern w:val="2"/>
                <w:sz w:val="22"/>
                <w:szCs w:val="22"/>
                <w:lang w:eastAsia="ar-SA"/>
              </w:rPr>
            </w:pPr>
            <w:r w:rsidRPr="00393E32">
              <w:rPr>
                <w:rFonts w:ascii="Arial" w:hAnsi="Arial" w:cs="Arial"/>
                <w:iCs/>
                <w:sz w:val="22"/>
                <w:szCs w:val="22"/>
              </w:rPr>
              <w:t>Телефакс:</w:t>
            </w:r>
          </w:p>
          <w:p w:rsidR="00FB0571" w:rsidRPr="00393E32" w:rsidRDefault="00FB0571">
            <w:pPr>
              <w:suppressAutoHyphens/>
              <w:spacing w:line="100" w:lineRule="atLeast"/>
              <w:jc w:val="both"/>
              <w:rPr>
                <w:rFonts w:ascii="Arial" w:eastAsia="Arial Unicode MS" w:hAnsi="Arial" w:cs="Arial"/>
                <w:b/>
                <w:bCs/>
                <w:iCs/>
                <w:color w:val="000000"/>
                <w:kern w:val="2"/>
                <w:sz w:val="22"/>
                <w:szCs w:val="22"/>
                <w:lang w:eastAsia="ar-SA"/>
              </w:rPr>
            </w:pPr>
          </w:p>
        </w:tc>
        <w:tc>
          <w:tcPr>
            <w:tcW w:w="4660" w:type="dxa"/>
            <w:tcBorders>
              <w:top w:val="single" w:sz="4" w:space="0" w:color="000000"/>
              <w:left w:val="single" w:sz="4" w:space="0" w:color="000000"/>
              <w:bottom w:val="single" w:sz="4" w:space="0" w:color="000000"/>
              <w:right w:val="single" w:sz="4" w:space="0" w:color="000000"/>
            </w:tcBorders>
          </w:tcPr>
          <w:p w:rsidR="00FB0571" w:rsidRPr="00A51DB2" w:rsidRDefault="00FB0571">
            <w:pPr>
              <w:snapToGrid w:val="0"/>
              <w:rPr>
                <w:rFonts w:ascii="Arial" w:eastAsia="Arial Unicode MS" w:hAnsi="Arial" w:cs="Arial"/>
                <w:b/>
                <w:bCs/>
                <w:i/>
                <w:iCs/>
                <w:color w:val="000000"/>
                <w:kern w:val="2"/>
                <w:sz w:val="22"/>
                <w:szCs w:val="22"/>
                <w:lang w:eastAsia="ar-SA"/>
              </w:rPr>
            </w:pPr>
          </w:p>
          <w:p w:rsidR="00FB0571" w:rsidRPr="00A51DB2" w:rsidRDefault="00FB0571">
            <w:pPr>
              <w:rPr>
                <w:rFonts w:ascii="Arial" w:hAnsi="Arial" w:cs="Arial"/>
                <w:b/>
                <w:bCs/>
                <w:i/>
                <w:iCs/>
                <w:sz w:val="22"/>
                <w:szCs w:val="22"/>
              </w:rPr>
            </w:pPr>
          </w:p>
          <w:p w:rsidR="00FB0571" w:rsidRPr="00A51DB2" w:rsidRDefault="00FB0571">
            <w:pPr>
              <w:suppressAutoHyphens/>
              <w:spacing w:line="100" w:lineRule="atLeast"/>
              <w:rPr>
                <w:rFonts w:ascii="Arial" w:eastAsia="Arial Unicode MS" w:hAnsi="Arial" w:cs="Arial"/>
                <w:b/>
                <w:bCs/>
                <w:i/>
                <w:iCs/>
                <w:color w:val="000000"/>
                <w:kern w:val="2"/>
                <w:sz w:val="22"/>
                <w:szCs w:val="22"/>
                <w:lang w:eastAsia="ar-SA"/>
              </w:rPr>
            </w:pPr>
          </w:p>
        </w:tc>
      </w:tr>
      <w:tr w:rsidR="00FB0571" w:rsidRPr="00A51DB2">
        <w:tc>
          <w:tcPr>
            <w:tcW w:w="4621" w:type="dxa"/>
            <w:tcBorders>
              <w:top w:val="single" w:sz="4" w:space="0" w:color="000000"/>
              <w:left w:val="single" w:sz="4" w:space="0" w:color="000000"/>
              <w:bottom w:val="single" w:sz="4" w:space="0" w:color="000000"/>
              <w:right w:val="nil"/>
            </w:tcBorders>
          </w:tcPr>
          <w:p w:rsidR="00FB0571" w:rsidRPr="00393E32" w:rsidRDefault="00FB0571">
            <w:pPr>
              <w:jc w:val="both"/>
              <w:rPr>
                <w:rFonts w:ascii="Arial" w:eastAsia="Arial Unicode MS" w:hAnsi="Arial" w:cs="Arial"/>
                <w:b/>
                <w:bCs/>
                <w:iCs/>
                <w:color w:val="000000"/>
                <w:kern w:val="2"/>
                <w:sz w:val="22"/>
                <w:szCs w:val="22"/>
                <w:lang w:val="ru-RU" w:eastAsia="ar-SA"/>
              </w:rPr>
            </w:pPr>
            <w:r w:rsidRPr="00393E32">
              <w:rPr>
                <w:rFonts w:ascii="Arial" w:hAnsi="Arial" w:cs="Arial"/>
                <w:iCs/>
                <w:sz w:val="22"/>
                <w:szCs w:val="22"/>
                <w:lang w:val="ru-RU"/>
              </w:rPr>
              <w:t>Број рачуна понуђача и назив банке:</w:t>
            </w:r>
          </w:p>
          <w:p w:rsidR="00FB0571" w:rsidRPr="00393E32" w:rsidRDefault="00FB0571">
            <w:pPr>
              <w:suppressAutoHyphens/>
              <w:spacing w:line="100" w:lineRule="atLeast"/>
              <w:jc w:val="both"/>
              <w:rPr>
                <w:rFonts w:ascii="Arial" w:eastAsia="Arial Unicode MS" w:hAnsi="Arial" w:cs="Arial"/>
                <w:b/>
                <w:bCs/>
                <w:iCs/>
                <w:color w:val="000000"/>
                <w:kern w:val="2"/>
                <w:sz w:val="22"/>
                <w:szCs w:val="22"/>
                <w:lang w:val="ru-RU" w:eastAsia="ar-SA"/>
              </w:rPr>
            </w:pPr>
          </w:p>
        </w:tc>
        <w:tc>
          <w:tcPr>
            <w:tcW w:w="4660" w:type="dxa"/>
            <w:tcBorders>
              <w:top w:val="single" w:sz="4" w:space="0" w:color="000000"/>
              <w:left w:val="single" w:sz="4" w:space="0" w:color="000000"/>
              <w:bottom w:val="single" w:sz="4" w:space="0" w:color="000000"/>
              <w:right w:val="single" w:sz="4" w:space="0" w:color="000000"/>
            </w:tcBorders>
          </w:tcPr>
          <w:p w:rsidR="00FB0571" w:rsidRPr="00A51DB2" w:rsidRDefault="00FB0571">
            <w:pPr>
              <w:snapToGrid w:val="0"/>
              <w:rPr>
                <w:rFonts w:ascii="Arial" w:eastAsia="Arial Unicode MS" w:hAnsi="Arial" w:cs="Arial"/>
                <w:b/>
                <w:bCs/>
                <w:i/>
                <w:iCs/>
                <w:color w:val="000000"/>
                <w:kern w:val="2"/>
                <w:sz w:val="22"/>
                <w:szCs w:val="22"/>
                <w:lang w:val="ru-RU" w:eastAsia="ar-SA"/>
              </w:rPr>
            </w:pPr>
          </w:p>
          <w:p w:rsidR="00FB0571" w:rsidRPr="00A51DB2" w:rsidRDefault="00FB0571">
            <w:pPr>
              <w:rPr>
                <w:rFonts w:ascii="Arial" w:hAnsi="Arial" w:cs="Arial"/>
                <w:b/>
                <w:bCs/>
                <w:i/>
                <w:iCs/>
                <w:sz w:val="22"/>
                <w:szCs w:val="22"/>
                <w:lang w:val="ru-RU"/>
              </w:rPr>
            </w:pPr>
          </w:p>
          <w:p w:rsidR="00FB0571" w:rsidRPr="00A51DB2" w:rsidRDefault="00FB0571">
            <w:pPr>
              <w:suppressAutoHyphens/>
              <w:spacing w:line="100" w:lineRule="atLeast"/>
              <w:rPr>
                <w:rFonts w:ascii="Arial" w:eastAsia="Arial Unicode MS" w:hAnsi="Arial" w:cs="Arial"/>
                <w:b/>
                <w:bCs/>
                <w:i/>
                <w:iCs/>
                <w:color w:val="000000"/>
                <w:kern w:val="2"/>
                <w:sz w:val="22"/>
                <w:szCs w:val="22"/>
                <w:lang w:val="ru-RU" w:eastAsia="ar-SA"/>
              </w:rPr>
            </w:pPr>
          </w:p>
        </w:tc>
      </w:tr>
      <w:tr w:rsidR="00FB0571" w:rsidRPr="00A51DB2">
        <w:tc>
          <w:tcPr>
            <w:tcW w:w="4621" w:type="dxa"/>
            <w:tcBorders>
              <w:top w:val="single" w:sz="4" w:space="0" w:color="000000"/>
              <w:left w:val="single" w:sz="4" w:space="0" w:color="000000"/>
              <w:bottom w:val="single" w:sz="4" w:space="0" w:color="000000"/>
              <w:right w:val="nil"/>
            </w:tcBorders>
          </w:tcPr>
          <w:p w:rsidR="00FB0571" w:rsidRPr="00393E32" w:rsidRDefault="00FB0571">
            <w:pPr>
              <w:suppressAutoHyphens/>
              <w:spacing w:line="100" w:lineRule="atLeast"/>
              <w:jc w:val="both"/>
              <w:rPr>
                <w:rFonts w:ascii="Arial" w:eastAsia="Arial Unicode MS" w:hAnsi="Arial" w:cs="Arial"/>
                <w:b/>
                <w:bCs/>
                <w:iCs/>
                <w:color w:val="000000"/>
                <w:kern w:val="2"/>
                <w:sz w:val="22"/>
                <w:szCs w:val="22"/>
                <w:lang w:val="ru-RU" w:eastAsia="ar-SA"/>
              </w:rPr>
            </w:pPr>
            <w:r w:rsidRPr="00393E32">
              <w:rPr>
                <w:rFonts w:ascii="Arial" w:hAnsi="Arial" w:cs="Arial"/>
                <w:iCs/>
                <w:sz w:val="22"/>
                <w:szCs w:val="22"/>
                <w:lang w:val="ru-RU"/>
              </w:rPr>
              <w:t xml:space="preserve">Лице овлашћено за потписивање </w:t>
            </w:r>
            <w:r w:rsidR="001A0558" w:rsidRPr="00393E32">
              <w:rPr>
                <w:rFonts w:ascii="Arial" w:hAnsi="Arial" w:cs="Arial"/>
                <w:iCs/>
                <w:sz w:val="22"/>
                <w:szCs w:val="22"/>
                <w:lang w:val="ru-RU"/>
              </w:rPr>
              <w:t>Уговора</w:t>
            </w:r>
          </w:p>
        </w:tc>
        <w:tc>
          <w:tcPr>
            <w:tcW w:w="4660" w:type="dxa"/>
            <w:tcBorders>
              <w:top w:val="single" w:sz="4" w:space="0" w:color="000000"/>
              <w:left w:val="single" w:sz="4" w:space="0" w:color="000000"/>
              <w:bottom w:val="single" w:sz="4" w:space="0" w:color="000000"/>
              <w:right w:val="single" w:sz="4" w:space="0" w:color="000000"/>
            </w:tcBorders>
          </w:tcPr>
          <w:p w:rsidR="00FB0571" w:rsidRPr="00A51DB2" w:rsidRDefault="00FB0571">
            <w:pPr>
              <w:snapToGrid w:val="0"/>
              <w:ind w:firstLine="708"/>
              <w:rPr>
                <w:rFonts w:ascii="Arial" w:eastAsia="Arial Unicode MS" w:hAnsi="Arial" w:cs="Arial"/>
                <w:b/>
                <w:bCs/>
                <w:i/>
                <w:iCs/>
                <w:color w:val="000000"/>
                <w:kern w:val="2"/>
                <w:sz w:val="22"/>
                <w:szCs w:val="22"/>
                <w:lang w:val="ru-RU" w:eastAsia="ar-SA"/>
              </w:rPr>
            </w:pPr>
          </w:p>
          <w:p w:rsidR="00FB0571" w:rsidRPr="00A51DB2" w:rsidRDefault="00FB0571">
            <w:pPr>
              <w:ind w:firstLine="708"/>
              <w:rPr>
                <w:rFonts w:ascii="Arial" w:hAnsi="Arial" w:cs="Arial"/>
                <w:b/>
                <w:bCs/>
                <w:i/>
                <w:iCs/>
                <w:sz w:val="22"/>
                <w:szCs w:val="22"/>
                <w:lang w:val="ru-RU"/>
              </w:rPr>
            </w:pPr>
          </w:p>
          <w:p w:rsidR="00FB0571" w:rsidRPr="00A51DB2" w:rsidRDefault="00FB0571">
            <w:pPr>
              <w:suppressAutoHyphens/>
              <w:spacing w:line="100" w:lineRule="atLeast"/>
              <w:ind w:firstLine="708"/>
              <w:rPr>
                <w:rFonts w:ascii="Arial" w:eastAsia="Arial Unicode MS" w:hAnsi="Arial" w:cs="Arial"/>
                <w:b/>
                <w:bCs/>
                <w:i/>
                <w:iCs/>
                <w:color w:val="000000"/>
                <w:kern w:val="2"/>
                <w:sz w:val="22"/>
                <w:szCs w:val="22"/>
                <w:lang w:val="ru-RU" w:eastAsia="ar-SA"/>
              </w:rPr>
            </w:pPr>
          </w:p>
        </w:tc>
      </w:tr>
    </w:tbl>
    <w:p w:rsidR="00FB0571" w:rsidRDefault="00FB0571" w:rsidP="00FB0571">
      <w:pPr>
        <w:rPr>
          <w:rFonts w:ascii="Arial" w:eastAsia="Arial Unicode MS" w:hAnsi="Arial" w:cs="Arial"/>
          <w:color w:val="000000"/>
          <w:kern w:val="2"/>
          <w:sz w:val="22"/>
          <w:szCs w:val="22"/>
          <w:lang w:eastAsia="ar-SA"/>
        </w:rPr>
      </w:pPr>
    </w:p>
    <w:p w:rsidR="00FB0571" w:rsidRPr="004C6C51" w:rsidRDefault="00FB0571" w:rsidP="006328FF">
      <w:pPr>
        <w:numPr>
          <w:ilvl w:val="0"/>
          <w:numId w:val="24"/>
        </w:numPr>
        <w:rPr>
          <w:rFonts w:ascii="Arial" w:eastAsia="TimesNewRomanPSMT" w:hAnsi="Arial" w:cs="Arial"/>
          <w:b/>
          <w:bCs/>
          <w:i/>
          <w:iCs/>
        </w:rPr>
      </w:pPr>
      <w:r w:rsidRPr="004C6C51">
        <w:rPr>
          <w:rFonts w:ascii="Arial" w:eastAsia="TimesNewRomanPSMT" w:hAnsi="Arial" w:cs="Arial"/>
          <w:b/>
          <w:bCs/>
          <w:i/>
          <w:iCs/>
        </w:rPr>
        <w:t xml:space="preserve">ПОНУДУ ПОДНОСИ: </w:t>
      </w:r>
    </w:p>
    <w:p w:rsidR="00A51DB2" w:rsidRPr="00A51DB2" w:rsidRDefault="00A51DB2" w:rsidP="00A51DB2">
      <w:pPr>
        <w:ind w:left="720"/>
        <w:rPr>
          <w:rFonts w:ascii="Arial" w:hAnsi="Arial" w:cs="Arial"/>
        </w:rPr>
      </w:pPr>
    </w:p>
    <w:tbl>
      <w:tblPr>
        <w:tblW w:w="0" w:type="auto"/>
        <w:tblInd w:w="-20" w:type="dxa"/>
        <w:tblLayout w:type="fixed"/>
        <w:tblLook w:val="04A0" w:firstRow="1" w:lastRow="0" w:firstColumn="1" w:lastColumn="0" w:noHBand="0" w:noVBand="1"/>
      </w:tblPr>
      <w:tblGrid>
        <w:gridCol w:w="9282"/>
      </w:tblGrid>
      <w:tr w:rsidR="00FB0571" w:rsidRPr="00A51DB2">
        <w:tc>
          <w:tcPr>
            <w:tcW w:w="9282" w:type="dxa"/>
            <w:tcBorders>
              <w:top w:val="single" w:sz="4" w:space="0" w:color="000000"/>
              <w:left w:val="single" w:sz="4" w:space="0" w:color="000000"/>
              <w:bottom w:val="single" w:sz="4" w:space="0" w:color="000000"/>
              <w:right w:val="single" w:sz="4" w:space="0" w:color="000000"/>
            </w:tcBorders>
          </w:tcPr>
          <w:p w:rsidR="00FB0571" w:rsidRPr="00A51DB2" w:rsidRDefault="00FB0571">
            <w:pPr>
              <w:snapToGrid w:val="0"/>
              <w:jc w:val="center"/>
              <w:rPr>
                <w:rFonts w:ascii="Arial" w:eastAsia="Arial Unicode MS" w:hAnsi="Arial" w:cs="Arial"/>
                <w:color w:val="000000"/>
                <w:kern w:val="2"/>
                <w:sz w:val="22"/>
                <w:szCs w:val="22"/>
                <w:lang w:eastAsia="ar-SA"/>
              </w:rPr>
            </w:pPr>
          </w:p>
          <w:p w:rsidR="00FB0571" w:rsidRPr="00A51DB2" w:rsidRDefault="00FB0571">
            <w:pPr>
              <w:suppressAutoHyphens/>
              <w:spacing w:line="100" w:lineRule="atLeast"/>
              <w:jc w:val="center"/>
              <w:rPr>
                <w:rFonts w:ascii="Arial" w:eastAsia="TimesNewRomanPSMT" w:hAnsi="Arial" w:cs="Arial"/>
                <w:b/>
                <w:bCs/>
                <w:color w:val="000000"/>
                <w:kern w:val="2"/>
                <w:sz w:val="22"/>
                <w:szCs w:val="22"/>
                <w:lang w:eastAsia="ar-SA"/>
              </w:rPr>
            </w:pPr>
            <w:r w:rsidRPr="00A51DB2">
              <w:rPr>
                <w:rFonts w:ascii="Arial" w:eastAsia="TimesNewRomanPSMT" w:hAnsi="Arial" w:cs="Arial"/>
                <w:b/>
                <w:bCs/>
                <w:sz w:val="22"/>
                <w:szCs w:val="22"/>
              </w:rPr>
              <w:t xml:space="preserve">А) САМОСТАЛНО </w:t>
            </w:r>
          </w:p>
        </w:tc>
      </w:tr>
      <w:tr w:rsidR="00FB0571" w:rsidRPr="00A51DB2">
        <w:tc>
          <w:tcPr>
            <w:tcW w:w="9282" w:type="dxa"/>
            <w:tcBorders>
              <w:top w:val="single" w:sz="4" w:space="0" w:color="000000"/>
              <w:left w:val="single" w:sz="4" w:space="0" w:color="000000"/>
              <w:bottom w:val="single" w:sz="4" w:space="0" w:color="000000"/>
              <w:right w:val="single" w:sz="4" w:space="0" w:color="000000"/>
            </w:tcBorders>
          </w:tcPr>
          <w:p w:rsidR="00FB0571" w:rsidRPr="00A51DB2" w:rsidRDefault="00FB0571">
            <w:pPr>
              <w:snapToGrid w:val="0"/>
              <w:jc w:val="center"/>
              <w:rPr>
                <w:rFonts w:ascii="Arial" w:eastAsia="TimesNewRomanPSMT" w:hAnsi="Arial" w:cs="Arial"/>
                <w:b/>
                <w:bCs/>
                <w:color w:val="000000"/>
                <w:kern w:val="2"/>
                <w:sz w:val="22"/>
                <w:szCs w:val="22"/>
                <w:lang w:eastAsia="ar-SA"/>
              </w:rPr>
            </w:pPr>
          </w:p>
          <w:p w:rsidR="00FB0571" w:rsidRPr="00A51DB2" w:rsidRDefault="00FB0571">
            <w:pPr>
              <w:suppressAutoHyphens/>
              <w:spacing w:line="100" w:lineRule="atLeast"/>
              <w:jc w:val="center"/>
              <w:rPr>
                <w:rFonts w:ascii="Arial" w:eastAsia="TimesNewRomanPSMT" w:hAnsi="Arial" w:cs="Arial"/>
                <w:b/>
                <w:bCs/>
                <w:color w:val="000000"/>
                <w:kern w:val="2"/>
                <w:sz w:val="22"/>
                <w:szCs w:val="22"/>
                <w:lang w:eastAsia="ar-SA"/>
              </w:rPr>
            </w:pPr>
            <w:r w:rsidRPr="00A51DB2">
              <w:rPr>
                <w:rFonts w:ascii="Arial" w:eastAsia="TimesNewRomanPSMT" w:hAnsi="Arial" w:cs="Arial"/>
                <w:b/>
                <w:bCs/>
                <w:sz w:val="22"/>
                <w:szCs w:val="22"/>
              </w:rPr>
              <w:t>Б) СА ПОД</w:t>
            </w:r>
            <w:r w:rsidR="001A0558">
              <w:rPr>
                <w:rFonts w:ascii="Arial" w:eastAsia="TimesNewRomanPSMT" w:hAnsi="Arial" w:cs="Arial"/>
                <w:b/>
                <w:bCs/>
                <w:sz w:val="22"/>
                <w:szCs w:val="22"/>
              </w:rPr>
              <w:t>ИЗВОЂАЧ</w:t>
            </w:r>
            <w:r w:rsidRPr="00A51DB2">
              <w:rPr>
                <w:rFonts w:ascii="Arial" w:eastAsia="TimesNewRomanPSMT" w:hAnsi="Arial" w:cs="Arial"/>
                <w:b/>
                <w:bCs/>
                <w:sz w:val="22"/>
                <w:szCs w:val="22"/>
              </w:rPr>
              <w:t>ЕМ</w:t>
            </w:r>
          </w:p>
        </w:tc>
      </w:tr>
      <w:tr w:rsidR="00FB0571" w:rsidRPr="00A51DB2">
        <w:tc>
          <w:tcPr>
            <w:tcW w:w="9282" w:type="dxa"/>
            <w:tcBorders>
              <w:top w:val="single" w:sz="4" w:space="0" w:color="000000"/>
              <w:left w:val="single" w:sz="4" w:space="0" w:color="000000"/>
              <w:bottom w:val="single" w:sz="4" w:space="0" w:color="000000"/>
              <w:right w:val="single" w:sz="4" w:space="0" w:color="000000"/>
            </w:tcBorders>
          </w:tcPr>
          <w:p w:rsidR="00FB0571" w:rsidRPr="00A51DB2" w:rsidRDefault="00FB0571">
            <w:pPr>
              <w:snapToGrid w:val="0"/>
              <w:jc w:val="center"/>
              <w:rPr>
                <w:rFonts w:ascii="Arial" w:eastAsia="TimesNewRomanPSMT" w:hAnsi="Arial" w:cs="Arial"/>
                <w:b/>
                <w:bCs/>
                <w:color w:val="000000"/>
                <w:kern w:val="2"/>
                <w:sz w:val="22"/>
                <w:szCs w:val="22"/>
                <w:lang w:eastAsia="ar-SA"/>
              </w:rPr>
            </w:pPr>
          </w:p>
          <w:p w:rsidR="00FB0571" w:rsidRPr="00A51DB2" w:rsidRDefault="00FB0571">
            <w:pPr>
              <w:suppressAutoHyphens/>
              <w:spacing w:line="100" w:lineRule="atLeast"/>
              <w:jc w:val="center"/>
              <w:rPr>
                <w:rFonts w:ascii="Arial" w:eastAsia="Arial Unicode MS" w:hAnsi="Arial" w:cs="Arial"/>
                <w:b/>
                <w:i/>
                <w:iCs/>
                <w:color w:val="000000"/>
                <w:kern w:val="2"/>
                <w:sz w:val="22"/>
                <w:szCs w:val="22"/>
                <w:lang w:val="ru-RU" w:eastAsia="ar-SA"/>
              </w:rPr>
            </w:pPr>
            <w:r w:rsidRPr="00A51DB2">
              <w:rPr>
                <w:rFonts w:ascii="Arial" w:eastAsia="TimesNewRomanPSMT" w:hAnsi="Arial" w:cs="Arial"/>
                <w:b/>
                <w:bCs/>
                <w:sz w:val="22"/>
                <w:szCs w:val="22"/>
              </w:rPr>
              <w:t>В) КАО ЗАЈЕДНИЧКУ ПОНУДУ</w:t>
            </w:r>
          </w:p>
        </w:tc>
      </w:tr>
    </w:tbl>
    <w:p w:rsidR="00A2675C" w:rsidRDefault="00A2675C" w:rsidP="00FB0571">
      <w:pPr>
        <w:jc w:val="both"/>
        <w:rPr>
          <w:rFonts w:ascii="Arial" w:hAnsi="Arial" w:cs="Arial"/>
          <w:b/>
          <w:i/>
          <w:iCs/>
          <w:sz w:val="22"/>
          <w:szCs w:val="22"/>
          <w:lang w:val="ru-RU"/>
        </w:rPr>
      </w:pPr>
    </w:p>
    <w:p w:rsidR="00393E32" w:rsidRDefault="00FB0571" w:rsidP="00393E32">
      <w:pPr>
        <w:jc w:val="both"/>
        <w:rPr>
          <w:rFonts w:ascii="Arial" w:hAnsi="Arial" w:cs="Arial"/>
          <w:i/>
          <w:iCs/>
          <w:sz w:val="22"/>
          <w:szCs w:val="22"/>
          <w:lang w:val="ru-RU"/>
        </w:rPr>
      </w:pPr>
      <w:r w:rsidRPr="00A51DB2">
        <w:rPr>
          <w:rFonts w:ascii="Arial" w:hAnsi="Arial" w:cs="Arial"/>
          <w:b/>
          <w:i/>
          <w:iCs/>
          <w:sz w:val="22"/>
          <w:szCs w:val="22"/>
          <w:lang w:val="ru-RU"/>
        </w:rPr>
        <w:t>Напо</w:t>
      </w:r>
      <w:r w:rsidR="007C01E3">
        <w:rPr>
          <w:rFonts w:ascii="Arial" w:hAnsi="Arial" w:cs="Arial"/>
          <w:b/>
          <w:i/>
          <w:iCs/>
          <w:sz w:val="22"/>
          <w:szCs w:val="22"/>
          <w:lang w:val="ru-RU"/>
        </w:rPr>
        <w:t>м</w:t>
      </w:r>
      <w:r w:rsidRPr="00A51DB2">
        <w:rPr>
          <w:rFonts w:ascii="Arial" w:hAnsi="Arial" w:cs="Arial"/>
          <w:b/>
          <w:i/>
          <w:iCs/>
          <w:sz w:val="22"/>
          <w:szCs w:val="22"/>
          <w:lang w:val="ru-RU"/>
        </w:rPr>
        <w:t>ена:</w:t>
      </w:r>
      <w:r w:rsidRPr="00A51DB2">
        <w:rPr>
          <w:rFonts w:ascii="Arial" w:hAnsi="Arial" w:cs="Arial"/>
          <w:i/>
          <w:iCs/>
          <w:sz w:val="22"/>
          <w:szCs w:val="22"/>
          <w:lang w:val="ru-RU"/>
        </w:rPr>
        <w:t xml:space="preserve"> заокружити начин подношења понуде и уписати податке о под</w:t>
      </w:r>
      <w:r w:rsidR="001A0558">
        <w:rPr>
          <w:rFonts w:ascii="Arial" w:hAnsi="Arial" w:cs="Arial"/>
          <w:i/>
          <w:iCs/>
          <w:sz w:val="22"/>
          <w:szCs w:val="22"/>
          <w:lang w:val="ru-RU"/>
        </w:rPr>
        <w:t>Извођачу</w:t>
      </w:r>
      <w:r w:rsidRPr="00A51DB2">
        <w:rPr>
          <w:rFonts w:ascii="Arial" w:hAnsi="Arial" w:cs="Arial"/>
          <w:i/>
          <w:iCs/>
          <w:sz w:val="22"/>
          <w:szCs w:val="22"/>
          <w:lang w:val="ru-RU"/>
        </w:rPr>
        <w:t>, уколико се понуда подноси са под</w:t>
      </w:r>
      <w:r w:rsidR="001A0558">
        <w:rPr>
          <w:rFonts w:ascii="Arial" w:hAnsi="Arial" w:cs="Arial"/>
          <w:i/>
          <w:iCs/>
          <w:sz w:val="22"/>
          <w:szCs w:val="22"/>
          <w:lang w:val="ru-RU"/>
        </w:rPr>
        <w:t>Извођач</w:t>
      </w:r>
      <w:r w:rsidRPr="00A51DB2">
        <w:rPr>
          <w:rFonts w:ascii="Arial" w:hAnsi="Arial" w:cs="Arial"/>
          <w:i/>
          <w:iCs/>
          <w:sz w:val="22"/>
          <w:szCs w:val="22"/>
          <w:lang w:val="ru-RU"/>
        </w:rPr>
        <w:t>е</w:t>
      </w:r>
      <w:r w:rsidR="007C01E3">
        <w:rPr>
          <w:rFonts w:ascii="Arial" w:hAnsi="Arial" w:cs="Arial"/>
          <w:i/>
          <w:iCs/>
          <w:sz w:val="22"/>
          <w:szCs w:val="22"/>
          <w:lang w:val="ru-RU"/>
        </w:rPr>
        <w:t>м</w:t>
      </w:r>
      <w:r w:rsidRPr="00A51DB2">
        <w:rPr>
          <w:rFonts w:ascii="Arial" w:hAnsi="Arial" w:cs="Arial"/>
          <w:i/>
          <w:iCs/>
          <w:sz w:val="22"/>
          <w:szCs w:val="22"/>
          <w:lang w:val="ru-RU"/>
        </w:rPr>
        <w:t>, односно податке о сви</w:t>
      </w:r>
      <w:r w:rsidR="007C01E3">
        <w:rPr>
          <w:rFonts w:ascii="Arial" w:hAnsi="Arial" w:cs="Arial"/>
          <w:i/>
          <w:iCs/>
          <w:sz w:val="22"/>
          <w:szCs w:val="22"/>
          <w:lang w:val="ru-RU"/>
        </w:rPr>
        <w:t>м</w:t>
      </w:r>
      <w:r w:rsidRPr="00A51DB2">
        <w:rPr>
          <w:rFonts w:ascii="Arial" w:hAnsi="Arial" w:cs="Arial"/>
          <w:i/>
          <w:iCs/>
          <w:sz w:val="22"/>
          <w:szCs w:val="22"/>
          <w:lang w:val="ru-RU"/>
        </w:rPr>
        <w:t xml:space="preserve"> учесници</w:t>
      </w:r>
      <w:r w:rsidR="007C01E3">
        <w:rPr>
          <w:rFonts w:ascii="Arial" w:hAnsi="Arial" w:cs="Arial"/>
          <w:i/>
          <w:iCs/>
          <w:sz w:val="22"/>
          <w:szCs w:val="22"/>
          <w:lang w:val="ru-RU"/>
        </w:rPr>
        <w:t>м</w:t>
      </w:r>
      <w:r w:rsidRPr="00A51DB2">
        <w:rPr>
          <w:rFonts w:ascii="Arial" w:hAnsi="Arial" w:cs="Arial"/>
          <w:i/>
          <w:iCs/>
          <w:sz w:val="22"/>
          <w:szCs w:val="22"/>
          <w:lang w:val="ru-RU"/>
        </w:rPr>
        <w:t>а заједничке понуде, уколико понуду подноси група понуђача</w:t>
      </w:r>
      <w:r w:rsidR="00A51DB2">
        <w:rPr>
          <w:rFonts w:ascii="Arial" w:hAnsi="Arial" w:cs="Arial"/>
          <w:i/>
          <w:iCs/>
          <w:sz w:val="22"/>
          <w:szCs w:val="22"/>
          <w:lang w:val="ru-RU"/>
        </w:rPr>
        <w:t>.</w:t>
      </w:r>
    </w:p>
    <w:p w:rsidR="00D90813" w:rsidRDefault="00D90813" w:rsidP="00393E32">
      <w:pPr>
        <w:jc w:val="both"/>
        <w:rPr>
          <w:rFonts w:ascii="Arial" w:hAnsi="Arial" w:cs="Arial"/>
          <w:i/>
          <w:iCs/>
          <w:sz w:val="22"/>
          <w:szCs w:val="22"/>
          <w:lang w:val="ru-RU"/>
        </w:rPr>
      </w:pPr>
    </w:p>
    <w:p w:rsidR="00C92206" w:rsidRDefault="00C92206" w:rsidP="00393E32">
      <w:pPr>
        <w:jc w:val="both"/>
        <w:rPr>
          <w:rFonts w:ascii="Arial" w:hAnsi="Arial" w:cs="Arial"/>
          <w:i/>
          <w:iCs/>
          <w:sz w:val="22"/>
          <w:szCs w:val="22"/>
          <w:lang w:val="ru-RU"/>
        </w:rPr>
      </w:pPr>
    </w:p>
    <w:p w:rsidR="00041273" w:rsidRPr="004C6C51" w:rsidRDefault="00041273" w:rsidP="006328FF">
      <w:pPr>
        <w:numPr>
          <w:ilvl w:val="0"/>
          <w:numId w:val="24"/>
        </w:numPr>
        <w:jc w:val="both"/>
        <w:rPr>
          <w:rFonts w:ascii="Arial" w:eastAsia="TimesNewRomanPSMT" w:hAnsi="Arial" w:cs="Arial"/>
          <w:b/>
          <w:bCs/>
          <w:i/>
          <w:sz w:val="22"/>
          <w:szCs w:val="22"/>
        </w:rPr>
      </w:pPr>
      <w:r w:rsidRPr="004C6C51">
        <w:rPr>
          <w:rFonts w:ascii="Arial" w:eastAsia="TimesNewRomanPSMT" w:hAnsi="Arial" w:cs="Arial"/>
          <w:b/>
          <w:bCs/>
          <w:i/>
        </w:rPr>
        <w:lastRenderedPageBreak/>
        <w:t>ПОДАЦИ О ПОД</w:t>
      </w:r>
      <w:r w:rsidR="001A0558" w:rsidRPr="004C6C51">
        <w:rPr>
          <w:rFonts w:ascii="Arial" w:eastAsia="TimesNewRomanPSMT" w:hAnsi="Arial" w:cs="Arial"/>
          <w:b/>
          <w:bCs/>
          <w:i/>
        </w:rPr>
        <w:t>ИЗВОЂАЧУ</w:t>
      </w:r>
      <w:r w:rsidRPr="004C6C51">
        <w:rPr>
          <w:rFonts w:ascii="Arial" w:eastAsia="TimesNewRomanPSMT" w:hAnsi="Arial" w:cs="Arial"/>
          <w:b/>
          <w:bCs/>
          <w:i/>
          <w:sz w:val="22"/>
          <w:szCs w:val="22"/>
        </w:rPr>
        <w:t xml:space="preserve"> </w:t>
      </w:r>
    </w:p>
    <w:p w:rsidR="00041273" w:rsidRDefault="00041273" w:rsidP="00041273">
      <w:pPr>
        <w:jc w:val="both"/>
        <w:rPr>
          <w:rFonts w:ascii="Arial" w:eastAsia="Arial Unicode MS" w:hAnsi="Arial" w:cs="Arial"/>
          <w:sz w:val="22"/>
          <w:szCs w:val="22"/>
        </w:rPr>
      </w:pPr>
      <w:r>
        <w:rPr>
          <w:rFonts w:ascii="Arial" w:eastAsia="TimesNewRomanPSMT" w:hAnsi="Arial" w:cs="Arial"/>
          <w:b/>
          <w:bCs/>
          <w:i/>
          <w:sz w:val="22"/>
          <w:szCs w:val="22"/>
        </w:rPr>
        <w:tab/>
      </w:r>
    </w:p>
    <w:tbl>
      <w:tblPr>
        <w:tblW w:w="0" w:type="auto"/>
        <w:tblInd w:w="-20" w:type="dxa"/>
        <w:tblLayout w:type="fixed"/>
        <w:tblLook w:val="04A0" w:firstRow="1" w:lastRow="0" w:firstColumn="1" w:lastColumn="0" w:noHBand="0" w:noVBand="1"/>
      </w:tblPr>
      <w:tblGrid>
        <w:gridCol w:w="465"/>
        <w:gridCol w:w="4219"/>
        <w:gridCol w:w="4598"/>
      </w:tblGrid>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Arial Unicode MS" w:hAnsi="Arial" w:cs="Arial"/>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r>
              <w:rPr>
                <w:rFonts w:ascii="Arial" w:eastAsia="TimesNewRomanPSMT" w:hAnsi="Arial" w:cs="Arial"/>
                <w:bCs/>
                <w:i/>
                <w:sz w:val="22"/>
                <w:szCs w:val="22"/>
              </w:rPr>
              <w:t>1)</w:t>
            </w: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Назив под</w:t>
            </w:r>
            <w:r w:rsidR="00393E32" w:rsidRPr="00393E32">
              <w:rPr>
                <w:rFonts w:ascii="Arial" w:eastAsia="TimesNewRomanPSMT" w:hAnsi="Arial" w:cs="Arial"/>
                <w:bCs/>
                <w:sz w:val="22"/>
                <w:szCs w:val="22"/>
              </w:rPr>
              <w:t>и</w:t>
            </w:r>
            <w:r w:rsidR="001A0558" w:rsidRPr="00393E32">
              <w:rPr>
                <w:rFonts w:ascii="Arial" w:eastAsia="TimesNewRomanPSMT" w:hAnsi="Arial" w:cs="Arial"/>
                <w:bCs/>
                <w:sz w:val="22"/>
                <w:szCs w:val="22"/>
              </w:rPr>
              <w:t>звођача</w:t>
            </w:r>
            <w:r w:rsidRPr="00393E32">
              <w:rPr>
                <w:rFonts w:ascii="Arial" w:eastAsia="TimesNewRomanPSMT" w:hAnsi="Arial" w:cs="Arial"/>
                <w:bCs/>
                <w:sz w:val="22"/>
                <w:szCs w:val="22"/>
              </w:rPr>
              <w:t>:</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Адреса:</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Матични број:</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uppressAutoHyphens/>
              <w:snapToGrid w:val="0"/>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rsidRPr="00001B06">
        <w:tc>
          <w:tcPr>
            <w:tcW w:w="465" w:type="dxa"/>
            <w:tcBorders>
              <w:top w:val="single" w:sz="4" w:space="0" w:color="000000"/>
              <w:left w:val="single" w:sz="4" w:space="0" w:color="000000"/>
              <w:bottom w:val="single" w:sz="4" w:space="0" w:color="000000"/>
              <w:right w:val="nil"/>
            </w:tcBorders>
          </w:tcPr>
          <w:p w:rsidR="00041273" w:rsidRDefault="00041273">
            <w:pPr>
              <w:suppressAutoHyphens/>
              <w:snapToGrid w:val="0"/>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val="ru-RU"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val="ru-RU" w:eastAsia="ar-SA"/>
              </w:rPr>
            </w:pPr>
            <w:r w:rsidRPr="00393E32">
              <w:rPr>
                <w:rFonts w:ascii="Arial" w:eastAsia="TimesNewRomanPSMT" w:hAnsi="Arial" w:cs="Arial"/>
                <w:bCs/>
                <w:sz w:val="22"/>
                <w:szCs w:val="22"/>
                <w:lang w:val="ru-RU"/>
              </w:rPr>
              <w:t>Проценат укупне вредности набавке који ће извршити под</w:t>
            </w:r>
            <w:r w:rsidR="001A0558" w:rsidRPr="00393E32">
              <w:rPr>
                <w:rFonts w:ascii="Arial" w:eastAsia="TimesNewRomanPSMT" w:hAnsi="Arial" w:cs="Arial"/>
                <w:bCs/>
                <w:sz w:val="22"/>
                <w:szCs w:val="22"/>
                <w:lang w:val="ru-RU"/>
              </w:rPr>
              <w:t>Извођач</w:t>
            </w:r>
            <w:r w:rsidRPr="00393E32">
              <w:rPr>
                <w:rFonts w:ascii="Arial" w:eastAsia="TimesNewRomanPSMT" w:hAnsi="Arial" w:cs="Arial"/>
                <w:bCs/>
                <w:sz w:val="22"/>
                <w:szCs w:val="22"/>
                <w:lang w:val="ru-RU"/>
              </w:rPr>
              <w:t>:</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val="ru-RU" w:eastAsia="ar-SA"/>
              </w:rPr>
            </w:pPr>
          </w:p>
        </w:tc>
      </w:tr>
      <w:tr w:rsidR="00041273" w:rsidRPr="00001B06">
        <w:tc>
          <w:tcPr>
            <w:tcW w:w="465" w:type="dxa"/>
            <w:tcBorders>
              <w:top w:val="single" w:sz="4" w:space="0" w:color="000000"/>
              <w:left w:val="single" w:sz="4" w:space="0" w:color="000000"/>
              <w:bottom w:val="single" w:sz="4" w:space="0" w:color="000000"/>
              <w:right w:val="nil"/>
            </w:tcBorders>
          </w:tcPr>
          <w:p w:rsidR="00041273" w:rsidRDefault="00041273">
            <w:pPr>
              <w:suppressAutoHyphens/>
              <w:snapToGrid w:val="0"/>
              <w:spacing w:line="100" w:lineRule="atLeast"/>
              <w:jc w:val="both"/>
              <w:rPr>
                <w:rFonts w:ascii="Arial" w:eastAsia="TimesNewRomanPSMT" w:hAnsi="Arial" w:cs="Arial"/>
                <w:bCs/>
                <w:i/>
                <w:color w:val="000000"/>
                <w:kern w:val="2"/>
                <w:sz w:val="22"/>
                <w:szCs w:val="22"/>
                <w:lang w:val="ru-RU"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val="ru-RU"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val="ru-RU" w:eastAsia="ar-SA"/>
              </w:rPr>
            </w:pPr>
            <w:r w:rsidRPr="00393E32">
              <w:rPr>
                <w:rFonts w:ascii="Arial" w:eastAsia="TimesNewRomanPSMT" w:hAnsi="Arial" w:cs="Arial"/>
                <w:bCs/>
                <w:sz w:val="22"/>
                <w:szCs w:val="22"/>
                <w:lang w:val="ru-RU"/>
              </w:rPr>
              <w:t>Део предмета набавке који ће извршити под</w:t>
            </w:r>
            <w:r w:rsidR="001A0558" w:rsidRPr="00393E32">
              <w:rPr>
                <w:rFonts w:ascii="Arial" w:eastAsia="TimesNewRomanPSMT" w:hAnsi="Arial" w:cs="Arial"/>
                <w:bCs/>
                <w:sz w:val="22"/>
                <w:szCs w:val="22"/>
                <w:lang w:val="ru-RU"/>
              </w:rPr>
              <w:t>Извођач</w:t>
            </w:r>
            <w:r w:rsidRPr="00393E32">
              <w:rPr>
                <w:rFonts w:ascii="Arial" w:eastAsia="TimesNewRomanPSMT" w:hAnsi="Arial" w:cs="Arial"/>
                <w:bCs/>
                <w:sz w:val="22"/>
                <w:szCs w:val="22"/>
                <w:lang w:val="ru-RU"/>
              </w:rPr>
              <w:t>:</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val="ru-RU"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val="ru-RU"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r>
              <w:rPr>
                <w:rFonts w:ascii="Arial" w:eastAsia="TimesNewRomanPSMT" w:hAnsi="Arial" w:cs="Arial"/>
                <w:bCs/>
                <w:i/>
                <w:sz w:val="22"/>
                <w:szCs w:val="22"/>
              </w:rPr>
              <w:t>2)</w:t>
            </w: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Назив под</w:t>
            </w:r>
            <w:r w:rsidR="001A0558" w:rsidRPr="00393E32">
              <w:rPr>
                <w:rFonts w:ascii="Arial" w:eastAsia="TimesNewRomanPSMT" w:hAnsi="Arial" w:cs="Arial"/>
                <w:bCs/>
                <w:sz w:val="22"/>
                <w:szCs w:val="22"/>
              </w:rPr>
              <w:t>Извођача</w:t>
            </w:r>
            <w:r w:rsidRPr="00393E32">
              <w:rPr>
                <w:rFonts w:ascii="Arial" w:eastAsia="TimesNewRomanPSMT" w:hAnsi="Arial" w:cs="Arial"/>
                <w:bCs/>
                <w:sz w:val="22"/>
                <w:szCs w:val="22"/>
              </w:rPr>
              <w:t>:</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Адреса:</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Матични број:</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uppressAutoHyphens/>
              <w:snapToGrid w:val="0"/>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uppressAutoHyphens/>
              <w:snapToGrid w:val="0"/>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val="ru-RU"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val="ru-RU" w:eastAsia="ar-SA"/>
              </w:rPr>
            </w:pPr>
            <w:r w:rsidRPr="00393E32">
              <w:rPr>
                <w:rFonts w:ascii="Arial" w:eastAsia="TimesNewRomanPSMT" w:hAnsi="Arial" w:cs="Arial"/>
                <w:bCs/>
                <w:sz w:val="22"/>
                <w:szCs w:val="22"/>
                <w:lang w:val="ru-RU"/>
              </w:rPr>
              <w:t>Проценат укупне вредности набавке који ће извршити под</w:t>
            </w:r>
            <w:r w:rsidR="001A0558" w:rsidRPr="00393E32">
              <w:rPr>
                <w:rFonts w:ascii="Arial" w:eastAsia="TimesNewRomanPSMT" w:hAnsi="Arial" w:cs="Arial"/>
                <w:bCs/>
                <w:sz w:val="22"/>
                <w:szCs w:val="22"/>
                <w:lang w:val="ru-RU"/>
              </w:rPr>
              <w:t>Извођач</w:t>
            </w:r>
            <w:r w:rsidRPr="00393E32">
              <w:rPr>
                <w:rFonts w:ascii="Arial" w:eastAsia="TimesNewRomanPSMT" w:hAnsi="Arial" w:cs="Arial"/>
                <w:bCs/>
                <w:sz w:val="22"/>
                <w:szCs w:val="22"/>
                <w:lang w:val="ru-RU"/>
              </w:rPr>
              <w:t>:</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val="ru-RU" w:eastAsia="ar-SA"/>
              </w:rPr>
            </w:pPr>
          </w:p>
        </w:tc>
      </w:tr>
      <w:tr w:rsidR="00041273" w:rsidRPr="00001B06">
        <w:tc>
          <w:tcPr>
            <w:tcW w:w="465" w:type="dxa"/>
            <w:tcBorders>
              <w:top w:val="single" w:sz="4" w:space="0" w:color="000000"/>
              <w:left w:val="single" w:sz="4" w:space="0" w:color="000000"/>
              <w:bottom w:val="single" w:sz="4" w:space="0" w:color="000000"/>
              <w:right w:val="nil"/>
            </w:tcBorders>
          </w:tcPr>
          <w:p w:rsidR="00041273" w:rsidRDefault="00041273">
            <w:pPr>
              <w:suppressAutoHyphens/>
              <w:snapToGrid w:val="0"/>
              <w:spacing w:line="100" w:lineRule="atLeast"/>
              <w:jc w:val="both"/>
              <w:rPr>
                <w:rFonts w:ascii="Arial" w:eastAsia="TimesNewRomanPSMT" w:hAnsi="Arial" w:cs="Arial"/>
                <w:bCs/>
                <w:i/>
                <w:color w:val="000000"/>
                <w:kern w:val="2"/>
                <w:sz w:val="22"/>
                <w:szCs w:val="22"/>
                <w:lang w:val="ru-RU"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val="ru-RU"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val="ru-RU" w:eastAsia="ar-SA"/>
              </w:rPr>
            </w:pPr>
            <w:r w:rsidRPr="00393E32">
              <w:rPr>
                <w:rFonts w:ascii="Arial" w:eastAsia="TimesNewRomanPSMT" w:hAnsi="Arial" w:cs="Arial"/>
                <w:bCs/>
                <w:sz w:val="22"/>
                <w:szCs w:val="22"/>
                <w:lang w:val="ru-RU"/>
              </w:rPr>
              <w:t>Део предмета набавке који ће извршити под</w:t>
            </w:r>
            <w:r w:rsidR="001A0558" w:rsidRPr="00393E32">
              <w:rPr>
                <w:rFonts w:ascii="Arial" w:eastAsia="TimesNewRomanPSMT" w:hAnsi="Arial" w:cs="Arial"/>
                <w:bCs/>
                <w:sz w:val="22"/>
                <w:szCs w:val="22"/>
                <w:lang w:val="ru-RU"/>
              </w:rPr>
              <w:t>Извођач</w:t>
            </w:r>
            <w:r w:rsidRPr="00393E32">
              <w:rPr>
                <w:rFonts w:ascii="Arial" w:eastAsia="TimesNewRomanPSMT" w:hAnsi="Arial" w:cs="Arial"/>
                <w:bCs/>
                <w:sz w:val="22"/>
                <w:szCs w:val="22"/>
                <w:lang w:val="ru-RU"/>
              </w:rPr>
              <w:t>:</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val="ru-RU" w:eastAsia="ar-SA"/>
              </w:rPr>
            </w:pPr>
          </w:p>
        </w:tc>
      </w:tr>
    </w:tbl>
    <w:p w:rsidR="00041273" w:rsidRDefault="00041273" w:rsidP="00041273">
      <w:pPr>
        <w:jc w:val="both"/>
        <w:rPr>
          <w:rFonts w:ascii="Arial" w:hAnsi="Arial" w:cs="Arial"/>
          <w:b/>
          <w:bCs/>
          <w:i/>
          <w:iCs/>
          <w:sz w:val="22"/>
          <w:szCs w:val="22"/>
          <w:u w:val="single"/>
          <w:lang w:val="ru-RU"/>
        </w:rPr>
      </w:pPr>
    </w:p>
    <w:p w:rsidR="00041273" w:rsidRDefault="00041273" w:rsidP="00041273">
      <w:pPr>
        <w:jc w:val="both"/>
        <w:rPr>
          <w:rFonts w:ascii="Arial" w:eastAsia="Arial Unicode MS" w:hAnsi="Arial" w:cs="Arial"/>
          <w:i/>
          <w:iCs/>
          <w:color w:val="000000"/>
          <w:kern w:val="2"/>
          <w:sz w:val="22"/>
          <w:szCs w:val="22"/>
          <w:lang w:val="ru-RU" w:eastAsia="ar-SA"/>
        </w:rPr>
      </w:pPr>
      <w:r>
        <w:rPr>
          <w:rFonts w:ascii="Arial" w:hAnsi="Arial" w:cs="Arial"/>
          <w:b/>
          <w:bCs/>
          <w:i/>
          <w:iCs/>
          <w:sz w:val="22"/>
          <w:szCs w:val="22"/>
          <w:u w:val="single"/>
          <w:lang w:val="ru-RU"/>
        </w:rPr>
        <w:t>Напомена:</w:t>
      </w:r>
      <w:r>
        <w:rPr>
          <w:rFonts w:ascii="Arial" w:hAnsi="Arial" w:cs="Arial"/>
          <w:b/>
          <w:bCs/>
          <w:i/>
          <w:iCs/>
          <w:sz w:val="22"/>
          <w:szCs w:val="22"/>
          <w:lang w:val="ru-RU"/>
        </w:rPr>
        <w:t xml:space="preserve"> </w:t>
      </w:r>
    </w:p>
    <w:p w:rsidR="00041273" w:rsidRDefault="00041273" w:rsidP="00041273">
      <w:pPr>
        <w:jc w:val="both"/>
        <w:rPr>
          <w:rFonts w:ascii="Arial" w:hAnsi="Arial" w:cs="Arial"/>
          <w:i/>
          <w:iCs/>
          <w:sz w:val="22"/>
          <w:szCs w:val="22"/>
          <w:lang w:val="ru-RU"/>
        </w:rPr>
      </w:pPr>
      <w:r>
        <w:rPr>
          <w:rFonts w:ascii="Arial" w:hAnsi="Arial" w:cs="Arial"/>
          <w:i/>
          <w:iCs/>
          <w:sz w:val="22"/>
          <w:szCs w:val="22"/>
          <w:lang w:val="ru-RU"/>
        </w:rPr>
        <w:t>Табелу „Подаци о под</w:t>
      </w:r>
      <w:r w:rsidR="00393E32">
        <w:rPr>
          <w:rFonts w:ascii="Arial" w:hAnsi="Arial" w:cs="Arial"/>
          <w:i/>
          <w:iCs/>
          <w:sz w:val="22"/>
          <w:szCs w:val="22"/>
          <w:lang w:val="ru-RU"/>
        </w:rPr>
        <w:t>и</w:t>
      </w:r>
      <w:r w:rsidR="001A0558">
        <w:rPr>
          <w:rFonts w:ascii="Arial" w:hAnsi="Arial" w:cs="Arial"/>
          <w:i/>
          <w:iCs/>
          <w:sz w:val="22"/>
          <w:szCs w:val="22"/>
          <w:lang w:val="ru-RU"/>
        </w:rPr>
        <w:t>звођачу</w:t>
      </w:r>
      <w:r>
        <w:rPr>
          <w:rFonts w:ascii="Arial" w:hAnsi="Arial" w:cs="Arial"/>
          <w:i/>
          <w:iCs/>
          <w:sz w:val="22"/>
          <w:szCs w:val="22"/>
          <w:lang w:val="ru-RU"/>
        </w:rPr>
        <w:t>“ попуњавају само они понуђачи који подносе  понуду са под</w:t>
      </w:r>
      <w:r w:rsidR="00393E32">
        <w:rPr>
          <w:rFonts w:ascii="Arial" w:hAnsi="Arial" w:cs="Arial"/>
          <w:i/>
          <w:iCs/>
          <w:sz w:val="22"/>
          <w:szCs w:val="22"/>
          <w:lang w:val="ru-RU"/>
        </w:rPr>
        <w:t>и</w:t>
      </w:r>
      <w:r w:rsidR="001A0558">
        <w:rPr>
          <w:rFonts w:ascii="Arial" w:hAnsi="Arial" w:cs="Arial"/>
          <w:i/>
          <w:iCs/>
          <w:sz w:val="22"/>
          <w:szCs w:val="22"/>
          <w:lang w:val="ru-RU"/>
        </w:rPr>
        <w:t>звођач</w:t>
      </w:r>
      <w:r>
        <w:rPr>
          <w:rFonts w:ascii="Arial" w:hAnsi="Arial" w:cs="Arial"/>
          <w:i/>
          <w:iCs/>
          <w:sz w:val="22"/>
          <w:szCs w:val="22"/>
          <w:lang w:val="ru-RU"/>
        </w:rPr>
        <w:t>ем, а уколико има већи број под</w:t>
      </w:r>
      <w:r w:rsidR="00393E32">
        <w:rPr>
          <w:rFonts w:ascii="Arial" w:hAnsi="Arial" w:cs="Arial"/>
          <w:i/>
          <w:iCs/>
          <w:sz w:val="22"/>
          <w:szCs w:val="22"/>
          <w:lang w:val="ru-RU"/>
        </w:rPr>
        <w:t>и</w:t>
      </w:r>
      <w:r w:rsidR="001A0558">
        <w:rPr>
          <w:rFonts w:ascii="Arial" w:hAnsi="Arial" w:cs="Arial"/>
          <w:i/>
          <w:iCs/>
          <w:sz w:val="22"/>
          <w:szCs w:val="22"/>
          <w:lang w:val="ru-RU"/>
        </w:rPr>
        <w:t>звођача</w:t>
      </w:r>
      <w:r>
        <w:rPr>
          <w:rFonts w:ascii="Arial" w:hAnsi="Arial" w:cs="Arial"/>
          <w:i/>
          <w:iCs/>
          <w:sz w:val="22"/>
          <w:szCs w:val="22"/>
          <w:lang w:val="ru-RU"/>
        </w:rPr>
        <w:t xml:space="preserve"> од места предвиђених у табели, потребно је да се наведени образац копира у довољном броју примерака, да се попуни и достави за сваког под</w:t>
      </w:r>
      <w:r w:rsidR="00393E32">
        <w:rPr>
          <w:rFonts w:ascii="Arial" w:hAnsi="Arial" w:cs="Arial"/>
          <w:i/>
          <w:iCs/>
          <w:sz w:val="22"/>
          <w:szCs w:val="22"/>
          <w:lang w:val="ru-RU"/>
        </w:rPr>
        <w:t>и</w:t>
      </w:r>
      <w:r w:rsidR="001A0558">
        <w:rPr>
          <w:rFonts w:ascii="Arial" w:hAnsi="Arial" w:cs="Arial"/>
          <w:i/>
          <w:iCs/>
          <w:sz w:val="22"/>
          <w:szCs w:val="22"/>
          <w:lang w:val="ru-RU"/>
        </w:rPr>
        <w:t>звођача</w:t>
      </w:r>
      <w:r>
        <w:rPr>
          <w:rFonts w:ascii="Arial" w:hAnsi="Arial" w:cs="Arial"/>
          <w:i/>
          <w:iCs/>
          <w:sz w:val="22"/>
          <w:szCs w:val="22"/>
          <w:lang w:val="ru-RU"/>
        </w:rPr>
        <w:t>.</w:t>
      </w:r>
    </w:p>
    <w:p w:rsidR="00A2675C" w:rsidRDefault="00A2675C" w:rsidP="00041273">
      <w:pPr>
        <w:jc w:val="both"/>
        <w:rPr>
          <w:rFonts w:ascii="Arial" w:hAnsi="Arial" w:cs="Arial"/>
          <w:i/>
          <w:iCs/>
          <w:sz w:val="22"/>
          <w:szCs w:val="22"/>
          <w:lang w:val="ru-RU"/>
        </w:rPr>
      </w:pPr>
    </w:p>
    <w:p w:rsidR="00041273" w:rsidRPr="004C6C51" w:rsidRDefault="00041273" w:rsidP="006328FF">
      <w:pPr>
        <w:numPr>
          <w:ilvl w:val="0"/>
          <w:numId w:val="24"/>
        </w:numPr>
        <w:jc w:val="both"/>
        <w:rPr>
          <w:rFonts w:ascii="Arial" w:eastAsia="TimesNewRomanPSMT" w:hAnsi="Arial" w:cs="Arial"/>
          <w:b/>
          <w:bCs/>
          <w:i/>
          <w:lang w:val="ru-RU"/>
        </w:rPr>
      </w:pPr>
      <w:r w:rsidRPr="004C6C51">
        <w:rPr>
          <w:rFonts w:ascii="Arial" w:eastAsia="TimesNewRomanPSMT" w:hAnsi="Arial" w:cs="Arial"/>
          <w:b/>
          <w:bCs/>
          <w:i/>
          <w:lang w:val="ru-RU"/>
        </w:rPr>
        <w:t>ПОДАЦИ О УЧЕСНИКУ  У ЗАЈЕДНИЧКОЈ ПОНУДИ</w:t>
      </w:r>
    </w:p>
    <w:p w:rsidR="00041273" w:rsidRPr="00001B06" w:rsidRDefault="00041273" w:rsidP="00041273">
      <w:pPr>
        <w:jc w:val="both"/>
        <w:rPr>
          <w:rFonts w:ascii="Arial" w:eastAsia="Arial Unicode MS" w:hAnsi="Arial" w:cs="Arial"/>
          <w:sz w:val="22"/>
          <w:szCs w:val="22"/>
          <w:lang w:val="ru-RU"/>
        </w:rPr>
      </w:pPr>
      <w:r>
        <w:rPr>
          <w:rFonts w:ascii="Arial" w:eastAsia="TimesNewRomanPSMT" w:hAnsi="Arial" w:cs="Arial"/>
          <w:b/>
          <w:bCs/>
          <w:i/>
          <w:sz w:val="22"/>
          <w:szCs w:val="22"/>
          <w:lang w:val="ru-RU"/>
        </w:rPr>
        <w:tab/>
      </w:r>
    </w:p>
    <w:tbl>
      <w:tblPr>
        <w:tblW w:w="0" w:type="auto"/>
        <w:tblInd w:w="-20" w:type="dxa"/>
        <w:tblLayout w:type="fixed"/>
        <w:tblLook w:val="04A0" w:firstRow="1" w:lastRow="0" w:firstColumn="1" w:lastColumn="0" w:noHBand="0" w:noVBand="1"/>
      </w:tblPr>
      <w:tblGrid>
        <w:gridCol w:w="465"/>
        <w:gridCol w:w="4219"/>
        <w:gridCol w:w="4598"/>
      </w:tblGrid>
      <w:tr w:rsidR="00041273" w:rsidRPr="00001B06">
        <w:tc>
          <w:tcPr>
            <w:tcW w:w="465" w:type="dxa"/>
            <w:tcBorders>
              <w:top w:val="single" w:sz="4" w:space="0" w:color="000000"/>
              <w:left w:val="single" w:sz="4" w:space="0" w:color="000000"/>
              <w:bottom w:val="single" w:sz="4" w:space="0" w:color="000000"/>
              <w:right w:val="nil"/>
            </w:tcBorders>
          </w:tcPr>
          <w:p w:rsidR="00041273" w:rsidRPr="00001B06" w:rsidRDefault="00041273">
            <w:pPr>
              <w:snapToGrid w:val="0"/>
              <w:jc w:val="both"/>
              <w:rPr>
                <w:rFonts w:ascii="Arial" w:eastAsia="Arial Unicode MS" w:hAnsi="Arial" w:cs="Arial"/>
                <w:color w:val="000000"/>
                <w:kern w:val="2"/>
                <w:sz w:val="22"/>
                <w:szCs w:val="22"/>
                <w:lang w:val="ru-RU"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val="ru-RU" w:eastAsia="ar-SA"/>
              </w:rPr>
            </w:pPr>
            <w:r>
              <w:rPr>
                <w:rFonts w:ascii="Arial" w:eastAsia="TimesNewRomanPSMT" w:hAnsi="Arial" w:cs="Arial"/>
                <w:bCs/>
                <w:i/>
                <w:sz w:val="22"/>
                <w:szCs w:val="22"/>
              </w:rPr>
              <w:t>1)</w:t>
            </w: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val="ru-RU"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val="ru-RU" w:eastAsia="ar-SA"/>
              </w:rPr>
            </w:pPr>
            <w:r w:rsidRPr="00393E32">
              <w:rPr>
                <w:rFonts w:ascii="Arial" w:eastAsia="TimesNewRomanPSMT" w:hAnsi="Arial" w:cs="Arial"/>
                <w:bCs/>
                <w:sz w:val="22"/>
                <w:szCs w:val="22"/>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val="ru-RU"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val="ru-RU"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val="ru-RU"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val="ru-RU"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Адреса:</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Матични број:</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uppressAutoHyphens/>
              <w:snapToGrid w:val="0"/>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rsidRPr="00001B06">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val="ru-RU" w:eastAsia="ar-SA"/>
              </w:rPr>
            </w:pPr>
            <w:r>
              <w:rPr>
                <w:rFonts w:ascii="Arial" w:eastAsia="TimesNewRomanPSMT" w:hAnsi="Arial" w:cs="Arial"/>
                <w:bCs/>
                <w:i/>
                <w:sz w:val="22"/>
                <w:szCs w:val="22"/>
              </w:rPr>
              <w:t>2)</w:t>
            </w: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val="ru-RU"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val="ru-RU" w:eastAsia="ar-SA"/>
              </w:rPr>
            </w:pPr>
            <w:r w:rsidRPr="00393E32">
              <w:rPr>
                <w:rFonts w:ascii="Arial" w:eastAsia="TimesNewRomanPSMT" w:hAnsi="Arial" w:cs="Arial"/>
                <w:bCs/>
                <w:sz w:val="22"/>
                <w:szCs w:val="22"/>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val="ru-RU"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val="ru-RU"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val="ru-RU"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val="ru-RU"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Адреса:</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Матични број:</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uppressAutoHyphens/>
              <w:snapToGrid w:val="0"/>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rsidRPr="00001B06">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val="ru-RU" w:eastAsia="ar-SA"/>
              </w:rPr>
            </w:pPr>
            <w:r>
              <w:rPr>
                <w:rFonts w:ascii="Arial" w:eastAsia="TimesNewRomanPSMT" w:hAnsi="Arial" w:cs="Arial"/>
                <w:bCs/>
                <w:i/>
                <w:sz w:val="22"/>
                <w:szCs w:val="22"/>
              </w:rPr>
              <w:t>3)</w:t>
            </w: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val="ru-RU"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val="ru-RU" w:eastAsia="ar-SA"/>
              </w:rPr>
            </w:pPr>
            <w:r w:rsidRPr="00393E32">
              <w:rPr>
                <w:rFonts w:ascii="Arial" w:eastAsia="TimesNewRomanPSMT" w:hAnsi="Arial" w:cs="Arial"/>
                <w:bCs/>
                <w:sz w:val="22"/>
                <w:szCs w:val="22"/>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val="ru-RU"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val="ru-RU"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val="ru-RU"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val="ru-RU"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Адреса:</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Матични број:</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Default="00041273">
            <w:pPr>
              <w:suppressAutoHyphens/>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Pr="00393E32" w:rsidRDefault="00041273">
            <w:pPr>
              <w:snapToGrid w:val="0"/>
              <w:jc w:val="both"/>
              <w:rPr>
                <w:rFonts w:ascii="Arial" w:eastAsia="TimesNewRomanPSMT" w:hAnsi="Arial" w:cs="Arial"/>
                <w:bCs/>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r w:rsidR="00041273">
        <w:tc>
          <w:tcPr>
            <w:tcW w:w="465" w:type="dxa"/>
            <w:tcBorders>
              <w:top w:val="single" w:sz="4" w:space="0" w:color="000000"/>
              <w:left w:val="single" w:sz="4" w:space="0" w:color="000000"/>
              <w:bottom w:val="single" w:sz="4" w:space="0" w:color="000000"/>
              <w:right w:val="nil"/>
            </w:tcBorders>
          </w:tcPr>
          <w:p w:rsidR="00041273" w:rsidRDefault="00041273">
            <w:pPr>
              <w:suppressAutoHyphens/>
              <w:snapToGrid w:val="0"/>
              <w:spacing w:line="100" w:lineRule="atLeast"/>
              <w:jc w:val="both"/>
              <w:rPr>
                <w:rFonts w:ascii="Arial" w:eastAsia="TimesNewRomanPSMT" w:hAnsi="Arial" w:cs="Arial"/>
                <w:bCs/>
                <w:i/>
                <w:color w:val="000000"/>
                <w:kern w:val="2"/>
                <w:sz w:val="22"/>
                <w:szCs w:val="22"/>
                <w:lang w:eastAsia="ar-SA"/>
              </w:rPr>
            </w:pPr>
          </w:p>
        </w:tc>
        <w:tc>
          <w:tcPr>
            <w:tcW w:w="4219"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i/>
                <w:color w:val="000000"/>
                <w:kern w:val="2"/>
                <w:sz w:val="22"/>
                <w:szCs w:val="22"/>
                <w:lang w:eastAsia="ar-SA"/>
              </w:rPr>
            </w:pPr>
          </w:p>
          <w:p w:rsidR="00041273" w:rsidRPr="00393E32" w:rsidRDefault="00041273">
            <w:pPr>
              <w:suppressAutoHyphens/>
              <w:spacing w:line="100" w:lineRule="atLeast"/>
              <w:jc w:val="both"/>
              <w:rPr>
                <w:rFonts w:ascii="Arial" w:eastAsia="TimesNewRomanPSMT" w:hAnsi="Arial" w:cs="Arial"/>
                <w:b/>
                <w:bCs/>
                <w:color w:val="000000"/>
                <w:kern w:val="2"/>
                <w:sz w:val="22"/>
                <w:szCs w:val="22"/>
                <w:lang w:eastAsia="ar-SA"/>
              </w:rPr>
            </w:pPr>
            <w:r w:rsidRPr="00393E32">
              <w:rPr>
                <w:rFonts w:ascii="Arial" w:eastAsia="TimesNewRomanPSMT" w:hAnsi="Arial" w:cs="Arial"/>
                <w:bCs/>
                <w:sz w:val="22"/>
                <w:szCs w:val="22"/>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
                <w:bCs/>
                <w:color w:val="000000"/>
                <w:kern w:val="2"/>
                <w:sz w:val="22"/>
                <w:szCs w:val="22"/>
                <w:lang w:eastAsia="ar-SA"/>
              </w:rPr>
            </w:pPr>
          </w:p>
        </w:tc>
      </w:tr>
    </w:tbl>
    <w:p w:rsidR="003D1FB1" w:rsidRDefault="003D1FB1" w:rsidP="00041273">
      <w:pPr>
        <w:jc w:val="both"/>
        <w:rPr>
          <w:rFonts w:ascii="Arial" w:hAnsi="Arial" w:cs="Arial"/>
          <w:b/>
          <w:bCs/>
          <w:i/>
          <w:iCs/>
          <w:sz w:val="22"/>
          <w:szCs w:val="22"/>
          <w:u w:val="single"/>
        </w:rPr>
      </w:pPr>
    </w:p>
    <w:p w:rsidR="00041273" w:rsidRDefault="00041273" w:rsidP="00041273">
      <w:pPr>
        <w:jc w:val="both"/>
        <w:rPr>
          <w:rFonts w:ascii="Arial" w:eastAsia="Arial Unicode MS" w:hAnsi="Arial" w:cs="Arial"/>
          <w:i/>
          <w:iCs/>
          <w:color w:val="000000"/>
          <w:kern w:val="2"/>
          <w:sz w:val="22"/>
          <w:szCs w:val="22"/>
          <w:lang w:val="ru-RU" w:eastAsia="ar-SA"/>
        </w:rPr>
      </w:pPr>
      <w:r>
        <w:rPr>
          <w:rFonts w:ascii="Arial" w:hAnsi="Arial" w:cs="Arial"/>
          <w:b/>
          <w:bCs/>
          <w:i/>
          <w:iCs/>
          <w:sz w:val="22"/>
          <w:szCs w:val="22"/>
          <w:u w:val="single"/>
        </w:rPr>
        <w:t>Напомена:</w:t>
      </w:r>
      <w:r>
        <w:rPr>
          <w:rFonts w:ascii="Arial" w:hAnsi="Arial" w:cs="Arial"/>
          <w:b/>
          <w:bCs/>
          <w:i/>
          <w:iCs/>
          <w:sz w:val="22"/>
          <w:szCs w:val="22"/>
        </w:rPr>
        <w:t xml:space="preserve"> </w:t>
      </w:r>
    </w:p>
    <w:p w:rsidR="00041273" w:rsidRPr="00001B06" w:rsidRDefault="00041273" w:rsidP="00041273">
      <w:pPr>
        <w:jc w:val="both"/>
        <w:rPr>
          <w:rFonts w:ascii="Arial" w:hAnsi="Arial" w:cs="Arial"/>
          <w:b/>
          <w:bCs/>
          <w:i/>
          <w:iCs/>
          <w:sz w:val="22"/>
          <w:szCs w:val="22"/>
          <w:lang w:val="ru-RU"/>
        </w:rPr>
      </w:pPr>
      <w:r>
        <w:rPr>
          <w:rFonts w:ascii="Arial" w:hAnsi="Arial" w:cs="Arial"/>
          <w:i/>
          <w:iCs/>
          <w:sz w:val="22"/>
          <w:szCs w:val="22"/>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041273" w:rsidRDefault="00041273" w:rsidP="00041273">
      <w:pPr>
        <w:jc w:val="both"/>
        <w:rPr>
          <w:rFonts w:ascii="Arial" w:hAnsi="Arial" w:cs="Arial"/>
          <w:b/>
          <w:bCs/>
          <w:i/>
          <w:iCs/>
          <w:sz w:val="22"/>
          <w:szCs w:val="22"/>
        </w:rPr>
      </w:pPr>
    </w:p>
    <w:p w:rsidR="00793795" w:rsidRPr="001F233A" w:rsidRDefault="005B16E4" w:rsidP="00EF6784">
      <w:pPr>
        <w:pStyle w:val="ListParagraph"/>
        <w:numPr>
          <w:ilvl w:val="0"/>
          <w:numId w:val="24"/>
        </w:numPr>
        <w:jc w:val="both"/>
        <w:rPr>
          <w:rFonts w:ascii="Arial" w:eastAsia="MS Mincho" w:hAnsi="Arial" w:cs="Arial"/>
          <w:b/>
          <w:i/>
          <w:lang w:val="sr-Cyrl-CS"/>
        </w:rPr>
      </w:pPr>
      <w:r w:rsidRPr="001F233A">
        <w:rPr>
          <w:rFonts w:ascii="Arial" w:hAnsi="Arial" w:cs="Arial"/>
          <w:b/>
          <w:i/>
          <w:iCs/>
        </w:rPr>
        <w:t>НАША ПОНУДА ЗА</w:t>
      </w:r>
      <w:r w:rsidR="00DA590B" w:rsidRPr="001F233A">
        <w:rPr>
          <w:rFonts w:ascii="Arial" w:hAnsi="Arial" w:cs="Arial"/>
          <w:b/>
          <w:i/>
          <w:lang w:val="sr-Cyrl-CS"/>
        </w:rPr>
        <w:t xml:space="preserve"> </w:t>
      </w:r>
      <w:r w:rsidR="00C92206" w:rsidRPr="001F233A">
        <w:rPr>
          <w:rFonts w:ascii="Arial" w:eastAsia="MS Mincho" w:hAnsi="Arial" w:cs="Arial"/>
          <w:b/>
          <w:i/>
          <w:lang w:val="sr-Cyrl-CS"/>
        </w:rPr>
        <w:t xml:space="preserve">САНАЦИЈУ </w:t>
      </w:r>
      <w:r w:rsidR="001F233A" w:rsidRPr="001F233A">
        <w:rPr>
          <w:rFonts w:ascii="Arial" w:eastAsia="MS Mincho" w:hAnsi="Arial" w:cs="Arial"/>
          <w:b/>
          <w:i/>
          <w:lang w:val="sr-Cyrl-CS"/>
        </w:rPr>
        <w:t xml:space="preserve">КЛИЗИШТА </w:t>
      </w:r>
      <w:r w:rsidR="00EF6784" w:rsidRPr="001F233A">
        <w:rPr>
          <w:rFonts w:ascii="Arial" w:eastAsia="MS Mincho" w:hAnsi="Arial" w:cs="Arial"/>
          <w:b/>
          <w:i/>
          <w:lang w:val="sr-Cyrl-CS"/>
        </w:rPr>
        <w:t xml:space="preserve">НА ДРЖАВНОМ ПУТУ </w:t>
      </w:r>
      <w:r w:rsidR="00EF6784" w:rsidRPr="001F233A">
        <w:rPr>
          <w:rFonts w:ascii="Arial" w:eastAsia="MS Mincho" w:hAnsi="Arial" w:cs="Arial"/>
          <w:b/>
          <w:i/>
        </w:rPr>
        <w:t>II-</w:t>
      </w:r>
      <w:r w:rsidR="008D6463">
        <w:rPr>
          <w:rFonts w:ascii="Arial" w:eastAsia="MS Mincho" w:hAnsi="Arial" w:cs="Arial"/>
          <w:b/>
          <w:i/>
          <w:lang w:val="sr-Cyrl-RS"/>
        </w:rPr>
        <w:t>Б</w:t>
      </w:r>
      <w:r w:rsidR="00EF6784" w:rsidRPr="001F233A">
        <w:rPr>
          <w:rFonts w:ascii="Arial" w:eastAsia="MS Mincho" w:hAnsi="Arial" w:cs="Arial"/>
          <w:b/>
          <w:i/>
        </w:rPr>
        <w:t xml:space="preserve"> РЕДА БР. 355</w:t>
      </w:r>
      <w:r w:rsidR="001F233A" w:rsidRPr="001F233A">
        <w:rPr>
          <w:rFonts w:ascii="Arial" w:eastAsia="MS Mincho" w:hAnsi="Arial" w:cs="Arial"/>
          <w:b/>
          <w:i/>
        </w:rPr>
        <w:t xml:space="preserve"> </w:t>
      </w:r>
      <w:r w:rsidR="00EF6784" w:rsidRPr="001F233A">
        <w:rPr>
          <w:rFonts w:ascii="Arial" w:eastAsia="MS Mincho" w:hAnsi="Arial" w:cs="Arial"/>
          <w:b/>
          <w:i/>
        </w:rPr>
        <w:t>ДЕОНИЦА: ЧАЧАК – ШИЉКОВИЦА, ЦАГАЊА НА</w:t>
      </w:r>
      <w:r w:rsidR="00EF6784" w:rsidRPr="001F233A">
        <w:rPr>
          <w:rFonts w:ascii="Arial" w:hAnsi="Arial" w:cs="Arial"/>
          <w:b/>
          <w:bCs/>
          <w:i/>
          <w:noProof/>
          <w:lang w:val="sr-Cyrl-CS"/>
        </w:rPr>
        <w:t xml:space="preserve"> </w:t>
      </w:r>
      <w:r w:rsidR="00EF6784" w:rsidRPr="001F233A">
        <w:rPr>
          <w:rFonts w:ascii="Arial" w:hAnsi="Arial" w:cs="Arial"/>
          <w:b/>
          <w:bCs/>
          <w:i/>
          <w:noProof/>
        </w:rPr>
        <w:t>km.</w:t>
      </w:r>
      <w:r w:rsidR="00EF6784" w:rsidRPr="001F233A">
        <w:rPr>
          <w:rFonts w:ascii="Arial" w:hAnsi="Arial" w:cs="Arial"/>
          <w:b/>
          <w:bCs/>
          <w:i/>
          <w:noProof/>
          <w:lang w:val="sr-Cyrl-CS"/>
        </w:rPr>
        <w:t xml:space="preserve"> 13+200</w:t>
      </w:r>
      <w:r w:rsidR="000A5F2C" w:rsidRPr="001F233A">
        <w:rPr>
          <w:rFonts w:ascii="Arial" w:hAnsi="Arial" w:cs="Arial"/>
          <w:b/>
          <w:bCs/>
          <w:i/>
          <w:noProof/>
          <w:lang w:val="sr-Cyrl-CS"/>
        </w:rPr>
        <w:t xml:space="preserve">, </w:t>
      </w:r>
      <w:r w:rsidR="004C6C51" w:rsidRPr="001F233A">
        <w:rPr>
          <w:rFonts w:ascii="Arial" w:hAnsi="Arial" w:cs="Arial"/>
          <w:b/>
          <w:bCs/>
          <w:i/>
          <w:iCs/>
        </w:rPr>
        <w:t>ГЛАСИ:</w:t>
      </w:r>
    </w:p>
    <w:p w:rsidR="00793795" w:rsidRPr="00EF6784" w:rsidRDefault="00793795" w:rsidP="00EF6784">
      <w:pPr>
        <w:jc w:val="both"/>
        <w:rPr>
          <w:rFonts w:ascii="Arial" w:hAnsi="Arial" w:cs="Arial"/>
          <w:b/>
          <w:bCs/>
          <w:i/>
          <w:iCs/>
        </w:rPr>
      </w:pPr>
    </w:p>
    <w:tbl>
      <w:tblPr>
        <w:tblW w:w="0" w:type="auto"/>
        <w:tblInd w:w="303" w:type="dxa"/>
        <w:tblLayout w:type="fixed"/>
        <w:tblLook w:val="04A0" w:firstRow="1" w:lastRow="0" w:firstColumn="1" w:lastColumn="0" w:noHBand="0" w:noVBand="1"/>
      </w:tblPr>
      <w:tblGrid>
        <w:gridCol w:w="5250"/>
        <w:gridCol w:w="3375"/>
      </w:tblGrid>
      <w:tr w:rsidR="00041273">
        <w:tc>
          <w:tcPr>
            <w:tcW w:w="5250"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color w:val="000000"/>
                <w:kern w:val="2"/>
                <w:sz w:val="22"/>
                <w:szCs w:val="22"/>
                <w:lang w:val="ru-RU" w:eastAsia="ar-SA"/>
              </w:rPr>
            </w:pPr>
          </w:p>
          <w:p w:rsidR="00041273" w:rsidRDefault="00041273">
            <w:pPr>
              <w:jc w:val="both"/>
              <w:rPr>
                <w:rFonts w:ascii="Arial" w:eastAsia="TimesNewRomanPSMT" w:hAnsi="Arial" w:cs="Arial"/>
                <w:bCs/>
                <w:color w:val="FF0000"/>
                <w:sz w:val="22"/>
                <w:szCs w:val="22"/>
                <w:lang w:val="ru-RU"/>
              </w:rPr>
            </w:pPr>
            <w:r>
              <w:rPr>
                <w:rFonts w:ascii="Arial" w:eastAsia="TimesNewRomanPSMT" w:hAnsi="Arial" w:cs="Arial"/>
                <w:bCs/>
                <w:sz w:val="22"/>
                <w:szCs w:val="22"/>
                <w:lang w:val="ru-RU"/>
              </w:rPr>
              <w:t xml:space="preserve">Укупна цена без ПДВ-а </w:t>
            </w:r>
          </w:p>
          <w:p w:rsidR="00041273" w:rsidRDefault="00041273">
            <w:pPr>
              <w:suppressAutoHyphens/>
              <w:spacing w:line="100" w:lineRule="atLeast"/>
              <w:jc w:val="both"/>
              <w:rPr>
                <w:rFonts w:ascii="Arial" w:eastAsia="TimesNewRomanPSMT" w:hAnsi="Arial" w:cs="Arial"/>
                <w:bCs/>
                <w:color w:val="FF0000"/>
                <w:kern w:val="2"/>
                <w:sz w:val="22"/>
                <w:szCs w:val="22"/>
                <w:lang w:val="ru-RU" w:eastAsia="ar-SA"/>
              </w:rPr>
            </w:pPr>
          </w:p>
        </w:tc>
        <w:tc>
          <w:tcPr>
            <w:tcW w:w="3375" w:type="dxa"/>
            <w:tcBorders>
              <w:top w:val="single" w:sz="4" w:space="0" w:color="000000"/>
              <w:left w:val="single" w:sz="4" w:space="0" w:color="000000"/>
              <w:bottom w:val="single" w:sz="4" w:space="0" w:color="000000"/>
              <w:right w:val="single" w:sz="4" w:space="0" w:color="000000"/>
            </w:tcBorders>
          </w:tcPr>
          <w:p w:rsidR="00041273" w:rsidRDefault="00041273">
            <w:pPr>
              <w:snapToGrid w:val="0"/>
              <w:jc w:val="both"/>
              <w:rPr>
                <w:rFonts w:ascii="Arial" w:eastAsia="TimesNewRomanPSMT" w:hAnsi="Arial" w:cs="Arial"/>
                <w:bCs/>
                <w:color w:val="FF0000"/>
                <w:kern w:val="2"/>
                <w:sz w:val="22"/>
                <w:szCs w:val="22"/>
                <w:lang w:val="ru-RU" w:eastAsia="ar-SA"/>
              </w:rPr>
            </w:pPr>
          </w:p>
          <w:p w:rsidR="00041273" w:rsidRDefault="00041273">
            <w:pPr>
              <w:suppressAutoHyphens/>
              <w:spacing w:line="100" w:lineRule="atLeast"/>
              <w:jc w:val="both"/>
              <w:rPr>
                <w:rFonts w:ascii="Arial" w:eastAsia="TimesNewRomanPSMT" w:hAnsi="Arial" w:cs="Arial"/>
                <w:bCs/>
                <w:color w:val="FF0000"/>
                <w:kern w:val="2"/>
                <w:sz w:val="22"/>
                <w:szCs w:val="22"/>
                <w:lang w:val="ru-RU" w:eastAsia="ar-SA"/>
              </w:rPr>
            </w:pPr>
          </w:p>
        </w:tc>
      </w:tr>
      <w:tr w:rsidR="00041273">
        <w:tc>
          <w:tcPr>
            <w:tcW w:w="5250" w:type="dxa"/>
            <w:tcBorders>
              <w:top w:val="single" w:sz="4" w:space="0" w:color="000000"/>
              <w:left w:val="single" w:sz="4" w:space="0" w:color="000000"/>
              <w:bottom w:val="single" w:sz="4" w:space="0" w:color="000000"/>
              <w:right w:val="nil"/>
            </w:tcBorders>
          </w:tcPr>
          <w:p w:rsidR="00041273" w:rsidRDefault="00041273">
            <w:pPr>
              <w:snapToGrid w:val="0"/>
              <w:jc w:val="both"/>
              <w:rPr>
                <w:rFonts w:ascii="Arial" w:eastAsia="TimesNewRomanPSMT" w:hAnsi="Arial" w:cs="Arial"/>
                <w:bCs/>
                <w:color w:val="000000"/>
                <w:kern w:val="2"/>
                <w:sz w:val="22"/>
                <w:szCs w:val="22"/>
                <w:lang w:val="ru-RU" w:eastAsia="ar-SA"/>
              </w:rPr>
            </w:pPr>
          </w:p>
          <w:p w:rsidR="00041273" w:rsidRDefault="00041273">
            <w:pPr>
              <w:jc w:val="both"/>
              <w:rPr>
                <w:rFonts w:ascii="Arial" w:eastAsia="TimesNewRomanPSMT" w:hAnsi="Arial" w:cs="Arial"/>
                <w:bCs/>
                <w:sz w:val="22"/>
                <w:szCs w:val="22"/>
                <w:lang w:val="ru-RU"/>
              </w:rPr>
            </w:pPr>
            <w:r>
              <w:rPr>
                <w:rFonts w:ascii="Arial" w:eastAsia="TimesNewRomanPSMT" w:hAnsi="Arial" w:cs="Arial"/>
                <w:bCs/>
                <w:sz w:val="22"/>
                <w:szCs w:val="22"/>
                <w:lang w:val="ru-RU"/>
              </w:rPr>
              <w:t>Укупна цена са ПДВ-ом</w:t>
            </w:r>
          </w:p>
          <w:p w:rsidR="00041273" w:rsidRDefault="00041273">
            <w:pPr>
              <w:suppressAutoHyphens/>
              <w:spacing w:line="100" w:lineRule="atLeast"/>
              <w:jc w:val="both"/>
              <w:rPr>
                <w:rFonts w:ascii="Arial" w:eastAsia="TimesNewRomanPSMT" w:hAnsi="Arial" w:cs="Arial"/>
                <w:bCs/>
                <w:color w:val="000000"/>
                <w:kern w:val="2"/>
                <w:sz w:val="22"/>
                <w:szCs w:val="22"/>
                <w:lang w:val="ru-RU" w:eastAsia="ar-SA"/>
              </w:rPr>
            </w:pPr>
          </w:p>
        </w:tc>
        <w:tc>
          <w:tcPr>
            <w:tcW w:w="3375"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Cs/>
                <w:color w:val="FF0000"/>
                <w:kern w:val="2"/>
                <w:sz w:val="22"/>
                <w:szCs w:val="22"/>
                <w:lang w:val="ru-RU" w:eastAsia="ar-SA"/>
              </w:rPr>
            </w:pPr>
          </w:p>
        </w:tc>
      </w:tr>
      <w:tr w:rsidR="00041273">
        <w:tc>
          <w:tcPr>
            <w:tcW w:w="5250" w:type="dxa"/>
            <w:tcBorders>
              <w:top w:val="single" w:sz="4" w:space="0" w:color="000000"/>
              <w:left w:val="single" w:sz="4" w:space="0" w:color="000000"/>
              <w:bottom w:val="single" w:sz="4" w:space="0" w:color="000000"/>
              <w:right w:val="nil"/>
            </w:tcBorders>
          </w:tcPr>
          <w:p w:rsidR="00041273" w:rsidRDefault="00041273">
            <w:pPr>
              <w:jc w:val="both"/>
              <w:rPr>
                <w:rFonts w:ascii="Arial" w:eastAsia="TimesNewRomanPSMT" w:hAnsi="Arial" w:cs="Arial"/>
                <w:bCs/>
                <w:sz w:val="22"/>
                <w:szCs w:val="22"/>
                <w:lang w:val="ru-RU"/>
              </w:rPr>
            </w:pPr>
            <w:r>
              <w:rPr>
                <w:rFonts w:ascii="Arial" w:eastAsia="TimesNewRomanPSMT" w:hAnsi="Arial" w:cs="Arial"/>
                <w:bCs/>
                <w:sz w:val="22"/>
                <w:szCs w:val="22"/>
                <w:lang w:val="ru-RU"/>
              </w:rPr>
              <w:t>Рок важења понуде (</w:t>
            </w:r>
            <w:r w:rsidR="006B3C09">
              <w:rPr>
                <w:rFonts w:ascii="Arial" w:eastAsia="TimesNewRomanPSMT" w:hAnsi="Arial" w:cs="Arial"/>
                <w:bCs/>
                <w:sz w:val="22"/>
                <w:szCs w:val="22"/>
                <w:u w:val="single"/>
                <w:lang w:val="ru-RU"/>
              </w:rPr>
              <w:t>не краћи од 60</w:t>
            </w:r>
            <w:r>
              <w:rPr>
                <w:rFonts w:ascii="Arial" w:eastAsia="TimesNewRomanPSMT" w:hAnsi="Arial" w:cs="Arial"/>
                <w:bCs/>
                <w:sz w:val="22"/>
                <w:szCs w:val="22"/>
                <w:u w:val="single"/>
                <w:lang w:val="ru-RU"/>
              </w:rPr>
              <w:t xml:space="preserve"> дана од дана отварања понуда</w:t>
            </w:r>
            <w:r>
              <w:rPr>
                <w:rFonts w:ascii="Arial" w:eastAsia="TimesNewRomanPSMT" w:hAnsi="Arial" w:cs="Arial"/>
                <w:bCs/>
                <w:sz w:val="22"/>
                <w:szCs w:val="22"/>
                <w:lang w:val="ru-RU"/>
              </w:rPr>
              <w:t>)</w:t>
            </w:r>
          </w:p>
          <w:p w:rsidR="00041273" w:rsidRDefault="00041273">
            <w:pPr>
              <w:suppressAutoHyphens/>
              <w:spacing w:line="100" w:lineRule="atLeast"/>
              <w:jc w:val="both"/>
              <w:rPr>
                <w:rFonts w:ascii="Arial" w:eastAsia="TimesNewRomanPSMT" w:hAnsi="Arial" w:cs="Arial"/>
                <w:bCs/>
                <w:color w:val="000000"/>
                <w:kern w:val="2"/>
                <w:sz w:val="22"/>
                <w:szCs w:val="22"/>
                <w:lang w:val="ru-RU" w:eastAsia="ar-SA"/>
              </w:rPr>
            </w:pPr>
          </w:p>
        </w:tc>
        <w:tc>
          <w:tcPr>
            <w:tcW w:w="3375"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Cs/>
                <w:color w:val="000000"/>
                <w:kern w:val="2"/>
                <w:sz w:val="22"/>
                <w:szCs w:val="22"/>
                <w:lang w:val="ru-RU" w:eastAsia="ar-SA"/>
              </w:rPr>
            </w:pPr>
          </w:p>
        </w:tc>
      </w:tr>
      <w:tr w:rsidR="00041273" w:rsidRPr="00001B06">
        <w:tc>
          <w:tcPr>
            <w:tcW w:w="5250" w:type="dxa"/>
            <w:tcBorders>
              <w:top w:val="single" w:sz="4" w:space="0" w:color="000000"/>
              <w:left w:val="single" w:sz="4" w:space="0" w:color="000000"/>
              <w:bottom w:val="single" w:sz="4" w:space="0" w:color="000000"/>
              <w:right w:val="nil"/>
            </w:tcBorders>
            <w:vAlign w:val="center"/>
          </w:tcPr>
          <w:p w:rsidR="00041273" w:rsidRPr="000D79C3" w:rsidRDefault="00041273" w:rsidP="000D79C3">
            <w:pPr>
              <w:jc w:val="both"/>
              <w:rPr>
                <w:rFonts w:ascii="Arial" w:eastAsia="TimesNewRomanPSMT" w:hAnsi="Arial" w:cs="Arial"/>
                <w:bCs/>
                <w:sz w:val="22"/>
                <w:szCs w:val="22"/>
                <w:lang w:val="ru-RU"/>
              </w:rPr>
            </w:pPr>
            <w:r>
              <w:rPr>
                <w:rFonts w:ascii="Arial" w:eastAsia="TimesNewRomanPSMT" w:hAnsi="Arial" w:cs="Arial"/>
                <w:bCs/>
                <w:sz w:val="22"/>
                <w:szCs w:val="22"/>
                <w:lang w:val="ru-RU"/>
              </w:rPr>
              <w:t xml:space="preserve">Рок </w:t>
            </w:r>
            <w:r w:rsidRPr="002B4590">
              <w:rPr>
                <w:rFonts w:ascii="Arial" w:eastAsia="TimesNewRomanPSMT" w:hAnsi="Arial" w:cs="Arial"/>
                <w:bCs/>
                <w:sz w:val="22"/>
                <w:szCs w:val="22"/>
                <w:lang w:val="ru-RU"/>
              </w:rPr>
              <w:t xml:space="preserve">завршетка </w:t>
            </w:r>
            <w:r w:rsidR="00141A32" w:rsidRPr="00EF6784">
              <w:rPr>
                <w:rFonts w:ascii="Arial" w:eastAsia="TimesNewRomanPSMT" w:hAnsi="Arial" w:cs="Arial"/>
                <w:bCs/>
                <w:sz w:val="22"/>
                <w:szCs w:val="22"/>
                <w:lang w:val="ru-RU"/>
              </w:rPr>
              <w:t>у</w:t>
            </w:r>
            <w:r w:rsidR="001A0558" w:rsidRPr="00EF6784">
              <w:rPr>
                <w:rFonts w:ascii="Arial" w:eastAsia="TimesNewRomanPSMT" w:hAnsi="Arial" w:cs="Arial"/>
                <w:bCs/>
                <w:sz w:val="22"/>
                <w:szCs w:val="22"/>
                <w:lang w:val="ru-RU"/>
              </w:rPr>
              <w:t>говор</w:t>
            </w:r>
            <w:r w:rsidRPr="00EF6784">
              <w:rPr>
                <w:rFonts w:ascii="Arial" w:eastAsia="TimesNewRomanPSMT" w:hAnsi="Arial" w:cs="Arial"/>
                <w:bCs/>
                <w:sz w:val="22"/>
                <w:szCs w:val="22"/>
                <w:lang w:val="ru-RU"/>
              </w:rPr>
              <w:t>ених радова (</w:t>
            </w:r>
            <w:r w:rsidR="000D79C3" w:rsidRPr="00EF6784">
              <w:rPr>
                <w:rFonts w:ascii="Arial" w:hAnsi="Arial" w:cs="Arial"/>
                <w:sz w:val="22"/>
                <w:szCs w:val="22"/>
              </w:rPr>
              <w:t>не краћи од 75 календарских дана нити дужи од 120 календарских дана од дана</w:t>
            </w:r>
            <w:r w:rsidR="000D79C3" w:rsidRPr="008A6742">
              <w:rPr>
                <w:rFonts w:ascii="Arial" w:hAnsi="Arial" w:cs="Arial"/>
                <w:sz w:val="22"/>
                <w:szCs w:val="22"/>
              </w:rPr>
              <w:t xml:space="preserve"> увођења у посао</w:t>
            </w:r>
            <w:r w:rsidRPr="000D79C3">
              <w:rPr>
                <w:rFonts w:ascii="Arial" w:eastAsia="TimesNewRomanPSMT" w:hAnsi="Arial" w:cs="Arial"/>
                <w:bCs/>
                <w:sz w:val="22"/>
                <w:szCs w:val="22"/>
                <w:lang w:val="ru-RU"/>
              </w:rPr>
              <w:t>)</w:t>
            </w:r>
          </w:p>
        </w:tc>
        <w:tc>
          <w:tcPr>
            <w:tcW w:w="3375" w:type="dxa"/>
            <w:tcBorders>
              <w:top w:val="single" w:sz="4" w:space="0" w:color="000000"/>
              <w:left w:val="single" w:sz="4" w:space="0" w:color="000000"/>
              <w:bottom w:val="single" w:sz="4" w:space="0" w:color="000000"/>
              <w:right w:val="single" w:sz="4" w:space="0" w:color="000000"/>
            </w:tcBorders>
          </w:tcPr>
          <w:p w:rsidR="00041273" w:rsidRDefault="00041273">
            <w:pPr>
              <w:suppressAutoHyphens/>
              <w:snapToGrid w:val="0"/>
              <w:spacing w:line="100" w:lineRule="atLeast"/>
              <w:jc w:val="both"/>
              <w:rPr>
                <w:rFonts w:ascii="Arial" w:eastAsia="TimesNewRomanPSMT" w:hAnsi="Arial" w:cs="Arial"/>
                <w:bCs/>
                <w:color w:val="000000"/>
                <w:kern w:val="2"/>
                <w:sz w:val="22"/>
                <w:szCs w:val="22"/>
                <w:lang w:val="ru-RU" w:eastAsia="ar-SA"/>
              </w:rPr>
            </w:pPr>
          </w:p>
        </w:tc>
      </w:tr>
    </w:tbl>
    <w:p w:rsidR="003E24B9" w:rsidRDefault="003E24B9" w:rsidP="00041273">
      <w:pPr>
        <w:pStyle w:val="Header"/>
        <w:tabs>
          <w:tab w:val="clear" w:pos="4153"/>
          <w:tab w:val="clear" w:pos="8306"/>
          <w:tab w:val="right" w:pos="0"/>
        </w:tabs>
        <w:ind w:left="360"/>
        <w:jc w:val="both"/>
        <w:rPr>
          <w:rFonts w:ascii="Arial" w:hAnsi="Arial" w:cs="Arial"/>
          <w:sz w:val="22"/>
          <w:szCs w:val="22"/>
          <w:lang w:val="sr-Cyrl-CS"/>
        </w:rPr>
      </w:pPr>
    </w:p>
    <w:p w:rsidR="008572ED" w:rsidRDefault="008572ED" w:rsidP="00041273">
      <w:pPr>
        <w:pStyle w:val="Header"/>
        <w:tabs>
          <w:tab w:val="clear" w:pos="4153"/>
          <w:tab w:val="clear" w:pos="8306"/>
          <w:tab w:val="right" w:pos="0"/>
        </w:tabs>
        <w:ind w:left="360"/>
        <w:jc w:val="both"/>
        <w:rPr>
          <w:rFonts w:ascii="Arial" w:hAnsi="Arial" w:cs="Arial"/>
          <w:sz w:val="22"/>
          <w:szCs w:val="22"/>
          <w:lang w:val="sr-Cyrl-CS"/>
        </w:rPr>
      </w:pPr>
    </w:p>
    <w:p w:rsidR="00793795" w:rsidRDefault="00793795" w:rsidP="00041273">
      <w:pPr>
        <w:pStyle w:val="Header"/>
        <w:tabs>
          <w:tab w:val="clear" w:pos="4153"/>
          <w:tab w:val="clear" w:pos="8306"/>
          <w:tab w:val="right" w:pos="0"/>
        </w:tabs>
        <w:ind w:left="360"/>
        <w:jc w:val="both"/>
        <w:rPr>
          <w:rFonts w:ascii="Arial" w:hAnsi="Arial" w:cs="Arial"/>
          <w:sz w:val="22"/>
          <w:szCs w:val="22"/>
          <w:lang w:val="sr-Cyrl-CS"/>
        </w:rPr>
      </w:pPr>
    </w:p>
    <w:p w:rsidR="00230D2C" w:rsidRPr="006D6D87" w:rsidRDefault="00C92206" w:rsidP="00230D2C">
      <w:pPr>
        <w:pStyle w:val="Header"/>
        <w:ind w:right="1"/>
        <w:jc w:val="center"/>
        <w:rPr>
          <w:rFonts w:ascii="Arial" w:hAnsi="Arial" w:cs="Arial"/>
          <w:sz w:val="22"/>
          <w:szCs w:val="22"/>
          <w:lang w:val="sr-Cyrl-CS"/>
        </w:rPr>
      </w:pPr>
      <w:r>
        <w:rPr>
          <w:rFonts w:ascii="Arial" w:hAnsi="Arial" w:cs="Arial"/>
          <w:sz w:val="22"/>
          <w:szCs w:val="22"/>
          <w:lang w:val="sr-Cyrl-CS"/>
        </w:rPr>
        <w:tab/>
      </w:r>
      <w:r>
        <w:rPr>
          <w:rFonts w:ascii="Arial" w:hAnsi="Arial" w:cs="Arial"/>
          <w:sz w:val="22"/>
          <w:szCs w:val="22"/>
          <w:lang w:val="sr-Cyrl-CS"/>
        </w:rPr>
        <w:tab/>
      </w:r>
      <w:r w:rsidR="00230D2C" w:rsidRPr="006D6D87">
        <w:rPr>
          <w:rFonts w:ascii="Arial" w:hAnsi="Arial" w:cs="Arial"/>
          <w:sz w:val="22"/>
          <w:szCs w:val="22"/>
          <w:lang w:val="sr-Cyrl-CS"/>
        </w:rPr>
        <w:t>Потпис овлашћеног лица:</w:t>
      </w:r>
    </w:p>
    <w:p w:rsidR="00230D2C" w:rsidRDefault="00230D2C" w:rsidP="00230D2C">
      <w:pPr>
        <w:pStyle w:val="Header"/>
        <w:ind w:right="1"/>
        <w:jc w:val="center"/>
        <w:rPr>
          <w:rFonts w:ascii="Arial" w:hAnsi="Arial" w:cs="Arial"/>
          <w:sz w:val="22"/>
          <w:szCs w:val="22"/>
          <w:lang w:val="sr-Cyrl-CS"/>
        </w:rPr>
      </w:pPr>
    </w:p>
    <w:p w:rsidR="00230D2C" w:rsidRPr="006D6D87" w:rsidRDefault="00230D2C" w:rsidP="00230D2C">
      <w:pPr>
        <w:pStyle w:val="Header"/>
        <w:ind w:right="1"/>
        <w:jc w:val="center"/>
        <w:rPr>
          <w:rFonts w:ascii="Arial" w:hAnsi="Arial" w:cs="Arial"/>
          <w:sz w:val="22"/>
          <w:szCs w:val="22"/>
          <w:lang w:val="sr-Cyrl-CS"/>
        </w:rPr>
      </w:pPr>
    </w:p>
    <w:p w:rsidR="00C92206" w:rsidRDefault="00C92206" w:rsidP="00C92206">
      <w:pPr>
        <w:ind w:left="5040" w:firstLine="720"/>
        <w:jc w:val="center"/>
        <w:rPr>
          <w:rFonts w:ascii="Arial" w:hAnsi="Arial" w:cs="Arial"/>
          <w:sz w:val="22"/>
          <w:szCs w:val="22"/>
          <w:lang w:val="sr-Cyrl-CS"/>
        </w:rPr>
      </w:pPr>
    </w:p>
    <w:p w:rsidR="00FB0571" w:rsidRPr="00001B06" w:rsidRDefault="00230D2C" w:rsidP="00C92206">
      <w:pPr>
        <w:ind w:left="5040" w:firstLine="720"/>
        <w:jc w:val="center"/>
        <w:rPr>
          <w:rFonts w:ascii="Arial" w:eastAsia="TimesNewRomanPS-BoldMT" w:hAnsi="Arial" w:cs="Arial"/>
          <w:b/>
          <w:bCs/>
          <w:i/>
          <w:iCs/>
          <w:color w:val="002060"/>
          <w:sz w:val="22"/>
          <w:szCs w:val="22"/>
          <w:lang w:val="sr-Cyrl-CS"/>
        </w:rPr>
      </w:pPr>
      <w:r w:rsidRPr="006D6D87">
        <w:rPr>
          <w:rFonts w:ascii="Arial" w:hAnsi="Arial" w:cs="Arial"/>
          <w:sz w:val="22"/>
          <w:szCs w:val="22"/>
          <w:lang w:val="sr-Cyrl-CS"/>
        </w:rPr>
        <w:t>М.П.</w:t>
      </w:r>
    </w:p>
    <w:p w:rsidR="00FE3314" w:rsidRDefault="00FE3314" w:rsidP="007F14B0">
      <w:pPr>
        <w:pStyle w:val="Style3"/>
      </w:pPr>
      <w:bookmarkStart w:id="5" w:name="_Toc386550989"/>
    </w:p>
    <w:p w:rsidR="005B16E4" w:rsidRDefault="005B16E4" w:rsidP="007F14B0">
      <w:pPr>
        <w:pStyle w:val="Style3"/>
      </w:pPr>
    </w:p>
    <w:p w:rsidR="00905C90" w:rsidRDefault="00905C90" w:rsidP="007F14B0">
      <w:pPr>
        <w:pStyle w:val="Style3"/>
        <w:rPr>
          <w:u w:val="none"/>
        </w:rPr>
      </w:pPr>
    </w:p>
    <w:p w:rsidR="00C92206" w:rsidRDefault="00C92206" w:rsidP="007F14B0">
      <w:pPr>
        <w:pStyle w:val="Style3"/>
        <w:rPr>
          <w:u w:val="none"/>
        </w:rPr>
      </w:pPr>
    </w:p>
    <w:p w:rsidR="00B105E7" w:rsidRDefault="00982068" w:rsidP="007F14B0">
      <w:pPr>
        <w:pStyle w:val="Style3"/>
      </w:pPr>
      <w:r w:rsidRPr="001D686B">
        <w:rPr>
          <w:u w:val="none"/>
        </w:rPr>
        <w:lastRenderedPageBreak/>
        <w:t>VII</w:t>
      </w:r>
      <w:r w:rsidR="00B105E7" w:rsidRPr="001D686B">
        <w:rPr>
          <w:u w:val="none"/>
        </w:rPr>
        <w:t xml:space="preserve">  </w:t>
      </w:r>
      <w:r w:rsidR="00B105E7" w:rsidRPr="00D952DD">
        <w:t xml:space="preserve">МОДЕЛ </w:t>
      </w:r>
      <w:r w:rsidR="001A0558">
        <w:t>УГОВОРА</w:t>
      </w:r>
      <w:bookmarkEnd w:id="5"/>
    </w:p>
    <w:p w:rsidR="00DB0EF3" w:rsidRPr="00DB0EF3" w:rsidRDefault="009B468F" w:rsidP="00DB0EF3">
      <w:pPr>
        <w:jc w:val="both"/>
        <w:rPr>
          <w:rFonts w:ascii="Arial" w:hAnsi="Arial"/>
          <w:b/>
          <w:sz w:val="22"/>
        </w:rPr>
      </w:pPr>
      <w:r>
        <w:rPr>
          <w:rFonts w:ascii="Arial" w:hAnsi="Arial"/>
          <w:b/>
          <w:noProof/>
          <w:sz w:val="22"/>
        </w:rPr>
        <w:drawing>
          <wp:inline distT="0" distB="0" distL="0" distR="0">
            <wp:extent cx="2362200" cy="333375"/>
            <wp:effectExtent l="0" t="0" r="0" b="0"/>
            <wp:docPr id="2" name="Picture 1" descr="Logo JP Putevi Srbij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Logo JP Putevi Srbije"/>
                    <pic:cNvPicPr preferRelativeResize="0">
                      <a:picLocks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62200" cy="333375"/>
                    </a:xfrm>
                    <a:prstGeom prst="rect">
                      <a:avLst/>
                    </a:prstGeom>
                    <a:noFill/>
                    <a:ln>
                      <a:noFill/>
                    </a:ln>
                  </pic:spPr>
                </pic:pic>
              </a:graphicData>
            </a:graphic>
          </wp:inline>
        </w:drawing>
      </w:r>
    </w:p>
    <w:p w:rsidR="00DB0EF3" w:rsidRPr="00DB0EF3" w:rsidRDefault="00DB0EF3" w:rsidP="00DB0EF3">
      <w:pPr>
        <w:jc w:val="both"/>
        <w:rPr>
          <w:rFonts w:ascii="Arial" w:hAnsi="Arial"/>
          <w:sz w:val="22"/>
          <w:u w:val="single"/>
        </w:rPr>
      </w:pPr>
      <w:r w:rsidRPr="00DB0EF3">
        <w:rPr>
          <w:rFonts w:ascii="Arial" w:hAnsi="Arial"/>
          <w:sz w:val="22"/>
          <w:u w:val="single"/>
        </w:rPr>
        <w:tab/>
      </w:r>
      <w:r w:rsidRPr="00DB0EF3">
        <w:rPr>
          <w:rFonts w:ascii="Arial" w:hAnsi="Arial"/>
          <w:sz w:val="22"/>
          <w:u w:val="single"/>
        </w:rPr>
        <w:tab/>
      </w:r>
      <w:r w:rsidRPr="00DB0EF3">
        <w:rPr>
          <w:rFonts w:ascii="Arial" w:hAnsi="Arial"/>
          <w:sz w:val="22"/>
          <w:u w:val="single"/>
        </w:rPr>
        <w:tab/>
      </w:r>
      <w:r w:rsidRPr="00DB0EF3">
        <w:rPr>
          <w:rFonts w:ascii="Arial" w:hAnsi="Arial"/>
          <w:sz w:val="22"/>
          <w:u w:val="single"/>
        </w:rPr>
        <w:tab/>
      </w:r>
      <w:r w:rsidRPr="00DB0EF3">
        <w:rPr>
          <w:rFonts w:ascii="Arial" w:hAnsi="Arial"/>
          <w:sz w:val="22"/>
          <w:u w:val="single"/>
        </w:rPr>
        <w:tab/>
      </w:r>
      <w:r w:rsidRPr="00DB0EF3">
        <w:rPr>
          <w:rFonts w:ascii="Arial" w:hAnsi="Arial"/>
          <w:sz w:val="22"/>
          <w:u w:val="single"/>
        </w:rPr>
        <w:tab/>
      </w:r>
    </w:p>
    <w:p w:rsidR="00DB0EF3" w:rsidRPr="00DB0EF3" w:rsidRDefault="00DB0EF3" w:rsidP="00DB0EF3">
      <w:pPr>
        <w:jc w:val="both"/>
        <w:rPr>
          <w:rFonts w:ascii="Arial" w:hAnsi="Arial" w:cs="Arial"/>
          <w:sz w:val="22"/>
          <w:szCs w:val="22"/>
        </w:rPr>
      </w:pPr>
      <w:r w:rsidRPr="00DB0EF3">
        <w:rPr>
          <w:rFonts w:ascii="Arial" w:hAnsi="Arial" w:cs="Arial"/>
          <w:sz w:val="22"/>
          <w:szCs w:val="22"/>
        </w:rPr>
        <w:t>Београд, Булевар краља Александра 282</w:t>
      </w:r>
    </w:p>
    <w:p w:rsidR="00DB0EF3" w:rsidRPr="00DB0EF3" w:rsidRDefault="00DB0EF3" w:rsidP="00DB0EF3">
      <w:pPr>
        <w:spacing w:line="288" w:lineRule="atLeast"/>
        <w:jc w:val="both"/>
        <w:rPr>
          <w:rFonts w:ascii="Arial" w:hAnsi="Arial" w:cs="Arial"/>
          <w:sz w:val="22"/>
          <w:szCs w:val="22"/>
        </w:rPr>
      </w:pPr>
      <w:r w:rsidRPr="00DB0EF3">
        <w:rPr>
          <w:rFonts w:ascii="Arial" w:hAnsi="Arial" w:cs="Arial"/>
          <w:sz w:val="22"/>
          <w:szCs w:val="22"/>
        </w:rPr>
        <w:t>Број:</w:t>
      </w:r>
    </w:p>
    <w:p w:rsidR="00DB0EF3" w:rsidRPr="00DB0EF3" w:rsidRDefault="00DB0EF3" w:rsidP="00DB0EF3">
      <w:pPr>
        <w:spacing w:line="288" w:lineRule="atLeast"/>
        <w:jc w:val="both"/>
        <w:rPr>
          <w:rFonts w:ascii="Arial" w:hAnsi="Arial" w:cs="Arial"/>
          <w:sz w:val="22"/>
          <w:szCs w:val="22"/>
        </w:rPr>
      </w:pPr>
      <w:r w:rsidRPr="00DB0EF3">
        <w:rPr>
          <w:rFonts w:ascii="Arial" w:hAnsi="Arial" w:cs="Arial"/>
          <w:sz w:val="22"/>
          <w:szCs w:val="22"/>
        </w:rPr>
        <w:t>Датум:</w:t>
      </w:r>
    </w:p>
    <w:p w:rsidR="000B6760" w:rsidRDefault="000B6760" w:rsidP="000B6760">
      <w:pPr>
        <w:pStyle w:val="Header"/>
        <w:jc w:val="center"/>
        <w:rPr>
          <w:rFonts w:ascii="Arial" w:hAnsi="Arial" w:cs="Arial"/>
          <w:b/>
          <w:bCs/>
          <w:sz w:val="24"/>
          <w:szCs w:val="24"/>
          <w:lang w:val="ru-RU"/>
        </w:rPr>
      </w:pPr>
      <w:r>
        <w:rPr>
          <w:rFonts w:ascii="Arial" w:hAnsi="Arial" w:cs="Arial"/>
          <w:b/>
          <w:bCs/>
          <w:sz w:val="24"/>
          <w:szCs w:val="24"/>
          <w:lang w:val="ru-RU"/>
        </w:rPr>
        <w:t>У Г О В О Р</w:t>
      </w:r>
    </w:p>
    <w:p w:rsidR="000B6760" w:rsidRDefault="000B6760" w:rsidP="000B6760">
      <w:pPr>
        <w:pStyle w:val="Header"/>
        <w:jc w:val="center"/>
        <w:rPr>
          <w:rFonts w:ascii="Arial" w:hAnsi="Arial" w:cs="Arial"/>
          <w:b/>
          <w:bCs/>
          <w:sz w:val="24"/>
          <w:szCs w:val="24"/>
          <w:lang w:val="ru-RU"/>
        </w:rPr>
      </w:pPr>
      <w:r>
        <w:rPr>
          <w:rFonts w:ascii="Arial" w:hAnsi="Arial" w:cs="Arial"/>
          <w:b/>
          <w:bCs/>
          <w:sz w:val="24"/>
          <w:szCs w:val="24"/>
          <w:lang w:val="ru-RU"/>
        </w:rPr>
        <w:t>О ИЗВОЂЕЊУ РАДОВА</w:t>
      </w:r>
    </w:p>
    <w:p w:rsidR="003E2467" w:rsidRPr="003E2467" w:rsidRDefault="003E2467" w:rsidP="003E2467">
      <w:pPr>
        <w:rPr>
          <w:rFonts w:ascii="Arial" w:eastAsia="Calibri" w:hAnsi="Arial" w:cs="Arial"/>
          <w:sz w:val="22"/>
          <w:szCs w:val="22"/>
        </w:rPr>
      </w:pPr>
    </w:p>
    <w:p w:rsidR="003E2467" w:rsidRPr="003E2467" w:rsidRDefault="003E2467" w:rsidP="003E2467">
      <w:pPr>
        <w:rPr>
          <w:rFonts w:ascii="Arial" w:eastAsia="Calibri" w:hAnsi="Arial" w:cs="Arial"/>
          <w:iCs/>
          <w:sz w:val="22"/>
          <w:szCs w:val="22"/>
        </w:rPr>
      </w:pPr>
      <w:r w:rsidRPr="003E2467">
        <w:rPr>
          <w:rFonts w:ascii="Arial" w:eastAsia="Calibri" w:hAnsi="Arial" w:cs="Arial"/>
          <w:iCs/>
          <w:sz w:val="22"/>
          <w:szCs w:val="22"/>
        </w:rPr>
        <w:t>Закључен између уговорних страна:</w:t>
      </w:r>
    </w:p>
    <w:p w:rsidR="003E2467" w:rsidRPr="00FE3314" w:rsidRDefault="008572ED" w:rsidP="003E2467">
      <w:pPr>
        <w:numPr>
          <w:ilvl w:val="0"/>
          <w:numId w:val="4"/>
        </w:numPr>
        <w:autoSpaceDN w:val="0"/>
        <w:spacing w:after="160" w:line="259" w:lineRule="auto"/>
        <w:ind w:left="1134" w:hanging="567"/>
        <w:jc w:val="both"/>
        <w:rPr>
          <w:rFonts w:ascii="Arial" w:eastAsia="Calibri" w:hAnsi="Arial" w:cs="Arial"/>
          <w:sz w:val="22"/>
          <w:szCs w:val="22"/>
        </w:rPr>
      </w:pPr>
      <w:r>
        <w:rPr>
          <w:rFonts w:ascii="Arial" w:hAnsi="Arial" w:cs="Arial"/>
          <w:b/>
          <w:sz w:val="22"/>
          <w:szCs w:val="22"/>
          <w:lang w:val="sr-Cyrl-CS"/>
        </w:rPr>
        <w:t xml:space="preserve">ЈАВНО ПРЕДУЗЕЋЕ «ПУТЕВИ СРБИЈЕ» Београд, </w:t>
      </w:r>
      <w:r>
        <w:rPr>
          <w:rFonts w:ascii="Arial" w:hAnsi="Arial" w:cs="Arial"/>
          <w:sz w:val="22"/>
          <w:szCs w:val="22"/>
          <w:lang w:val="sr-Cyrl-CS"/>
        </w:rPr>
        <w:t>Булевар краља Александра број 282, матични број 20132248, ПИБ 104260456, број рачуна 105-4681-51 код „АИК БАНКЕ“ Београд</w:t>
      </w:r>
      <w:r>
        <w:rPr>
          <w:rFonts w:ascii="Arial" w:hAnsi="Arial" w:cs="Arial"/>
          <w:i/>
          <w:iCs/>
          <w:sz w:val="22"/>
          <w:szCs w:val="22"/>
        </w:rPr>
        <w:t>,</w:t>
      </w:r>
      <w:r>
        <w:rPr>
          <w:rFonts w:ascii="Arial" w:hAnsi="Arial" w:cs="Arial"/>
          <w:iCs/>
          <w:sz w:val="22"/>
          <w:szCs w:val="22"/>
        </w:rPr>
        <w:t>телефон 011/30-40-701,</w:t>
      </w:r>
      <w:r>
        <w:rPr>
          <w:rFonts w:ascii="Arial" w:hAnsi="Arial" w:cs="Arial"/>
          <w:b/>
          <w:sz w:val="22"/>
          <w:szCs w:val="22"/>
          <w:lang w:val="sr-Cyrl-CS"/>
        </w:rPr>
        <w:t xml:space="preserve"> </w:t>
      </w:r>
      <w:r>
        <w:rPr>
          <w:rFonts w:ascii="Arial" w:hAnsi="Arial" w:cs="Arial"/>
          <w:sz w:val="22"/>
          <w:szCs w:val="22"/>
          <w:lang w:val="sr-Cyrl-CS"/>
        </w:rPr>
        <w:t xml:space="preserve">које заступа в.д. директора Зоран Дробњак, дипл.грађ.инж. (у даљем тексту: </w:t>
      </w:r>
      <w:r>
        <w:rPr>
          <w:rFonts w:ascii="Arial" w:hAnsi="Arial" w:cs="Arial"/>
          <w:b/>
          <w:sz w:val="22"/>
          <w:szCs w:val="22"/>
          <w:lang w:val="sr-Cyrl-CS"/>
        </w:rPr>
        <w:t>Наручилац</w:t>
      </w:r>
      <w:r>
        <w:rPr>
          <w:rFonts w:ascii="Arial" w:hAnsi="Arial" w:cs="Arial"/>
          <w:sz w:val="22"/>
          <w:szCs w:val="22"/>
          <w:lang w:val="sr-Cyrl-CS"/>
        </w:rPr>
        <w:t>)</w:t>
      </w:r>
      <w:r w:rsidR="003E2467" w:rsidRPr="00FE3314">
        <w:rPr>
          <w:rFonts w:ascii="Arial" w:eastAsia="Calibri" w:hAnsi="Arial" w:cs="Arial"/>
          <w:sz w:val="22"/>
          <w:szCs w:val="22"/>
        </w:rPr>
        <w:t>,</w:t>
      </w:r>
    </w:p>
    <w:p w:rsidR="003E2467" w:rsidRPr="003E2467" w:rsidRDefault="003E2467" w:rsidP="003E2467">
      <w:pPr>
        <w:numPr>
          <w:ilvl w:val="0"/>
          <w:numId w:val="4"/>
        </w:numPr>
        <w:autoSpaceDN w:val="0"/>
        <w:spacing w:after="160" w:line="259" w:lineRule="auto"/>
        <w:ind w:left="1134" w:hanging="567"/>
        <w:jc w:val="both"/>
        <w:rPr>
          <w:rFonts w:ascii="Arial" w:eastAsia="Calibri" w:hAnsi="Arial" w:cs="Arial"/>
          <w:sz w:val="22"/>
          <w:szCs w:val="22"/>
        </w:rPr>
      </w:pPr>
      <w:r w:rsidRPr="003E2467">
        <w:rPr>
          <w:rFonts w:ascii="Arial" w:eastAsia="Calibri" w:hAnsi="Arial" w:cs="Arial"/>
          <w:sz w:val="22"/>
          <w:szCs w:val="22"/>
        </w:rPr>
        <w:t>______________________________________________, _______________, ул. ________________________ број ____, матични број _________________, ПИБ _________________, број рачуна _________________, отворен код __________________________, које заступа ______________________________ (у даљем тексту</w:t>
      </w:r>
      <w:r w:rsidR="006D4974">
        <w:rPr>
          <w:rFonts w:ascii="Arial" w:eastAsia="Calibri" w:hAnsi="Arial" w:cs="Arial"/>
          <w:sz w:val="22"/>
          <w:szCs w:val="22"/>
        </w:rPr>
        <w:t>:</w:t>
      </w:r>
      <w:r w:rsidRPr="003E2467">
        <w:rPr>
          <w:rFonts w:ascii="Arial" w:eastAsia="Calibri" w:hAnsi="Arial" w:cs="Arial"/>
          <w:sz w:val="22"/>
          <w:szCs w:val="22"/>
        </w:rPr>
        <w:t xml:space="preserve"> </w:t>
      </w:r>
      <w:r w:rsidR="006D4974" w:rsidRPr="006D4974">
        <w:rPr>
          <w:rFonts w:ascii="Arial" w:eastAsia="Calibri" w:hAnsi="Arial" w:cs="Arial"/>
          <w:b/>
          <w:sz w:val="22"/>
          <w:szCs w:val="22"/>
        </w:rPr>
        <w:t>Извођач радова</w:t>
      </w:r>
      <w:r w:rsidRPr="003E2467">
        <w:rPr>
          <w:rFonts w:ascii="Arial" w:eastAsia="Calibri" w:hAnsi="Arial" w:cs="Arial"/>
          <w:sz w:val="22"/>
          <w:szCs w:val="22"/>
        </w:rPr>
        <w:t>)</w:t>
      </w:r>
    </w:p>
    <w:p w:rsidR="003E2467" w:rsidRPr="003E2467" w:rsidRDefault="003E2467" w:rsidP="003E2467">
      <w:pPr>
        <w:ind w:left="1080"/>
        <w:rPr>
          <w:rFonts w:ascii="Arial" w:eastAsia="Calibri" w:hAnsi="Arial" w:cs="Arial"/>
          <w:b/>
          <w:sz w:val="22"/>
          <w:szCs w:val="22"/>
        </w:rPr>
      </w:pPr>
      <w:r w:rsidRPr="003E2467">
        <w:rPr>
          <w:rFonts w:ascii="Arial" w:eastAsia="Calibri" w:hAnsi="Arial" w:cs="Arial"/>
          <w:b/>
          <w:sz w:val="22"/>
          <w:szCs w:val="22"/>
        </w:rPr>
        <w:t>Чланови групе понуђача:</w:t>
      </w:r>
    </w:p>
    <w:p w:rsidR="003E2467" w:rsidRPr="003E2467" w:rsidRDefault="003E2467" w:rsidP="003E2467">
      <w:pPr>
        <w:rPr>
          <w:rFonts w:ascii="Arial" w:eastAsia="Calibri" w:hAnsi="Arial" w:cs="Arial"/>
          <w:sz w:val="22"/>
          <w:szCs w:val="22"/>
        </w:rPr>
      </w:pPr>
    </w:p>
    <w:p w:rsidR="003E2467" w:rsidRPr="003E2467" w:rsidRDefault="003E2467" w:rsidP="003E2467">
      <w:pPr>
        <w:numPr>
          <w:ilvl w:val="1"/>
          <w:numId w:val="4"/>
        </w:numPr>
        <w:spacing w:after="160" w:line="259" w:lineRule="auto"/>
        <w:jc w:val="both"/>
        <w:rPr>
          <w:rFonts w:ascii="Arial" w:eastAsia="Calibri" w:hAnsi="Arial" w:cs="Arial"/>
          <w:sz w:val="22"/>
          <w:szCs w:val="22"/>
        </w:rPr>
      </w:pPr>
      <w:r w:rsidRPr="003E2467">
        <w:rPr>
          <w:rFonts w:ascii="Arial" w:eastAsia="Calibri" w:hAnsi="Arial" w:cs="Arial"/>
          <w:sz w:val="22"/>
          <w:szCs w:val="22"/>
        </w:rPr>
        <w:t>__________________________________________</w:t>
      </w:r>
    </w:p>
    <w:p w:rsidR="003E2467" w:rsidRPr="003E2467" w:rsidRDefault="003E2467" w:rsidP="003E2467">
      <w:pPr>
        <w:numPr>
          <w:ilvl w:val="1"/>
          <w:numId w:val="4"/>
        </w:numPr>
        <w:spacing w:after="160" w:line="259" w:lineRule="auto"/>
        <w:jc w:val="both"/>
        <w:rPr>
          <w:rFonts w:ascii="Arial" w:eastAsia="Calibri" w:hAnsi="Arial" w:cs="Arial"/>
          <w:sz w:val="22"/>
          <w:szCs w:val="22"/>
        </w:rPr>
      </w:pPr>
      <w:r w:rsidRPr="003E2467">
        <w:rPr>
          <w:rFonts w:ascii="Arial" w:eastAsia="Calibri" w:hAnsi="Arial" w:cs="Arial"/>
          <w:sz w:val="22"/>
          <w:szCs w:val="22"/>
        </w:rPr>
        <w:t>__________________________________________</w:t>
      </w:r>
    </w:p>
    <w:p w:rsidR="003E2467" w:rsidRPr="003E2467" w:rsidRDefault="003E2467" w:rsidP="003E2467">
      <w:pPr>
        <w:jc w:val="both"/>
        <w:rPr>
          <w:rFonts w:ascii="Arial" w:eastAsia="Calibri" w:hAnsi="Arial" w:cs="Arial"/>
          <w:sz w:val="22"/>
          <w:szCs w:val="22"/>
        </w:rPr>
      </w:pPr>
    </w:p>
    <w:p w:rsidR="003E2467" w:rsidRPr="003E2467" w:rsidRDefault="003E2467" w:rsidP="003E2467">
      <w:pPr>
        <w:ind w:left="1080"/>
        <w:rPr>
          <w:rFonts w:ascii="Arial" w:eastAsia="Calibri" w:hAnsi="Arial" w:cs="Arial"/>
          <w:b/>
          <w:sz w:val="22"/>
          <w:szCs w:val="22"/>
        </w:rPr>
      </w:pPr>
      <w:r w:rsidRPr="003E2467">
        <w:rPr>
          <w:rFonts w:ascii="Arial" w:eastAsia="Calibri" w:hAnsi="Arial" w:cs="Arial"/>
          <w:b/>
          <w:sz w:val="22"/>
          <w:szCs w:val="22"/>
        </w:rPr>
        <w:t>Подизвођачи:</w:t>
      </w:r>
    </w:p>
    <w:p w:rsidR="003E2467" w:rsidRPr="003E2467" w:rsidRDefault="003E2467" w:rsidP="003E2467">
      <w:pPr>
        <w:rPr>
          <w:rFonts w:ascii="Arial" w:eastAsia="Calibri" w:hAnsi="Arial" w:cs="Arial"/>
          <w:sz w:val="22"/>
          <w:szCs w:val="22"/>
        </w:rPr>
      </w:pPr>
    </w:p>
    <w:p w:rsidR="003E2467" w:rsidRPr="003E2467" w:rsidRDefault="003E2467" w:rsidP="00031248">
      <w:pPr>
        <w:numPr>
          <w:ilvl w:val="0"/>
          <w:numId w:val="26"/>
        </w:numPr>
        <w:spacing w:after="160" w:line="259" w:lineRule="auto"/>
        <w:jc w:val="both"/>
        <w:rPr>
          <w:rFonts w:ascii="Arial" w:eastAsia="Calibri" w:hAnsi="Arial" w:cs="Arial"/>
          <w:sz w:val="22"/>
          <w:szCs w:val="22"/>
        </w:rPr>
      </w:pPr>
      <w:r w:rsidRPr="003E2467">
        <w:rPr>
          <w:rFonts w:ascii="Arial" w:eastAsia="Calibri" w:hAnsi="Arial" w:cs="Arial"/>
          <w:sz w:val="22"/>
          <w:szCs w:val="22"/>
        </w:rPr>
        <w:t>__________________________________________</w:t>
      </w:r>
    </w:p>
    <w:p w:rsidR="003E2467" w:rsidRPr="003E2467" w:rsidRDefault="003E2467" w:rsidP="00031248">
      <w:pPr>
        <w:numPr>
          <w:ilvl w:val="0"/>
          <w:numId w:val="26"/>
        </w:numPr>
        <w:spacing w:after="160" w:line="259" w:lineRule="auto"/>
        <w:jc w:val="both"/>
        <w:rPr>
          <w:rFonts w:ascii="Arial" w:eastAsia="Calibri" w:hAnsi="Arial" w:cs="Arial"/>
          <w:sz w:val="22"/>
          <w:szCs w:val="22"/>
        </w:rPr>
      </w:pPr>
      <w:r w:rsidRPr="003E2467">
        <w:rPr>
          <w:rFonts w:ascii="Arial" w:eastAsia="Calibri" w:hAnsi="Arial" w:cs="Arial"/>
          <w:sz w:val="22"/>
          <w:szCs w:val="22"/>
        </w:rPr>
        <w:t>__________________________________________</w:t>
      </w:r>
    </w:p>
    <w:p w:rsidR="006B3C09" w:rsidRDefault="006B3C09" w:rsidP="003E2467">
      <w:pPr>
        <w:jc w:val="center"/>
        <w:rPr>
          <w:rFonts w:ascii="Arial" w:eastAsia="Calibri" w:hAnsi="Arial" w:cs="Arial"/>
          <w:b/>
          <w:sz w:val="22"/>
          <w:szCs w:val="22"/>
        </w:rPr>
      </w:pPr>
    </w:p>
    <w:p w:rsidR="003E2467" w:rsidRPr="003E2467" w:rsidRDefault="003E2467" w:rsidP="006D4974">
      <w:pPr>
        <w:jc w:val="center"/>
        <w:rPr>
          <w:rFonts w:ascii="Arial" w:eastAsia="Calibri" w:hAnsi="Arial" w:cs="Arial"/>
          <w:b/>
          <w:sz w:val="22"/>
          <w:szCs w:val="22"/>
        </w:rPr>
      </w:pPr>
      <w:r w:rsidRPr="003E2467">
        <w:rPr>
          <w:rFonts w:ascii="Arial" w:eastAsia="Calibri" w:hAnsi="Arial" w:cs="Arial"/>
          <w:b/>
          <w:sz w:val="22"/>
          <w:szCs w:val="22"/>
        </w:rPr>
        <w:t>Члан 1.</w:t>
      </w:r>
    </w:p>
    <w:p w:rsidR="003E2467" w:rsidRPr="003E2467" w:rsidRDefault="003E2467" w:rsidP="003E2467">
      <w:pPr>
        <w:jc w:val="center"/>
        <w:rPr>
          <w:rFonts w:ascii="Arial" w:eastAsia="Calibri" w:hAnsi="Arial" w:cs="Arial"/>
          <w:b/>
          <w:sz w:val="22"/>
          <w:szCs w:val="22"/>
        </w:rPr>
      </w:pPr>
    </w:p>
    <w:p w:rsidR="00C8199B" w:rsidRDefault="00C8199B" w:rsidP="00C8199B">
      <w:pPr>
        <w:tabs>
          <w:tab w:val="center" w:pos="4703"/>
          <w:tab w:val="right" w:pos="9406"/>
        </w:tabs>
        <w:autoSpaceDE w:val="0"/>
        <w:autoSpaceDN w:val="0"/>
        <w:ind w:firstLine="567"/>
        <w:jc w:val="both"/>
        <w:rPr>
          <w:rFonts w:ascii="Arial" w:hAnsi="Arial" w:cs="Arial"/>
          <w:sz w:val="22"/>
          <w:szCs w:val="22"/>
        </w:rPr>
      </w:pPr>
      <w:r w:rsidRPr="002726A6">
        <w:rPr>
          <w:rFonts w:ascii="Arial" w:hAnsi="Arial" w:cs="Arial"/>
          <w:sz w:val="22"/>
          <w:szCs w:val="22"/>
        </w:rPr>
        <w:t>Уговорне стране констатују:</w:t>
      </w:r>
    </w:p>
    <w:p w:rsidR="002726A6" w:rsidRPr="002726A6" w:rsidRDefault="002726A6" w:rsidP="00C8199B">
      <w:pPr>
        <w:tabs>
          <w:tab w:val="center" w:pos="4703"/>
          <w:tab w:val="right" w:pos="9406"/>
        </w:tabs>
        <w:autoSpaceDE w:val="0"/>
        <w:autoSpaceDN w:val="0"/>
        <w:ind w:firstLine="567"/>
        <w:jc w:val="both"/>
        <w:rPr>
          <w:rFonts w:ascii="Arial" w:hAnsi="Arial" w:cs="Arial"/>
          <w:sz w:val="22"/>
          <w:szCs w:val="22"/>
        </w:rPr>
      </w:pPr>
    </w:p>
    <w:p w:rsidR="00C8199B" w:rsidRPr="005B16E4" w:rsidRDefault="00C8199B" w:rsidP="00031248">
      <w:pPr>
        <w:pStyle w:val="ListParagraph"/>
        <w:numPr>
          <w:ilvl w:val="0"/>
          <w:numId w:val="52"/>
        </w:numPr>
        <w:spacing w:after="160" w:line="259" w:lineRule="auto"/>
        <w:jc w:val="both"/>
        <w:rPr>
          <w:rFonts w:ascii="Arial" w:hAnsi="Arial" w:cs="Arial"/>
          <w:bCs/>
          <w:sz w:val="22"/>
          <w:szCs w:val="22"/>
          <w:lang w:val="sr-Cyrl-CS"/>
        </w:rPr>
      </w:pPr>
      <w:r w:rsidRPr="005B16E4">
        <w:rPr>
          <w:rFonts w:ascii="Arial" w:hAnsi="Arial" w:cs="Arial"/>
          <w:sz w:val="22"/>
          <w:szCs w:val="22"/>
        </w:rPr>
        <w:t>да је Наручилац на основу чл. 32.</w:t>
      </w:r>
      <w:r w:rsidR="00603A01">
        <w:rPr>
          <w:rFonts w:ascii="Arial" w:hAnsi="Arial" w:cs="Arial"/>
          <w:sz w:val="22"/>
          <w:szCs w:val="22"/>
        </w:rPr>
        <w:t xml:space="preserve"> у вези чл. 131в</w:t>
      </w:r>
      <w:r w:rsidRPr="005B16E4">
        <w:rPr>
          <w:rFonts w:ascii="Arial" w:hAnsi="Arial" w:cs="Arial"/>
          <w:sz w:val="22"/>
          <w:szCs w:val="22"/>
        </w:rPr>
        <w:t xml:space="preserve"> Закона о јавним набавкама („Сл. гласник РС“, бр. 124/12</w:t>
      </w:r>
      <w:r w:rsidR="00603A01">
        <w:rPr>
          <w:rFonts w:ascii="Arial" w:hAnsi="Arial" w:cs="Arial"/>
          <w:sz w:val="22"/>
          <w:szCs w:val="22"/>
        </w:rPr>
        <w:t>, 14/15 и 68/15</w:t>
      </w:r>
      <w:r w:rsidRPr="005B16E4">
        <w:rPr>
          <w:rFonts w:ascii="Arial" w:hAnsi="Arial" w:cs="Arial"/>
          <w:sz w:val="22"/>
          <w:szCs w:val="22"/>
        </w:rPr>
        <w:t xml:space="preserve"> у даљем тексту: Закон)</w:t>
      </w:r>
      <w:r w:rsidR="00C949BF">
        <w:rPr>
          <w:rFonts w:ascii="Arial" w:hAnsi="Arial" w:cs="Arial"/>
          <w:sz w:val="22"/>
          <w:szCs w:val="22"/>
        </w:rPr>
        <w:t xml:space="preserve"> </w:t>
      </w:r>
      <w:r w:rsidRPr="005B16E4">
        <w:rPr>
          <w:rFonts w:ascii="Arial" w:hAnsi="Arial" w:cs="Arial"/>
          <w:sz w:val="22"/>
          <w:szCs w:val="22"/>
        </w:rPr>
        <w:t xml:space="preserve">и на основу позива за подношење понуда за </w:t>
      </w:r>
      <w:r w:rsidR="00D406A5" w:rsidRPr="005B16E4">
        <w:rPr>
          <w:rFonts w:ascii="Arial" w:hAnsi="Arial" w:cs="Arial"/>
          <w:sz w:val="22"/>
          <w:szCs w:val="22"/>
        </w:rPr>
        <w:t>јавну набавку радова</w:t>
      </w:r>
      <w:r w:rsidR="00D406A5" w:rsidRPr="005B16E4">
        <w:rPr>
          <w:rFonts w:ascii="Arial" w:hAnsi="Arial" w:cs="Arial"/>
          <w:sz w:val="22"/>
          <w:szCs w:val="22"/>
          <w:lang w:val="sr-Cyrl-CS"/>
        </w:rPr>
        <w:t xml:space="preserve"> – </w:t>
      </w:r>
      <w:r w:rsidR="0046210B" w:rsidRPr="0046210B">
        <w:rPr>
          <w:rFonts w:ascii="Arial" w:hAnsi="Arial" w:cs="Arial"/>
          <w:sz w:val="22"/>
          <w:szCs w:val="22"/>
          <w:lang w:val="sr-Cyrl-CS"/>
        </w:rPr>
        <w:t xml:space="preserve">Санација клизишта на државном путу </w:t>
      </w:r>
      <w:r w:rsidR="0046210B" w:rsidRPr="0046210B">
        <w:rPr>
          <w:rFonts w:ascii="Arial" w:hAnsi="Arial" w:cs="Arial"/>
          <w:sz w:val="22"/>
          <w:szCs w:val="22"/>
        </w:rPr>
        <w:t>II-</w:t>
      </w:r>
      <w:r w:rsidR="008D6463">
        <w:rPr>
          <w:rFonts w:ascii="Arial" w:hAnsi="Arial" w:cs="Arial"/>
          <w:sz w:val="22"/>
          <w:szCs w:val="22"/>
          <w:lang w:val="sr-Cyrl-RS"/>
        </w:rPr>
        <w:t>Б</w:t>
      </w:r>
      <w:r w:rsidR="0046210B" w:rsidRPr="0046210B">
        <w:rPr>
          <w:rFonts w:ascii="Arial" w:hAnsi="Arial" w:cs="Arial"/>
          <w:sz w:val="22"/>
          <w:szCs w:val="22"/>
        </w:rPr>
        <w:t xml:space="preserve"> реда бр. 355 деоница Чачак – Шиљковица, Цагање на km 13+200</w:t>
      </w:r>
      <w:r w:rsidR="006B3C09" w:rsidRPr="005B16E4">
        <w:rPr>
          <w:rFonts w:ascii="Arial" w:hAnsi="Arial" w:cs="Arial"/>
          <w:bCs/>
          <w:iCs/>
          <w:sz w:val="22"/>
          <w:szCs w:val="22"/>
        </w:rPr>
        <w:t xml:space="preserve">, </w:t>
      </w:r>
      <w:r w:rsidRPr="005B16E4">
        <w:rPr>
          <w:rFonts w:ascii="Arial" w:hAnsi="Arial" w:cs="Arial"/>
          <w:sz w:val="22"/>
          <w:szCs w:val="22"/>
        </w:rPr>
        <w:t>спровео отворени поступак јавне набавке радова;</w:t>
      </w:r>
    </w:p>
    <w:p w:rsidR="00C8199B" w:rsidRPr="005B16E4" w:rsidRDefault="00C8199B" w:rsidP="00031248">
      <w:pPr>
        <w:pStyle w:val="ListParagraph"/>
        <w:numPr>
          <w:ilvl w:val="0"/>
          <w:numId w:val="52"/>
        </w:numPr>
        <w:autoSpaceDN w:val="0"/>
        <w:spacing w:after="160" w:line="259" w:lineRule="auto"/>
        <w:jc w:val="both"/>
        <w:rPr>
          <w:rFonts w:ascii="Arial" w:hAnsi="Arial" w:cs="Arial"/>
          <w:sz w:val="22"/>
          <w:szCs w:val="22"/>
        </w:rPr>
      </w:pPr>
      <w:r w:rsidRPr="005B16E4">
        <w:rPr>
          <w:rFonts w:ascii="Arial" w:hAnsi="Arial" w:cs="Arial"/>
          <w:sz w:val="22"/>
          <w:szCs w:val="22"/>
        </w:rPr>
        <w:t xml:space="preserve">да је </w:t>
      </w:r>
      <w:r w:rsidR="006D4974" w:rsidRPr="006D4974">
        <w:rPr>
          <w:rFonts w:ascii="Arial" w:eastAsia="Calibri" w:hAnsi="Arial" w:cs="Arial"/>
          <w:sz w:val="22"/>
          <w:szCs w:val="22"/>
        </w:rPr>
        <w:t>Извођач радова</w:t>
      </w:r>
      <w:r w:rsidRPr="005B16E4">
        <w:rPr>
          <w:rFonts w:ascii="Arial" w:hAnsi="Arial" w:cs="Arial"/>
          <w:sz w:val="22"/>
          <w:szCs w:val="22"/>
        </w:rPr>
        <w:t xml:space="preserve"> дана ____________ 201</w:t>
      </w:r>
      <w:r w:rsidR="00603A01">
        <w:rPr>
          <w:rFonts w:ascii="Arial" w:hAnsi="Arial" w:cs="Arial"/>
          <w:sz w:val="22"/>
          <w:szCs w:val="22"/>
        </w:rPr>
        <w:t>5</w:t>
      </w:r>
      <w:r w:rsidRPr="005B16E4">
        <w:rPr>
          <w:rFonts w:ascii="Arial" w:hAnsi="Arial" w:cs="Arial"/>
          <w:sz w:val="22"/>
          <w:szCs w:val="22"/>
        </w:rPr>
        <w:t>. године, доставио понуду број _________________, која се налази у прилогу Уговора и саставни је део овог Уговора;</w:t>
      </w:r>
    </w:p>
    <w:p w:rsidR="00C8199B" w:rsidRPr="006D4974" w:rsidRDefault="00C8199B" w:rsidP="00031248">
      <w:pPr>
        <w:pStyle w:val="ListParagraph"/>
        <w:numPr>
          <w:ilvl w:val="0"/>
          <w:numId w:val="52"/>
        </w:numPr>
        <w:autoSpaceDN w:val="0"/>
        <w:spacing w:after="160" w:line="259" w:lineRule="auto"/>
        <w:jc w:val="both"/>
        <w:rPr>
          <w:rFonts w:ascii="Arial" w:hAnsi="Arial" w:cs="Arial"/>
          <w:sz w:val="22"/>
          <w:szCs w:val="22"/>
        </w:rPr>
      </w:pPr>
      <w:r w:rsidRPr="005B16E4">
        <w:rPr>
          <w:rFonts w:ascii="Arial" w:hAnsi="Arial" w:cs="Arial"/>
          <w:sz w:val="22"/>
          <w:szCs w:val="22"/>
        </w:rPr>
        <w:t>да је Наручилац у складу са чл. 108.</w:t>
      </w:r>
      <w:r w:rsidRPr="005B16E4">
        <w:rPr>
          <w:rFonts w:ascii="Arial" w:hAnsi="Arial" w:cs="Arial"/>
          <w:color w:val="FF0000"/>
          <w:sz w:val="22"/>
          <w:szCs w:val="22"/>
        </w:rPr>
        <w:t xml:space="preserve"> </w:t>
      </w:r>
      <w:r w:rsidRPr="005B16E4">
        <w:rPr>
          <w:rFonts w:ascii="Arial" w:hAnsi="Arial" w:cs="Arial"/>
          <w:sz w:val="22"/>
          <w:szCs w:val="22"/>
        </w:rPr>
        <w:t xml:space="preserve">Закона о јавним набавкама, на основу Понуде </w:t>
      </w:r>
      <w:r w:rsidR="006D4974" w:rsidRPr="006D4974">
        <w:rPr>
          <w:rFonts w:ascii="Arial" w:eastAsia="Calibri" w:hAnsi="Arial" w:cs="Arial"/>
          <w:sz w:val="22"/>
          <w:szCs w:val="22"/>
        </w:rPr>
        <w:t>Извођача радова</w:t>
      </w:r>
      <w:r w:rsidRPr="005B16E4">
        <w:rPr>
          <w:rFonts w:ascii="Arial" w:hAnsi="Arial" w:cs="Arial"/>
          <w:sz w:val="22"/>
          <w:szCs w:val="22"/>
        </w:rPr>
        <w:t xml:space="preserve"> и Одлуке о додели уговора бр. ______________ од _______________</w:t>
      </w:r>
      <w:r w:rsidR="00B979A3">
        <w:rPr>
          <w:rFonts w:ascii="Arial" w:hAnsi="Arial" w:cs="Arial"/>
          <w:sz w:val="22"/>
          <w:szCs w:val="22"/>
        </w:rPr>
        <w:t xml:space="preserve"> </w:t>
      </w:r>
      <w:r w:rsidRPr="005B16E4">
        <w:rPr>
          <w:rFonts w:ascii="Arial" w:hAnsi="Arial" w:cs="Arial"/>
          <w:sz w:val="22"/>
          <w:szCs w:val="22"/>
        </w:rPr>
        <w:t>201</w:t>
      </w:r>
      <w:r w:rsidR="00603A01">
        <w:rPr>
          <w:rFonts w:ascii="Arial" w:hAnsi="Arial" w:cs="Arial"/>
          <w:sz w:val="22"/>
          <w:szCs w:val="22"/>
        </w:rPr>
        <w:t>5</w:t>
      </w:r>
      <w:r w:rsidRPr="005B16E4">
        <w:rPr>
          <w:rFonts w:ascii="Arial" w:hAnsi="Arial" w:cs="Arial"/>
          <w:sz w:val="22"/>
          <w:szCs w:val="22"/>
        </w:rPr>
        <w:t xml:space="preserve">. године, изабрао </w:t>
      </w:r>
      <w:r w:rsidR="006D4974" w:rsidRPr="006D4974">
        <w:rPr>
          <w:rFonts w:ascii="Arial" w:eastAsia="Calibri" w:hAnsi="Arial" w:cs="Arial"/>
          <w:sz w:val="22"/>
          <w:szCs w:val="22"/>
        </w:rPr>
        <w:t>Извођача радова</w:t>
      </w:r>
      <w:r w:rsidRPr="006D4974">
        <w:rPr>
          <w:rFonts w:ascii="Arial" w:hAnsi="Arial" w:cs="Arial"/>
          <w:sz w:val="22"/>
          <w:szCs w:val="22"/>
        </w:rPr>
        <w:t xml:space="preserve"> </w:t>
      </w:r>
      <w:r w:rsidRPr="005B16E4">
        <w:rPr>
          <w:rFonts w:ascii="Arial" w:hAnsi="Arial" w:cs="Arial"/>
          <w:sz w:val="22"/>
          <w:szCs w:val="22"/>
        </w:rPr>
        <w:t>за зак</w:t>
      </w:r>
      <w:r w:rsidR="006D4974">
        <w:rPr>
          <w:rFonts w:ascii="Arial" w:hAnsi="Arial" w:cs="Arial"/>
          <w:sz w:val="22"/>
          <w:szCs w:val="22"/>
        </w:rPr>
        <w:t>ључење Уговора о јавној набавци;</w:t>
      </w:r>
    </w:p>
    <w:p w:rsidR="006D4974" w:rsidRPr="006D4974" w:rsidRDefault="006D4974" w:rsidP="00031248">
      <w:pPr>
        <w:pStyle w:val="ListParagraph"/>
        <w:numPr>
          <w:ilvl w:val="0"/>
          <w:numId w:val="52"/>
        </w:numPr>
        <w:autoSpaceDN w:val="0"/>
        <w:spacing w:after="160" w:line="259" w:lineRule="auto"/>
        <w:jc w:val="both"/>
        <w:rPr>
          <w:rFonts w:ascii="Arial" w:hAnsi="Arial" w:cs="Arial"/>
          <w:sz w:val="22"/>
          <w:szCs w:val="22"/>
        </w:rPr>
      </w:pPr>
      <w:r w:rsidRPr="006D4974">
        <w:rPr>
          <w:rFonts w:ascii="Arial" w:hAnsi="Arial" w:cs="Arial"/>
          <w:sz w:val="22"/>
          <w:szCs w:val="22"/>
          <w:lang w:val="ru-RU"/>
        </w:rPr>
        <w:t>да се средства за извођење предметних радова обезбеђују у складу са Законом о отклањању последица поплава у Републици Србији (</w:t>
      </w:r>
      <w:r>
        <w:rPr>
          <w:rFonts w:ascii="Arial" w:hAnsi="Arial" w:cs="Arial"/>
          <w:sz w:val="22"/>
          <w:szCs w:val="22"/>
        </w:rPr>
        <w:t>„</w:t>
      </w:r>
      <w:r w:rsidRPr="006D4974">
        <w:rPr>
          <w:rFonts w:ascii="Arial" w:hAnsi="Arial" w:cs="Arial"/>
          <w:sz w:val="22"/>
          <w:szCs w:val="22"/>
          <w:lang w:val="ru-RU"/>
        </w:rPr>
        <w:t>Службени гласник РС</w:t>
      </w:r>
      <w:r w:rsidRPr="006D4974">
        <w:rPr>
          <w:rFonts w:ascii="Arial" w:hAnsi="Arial" w:cs="Arial"/>
          <w:sz w:val="22"/>
          <w:szCs w:val="22"/>
        </w:rPr>
        <w:t>“</w:t>
      </w:r>
      <w:r w:rsidRPr="006D4974">
        <w:rPr>
          <w:rFonts w:ascii="Arial" w:hAnsi="Arial" w:cs="Arial"/>
          <w:sz w:val="22"/>
          <w:szCs w:val="22"/>
          <w:lang w:val="ru-RU"/>
        </w:rPr>
        <w:t>, бр.</w:t>
      </w:r>
      <w:r w:rsidRPr="006D4974">
        <w:rPr>
          <w:rFonts w:ascii="Arial" w:hAnsi="Arial" w:cs="Arial"/>
          <w:sz w:val="22"/>
          <w:szCs w:val="22"/>
        </w:rPr>
        <w:t xml:space="preserve"> 75/14, 64/15 и 68/15- др. закон)</w:t>
      </w:r>
      <w:r w:rsidRPr="006D4974">
        <w:rPr>
          <w:rFonts w:ascii="Arial" w:hAnsi="Arial" w:cs="Arial"/>
          <w:sz w:val="22"/>
          <w:szCs w:val="22"/>
          <w:lang w:val="ru-RU"/>
        </w:rPr>
        <w:t>, преко Канцеларије за помоћ и обнову поплављених подручја (у даљем тексту: Канцеларија).</w:t>
      </w: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lastRenderedPageBreak/>
        <w:t>Предмет Уговора</w:t>
      </w:r>
    </w:p>
    <w:p w:rsidR="006D4974" w:rsidRPr="006D4974" w:rsidRDefault="006D4974" w:rsidP="006D4974">
      <w:pPr>
        <w:ind w:firstLine="708"/>
        <w:jc w:val="center"/>
        <w:rPr>
          <w:rFonts w:ascii="Arial" w:hAnsi="Arial" w:cs="Arial"/>
          <w:sz w:val="22"/>
          <w:szCs w:val="22"/>
        </w:rPr>
      </w:pPr>
    </w:p>
    <w:p w:rsidR="006D4974" w:rsidRDefault="006D4974" w:rsidP="006D4974">
      <w:pPr>
        <w:jc w:val="center"/>
        <w:rPr>
          <w:rFonts w:ascii="Arial" w:hAnsi="Arial" w:cs="Arial"/>
          <w:b/>
          <w:sz w:val="22"/>
          <w:szCs w:val="22"/>
          <w:lang w:val="ru-RU"/>
        </w:rPr>
      </w:pPr>
      <w:r w:rsidRPr="006D4974">
        <w:rPr>
          <w:rFonts w:ascii="Arial" w:hAnsi="Arial" w:cs="Arial"/>
          <w:b/>
          <w:bCs/>
          <w:sz w:val="22"/>
          <w:szCs w:val="22"/>
          <w:lang w:val="ru-RU"/>
        </w:rPr>
        <w:t>Ч</w:t>
      </w:r>
      <w:r w:rsidRPr="006D4974">
        <w:rPr>
          <w:rFonts w:ascii="Arial" w:hAnsi="Arial" w:cs="Arial"/>
          <w:b/>
          <w:sz w:val="22"/>
          <w:szCs w:val="22"/>
          <w:lang w:val="ru-RU"/>
        </w:rPr>
        <w:t>лан 2</w:t>
      </w:r>
      <w:r>
        <w:rPr>
          <w:rFonts w:ascii="Arial" w:hAnsi="Arial" w:cs="Arial"/>
          <w:b/>
          <w:sz w:val="22"/>
          <w:szCs w:val="22"/>
          <w:lang w:val="ru-RU"/>
        </w:rPr>
        <w:t>.</w:t>
      </w:r>
    </w:p>
    <w:p w:rsidR="006D4974" w:rsidRPr="006D4974" w:rsidRDefault="006D4974" w:rsidP="006D4974">
      <w:pPr>
        <w:jc w:val="center"/>
        <w:rPr>
          <w:rFonts w:ascii="Arial" w:hAnsi="Arial" w:cs="Arial"/>
          <w:b/>
          <w:sz w:val="22"/>
          <w:szCs w:val="22"/>
        </w:rPr>
      </w:pPr>
    </w:p>
    <w:p w:rsidR="006D4974" w:rsidRPr="006D4974" w:rsidRDefault="006D4974" w:rsidP="006D4974">
      <w:pPr>
        <w:ind w:firstLine="708"/>
        <w:jc w:val="both"/>
        <w:rPr>
          <w:rFonts w:ascii="Arial" w:hAnsi="Arial" w:cs="Arial"/>
          <w:sz w:val="22"/>
          <w:szCs w:val="22"/>
          <w:lang w:val="ru-RU"/>
        </w:rPr>
      </w:pPr>
      <w:r w:rsidRPr="00FD5B63">
        <w:rPr>
          <w:rFonts w:ascii="Arial" w:hAnsi="Arial" w:cs="Arial"/>
          <w:sz w:val="22"/>
          <w:szCs w:val="22"/>
        </w:rPr>
        <w:t>П</w:t>
      </w:r>
      <w:r w:rsidRPr="00FD5B63">
        <w:rPr>
          <w:rFonts w:ascii="Arial" w:hAnsi="Arial" w:cs="Arial"/>
          <w:sz w:val="22"/>
          <w:szCs w:val="22"/>
          <w:lang w:val="ru-RU"/>
        </w:rPr>
        <w:t>редмет уговора је</w:t>
      </w:r>
      <w:r w:rsidRPr="00FD5B63">
        <w:rPr>
          <w:rFonts w:ascii="Arial" w:hAnsi="Arial" w:cs="Arial"/>
          <w:color w:val="FF0000"/>
          <w:sz w:val="22"/>
          <w:szCs w:val="22"/>
          <w:lang w:val="ru-RU"/>
        </w:rPr>
        <w:t xml:space="preserve"> </w:t>
      </w:r>
      <w:r w:rsidRPr="00FD5B63">
        <w:rPr>
          <w:rFonts w:ascii="Arial" w:hAnsi="Arial" w:cs="Arial"/>
          <w:sz w:val="22"/>
          <w:szCs w:val="22"/>
          <w:lang w:val="ru-RU"/>
        </w:rPr>
        <w:t>и</w:t>
      </w:r>
      <w:r w:rsidRPr="00FD5B63">
        <w:rPr>
          <w:rFonts w:ascii="Arial" w:hAnsi="Arial" w:cs="Arial"/>
          <w:sz w:val="22"/>
          <w:szCs w:val="22"/>
        </w:rPr>
        <w:t xml:space="preserve">звођење радова на </w:t>
      </w:r>
      <w:r w:rsidRPr="00FD5B63">
        <w:rPr>
          <w:rFonts w:ascii="Arial" w:hAnsi="Arial" w:cs="Arial"/>
          <w:sz w:val="22"/>
          <w:szCs w:val="22"/>
          <w:lang w:val="sr-Cyrl-CS"/>
        </w:rPr>
        <w:t xml:space="preserve">санацији клизишта на државном путу </w:t>
      </w:r>
      <w:r w:rsidRPr="00FD5B63">
        <w:rPr>
          <w:rFonts w:ascii="Arial" w:hAnsi="Arial" w:cs="Arial"/>
          <w:sz w:val="22"/>
          <w:szCs w:val="22"/>
        </w:rPr>
        <w:t>II-</w:t>
      </w:r>
      <w:r w:rsidR="008D6463">
        <w:rPr>
          <w:rFonts w:ascii="Arial" w:hAnsi="Arial" w:cs="Arial"/>
          <w:sz w:val="22"/>
          <w:szCs w:val="22"/>
          <w:lang w:val="sr-Cyrl-RS"/>
        </w:rPr>
        <w:t>Б</w:t>
      </w:r>
      <w:r w:rsidRPr="00FD5B63">
        <w:rPr>
          <w:rFonts w:ascii="Arial" w:hAnsi="Arial" w:cs="Arial"/>
          <w:sz w:val="22"/>
          <w:szCs w:val="22"/>
        </w:rPr>
        <w:t xml:space="preserve"> реда бр. 355 деоница Чачак – Шиљковица, Цагање на km 13+200 </w:t>
      </w:r>
      <w:r w:rsidRPr="00FD5B63">
        <w:rPr>
          <w:rFonts w:ascii="Arial" w:hAnsi="Arial" w:cs="Arial"/>
          <w:sz w:val="22"/>
          <w:szCs w:val="22"/>
          <w:lang w:val="ru-RU"/>
        </w:rPr>
        <w:t>и ближе је одређен усвојеном понудом Извођача радова број ____________ од ________2015. године, која је дата у прилогу и чини саставни</w:t>
      </w:r>
      <w:r w:rsidRPr="006D4974">
        <w:rPr>
          <w:rFonts w:ascii="Arial" w:hAnsi="Arial" w:cs="Arial"/>
          <w:sz w:val="22"/>
          <w:szCs w:val="22"/>
          <w:lang w:val="ru-RU"/>
        </w:rPr>
        <w:t xml:space="preserve"> део Уговора.</w:t>
      </w:r>
    </w:p>
    <w:p w:rsidR="006D4974" w:rsidRPr="006D4974" w:rsidRDefault="006D4974" w:rsidP="006D4974">
      <w:pPr>
        <w:ind w:firstLine="708"/>
        <w:jc w:val="both"/>
        <w:rPr>
          <w:rFonts w:ascii="Arial" w:hAnsi="Arial" w:cs="Arial"/>
          <w:sz w:val="22"/>
          <w:szCs w:val="22"/>
          <w:lang w:val="ru-RU"/>
        </w:rPr>
      </w:pPr>
      <w:r w:rsidRPr="006D4974">
        <w:rPr>
          <w:rFonts w:ascii="Arial" w:hAnsi="Arial" w:cs="Arial"/>
          <w:sz w:val="22"/>
          <w:szCs w:val="22"/>
          <w:lang w:val="ru-RU"/>
        </w:rPr>
        <w:t>Ради извршења радова који су предмет Уговора, Извођач радова се обавезује да обезбеди радну снагу, материјал, грађевинску и другу опрему, изврши грађевинске, грађевинско</w:t>
      </w:r>
      <w:r>
        <w:rPr>
          <w:rFonts w:ascii="Arial" w:hAnsi="Arial" w:cs="Arial"/>
          <w:sz w:val="22"/>
          <w:szCs w:val="22"/>
          <w:lang w:val="ru-RU"/>
        </w:rPr>
        <w:t xml:space="preserve"> – </w:t>
      </w:r>
      <w:r w:rsidRPr="006D4974">
        <w:rPr>
          <w:rFonts w:ascii="Arial" w:hAnsi="Arial" w:cs="Arial"/>
          <w:sz w:val="22"/>
          <w:szCs w:val="22"/>
          <w:lang w:val="ru-RU"/>
        </w:rPr>
        <w:t>занатске и припремно</w:t>
      </w:r>
      <w:r>
        <w:rPr>
          <w:rFonts w:ascii="Arial" w:hAnsi="Arial" w:cs="Arial"/>
          <w:sz w:val="22"/>
          <w:szCs w:val="22"/>
          <w:lang w:val="ru-RU"/>
        </w:rPr>
        <w:t xml:space="preserve"> – </w:t>
      </w:r>
      <w:r w:rsidRPr="006D4974">
        <w:rPr>
          <w:rFonts w:ascii="Arial" w:hAnsi="Arial" w:cs="Arial"/>
          <w:sz w:val="22"/>
          <w:szCs w:val="22"/>
          <w:lang w:val="ru-RU"/>
        </w:rPr>
        <w:t>завршне радове, као и све друго неопходно за потпуно извршење радова који су предмет овог уговора.</w:t>
      </w:r>
    </w:p>
    <w:p w:rsidR="006D4974" w:rsidRPr="006D4974" w:rsidRDefault="006D4974" w:rsidP="006D4974">
      <w:pPr>
        <w:tabs>
          <w:tab w:val="left" w:pos="6060"/>
        </w:tabs>
        <w:jc w:val="center"/>
        <w:rPr>
          <w:rFonts w:ascii="Arial" w:hAnsi="Arial" w:cs="Arial"/>
          <w:b/>
          <w:sz w:val="22"/>
          <w:szCs w:val="22"/>
          <w:lang w:val="ru-RU"/>
        </w:rPr>
      </w:pPr>
    </w:p>
    <w:p w:rsidR="006D4974" w:rsidRPr="006D4974" w:rsidRDefault="006D4974" w:rsidP="006D4974">
      <w:pPr>
        <w:tabs>
          <w:tab w:val="left" w:pos="6060"/>
        </w:tabs>
        <w:jc w:val="center"/>
        <w:rPr>
          <w:rFonts w:ascii="Arial" w:hAnsi="Arial" w:cs="Arial"/>
          <w:b/>
          <w:sz w:val="22"/>
          <w:szCs w:val="22"/>
          <w:lang w:val="ru-RU"/>
        </w:rPr>
      </w:pPr>
      <w:r w:rsidRPr="006D4974">
        <w:rPr>
          <w:rFonts w:ascii="Arial" w:hAnsi="Arial" w:cs="Arial"/>
          <w:b/>
          <w:sz w:val="22"/>
          <w:szCs w:val="22"/>
          <w:lang w:val="ru-RU"/>
        </w:rPr>
        <w:t>Вредност радова – цена</w:t>
      </w:r>
    </w:p>
    <w:p w:rsidR="006D4974" w:rsidRPr="006D4974" w:rsidRDefault="006D4974" w:rsidP="006D4974">
      <w:pPr>
        <w:tabs>
          <w:tab w:val="left" w:pos="6060"/>
        </w:tabs>
        <w:jc w:val="center"/>
        <w:rPr>
          <w:rFonts w:ascii="Arial" w:hAnsi="Arial" w:cs="Arial"/>
          <w:b/>
          <w:sz w:val="22"/>
          <w:szCs w:val="22"/>
          <w:lang w:val="ru-RU"/>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3</w:t>
      </w:r>
      <w:r>
        <w:rPr>
          <w:rFonts w:ascii="Arial" w:hAnsi="Arial" w:cs="Arial"/>
          <w:b/>
          <w:sz w:val="22"/>
          <w:szCs w:val="22"/>
          <w:lang w:val="ru-RU"/>
        </w:rPr>
        <w:t>.</w:t>
      </w:r>
    </w:p>
    <w:p w:rsidR="006D4974" w:rsidRPr="006D4974" w:rsidRDefault="006D4974" w:rsidP="006D4974">
      <w:pPr>
        <w:jc w:val="center"/>
        <w:rPr>
          <w:rFonts w:ascii="Arial" w:hAnsi="Arial" w:cs="Arial"/>
          <w:b/>
          <w:sz w:val="22"/>
          <w:szCs w:val="22"/>
          <w:lang w:val="ru-RU"/>
        </w:rPr>
      </w:pPr>
    </w:p>
    <w:p w:rsidR="006D4974" w:rsidRPr="006D4974" w:rsidRDefault="006D4974" w:rsidP="006D4974">
      <w:pPr>
        <w:ind w:firstLine="720"/>
        <w:jc w:val="both"/>
        <w:rPr>
          <w:rFonts w:ascii="Arial" w:hAnsi="Arial" w:cs="Arial"/>
          <w:sz w:val="22"/>
          <w:szCs w:val="22"/>
        </w:rPr>
      </w:pPr>
      <w:r w:rsidRPr="006D4974">
        <w:rPr>
          <w:rFonts w:ascii="Arial" w:hAnsi="Arial" w:cs="Arial"/>
          <w:sz w:val="22"/>
          <w:szCs w:val="22"/>
          <w:lang w:val="ru-RU"/>
        </w:rPr>
        <w:t xml:space="preserve"> Угов</w:t>
      </w:r>
      <w:r w:rsidRPr="006D4974">
        <w:rPr>
          <w:rFonts w:ascii="Arial" w:hAnsi="Arial" w:cs="Arial"/>
          <w:sz w:val="22"/>
          <w:szCs w:val="22"/>
        </w:rPr>
        <w:t>орне стране</w:t>
      </w:r>
      <w:r w:rsidRPr="006D4974">
        <w:rPr>
          <w:rFonts w:ascii="Arial" w:hAnsi="Arial" w:cs="Arial"/>
          <w:sz w:val="22"/>
          <w:szCs w:val="22"/>
          <w:lang w:val="ru-RU"/>
        </w:rPr>
        <w:t xml:space="preserve"> </w:t>
      </w:r>
      <w:r w:rsidRPr="006D4974">
        <w:rPr>
          <w:rFonts w:ascii="Arial" w:hAnsi="Arial" w:cs="Arial"/>
          <w:sz w:val="22"/>
          <w:szCs w:val="22"/>
        </w:rPr>
        <w:t>у</w:t>
      </w:r>
      <w:r w:rsidRPr="006D4974">
        <w:rPr>
          <w:rFonts w:ascii="Arial" w:hAnsi="Arial" w:cs="Arial"/>
          <w:sz w:val="22"/>
          <w:szCs w:val="22"/>
          <w:lang w:val="ru-RU"/>
        </w:rPr>
        <w:t>твр</w:t>
      </w:r>
      <w:r w:rsidRPr="006D4974">
        <w:rPr>
          <w:rFonts w:ascii="Arial" w:hAnsi="Arial" w:cs="Arial"/>
          <w:sz w:val="22"/>
          <w:szCs w:val="22"/>
        </w:rPr>
        <w:t>ђују</w:t>
      </w:r>
      <w:r w:rsidRPr="006D4974">
        <w:rPr>
          <w:rFonts w:ascii="Arial" w:hAnsi="Arial" w:cs="Arial"/>
          <w:sz w:val="22"/>
          <w:szCs w:val="22"/>
          <w:lang w:val="ru-RU"/>
        </w:rPr>
        <w:t xml:space="preserve"> да цена свих радова који су предмет Уговора износи</w:t>
      </w:r>
      <w:r w:rsidRPr="006D4974">
        <w:rPr>
          <w:rFonts w:ascii="Arial" w:hAnsi="Arial" w:cs="Arial"/>
          <w:sz w:val="22"/>
          <w:szCs w:val="22"/>
          <w:lang w:val="sr-Latn-CS"/>
        </w:rPr>
        <w:t xml:space="preserve">:     </w:t>
      </w:r>
      <w:r w:rsidRPr="006D4974">
        <w:rPr>
          <w:rFonts w:ascii="Arial" w:hAnsi="Arial" w:cs="Arial"/>
          <w:sz w:val="22"/>
          <w:szCs w:val="22"/>
          <w:lang w:val="ru-RU"/>
        </w:rPr>
        <w:t xml:space="preserve"> ________</w:t>
      </w:r>
      <w:r w:rsidRPr="006D4974">
        <w:rPr>
          <w:rFonts w:ascii="Arial" w:hAnsi="Arial" w:cs="Arial"/>
          <w:sz w:val="22"/>
          <w:szCs w:val="22"/>
        </w:rPr>
        <w:t>_</w:t>
      </w:r>
      <w:r>
        <w:rPr>
          <w:rFonts w:ascii="Arial" w:hAnsi="Arial" w:cs="Arial"/>
          <w:sz w:val="22"/>
          <w:szCs w:val="22"/>
        </w:rPr>
        <w:t>_</w:t>
      </w:r>
      <w:r w:rsidR="002D0E01">
        <w:rPr>
          <w:rFonts w:ascii="Arial" w:hAnsi="Arial" w:cs="Arial"/>
          <w:sz w:val="22"/>
          <w:szCs w:val="22"/>
        </w:rPr>
        <w:t>__</w:t>
      </w:r>
      <w:r>
        <w:rPr>
          <w:rFonts w:ascii="Arial" w:hAnsi="Arial" w:cs="Arial"/>
          <w:sz w:val="22"/>
          <w:szCs w:val="22"/>
        </w:rPr>
        <w:t>___</w:t>
      </w:r>
      <w:r w:rsidRPr="006D4974">
        <w:rPr>
          <w:rFonts w:ascii="Arial" w:hAnsi="Arial" w:cs="Arial"/>
          <w:sz w:val="22"/>
          <w:szCs w:val="22"/>
        </w:rPr>
        <w:t>__</w:t>
      </w:r>
      <w:r w:rsidRPr="006D4974">
        <w:rPr>
          <w:rFonts w:ascii="Arial" w:hAnsi="Arial" w:cs="Arial"/>
          <w:sz w:val="22"/>
          <w:szCs w:val="22"/>
          <w:lang w:val="ru-RU"/>
        </w:rPr>
        <w:t>___ динара без ПДВ-а</w:t>
      </w:r>
      <w:r w:rsidRPr="006D4974">
        <w:rPr>
          <w:rFonts w:ascii="Arial" w:hAnsi="Arial" w:cs="Arial"/>
          <w:sz w:val="22"/>
          <w:szCs w:val="22"/>
        </w:rPr>
        <w:t>, а добијена је на основу јединичних цена из</w:t>
      </w:r>
      <w:r w:rsidRPr="006D4974">
        <w:rPr>
          <w:rFonts w:ascii="Arial" w:hAnsi="Arial" w:cs="Arial"/>
          <w:sz w:val="22"/>
          <w:szCs w:val="22"/>
          <w:lang w:val="ru-RU"/>
        </w:rPr>
        <w:t xml:space="preserve"> усвојен</w:t>
      </w:r>
      <w:r w:rsidRPr="006D4974">
        <w:rPr>
          <w:rFonts w:ascii="Arial" w:hAnsi="Arial" w:cs="Arial"/>
          <w:sz w:val="22"/>
          <w:szCs w:val="22"/>
        </w:rPr>
        <w:t>е</w:t>
      </w:r>
      <w:r w:rsidRPr="006D4974">
        <w:rPr>
          <w:rFonts w:ascii="Arial" w:hAnsi="Arial" w:cs="Arial"/>
          <w:sz w:val="22"/>
          <w:szCs w:val="22"/>
          <w:lang w:val="ru-RU"/>
        </w:rPr>
        <w:t xml:space="preserve"> понуд</w:t>
      </w:r>
      <w:r w:rsidRPr="006D4974">
        <w:rPr>
          <w:rFonts w:ascii="Arial" w:hAnsi="Arial" w:cs="Arial"/>
          <w:sz w:val="22"/>
          <w:szCs w:val="22"/>
        </w:rPr>
        <w:t>е</w:t>
      </w:r>
      <w:r w:rsidRPr="006D4974">
        <w:rPr>
          <w:rFonts w:ascii="Arial" w:hAnsi="Arial" w:cs="Arial"/>
          <w:sz w:val="22"/>
          <w:szCs w:val="22"/>
          <w:lang w:val="ru-RU"/>
        </w:rPr>
        <w:t xml:space="preserve"> </w:t>
      </w:r>
      <w:r w:rsidRPr="006D4974">
        <w:rPr>
          <w:rFonts w:ascii="Arial" w:hAnsi="Arial" w:cs="Arial"/>
          <w:sz w:val="22"/>
          <w:szCs w:val="22"/>
        </w:rPr>
        <w:t xml:space="preserve">Извођача радова </w:t>
      </w:r>
      <w:r w:rsidRPr="006D4974">
        <w:rPr>
          <w:rFonts w:ascii="Arial" w:hAnsi="Arial" w:cs="Arial"/>
          <w:sz w:val="22"/>
          <w:szCs w:val="22"/>
          <w:lang w:val="ru-RU"/>
        </w:rPr>
        <w:t>број ___________ од _________2015. године</w:t>
      </w:r>
      <w:r w:rsidRPr="006D4974">
        <w:rPr>
          <w:rFonts w:ascii="Arial" w:hAnsi="Arial" w:cs="Arial"/>
          <w:sz w:val="22"/>
          <w:szCs w:val="22"/>
        </w:rPr>
        <w:t>.</w:t>
      </w:r>
    </w:p>
    <w:p w:rsidR="006D4974" w:rsidRPr="006D4974" w:rsidRDefault="006D4974" w:rsidP="006D4974">
      <w:pPr>
        <w:ind w:firstLine="720"/>
        <w:jc w:val="both"/>
        <w:rPr>
          <w:rFonts w:ascii="Arial" w:hAnsi="Arial" w:cs="Arial"/>
          <w:sz w:val="22"/>
          <w:szCs w:val="22"/>
        </w:rPr>
      </w:pPr>
      <w:r w:rsidRPr="006D4974">
        <w:rPr>
          <w:rFonts w:ascii="Arial" w:hAnsi="Arial" w:cs="Arial"/>
          <w:sz w:val="22"/>
          <w:szCs w:val="22"/>
        </w:rPr>
        <w:t>Уговорена цена је фиксна по јединици мере и не може се мењати услед повећања цене елемената на основу којих је одређена.</w:t>
      </w:r>
    </w:p>
    <w:p w:rsidR="006D4974" w:rsidRPr="006D4974" w:rsidRDefault="006D4974" w:rsidP="006D4974">
      <w:pPr>
        <w:ind w:firstLine="720"/>
        <w:jc w:val="both"/>
        <w:rPr>
          <w:rFonts w:ascii="Arial" w:hAnsi="Arial" w:cs="Arial"/>
          <w:sz w:val="22"/>
          <w:szCs w:val="22"/>
        </w:rPr>
      </w:pPr>
      <w:r w:rsidRPr="006D4974">
        <w:rPr>
          <w:rFonts w:ascii="Arial" w:hAnsi="Arial" w:cs="Arial"/>
          <w:sz w:val="22"/>
          <w:szCs w:val="22"/>
        </w:rPr>
        <w:t>Осим вредности рада, добара и услуга неопходних за извршење уговора, цена обухвата и трошкове организације градилишта, осигурања и све остале зависне трошкове Извођача радова.</w:t>
      </w:r>
    </w:p>
    <w:p w:rsidR="006D4974" w:rsidRPr="006D4974" w:rsidRDefault="006D4974" w:rsidP="006D4974">
      <w:pPr>
        <w:jc w:val="center"/>
        <w:rPr>
          <w:rFonts w:ascii="Arial" w:hAnsi="Arial" w:cs="Arial"/>
          <w:b/>
          <w:sz w:val="22"/>
          <w:szCs w:val="22"/>
        </w:rPr>
      </w:pPr>
    </w:p>
    <w:p w:rsidR="006D4974" w:rsidRPr="006D4974" w:rsidRDefault="006D4974" w:rsidP="006D4974">
      <w:pPr>
        <w:jc w:val="center"/>
        <w:rPr>
          <w:rFonts w:ascii="Arial" w:hAnsi="Arial" w:cs="Arial"/>
          <w:b/>
          <w:sz w:val="22"/>
          <w:szCs w:val="22"/>
        </w:rPr>
      </w:pPr>
      <w:r w:rsidRPr="006D4974">
        <w:rPr>
          <w:rFonts w:ascii="Arial" w:hAnsi="Arial" w:cs="Arial"/>
          <w:b/>
          <w:sz w:val="22"/>
          <w:szCs w:val="22"/>
        </w:rPr>
        <w:t>Услови и начин плаћања</w:t>
      </w:r>
    </w:p>
    <w:p w:rsidR="006D4974" w:rsidRPr="006D4974" w:rsidRDefault="006D4974" w:rsidP="006D4974">
      <w:pPr>
        <w:jc w:val="center"/>
        <w:rPr>
          <w:rFonts w:ascii="Arial" w:hAnsi="Arial" w:cs="Arial"/>
          <w:b/>
          <w:sz w:val="22"/>
          <w:szCs w:val="22"/>
        </w:rPr>
      </w:pPr>
    </w:p>
    <w:p w:rsidR="006D4974" w:rsidRDefault="006D4974" w:rsidP="006D4974">
      <w:pPr>
        <w:jc w:val="center"/>
        <w:rPr>
          <w:rFonts w:ascii="Arial" w:hAnsi="Arial" w:cs="Arial"/>
          <w:b/>
          <w:bCs/>
          <w:sz w:val="22"/>
          <w:szCs w:val="22"/>
        </w:rPr>
      </w:pPr>
      <w:r w:rsidRPr="006D4974">
        <w:rPr>
          <w:rFonts w:ascii="Arial" w:hAnsi="Arial" w:cs="Arial"/>
          <w:b/>
          <w:bCs/>
          <w:sz w:val="22"/>
          <w:szCs w:val="22"/>
        </w:rPr>
        <w:t>Члан 4</w:t>
      </w:r>
      <w:r w:rsidR="002D0E01">
        <w:rPr>
          <w:rFonts w:ascii="Arial" w:hAnsi="Arial" w:cs="Arial"/>
          <w:b/>
          <w:bCs/>
          <w:sz w:val="22"/>
          <w:szCs w:val="22"/>
        </w:rPr>
        <w:t>.</w:t>
      </w:r>
    </w:p>
    <w:p w:rsidR="002D0E01" w:rsidRPr="002D0E01" w:rsidRDefault="002D0E01" w:rsidP="006D4974">
      <w:pPr>
        <w:jc w:val="center"/>
        <w:rPr>
          <w:rFonts w:ascii="Arial" w:hAnsi="Arial" w:cs="Arial"/>
          <w:b/>
          <w:bCs/>
          <w:sz w:val="22"/>
          <w:szCs w:val="22"/>
        </w:rPr>
      </w:pPr>
    </w:p>
    <w:p w:rsidR="006D4974" w:rsidRPr="006D4974" w:rsidRDefault="006D4974" w:rsidP="006D4974">
      <w:pPr>
        <w:ind w:firstLine="720"/>
        <w:jc w:val="both"/>
        <w:rPr>
          <w:rFonts w:ascii="Arial" w:hAnsi="Arial" w:cs="Arial"/>
          <w:color w:val="4472C4"/>
          <w:sz w:val="22"/>
          <w:szCs w:val="22"/>
        </w:rPr>
      </w:pPr>
      <w:r w:rsidRPr="006D4974">
        <w:rPr>
          <w:rFonts w:ascii="Arial" w:hAnsi="Arial" w:cs="Arial"/>
          <w:bCs/>
          <w:sz w:val="22"/>
          <w:szCs w:val="22"/>
        </w:rPr>
        <w:t>Уговорне стране су сагласне да се плаћање по овом уговору изврши</w:t>
      </w:r>
      <w:r w:rsidRPr="006D4974">
        <w:rPr>
          <w:rFonts w:ascii="Arial" w:hAnsi="Arial" w:cs="Arial"/>
          <w:sz w:val="22"/>
          <w:szCs w:val="22"/>
        </w:rPr>
        <w:t xml:space="preserve"> </w:t>
      </w:r>
      <w:r w:rsidRPr="006D4974">
        <w:rPr>
          <w:rFonts w:ascii="Arial" w:hAnsi="Arial" w:cs="Arial"/>
          <w:sz w:val="22"/>
          <w:szCs w:val="22"/>
          <w:lang w:val="ru-RU"/>
        </w:rPr>
        <w:t xml:space="preserve">по испостављеним привременим ситуацијама </w:t>
      </w:r>
      <w:r w:rsidRPr="006D4974">
        <w:rPr>
          <w:rFonts w:ascii="Arial" w:hAnsi="Arial" w:cs="Arial"/>
          <w:sz w:val="22"/>
          <w:szCs w:val="22"/>
        </w:rPr>
        <w:t xml:space="preserve">једном месечно </w:t>
      </w:r>
      <w:r w:rsidRPr="006D4974">
        <w:rPr>
          <w:rFonts w:ascii="Arial" w:hAnsi="Arial" w:cs="Arial"/>
          <w:sz w:val="22"/>
          <w:szCs w:val="22"/>
          <w:lang w:val="ru-RU"/>
        </w:rPr>
        <w:t xml:space="preserve">и окончаној ситуацији, сачињеним на основу оверене грађевинске књиге изведених радова </w:t>
      </w:r>
      <w:r w:rsidRPr="006D4974">
        <w:rPr>
          <w:rFonts w:ascii="Arial" w:hAnsi="Arial" w:cs="Arial"/>
          <w:sz w:val="22"/>
          <w:szCs w:val="22"/>
        </w:rPr>
        <w:t xml:space="preserve">и јединичних цена из усвојене понуде бр. ________од _________2015. </w:t>
      </w:r>
      <w:r w:rsidRPr="00FD5B63">
        <w:rPr>
          <w:rFonts w:ascii="Arial" w:hAnsi="Arial" w:cs="Arial"/>
          <w:sz w:val="22"/>
          <w:szCs w:val="22"/>
        </w:rPr>
        <w:t xml:space="preserve">године и потписаним од стране стручног надзора, </w:t>
      </w:r>
      <w:r w:rsidRPr="00FD5B63">
        <w:rPr>
          <w:rFonts w:ascii="Arial" w:hAnsi="Arial" w:cs="Arial"/>
          <w:sz w:val="22"/>
          <w:szCs w:val="22"/>
          <w:lang w:val="ru-RU"/>
        </w:rPr>
        <w:t>у року од 45 (четрдесетпет) дана од дана пријема овере</w:t>
      </w:r>
      <w:r w:rsidRPr="00FD5B63">
        <w:rPr>
          <w:rFonts w:ascii="Arial" w:hAnsi="Arial" w:cs="Arial"/>
          <w:sz w:val="22"/>
          <w:szCs w:val="22"/>
        </w:rPr>
        <w:t>не</w:t>
      </w:r>
      <w:r w:rsidRPr="00FD5B63">
        <w:rPr>
          <w:rFonts w:ascii="Arial" w:hAnsi="Arial" w:cs="Arial"/>
          <w:sz w:val="22"/>
          <w:szCs w:val="22"/>
          <w:lang w:val="ru-RU"/>
        </w:rPr>
        <w:t xml:space="preserve"> ситуације</w:t>
      </w:r>
      <w:r w:rsidR="002D0E01" w:rsidRPr="00FD5B63">
        <w:rPr>
          <w:rFonts w:ascii="Arial" w:hAnsi="Arial" w:cs="Arial"/>
          <w:sz w:val="22"/>
          <w:szCs w:val="22"/>
          <w:lang w:val="ru-RU"/>
        </w:rPr>
        <w:t xml:space="preserve"> од стране Канцеларије</w:t>
      </w:r>
      <w:r w:rsidRPr="00FD5B63">
        <w:rPr>
          <w:rFonts w:ascii="Arial" w:hAnsi="Arial" w:cs="Arial"/>
          <w:sz w:val="22"/>
          <w:szCs w:val="22"/>
        </w:rPr>
        <w:t xml:space="preserve">, </w:t>
      </w:r>
      <w:r w:rsidRPr="00FD5B63">
        <w:rPr>
          <w:rFonts w:ascii="Arial" w:hAnsi="Arial" w:cs="Arial"/>
          <w:sz w:val="22"/>
          <w:szCs w:val="22"/>
          <w:lang w:val="ru-RU"/>
        </w:rPr>
        <w:t>с тим што окончана ситуација мора износити</w:t>
      </w:r>
      <w:r w:rsidRPr="006D4974">
        <w:rPr>
          <w:rFonts w:ascii="Arial" w:hAnsi="Arial" w:cs="Arial"/>
          <w:sz w:val="22"/>
          <w:szCs w:val="22"/>
          <w:lang w:val="ru-RU"/>
        </w:rPr>
        <w:t xml:space="preserve"> минимум 10% (десет процената) од уговорене вредности</w:t>
      </w:r>
      <w:r w:rsidRPr="006D4974">
        <w:rPr>
          <w:rFonts w:ascii="Arial" w:hAnsi="Arial" w:cs="Arial"/>
          <w:color w:val="4472C4"/>
          <w:sz w:val="22"/>
          <w:szCs w:val="22"/>
          <w:lang w:val="ru-RU"/>
        </w:rPr>
        <w:t>.</w:t>
      </w:r>
    </w:p>
    <w:p w:rsidR="006D4974" w:rsidRPr="006D4974" w:rsidRDefault="006D4974" w:rsidP="006D4974">
      <w:pPr>
        <w:ind w:firstLine="720"/>
        <w:jc w:val="both"/>
        <w:rPr>
          <w:rFonts w:ascii="Arial" w:hAnsi="Arial" w:cs="Arial"/>
          <w:sz w:val="22"/>
          <w:szCs w:val="22"/>
        </w:rPr>
      </w:pPr>
      <w:r w:rsidRPr="006D4974">
        <w:rPr>
          <w:rFonts w:ascii="Arial" w:hAnsi="Arial" w:cs="Arial"/>
          <w:sz w:val="22"/>
          <w:szCs w:val="22"/>
        </w:rPr>
        <w:t xml:space="preserve">Исплату средстава обрачунатих на начин и у роковима из става 1. овог члана, Канцеларија ће вршити директно Извођачу радова. </w:t>
      </w:r>
    </w:p>
    <w:p w:rsidR="006D4974" w:rsidRPr="006D4974" w:rsidRDefault="006D4974" w:rsidP="006D4974">
      <w:pPr>
        <w:ind w:firstLine="720"/>
        <w:jc w:val="both"/>
        <w:rPr>
          <w:rFonts w:ascii="Arial" w:hAnsi="Arial" w:cs="Arial"/>
          <w:sz w:val="22"/>
          <w:szCs w:val="22"/>
        </w:rPr>
      </w:pPr>
      <w:r w:rsidRPr="006D4974">
        <w:rPr>
          <w:rFonts w:ascii="Arial" w:hAnsi="Arial" w:cs="Arial"/>
          <w:sz w:val="22"/>
          <w:szCs w:val="22"/>
        </w:rPr>
        <w:t>Уколико Наручилац делимично оспори испостављену ситуацију, Канцеларија ће исплатити неспорни део ситуације.</w:t>
      </w:r>
    </w:p>
    <w:p w:rsidR="006D4974" w:rsidRPr="006D4974" w:rsidRDefault="006D4974" w:rsidP="006D4974">
      <w:pPr>
        <w:ind w:firstLine="720"/>
        <w:jc w:val="both"/>
        <w:rPr>
          <w:rFonts w:ascii="Arial" w:hAnsi="Arial" w:cs="Arial"/>
          <w:sz w:val="22"/>
          <w:szCs w:val="22"/>
        </w:rPr>
      </w:pPr>
      <w:r w:rsidRPr="006D4974">
        <w:rPr>
          <w:rFonts w:ascii="Arial" w:hAnsi="Arial" w:cs="Arial"/>
          <w:sz w:val="22"/>
          <w:szCs w:val="22"/>
        </w:rPr>
        <w:t xml:space="preserve">Услов за оверу окончане ситуације је завршен технички преглед објекта. </w:t>
      </w:r>
    </w:p>
    <w:p w:rsidR="006D4974" w:rsidRPr="006D4974" w:rsidRDefault="006D4974" w:rsidP="006D4974">
      <w:pPr>
        <w:ind w:firstLine="720"/>
        <w:jc w:val="both"/>
        <w:rPr>
          <w:rFonts w:ascii="Arial" w:hAnsi="Arial" w:cs="Arial"/>
          <w:sz w:val="22"/>
          <w:szCs w:val="22"/>
        </w:rPr>
      </w:pPr>
      <w:r w:rsidRPr="006D4974">
        <w:rPr>
          <w:rFonts w:ascii="Arial" w:hAnsi="Arial" w:cs="Arial"/>
          <w:sz w:val="22"/>
          <w:szCs w:val="22"/>
        </w:rPr>
        <w:t>Кoмплетну документацију неопходну за оверу привремене ситуације:</w:t>
      </w:r>
      <w:r w:rsidRPr="006D4974">
        <w:rPr>
          <w:rFonts w:ascii="Arial" w:hAnsi="Arial" w:cs="Arial"/>
          <w:sz w:val="22"/>
          <w:szCs w:val="22"/>
          <w:lang w:val="ru-RU"/>
        </w:rPr>
        <w:t xml:space="preserve"> </w:t>
      </w:r>
      <w:r w:rsidRPr="006D4974">
        <w:rPr>
          <w:rFonts w:ascii="Arial" w:hAnsi="Arial" w:cs="Arial"/>
          <w:sz w:val="22"/>
          <w:szCs w:val="22"/>
        </w:rPr>
        <w:t xml:space="preserve">листове грађевинске књиге, одговарајуће атесте за уграђени материјал и другу документацију </w:t>
      </w:r>
      <w:r w:rsidRPr="006D4974">
        <w:rPr>
          <w:rFonts w:ascii="Arial" w:hAnsi="Arial" w:cs="Arial"/>
          <w:sz w:val="22"/>
          <w:szCs w:val="22"/>
          <w:lang w:val="ru-RU"/>
        </w:rPr>
        <w:t xml:space="preserve">Извођач радова </w:t>
      </w:r>
      <w:r w:rsidRPr="006D4974">
        <w:rPr>
          <w:rFonts w:ascii="Arial" w:hAnsi="Arial" w:cs="Arial"/>
          <w:sz w:val="22"/>
          <w:szCs w:val="22"/>
        </w:rPr>
        <w:t xml:space="preserve">доставља у копији стручном надзору који ту документацију чува дo примопредаје и коначног обрачуна, у супротном се неће извршити плаћање тих позиција, што </w:t>
      </w:r>
      <w:r w:rsidRPr="006D4974">
        <w:rPr>
          <w:rFonts w:ascii="Arial" w:hAnsi="Arial" w:cs="Arial"/>
          <w:sz w:val="22"/>
          <w:szCs w:val="22"/>
          <w:lang w:val="ru-RU"/>
        </w:rPr>
        <w:t xml:space="preserve">Извођач радова </w:t>
      </w:r>
      <w:r w:rsidRPr="006D4974">
        <w:rPr>
          <w:rFonts w:ascii="Arial" w:hAnsi="Arial" w:cs="Arial"/>
          <w:sz w:val="22"/>
          <w:szCs w:val="22"/>
        </w:rPr>
        <w:t xml:space="preserve">признаје без права приговора. </w:t>
      </w:r>
    </w:p>
    <w:p w:rsidR="006D4974" w:rsidRPr="006D4974" w:rsidRDefault="006D4974" w:rsidP="006D4974">
      <w:pPr>
        <w:ind w:firstLine="720"/>
        <w:jc w:val="both"/>
        <w:rPr>
          <w:rFonts w:ascii="Arial" w:hAnsi="Arial" w:cs="Arial"/>
          <w:sz w:val="22"/>
          <w:szCs w:val="22"/>
        </w:rPr>
      </w:pP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Рок за завршетак радова</w:t>
      </w:r>
    </w:p>
    <w:p w:rsidR="006D4974" w:rsidRPr="006D4974" w:rsidRDefault="006D4974" w:rsidP="006D4974">
      <w:pPr>
        <w:jc w:val="center"/>
        <w:rPr>
          <w:rFonts w:ascii="Arial" w:hAnsi="Arial" w:cs="Arial"/>
          <w:b/>
          <w:sz w:val="22"/>
          <w:szCs w:val="22"/>
        </w:rPr>
      </w:pPr>
    </w:p>
    <w:p w:rsidR="006D4974" w:rsidRDefault="006D4974" w:rsidP="006D4974">
      <w:pPr>
        <w:jc w:val="center"/>
        <w:rPr>
          <w:rFonts w:ascii="Arial" w:hAnsi="Arial" w:cs="Arial"/>
          <w:b/>
          <w:bCs/>
          <w:sz w:val="22"/>
          <w:szCs w:val="22"/>
        </w:rPr>
      </w:pPr>
      <w:r w:rsidRPr="006D4974">
        <w:rPr>
          <w:rFonts w:ascii="Arial" w:hAnsi="Arial" w:cs="Arial"/>
          <w:b/>
          <w:bCs/>
          <w:sz w:val="22"/>
          <w:szCs w:val="22"/>
        </w:rPr>
        <w:t>Члан 5</w:t>
      </w:r>
      <w:r w:rsidR="002D0E01">
        <w:rPr>
          <w:rFonts w:ascii="Arial" w:hAnsi="Arial" w:cs="Arial"/>
          <w:b/>
          <w:bCs/>
          <w:sz w:val="22"/>
          <w:szCs w:val="22"/>
        </w:rPr>
        <w:t>.</w:t>
      </w:r>
    </w:p>
    <w:p w:rsidR="002D0E01" w:rsidRPr="002D0E01" w:rsidRDefault="002D0E01" w:rsidP="006D4974">
      <w:pPr>
        <w:jc w:val="center"/>
        <w:rPr>
          <w:rFonts w:ascii="Arial" w:hAnsi="Arial" w:cs="Arial"/>
          <w:b/>
          <w:bCs/>
          <w:sz w:val="22"/>
          <w:szCs w:val="22"/>
        </w:rPr>
      </w:pPr>
    </w:p>
    <w:p w:rsidR="006D4974" w:rsidRPr="006D4974" w:rsidRDefault="006D4974" w:rsidP="006D4974">
      <w:pPr>
        <w:jc w:val="both"/>
        <w:rPr>
          <w:rFonts w:ascii="Arial" w:hAnsi="Arial" w:cs="Arial"/>
          <w:sz w:val="22"/>
          <w:szCs w:val="22"/>
        </w:rPr>
      </w:pPr>
      <w:r w:rsidRPr="006D4974">
        <w:rPr>
          <w:rFonts w:ascii="Arial" w:hAnsi="Arial" w:cs="Arial"/>
          <w:sz w:val="22"/>
          <w:szCs w:val="22"/>
          <w:lang w:val="ru-RU"/>
        </w:rPr>
        <w:tab/>
      </w:r>
      <w:r w:rsidRPr="00FD5B63">
        <w:rPr>
          <w:rFonts w:ascii="Arial" w:hAnsi="Arial" w:cs="Arial"/>
          <w:sz w:val="22"/>
          <w:szCs w:val="22"/>
          <w:lang w:val="ru-RU"/>
        </w:rPr>
        <w:t xml:space="preserve">Извођач радова </w:t>
      </w:r>
      <w:r w:rsidRPr="00FD5B63">
        <w:rPr>
          <w:rFonts w:ascii="Arial" w:hAnsi="Arial" w:cs="Arial"/>
          <w:sz w:val="22"/>
          <w:szCs w:val="22"/>
        </w:rPr>
        <w:t>се обавезује да уговорене радове изведе у року од __</w:t>
      </w:r>
      <w:r w:rsidR="002D0E01" w:rsidRPr="00FD5B63">
        <w:rPr>
          <w:rFonts w:ascii="Arial" w:hAnsi="Arial" w:cs="Arial"/>
          <w:sz w:val="22"/>
          <w:szCs w:val="22"/>
        </w:rPr>
        <w:t>_</w:t>
      </w:r>
      <w:r w:rsidRPr="00FD5B63">
        <w:rPr>
          <w:rFonts w:ascii="Arial" w:hAnsi="Arial" w:cs="Arial"/>
          <w:sz w:val="22"/>
          <w:szCs w:val="22"/>
        </w:rPr>
        <w:t>__ (_</w:t>
      </w:r>
      <w:r w:rsidR="002D0E01" w:rsidRPr="00FD5B63">
        <w:rPr>
          <w:rFonts w:ascii="Arial" w:hAnsi="Arial" w:cs="Arial"/>
          <w:sz w:val="22"/>
          <w:szCs w:val="22"/>
        </w:rPr>
        <w:t>_________</w:t>
      </w:r>
      <w:r w:rsidRPr="00FD5B63">
        <w:rPr>
          <w:rFonts w:ascii="Arial" w:hAnsi="Arial" w:cs="Arial"/>
          <w:sz w:val="22"/>
          <w:szCs w:val="22"/>
        </w:rPr>
        <w:t xml:space="preserve">___) </w:t>
      </w:r>
      <w:r w:rsidR="002D0E01" w:rsidRPr="00FD5B63">
        <w:rPr>
          <w:rFonts w:ascii="Arial" w:hAnsi="Arial" w:cs="Arial"/>
          <w:sz w:val="22"/>
          <w:szCs w:val="22"/>
        </w:rPr>
        <w:t xml:space="preserve">календарских </w:t>
      </w:r>
      <w:r w:rsidRPr="00FD5B63">
        <w:rPr>
          <w:rFonts w:ascii="Arial" w:hAnsi="Arial" w:cs="Arial"/>
          <w:sz w:val="22"/>
          <w:szCs w:val="22"/>
        </w:rPr>
        <w:t>дана рачунајући</w:t>
      </w:r>
      <w:r w:rsidR="00FD5B63">
        <w:rPr>
          <w:rFonts w:ascii="Arial" w:hAnsi="Arial" w:cs="Arial"/>
          <w:sz w:val="22"/>
          <w:szCs w:val="22"/>
        </w:rPr>
        <w:t xml:space="preserve"> од дана увођења у посао</w:t>
      </w:r>
      <w:r w:rsidRPr="006D4974">
        <w:rPr>
          <w:rFonts w:ascii="Arial" w:hAnsi="Arial" w:cs="Arial"/>
          <w:sz w:val="22"/>
          <w:szCs w:val="22"/>
        </w:rPr>
        <w:t>.</w:t>
      </w:r>
    </w:p>
    <w:p w:rsidR="006D4974" w:rsidRPr="006D4974" w:rsidRDefault="006D4974" w:rsidP="006D4974">
      <w:pPr>
        <w:jc w:val="both"/>
        <w:rPr>
          <w:rFonts w:ascii="Arial" w:hAnsi="Arial" w:cs="Arial"/>
          <w:sz w:val="22"/>
          <w:szCs w:val="22"/>
          <w:lang w:val="ru-RU"/>
        </w:rPr>
      </w:pPr>
      <w:r w:rsidRPr="006D4974">
        <w:rPr>
          <w:rFonts w:ascii="Arial" w:hAnsi="Arial" w:cs="Arial"/>
          <w:sz w:val="22"/>
          <w:szCs w:val="22"/>
        </w:rPr>
        <w:tab/>
        <w:t>Датум увођења у посао стручни надзор уписује у грађевински дневник, а сматраће се да је увођење у посао извршено када је Наручилац</w:t>
      </w:r>
      <w:r w:rsidRPr="006D4974">
        <w:rPr>
          <w:rFonts w:ascii="Arial" w:hAnsi="Arial" w:cs="Arial"/>
          <w:sz w:val="22"/>
          <w:szCs w:val="22"/>
          <w:lang w:val="ru-RU"/>
        </w:rPr>
        <w:t xml:space="preserve"> преда</w:t>
      </w:r>
      <w:r w:rsidRPr="006D4974">
        <w:rPr>
          <w:rFonts w:ascii="Arial" w:hAnsi="Arial" w:cs="Arial"/>
          <w:sz w:val="22"/>
          <w:szCs w:val="22"/>
          <w:lang w:val="sr-Cyrl-CS"/>
        </w:rPr>
        <w:t>о</w:t>
      </w:r>
      <w:r w:rsidRPr="006D4974">
        <w:rPr>
          <w:rFonts w:ascii="Arial" w:hAnsi="Arial" w:cs="Arial"/>
          <w:sz w:val="22"/>
          <w:szCs w:val="22"/>
          <w:lang w:val="ru-RU"/>
        </w:rPr>
        <w:t xml:space="preserve"> Извођачу радова неопходну документацију</w:t>
      </w:r>
      <w:r w:rsidRPr="006D4974">
        <w:rPr>
          <w:rFonts w:ascii="Arial" w:hAnsi="Arial" w:cs="Arial"/>
          <w:sz w:val="22"/>
          <w:szCs w:val="22"/>
          <w:lang w:val="sr-Cyrl-CS"/>
        </w:rPr>
        <w:t xml:space="preserve"> и када је Наручилац обезбедио </w:t>
      </w:r>
      <w:r w:rsidRPr="006D4974">
        <w:rPr>
          <w:rFonts w:ascii="Arial" w:hAnsi="Arial" w:cs="Arial"/>
          <w:sz w:val="22"/>
          <w:szCs w:val="22"/>
          <w:lang w:val="ru-RU"/>
        </w:rPr>
        <w:t xml:space="preserve">Извођачу радова </w:t>
      </w:r>
      <w:r w:rsidRPr="006D4974">
        <w:rPr>
          <w:rFonts w:ascii="Arial" w:hAnsi="Arial" w:cs="Arial"/>
          <w:sz w:val="22"/>
          <w:szCs w:val="22"/>
          <w:lang w:val="sr-Cyrl-CS"/>
        </w:rPr>
        <w:t>несметан прилаз градилишту</w:t>
      </w:r>
      <w:r w:rsidRPr="006D4974">
        <w:rPr>
          <w:rFonts w:ascii="Arial" w:hAnsi="Arial" w:cs="Arial"/>
          <w:sz w:val="22"/>
          <w:szCs w:val="22"/>
          <w:lang w:val="ru-RU"/>
        </w:rPr>
        <w:t>.</w:t>
      </w:r>
    </w:p>
    <w:p w:rsidR="006D4974" w:rsidRPr="006D4974" w:rsidRDefault="006D4974" w:rsidP="006D4974">
      <w:pPr>
        <w:jc w:val="both"/>
        <w:rPr>
          <w:rFonts w:ascii="Arial" w:hAnsi="Arial" w:cs="Arial"/>
          <w:sz w:val="22"/>
          <w:szCs w:val="22"/>
          <w:lang w:val="ru-RU"/>
        </w:rPr>
      </w:pPr>
      <w:r w:rsidRPr="006D4974">
        <w:rPr>
          <w:rFonts w:ascii="Arial" w:hAnsi="Arial" w:cs="Arial"/>
          <w:sz w:val="22"/>
          <w:szCs w:val="22"/>
          <w:lang w:val="ru-RU"/>
        </w:rPr>
        <w:lastRenderedPageBreak/>
        <w:t xml:space="preserve">            Под роком завршетка радова сматра </w:t>
      </w:r>
      <w:r w:rsidRPr="00FD5B63">
        <w:rPr>
          <w:rFonts w:ascii="Arial" w:hAnsi="Arial" w:cs="Arial"/>
          <w:sz w:val="22"/>
          <w:szCs w:val="22"/>
          <w:lang w:val="ru-RU"/>
        </w:rPr>
        <w:t xml:space="preserve">се </w:t>
      </w:r>
      <w:r w:rsidR="002D0E01" w:rsidRPr="00FD5B63">
        <w:rPr>
          <w:rFonts w:ascii="Arial" w:hAnsi="Arial" w:cs="Arial"/>
          <w:sz w:val="22"/>
          <w:szCs w:val="22"/>
          <w:lang w:val="sr-Latn-CS"/>
        </w:rPr>
        <w:t xml:space="preserve">датум до ког је </w:t>
      </w:r>
      <w:r w:rsidR="002D0E01" w:rsidRPr="00FD5B63">
        <w:rPr>
          <w:rFonts w:ascii="Arial" w:hAnsi="Arial" w:cs="Arial"/>
          <w:sz w:val="22"/>
          <w:szCs w:val="22"/>
          <w:lang w:val="ru-RU"/>
        </w:rPr>
        <w:t xml:space="preserve">Извођач радова у обавези да </w:t>
      </w:r>
      <w:r w:rsidR="002D0E01" w:rsidRPr="00FD5B63">
        <w:rPr>
          <w:rFonts w:ascii="Arial" w:hAnsi="Arial" w:cs="Arial"/>
          <w:sz w:val="22"/>
          <w:szCs w:val="22"/>
          <w:lang w:val="sr-Latn-CS"/>
        </w:rPr>
        <w:t xml:space="preserve">заврши </w:t>
      </w:r>
      <w:r w:rsidR="002D0E01" w:rsidRPr="00FD5B63">
        <w:rPr>
          <w:rFonts w:ascii="Arial" w:hAnsi="Arial" w:cs="Arial"/>
          <w:sz w:val="22"/>
          <w:szCs w:val="22"/>
          <w:lang w:val="ru-RU"/>
        </w:rPr>
        <w:t>р</w:t>
      </w:r>
      <w:r w:rsidR="002D0E01" w:rsidRPr="00FD5B63">
        <w:rPr>
          <w:rFonts w:ascii="Arial" w:hAnsi="Arial" w:cs="Arial"/>
          <w:sz w:val="22"/>
          <w:szCs w:val="22"/>
          <w:lang w:val="sr-Latn-CS"/>
        </w:rPr>
        <w:t>адове у складу са уговореним роком за завршетак радова</w:t>
      </w:r>
      <w:r w:rsidRPr="006D4974">
        <w:rPr>
          <w:rFonts w:ascii="Arial" w:hAnsi="Arial" w:cs="Arial"/>
          <w:sz w:val="22"/>
          <w:szCs w:val="22"/>
          <w:lang w:val="ru-RU"/>
        </w:rPr>
        <w:t>, што стручни надзор констатује у грађевинском дневнику.</w:t>
      </w:r>
    </w:p>
    <w:p w:rsidR="006D4974" w:rsidRPr="006D4974" w:rsidRDefault="006D4974" w:rsidP="006D4974">
      <w:pPr>
        <w:jc w:val="both"/>
        <w:rPr>
          <w:rFonts w:ascii="Arial" w:hAnsi="Arial" w:cs="Arial"/>
          <w:sz w:val="22"/>
          <w:szCs w:val="22"/>
          <w:lang w:val="ru-RU"/>
        </w:rPr>
      </w:pPr>
      <w:r w:rsidRPr="006D4974">
        <w:rPr>
          <w:rFonts w:ascii="Arial" w:hAnsi="Arial" w:cs="Arial"/>
          <w:sz w:val="22"/>
          <w:szCs w:val="22"/>
          <w:lang w:val="ru-RU"/>
        </w:rPr>
        <w:tab/>
        <w:t xml:space="preserve">Утврђени рокови су фиксни и не могу се мењати без сагласности Наручиоца. </w:t>
      </w:r>
    </w:p>
    <w:p w:rsidR="006D4974" w:rsidRPr="006D4974" w:rsidRDefault="006D4974" w:rsidP="006D4974">
      <w:pPr>
        <w:jc w:val="both"/>
        <w:rPr>
          <w:rFonts w:ascii="Arial" w:hAnsi="Arial" w:cs="Arial"/>
          <w:sz w:val="22"/>
          <w:szCs w:val="22"/>
          <w:lang w:val="ru-RU"/>
        </w:rPr>
      </w:pPr>
      <w:r w:rsidRPr="006D4974">
        <w:rPr>
          <w:rFonts w:ascii="Arial" w:hAnsi="Arial" w:cs="Arial"/>
          <w:sz w:val="22"/>
          <w:szCs w:val="22"/>
          <w:lang w:val="ru-RU"/>
        </w:rPr>
        <w:tab/>
        <w:t>Ако постоји оправдана сумња да ће радови бити изведени у уговореном року, Наручилац има право да затражи од Извођача радова да предузме потребне мере којима се обезбеђује одговарајуће убрзање радова и њихово усклађивање са уговореним планом грађења.</w:t>
      </w:r>
    </w:p>
    <w:p w:rsidR="006D4974" w:rsidRPr="006D4974" w:rsidRDefault="006D4974" w:rsidP="006D4974">
      <w:pPr>
        <w:jc w:val="center"/>
        <w:rPr>
          <w:rFonts w:ascii="Arial" w:hAnsi="Arial" w:cs="Arial"/>
          <w:b/>
          <w:bCs/>
          <w:sz w:val="22"/>
          <w:szCs w:val="22"/>
        </w:rPr>
      </w:pPr>
    </w:p>
    <w:p w:rsidR="006D4974" w:rsidRDefault="006D4974" w:rsidP="006D4974">
      <w:pPr>
        <w:jc w:val="center"/>
        <w:rPr>
          <w:rFonts w:ascii="Arial" w:hAnsi="Arial" w:cs="Arial"/>
          <w:b/>
          <w:bCs/>
          <w:sz w:val="22"/>
          <w:szCs w:val="22"/>
        </w:rPr>
      </w:pPr>
      <w:r w:rsidRPr="006D4974">
        <w:rPr>
          <w:rFonts w:ascii="Arial" w:hAnsi="Arial" w:cs="Arial"/>
          <w:b/>
          <w:bCs/>
          <w:sz w:val="22"/>
          <w:szCs w:val="22"/>
        </w:rPr>
        <w:t>Члан 6</w:t>
      </w:r>
      <w:r w:rsidR="002D0E01">
        <w:rPr>
          <w:rFonts w:ascii="Arial" w:hAnsi="Arial" w:cs="Arial"/>
          <w:b/>
          <w:bCs/>
          <w:sz w:val="22"/>
          <w:szCs w:val="22"/>
        </w:rPr>
        <w:t>.</w:t>
      </w:r>
    </w:p>
    <w:p w:rsidR="002D0E01" w:rsidRPr="002D0E01" w:rsidRDefault="002D0E01" w:rsidP="006D4974">
      <w:pPr>
        <w:jc w:val="center"/>
        <w:rPr>
          <w:rFonts w:ascii="Arial" w:hAnsi="Arial" w:cs="Arial"/>
          <w:b/>
          <w:bCs/>
          <w:sz w:val="22"/>
          <w:szCs w:val="22"/>
        </w:rPr>
      </w:pP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 xml:space="preserve">Наручилац ће продужити уговорени рок за извођење радова уколико се појаве догађаји ван разумне контроле Извођача радова, који онемогућавају завршетак преосталих радова до рока за завршетак радова. </w:t>
      </w:r>
    </w:p>
    <w:p w:rsidR="006D4974" w:rsidRPr="006D4974" w:rsidRDefault="006D4974" w:rsidP="006D4974">
      <w:pPr>
        <w:ind w:firstLine="720"/>
        <w:jc w:val="both"/>
        <w:rPr>
          <w:rFonts w:ascii="Arial" w:hAnsi="Arial" w:cs="Arial"/>
          <w:bCs/>
          <w:sz w:val="22"/>
          <w:szCs w:val="22"/>
          <w:lang w:val="ru-RU"/>
        </w:rPr>
      </w:pPr>
      <w:r w:rsidRPr="006D4974">
        <w:rPr>
          <w:rFonts w:ascii="Arial" w:hAnsi="Arial" w:cs="Arial"/>
          <w:bCs/>
          <w:sz w:val="22"/>
          <w:szCs w:val="22"/>
          <w:lang w:val="ru-RU"/>
        </w:rPr>
        <w:t>Наручилац одлучује да ли ће и за колико продужити рок за завршетак радова у  року од 10 дана од дана када је Извођач радова затражио од Наручиоца да одлучи о продужењу рока за завршетак р</w:t>
      </w:r>
      <w:r w:rsidR="002D0E01">
        <w:rPr>
          <w:rFonts w:ascii="Arial" w:hAnsi="Arial" w:cs="Arial"/>
          <w:bCs/>
          <w:sz w:val="22"/>
          <w:szCs w:val="22"/>
          <w:lang w:val="ru-RU"/>
        </w:rPr>
        <w:t>а</w:t>
      </w:r>
      <w:r w:rsidRPr="006D4974">
        <w:rPr>
          <w:rFonts w:ascii="Arial" w:hAnsi="Arial" w:cs="Arial"/>
          <w:bCs/>
          <w:sz w:val="22"/>
          <w:szCs w:val="22"/>
          <w:lang w:val="ru-RU"/>
        </w:rPr>
        <w:t>дова. Уколико Извођач радова пропусти да достави благовремено упозорење о кашњењу или не сарађује у смислу решавања овог кашњења, кашњење изазавано овим пропустом се неће разматрати приликом одређивања новог рока за завршетак радова.</w:t>
      </w:r>
    </w:p>
    <w:p w:rsidR="006D4974" w:rsidRPr="006D4974" w:rsidRDefault="006D4974" w:rsidP="006D4974">
      <w:pPr>
        <w:jc w:val="both"/>
        <w:rPr>
          <w:rFonts w:ascii="Arial" w:hAnsi="Arial" w:cs="Arial"/>
          <w:sz w:val="22"/>
          <w:szCs w:val="22"/>
          <w:lang w:val="ru-RU"/>
        </w:rPr>
      </w:pPr>
      <w:r w:rsidRPr="006D4974">
        <w:rPr>
          <w:rFonts w:ascii="Arial" w:hAnsi="Arial" w:cs="Arial"/>
          <w:sz w:val="22"/>
          <w:szCs w:val="22"/>
          <w:lang w:val="ru-RU"/>
        </w:rPr>
        <w:tab/>
        <w:t xml:space="preserve">Захтев за продужење рока за извођење радова Извођач радова писмено подноси Наручиоцу у року од једног дана од сазнања за околност, а најкасније 10 (десет) дана пре истека коначног рока за завршетак радова. </w:t>
      </w:r>
    </w:p>
    <w:p w:rsidR="006D4974" w:rsidRPr="006D4974" w:rsidRDefault="006D4974" w:rsidP="006D4974">
      <w:pPr>
        <w:jc w:val="both"/>
        <w:rPr>
          <w:rFonts w:ascii="Arial" w:hAnsi="Arial" w:cs="Arial"/>
          <w:color w:val="0070C0"/>
          <w:sz w:val="22"/>
          <w:szCs w:val="22"/>
          <w:lang w:val="ru-RU"/>
        </w:rPr>
      </w:pPr>
      <w:r w:rsidRPr="006D4974">
        <w:rPr>
          <w:rFonts w:ascii="Arial" w:hAnsi="Arial" w:cs="Arial"/>
          <w:sz w:val="22"/>
          <w:szCs w:val="22"/>
          <w:lang w:val="ru-RU"/>
        </w:rPr>
        <w:tab/>
        <w:t>Уговорени рок је продужен када уговорне стране у</w:t>
      </w:r>
      <w:r w:rsidR="007B3005">
        <w:rPr>
          <w:rFonts w:ascii="Arial" w:hAnsi="Arial" w:cs="Arial"/>
          <w:sz w:val="22"/>
          <w:szCs w:val="22"/>
          <w:lang w:val="ru-RU"/>
        </w:rPr>
        <w:t xml:space="preserve"> писаној форми о томе постигну </w:t>
      </w:r>
      <w:r w:rsidRPr="006D4974">
        <w:rPr>
          <w:rFonts w:ascii="Arial" w:hAnsi="Arial" w:cs="Arial"/>
          <w:sz w:val="22"/>
          <w:szCs w:val="22"/>
          <w:lang w:val="ru-RU"/>
        </w:rPr>
        <w:t>писмени споразум и закључе анекс уговора.</w:t>
      </w:r>
    </w:p>
    <w:p w:rsidR="006D4974" w:rsidRPr="006D4974" w:rsidRDefault="006D4974" w:rsidP="006D4974">
      <w:pPr>
        <w:jc w:val="both"/>
        <w:rPr>
          <w:rFonts w:ascii="Arial" w:hAnsi="Arial" w:cs="Arial"/>
          <w:sz w:val="22"/>
          <w:szCs w:val="22"/>
        </w:rPr>
      </w:pPr>
      <w:r w:rsidRPr="006D4974">
        <w:rPr>
          <w:rFonts w:ascii="Arial" w:hAnsi="Arial" w:cs="Arial"/>
          <w:sz w:val="22"/>
          <w:szCs w:val="22"/>
          <w:lang w:val="ru-RU"/>
        </w:rPr>
        <w:t xml:space="preserve">            У случају да Извођач радова не испуњава предвиђену динамику, обавезан је да уведе у рад више извршилаца, без права на захтевање повећан</w:t>
      </w:r>
      <w:r w:rsidRPr="006D4974">
        <w:rPr>
          <w:rFonts w:ascii="Arial" w:hAnsi="Arial" w:cs="Arial"/>
          <w:sz w:val="22"/>
          <w:szCs w:val="22"/>
        </w:rPr>
        <w:t>их</w:t>
      </w:r>
      <w:r w:rsidRPr="006D4974">
        <w:rPr>
          <w:rFonts w:ascii="Arial" w:hAnsi="Arial" w:cs="Arial"/>
          <w:sz w:val="22"/>
          <w:szCs w:val="22"/>
          <w:lang w:val="ru-RU"/>
        </w:rPr>
        <w:t xml:space="preserve"> трошков</w:t>
      </w:r>
      <w:r w:rsidRPr="006D4974">
        <w:rPr>
          <w:rFonts w:ascii="Arial" w:hAnsi="Arial" w:cs="Arial"/>
          <w:sz w:val="22"/>
          <w:szCs w:val="22"/>
        </w:rPr>
        <w:t>а</w:t>
      </w:r>
      <w:r w:rsidRPr="006D4974">
        <w:rPr>
          <w:rFonts w:ascii="Arial" w:hAnsi="Arial" w:cs="Arial"/>
          <w:sz w:val="22"/>
          <w:szCs w:val="22"/>
          <w:lang w:val="ru-RU"/>
        </w:rPr>
        <w:t xml:space="preserve"> или посебн</w:t>
      </w:r>
      <w:r w:rsidRPr="006D4974">
        <w:rPr>
          <w:rFonts w:ascii="Arial" w:hAnsi="Arial" w:cs="Arial"/>
          <w:sz w:val="22"/>
          <w:szCs w:val="22"/>
        </w:rPr>
        <w:t>е</w:t>
      </w:r>
      <w:r w:rsidRPr="006D4974">
        <w:rPr>
          <w:rFonts w:ascii="Arial" w:hAnsi="Arial" w:cs="Arial"/>
          <w:sz w:val="22"/>
          <w:szCs w:val="22"/>
          <w:lang w:val="ru-RU"/>
        </w:rPr>
        <w:t xml:space="preserve"> накнад</w:t>
      </w:r>
      <w:r w:rsidRPr="006D4974">
        <w:rPr>
          <w:rFonts w:ascii="Arial" w:hAnsi="Arial" w:cs="Arial"/>
          <w:sz w:val="22"/>
          <w:szCs w:val="22"/>
        </w:rPr>
        <w:t>е.</w:t>
      </w:r>
    </w:p>
    <w:p w:rsidR="006D4974" w:rsidRPr="006D4974" w:rsidRDefault="006D4974" w:rsidP="006D4974">
      <w:pPr>
        <w:jc w:val="both"/>
        <w:rPr>
          <w:rFonts w:ascii="Arial" w:hAnsi="Arial" w:cs="Arial"/>
          <w:sz w:val="22"/>
          <w:szCs w:val="22"/>
          <w:lang w:val="sr-Latn-CS"/>
        </w:rPr>
      </w:pPr>
      <w:r w:rsidRPr="006D4974">
        <w:rPr>
          <w:rFonts w:ascii="Arial" w:hAnsi="Arial" w:cs="Arial"/>
          <w:sz w:val="22"/>
          <w:szCs w:val="22"/>
        </w:rPr>
        <w:tab/>
        <w:t xml:space="preserve">Ако </w:t>
      </w:r>
      <w:r w:rsidRPr="006D4974">
        <w:rPr>
          <w:rFonts w:ascii="Arial" w:hAnsi="Arial" w:cs="Arial"/>
          <w:sz w:val="22"/>
          <w:szCs w:val="22"/>
          <w:lang w:val="ru-RU"/>
        </w:rPr>
        <w:t xml:space="preserve">Извођач радова </w:t>
      </w:r>
      <w:r w:rsidRPr="006D4974">
        <w:rPr>
          <w:rFonts w:ascii="Arial" w:hAnsi="Arial" w:cs="Arial"/>
          <w:sz w:val="22"/>
          <w:szCs w:val="22"/>
        </w:rPr>
        <w:t>падне у доцњу са извођењем радова, нема право на продужење уговореног рока због околности које су настале у време доцње.</w:t>
      </w:r>
    </w:p>
    <w:p w:rsidR="006D4974" w:rsidRPr="006D4974" w:rsidRDefault="006D4974" w:rsidP="006D4974">
      <w:pPr>
        <w:tabs>
          <w:tab w:val="center" w:pos="5355"/>
        </w:tabs>
        <w:jc w:val="center"/>
        <w:rPr>
          <w:rFonts w:ascii="Arial" w:hAnsi="Arial" w:cs="Arial"/>
          <w:b/>
          <w:sz w:val="22"/>
          <w:szCs w:val="22"/>
          <w:lang w:val="ru-RU"/>
        </w:rPr>
      </w:pPr>
    </w:p>
    <w:p w:rsidR="006D4974" w:rsidRPr="006D4974" w:rsidRDefault="006D4974" w:rsidP="006D4974">
      <w:pPr>
        <w:tabs>
          <w:tab w:val="center" w:pos="5355"/>
        </w:tabs>
        <w:jc w:val="center"/>
        <w:rPr>
          <w:rFonts w:ascii="Arial" w:hAnsi="Arial" w:cs="Arial"/>
          <w:b/>
          <w:sz w:val="22"/>
          <w:szCs w:val="22"/>
          <w:lang w:val="ru-RU"/>
        </w:rPr>
      </w:pPr>
      <w:r w:rsidRPr="006D4974">
        <w:rPr>
          <w:rFonts w:ascii="Arial" w:hAnsi="Arial" w:cs="Arial"/>
          <w:b/>
          <w:sz w:val="22"/>
          <w:szCs w:val="22"/>
          <w:lang w:val="ru-RU"/>
        </w:rPr>
        <w:t>Уговорна казна</w:t>
      </w:r>
    </w:p>
    <w:p w:rsidR="006D4974" w:rsidRPr="006D4974" w:rsidRDefault="006D4974" w:rsidP="006D4974">
      <w:pPr>
        <w:tabs>
          <w:tab w:val="center" w:pos="5355"/>
        </w:tabs>
        <w:jc w:val="center"/>
        <w:rPr>
          <w:rFonts w:ascii="Arial" w:hAnsi="Arial" w:cs="Arial"/>
          <w:b/>
          <w:sz w:val="22"/>
          <w:szCs w:val="22"/>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rPr>
        <w:t>Ч</w:t>
      </w:r>
      <w:r w:rsidRPr="006D4974">
        <w:rPr>
          <w:rFonts w:ascii="Arial" w:hAnsi="Arial" w:cs="Arial"/>
          <w:b/>
          <w:sz w:val="22"/>
          <w:szCs w:val="22"/>
          <w:lang w:val="ru-RU"/>
        </w:rPr>
        <w:t>лан 7</w:t>
      </w:r>
      <w:r w:rsidR="007B3005">
        <w:rPr>
          <w:rFonts w:ascii="Arial" w:hAnsi="Arial" w:cs="Arial"/>
          <w:b/>
          <w:sz w:val="22"/>
          <w:szCs w:val="22"/>
          <w:lang w:val="ru-RU"/>
        </w:rPr>
        <w:t>.</w:t>
      </w:r>
    </w:p>
    <w:p w:rsidR="007B3005" w:rsidRPr="006D4974" w:rsidRDefault="007B3005" w:rsidP="006D4974">
      <w:pPr>
        <w:jc w:val="center"/>
        <w:rPr>
          <w:rFonts w:ascii="Arial" w:hAnsi="Arial" w:cs="Arial"/>
          <w:b/>
          <w:sz w:val="22"/>
          <w:szCs w:val="22"/>
          <w:lang w:val="ru-RU"/>
        </w:rPr>
      </w:pPr>
    </w:p>
    <w:p w:rsidR="006D4974" w:rsidRPr="006D4974" w:rsidRDefault="006D4974" w:rsidP="006D4974">
      <w:pPr>
        <w:jc w:val="both"/>
        <w:rPr>
          <w:rFonts w:ascii="Arial" w:hAnsi="Arial" w:cs="Arial"/>
          <w:bCs/>
          <w:sz w:val="22"/>
          <w:szCs w:val="22"/>
          <w:lang w:val="ru-RU"/>
        </w:rPr>
      </w:pPr>
      <w:r w:rsidRPr="006D4974">
        <w:rPr>
          <w:rFonts w:ascii="Arial" w:hAnsi="Arial" w:cs="Arial"/>
          <w:sz w:val="22"/>
          <w:szCs w:val="22"/>
          <w:lang w:val="ru-RU"/>
        </w:rPr>
        <w:tab/>
      </w:r>
      <w:r w:rsidRPr="006D4974">
        <w:rPr>
          <w:rFonts w:ascii="Arial" w:hAnsi="Arial" w:cs="Arial"/>
          <w:bCs/>
          <w:sz w:val="22"/>
          <w:szCs w:val="22"/>
          <w:lang w:val="ru-RU"/>
        </w:rPr>
        <w:t xml:space="preserve">Уколико </w:t>
      </w:r>
      <w:r w:rsidRPr="00FD5B63">
        <w:rPr>
          <w:rFonts w:ascii="Arial" w:hAnsi="Arial" w:cs="Arial"/>
          <w:sz w:val="22"/>
          <w:szCs w:val="22"/>
          <w:lang w:val="ru-RU"/>
        </w:rPr>
        <w:t xml:space="preserve">Извођач радова </w:t>
      </w:r>
      <w:r w:rsidRPr="00FD5B63">
        <w:rPr>
          <w:rFonts w:ascii="Arial" w:hAnsi="Arial" w:cs="Arial"/>
          <w:bCs/>
          <w:sz w:val="22"/>
          <w:szCs w:val="22"/>
          <w:lang w:val="ru-RU"/>
        </w:rPr>
        <w:t xml:space="preserve">не заврши радове у уговореном року, дужан је да плати Наручиоцу уговорну казну у висини </w:t>
      </w:r>
      <w:r w:rsidRPr="00FD5B63">
        <w:rPr>
          <w:rFonts w:ascii="Arial" w:hAnsi="Arial" w:cs="Arial"/>
          <w:bCs/>
          <w:sz w:val="22"/>
          <w:szCs w:val="22"/>
        </w:rPr>
        <w:t>0,1</w:t>
      </w:r>
      <w:r w:rsidRPr="00FD5B63">
        <w:rPr>
          <w:rFonts w:ascii="Arial" w:hAnsi="Arial" w:cs="Arial"/>
          <w:sz w:val="22"/>
          <w:szCs w:val="22"/>
        </w:rPr>
        <w:t xml:space="preserve">% </w:t>
      </w:r>
      <w:r w:rsidRPr="00FD5B63">
        <w:rPr>
          <w:rFonts w:ascii="Arial" w:hAnsi="Arial" w:cs="Arial"/>
          <w:sz w:val="22"/>
          <w:szCs w:val="22"/>
          <w:lang w:val="ru-RU"/>
        </w:rPr>
        <w:t>(</w:t>
      </w:r>
      <w:r w:rsidRPr="00FD5B63">
        <w:rPr>
          <w:rFonts w:ascii="Arial" w:hAnsi="Arial" w:cs="Arial"/>
          <w:sz w:val="22"/>
          <w:szCs w:val="22"/>
        </w:rPr>
        <w:t>0,1</w:t>
      </w:r>
      <w:r w:rsidRPr="00FD5B63">
        <w:rPr>
          <w:rFonts w:ascii="Arial" w:hAnsi="Arial" w:cs="Arial"/>
          <w:sz w:val="22"/>
          <w:szCs w:val="22"/>
          <w:lang w:val="ru-RU"/>
        </w:rPr>
        <w:t xml:space="preserve"> про</w:t>
      </w:r>
      <w:r w:rsidRPr="00FD5B63">
        <w:rPr>
          <w:rFonts w:ascii="Arial" w:hAnsi="Arial" w:cs="Arial"/>
          <w:sz w:val="22"/>
          <w:szCs w:val="22"/>
        </w:rPr>
        <w:t>ценатa</w:t>
      </w:r>
      <w:r w:rsidRPr="00FD5B63">
        <w:rPr>
          <w:rFonts w:ascii="Arial" w:hAnsi="Arial" w:cs="Arial"/>
          <w:sz w:val="22"/>
          <w:szCs w:val="22"/>
          <w:lang w:val="ru-RU"/>
        </w:rPr>
        <w:t>)</w:t>
      </w:r>
      <w:r w:rsidRPr="00FD5B63">
        <w:rPr>
          <w:rFonts w:ascii="Arial" w:hAnsi="Arial" w:cs="Arial"/>
          <w:bCs/>
          <w:sz w:val="22"/>
          <w:szCs w:val="22"/>
          <w:lang w:val="ru-RU"/>
        </w:rPr>
        <w:t xml:space="preserve"> од укупно уговорене вредности</w:t>
      </w:r>
      <w:r w:rsidR="007B3005" w:rsidRPr="00FD5B63">
        <w:rPr>
          <w:rFonts w:ascii="Arial" w:hAnsi="Arial" w:cs="Arial"/>
          <w:bCs/>
          <w:sz w:val="22"/>
          <w:szCs w:val="22"/>
          <w:lang w:val="ru-RU"/>
        </w:rPr>
        <w:t xml:space="preserve"> без ПДВ-а</w:t>
      </w:r>
      <w:r w:rsidRPr="00FD5B63">
        <w:rPr>
          <w:rFonts w:ascii="Arial" w:hAnsi="Arial" w:cs="Arial"/>
          <w:bCs/>
          <w:sz w:val="22"/>
          <w:szCs w:val="22"/>
          <w:lang w:val="ru-RU"/>
        </w:rPr>
        <w:t xml:space="preserve"> за сваки дан закашњења. </w:t>
      </w:r>
      <w:r w:rsidR="007B3005" w:rsidRPr="00FD5B63">
        <w:rPr>
          <w:rFonts w:ascii="Arial" w:eastAsia="Calibri" w:hAnsi="Arial" w:cs="Arial"/>
          <w:sz w:val="22"/>
          <w:szCs w:val="22"/>
          <w:lang w:val="sr-Cyrl-CS"/>
        </w:rPr>
        <w:t>У</w:t>
      </w:r>
      <w:r w:rsidR="007B3005" w:rsidRPr="00FD5B63">
        <w:rPr>
          <w:rFonts w:ascii="Arial" w:eastAsia="Calibri" w:hAnsi="Arial" w:cs="Arial"/>
          <w:sz w:val="22"/>
          <w:szCs w:val="22"/>
        </w:rPr>
        <w:t xml:space="preserve">колико </w:t>
      </w:r>
      <w:r w:rsidR="007B3005" w:rsidRPr="00FD5B63">
        <w:rPr>
          <w:rFonts w:ascii="Arial" w:eastAsia="Calibri" w:hAnsi="Arial" w:cs="Arial"/>
          <w:sz w:val="22"/>
          <w:szCs w:val="22"/>
          <w:lang w:val="sr-Cyrl-CS"/>
        </w:rPr>
        <w:t xml:space="preserve">је </w:t>
      </w:r>
      <w:r w:rsidR="007B3005" w:rsidRPr="00FD5B63">
        <w:rPr>
          <w:rFonts w:ascii="Arial" w:eastAsia="Calibri" w:hAnsi="Arial" w:cs="Arial"/>
          <w:sz w:val="22"/>
          <w:szCs w:val="22"/>
        </w:rPr>
        <w:t>укуп</w:t>
      </w:r>
      <w:r w:rsidR="007B3005" w:rsidRPr="00FD5B63">
        <w:rPr>
          <w:rFonts w:ascii="Arial" w:eastAsia="Calibri" w:hAnsi="Arial" w:cs="Arial"/>
          <w:sz w:val="22"/>
          <w:szCs w:val="22"/>
          <w:lang w:val="sr-Cyrl-CS"/>
        </w:rPr>
        <w:t xml:space="preserve">ан износ обрачунат по овом основу већи </w:t>
      </w:r>
      <w:r w:rsidR="007B3005" w:rsidRPr="00FD5B63">
        <w:rPr>
          <w:rFonts w:ascii="Arial" w:eastAsia="Calibri" w:hAnsi="Arial" w:cs="Arial"/>
          <w:sz w:val="22"/>
          <w:szCs w:val="22"/>
        </w:rPr>
        <w:t>од 5% од Укупне уговорене цене</w:t>
      </w:r>
      <w:r w:rsidR="007B3005" w:rsidRPr="00C8199B">
        <w:rPr>
          <w:rFonts w:ascii="Arial" w:eastAsia="Calibri" w:hAnsi="Arial" w:cs="Arial"/>
          <w:sz w:val="22"/>
          <w:szCs w:val="22"/>
        </w:rPr>
        <w:t xml:space="preserve"> без ПДВ-а, Наручилац може једнострано раскинути Уговор.</w:t>
      </w:r>
      <w:r w:rsidRPr="006D4974">
        <w:rPr>
          <w:rFonts w:ascii="Arial" w:hAnsi="Arial" w:cs="Arial"/>
          <w:bCs/>
          <w:sz w:val="22"/>
          <w:szCs w:val="22"/>
          <w:lang w:val="ru-RU"/>
        </w:rPr>
        <w:t xml:space="preserve"> </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Наплату уговорне казне Наручилац ће извршити, без претходног пристанка Извођача радова, умањењем рачуна наведеног у окончаној ситуацији.</w:t>
      </w:r>
    </w:p>
    <w:p w:rsidR="006D4974" w:rsidRPr="006D4974" w:rsidRDefault="006D4974" w:rsidP="006D4974">
      <w:pPr>
        <w:ind w:firstLine="720"/>
        <w:jc w:val="both"/>
        <w:rPr>
          <w:rFonts w:ascii="Arial" w:hAnsi="Arial" w:cs="Arial"/>
          <w:sz w:val="22"/>
          <w:szCs w:val="22"/>
          <w:lang w:val="ru-RU"/>
        </w:rPr>
      </w:pPr>
      <w:r w:rsidRPr="006D4974">
        <w:rPr>
          <w:rFonts w:ascii="Arial" w:hAnsi="Arial" w:cs="Arial"/>
          <w:sz w:val="22"/>
          <w:szCs w:val="22"/>
          <w:lang w:val="ru-RU"/>
        </w:rPr>
        <w:t>Ако је Наручилац</w:t>
      </w:r>
      <w:r w:rsidRPr="006D4974">
        <w:rPr>
          <w:rFonts w:ascii="Arial" w:hAnsi="Arial" w:cs="Arial"/>
          <w:bCs/>
          <w:sz w:val="22"/>
          <w:szCs w:val="22"/>
          <w:lang w:val="ru-RU"/>
        </w:rPr>
        <w:t xml:space="preserve"> </w:t>
      </w:r>
      <w:r w:rsidRPr="006D4974">
        <w:rPr>
          <w:rFonts w:ascii="Arial" w:hAnsi="Arial" w:cs="Arial"/>
          <w:sz w:val="22"/>
          <w:szCs w:val="22"/>
          <w:lang w:val="ru-RU"/>
        </w:rPr>
        <w:t>због закашњења у извођењу или предаји изведених радова претрпео какву штету, може захтевати од Извођача радова и потпуну накнаду штете, независно од уговорне казне и заједно са њом.</w:t>
      </w:r>
    </w:p>
    <w:p w:rsidR="006D4974" w:rsidRPr="006D4974" w:rsidRDefault="006D4974" w:rsidP="006D4974">
      <w:pPr>
        <w:ind w:firstLine="720"/>
        <w:jc w:val="both"/>
        <w:rPr>
          <w:rFonts w:ascii="Arial" w:hAnsi="Arial" w:cs="Arial"/>
          <w:sz w:val="22"/>
          <w:szCs w:val="22"/>
          <w:lang w:val="ru-RU"/>
        </w:rPr>
      </w:pP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Обавезе Извођача радова</w:t>
      </w:r>
    </w:p>
    <w:p w:rsidR="006D4974" w:rsidRPr="006D4974" w:rsidRDefault="006D4974" w:rsidP="006D4974">
      <w:pPr>
        <w:jc w:val="center"/>
        <w:rPr>
          <w:rFonts w:ascii="Arial" w:hAnsi="Arial" w:cs="Arial"/>
          <w:b/>
          <w:sz w:val="22"/>
          <w:szCs w:val="22"/>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8</w:t>
      </w:r>
      <w:r w:rsidR="007B3005">
        <w:rPr>
          <w:rFonts w:ascii="Arial" w:hAnsi="Arial" w:cs="Arial"/>
          <w:b/>
          <w:sz w:val="22"/>
          <w:szCs w:val="22"/>
          <w:lang w:val="ru-RU"/>
        </w:rPr>
        <w:t>.</w:t>
      </w:r>
    </w:p>
    <w:p w:rsidR="007B3005" w:rsidRPr="006D4974" w:rsidRDefault="007B3005" w:rsidP="006D4974">
      <w:pPr>
        <w:jc w:val="center"/>
        <w:rPr>
          <w:rFonts w:ascii="Arial" w:hAnsi="Arial" w:cs="Arial"/>
          <w:b/>
          <w:sz w:val="22"/>
          <w:szCs w:val="22"/>
          <w:lang w:val="ru-RU"/>
        </w:rPr>
      </w:pPr>
    </w:p>
    <w:p w:rsidR="006D4974" w:rsidRPr="006D4974" w:rsidRDefault="006D4974" w:rsidP="006D4974">
      <w:pPr>
        <w:ind w:firstLine="720"/>
        <w:jc w:val="both"/>
        <w:rPr>
          <w:rFonts w:ascii="Arial" w:hAnsi="Arial" w:cs="Arial"/>
          <w:sz w:val="22"/>
          <w:szCs w:val="22"/>
          <w:lang w:val="ru-RU"/>
        </w:rPr>
      </w:pPr>
      <w:r w:rsidRPr="006D4974">
        <w:rPr>
          <w:rFonts w:ascii="Arial" w:hAnsi="Arial" w:cs="Arial"/>
          <w:sz w:val="22"/>
          <w:szCs w:val="22"/>
          <w:lang w:val="ru-RU"/>
        </w:rPr>
        <w:t>Извођач радова се обавезује да радове изведе  у складу са важећим техничким прописима, документацијом и овим уговором, као и да исте по завршетку  преда Наручиоцу као и:</w:t>
      </w:r>
    </w:p>
    <w:p w:rsidR="006D4974" w:rsidRPr="00EB43A7" w:rsidRDefault="006D4974" w:rsidP="00EB43A7">
      <w:pPr>
        <w:pStyle w:val="ListParagraph"/>
        <w:numPr>
          <w:ilvl w:val="0"/>
          <w:numId w:val="104"/>
        </w:numPr>
        <w:tabs>
          <w:tab w:val="left" w:pos="1441"/>
        </w:tabs>
        <w:jc w:val="both"/>
        <w:rPr>
          <w:rFonts w:ascii="Arial" w:hAnsi="Arial" w:cs="Arial"/>
          <w:sz w:val="22"/>
          <w:szCs w:val="22"/>
        </w:rPr>
      </w:pPr>
      <w:r w:rsidRPr="00EB43A7">
        <w:rPr>
          <w:rFonts w:ascii="Arial" w:hAnsi="Arial" w:cs="Arial"/>
          <w:bCs/>
          <w:sz w:val="22"/>
          <w:szCs w:val="22"/>
        </w:rPr>
        <w:t>да</w:t>
      </w:r>
      <w:r w:rsidRPr="00EB43A7">
        <w:rPr>
          <w:rFonts w:ascii="Arial" w:hAnsi="Arial" w:cs="Arial"/>
          <w:sz w:val="22"/>
          <w:szCs w:val="22"/>
        </w:rPr>
        <w:t xml:space="preserve"> пре почетка радова Наручиоцу достави решење о именовању одговорног  Извођача радова;    </w:t>
      </w:r>
    </w:p>
    <w:p w:rsidR="006D4974" w:rsidRPr="00EB43A7" w:rsidRDefault="006D4974" w:rsidP="00EB43A7">
      <w:pPr>
        <w:pStyle w:val="ListParagraph"/>
        <w:numPr>
          <w:ilvl w:val="0"/>
          <w:numId w:val="104"/>
        </w:numPr>
        <w:tabs>
          <w:tab w:val="left" w:pos="1441"/>
        </w:tabs>
        <w:jc w:val="both"/>
        <w:rPr>
          <w:rFonts w:ascii="Arial" w:hAnsi="Arial" w:cs="Arial"/>
          <w:sz w:val="22"/>
          <w:szCs w:val="22"/>
        </w:rPr>
      </w:pPr>
      <w:r w:rsidRPr="00EB43A7">
        <w:rPr>
          <w:rFonts w:ascii="Arial" w:hAnsi="Arial" w:cs="Arial"/>
          <w:sz w:val="22"/>
          <w:szCs w:val="22"/>
          <w:lang w:val="ru-RU"/>
        </w:rPr>
        <w:t>да у року од 7 (седам) дана од дана потписивања уговора достави стручном надзору динамични план извођења радова;</w:t>
      </w:r>
      <w:r w:rsidRPr="00EB43A7">
        <w:rPr>
          <w:rFonts w:ascii="Arial" w:hAnsi="Arial" w:cs="Arial"/>
          <w:sz w:val="22"/>
          <w:szCs w:val="22"/>
        </w:rPr>
        <w:t xml:space="preserve">            </w:t>
      </w:r>
    </w:p>
    <w:p w:rsidR="006D4974" w:rsidRPr="00EB43A7" w:rsidRDefault="006D4974" w:rsidP="00EB43A7">
      <w:pPr>
        <w:pStyle w:val="ListParagraph"/>
        <w:numPr>
          <w:ilvl w:val="0"/>
          <w:numId w:val="104"/>
        </w:numPr>
        <w:tabs>
          <w:tab w:val="left" w:pos="1441"/>
        </w:tabs>
        <w:jc w:val="both"/>
        <w:rPr>
          <w:rFonts w:ascii="Arial" w:hAnsi="Arial" w:cs="Arial"/>
          <w:sz w:val="22"/>
          <w:szCs w:val="22"/>
        </w:rPr>
      </w:pPr>
      <w:r w:rsidRPr="00EB43A7">
        <w:rPr>
          <w:rFonts w:ascii="Arial" w:hAnsi="Arial" w:cs="Arial"/>
          <w:sz w:val="22"/>
          <w:szCs w:val="22"/>
        </w:rPr>
        <w:t xml:space="preserve">да се строго придржава мера заштите на раду; </w:t>
      </w:r>
    </w:p>
    <w:p w:rsidR="006D4974" w:rsidRPr="00EB43A7" w:rsidRDefault="006D4974" w:rsidP="00EB43A7">
      <w:pPr>
        <w:pStyle w:val="ListParagraph"/>
        <w:numPr>
          <w:ilvl w:val="0"/>
          <w:numId w:val="104"/>
        </w:numPr>
        <w:tabs>
          <w:tab w:val="left" w:pos="720"/>
        </w:tabs>
        <w:jc w:val="both"/>
        <w:rPr>
          <w:rFonts w:ascii="Arial" w:hAnsi="Arial" w:cs="Arial"/>
          <w:sz w:val="22"/>
          <w:szCs w:val="22"/>
          <w:lang w:val="ru-RU"/>
        </w:rPr>
      </w:pPr>
      <w:r w:rsidRPr="00EB43A7">
        <w:rPr>
          <w:rFonts w:ascii="Arial" w:hAnsi="Arial" w:cs="Arial"/>
          <w:sz w:val="22"/>
          <w:szCs w:val="22"/>
          <w:lang w:val="ru-RU"/>
        </w:rPr>
        <w:lastRenderedPageBreak/>
        <w:t>да по завршеним радовима одмах обавести</w:t>
      </w:r>
      <w:r w:rsidR="007B3005" w:rsidRPr="00EB43A7">
        <w:rPr>
          <w:rFonts w:ascii="Arial" w:hAnsi="Arial" w:cs="Arial"/>
          <w:sz w:val="22"/>
          <w:szCs w:val="22"/>
          <w:lang w:val="ru-RU"/>
        </w:rPr>
        <w:t xml:space="preserve"> Наручиоца да је завршио радове </w:t>
      </w:r>
      <w:r w:rsidRPr="00EB43A7">
        <w:rPr>
          <w:rFonts w:ascii="Arial" w:hAnsi="Arial" w:cs="Arial"/>
          <w:sz w:val="22"/>
          <w:szCs w:val="22"/>
          <w:lang w:val="ru-RU"/>
        </w:rPr>
        <w:t>и да</w:t>
      </w:r>
      <w:r w:rsidR="007B3005" w:rsidRPr="00EB43A7">
        <w:rPr>
          <w:rFonts w:ascii="Arial" w:hAnsi="Arial" w:cs="Arial"/>
          <w:sz w:val="22"/>
          <w:szCs w:val="22"/>
          <w:lang w:val="ru-RU"/>
        </w:rPr>
        <w:t xml:space="preserve"> </w:t>
      </w:r>
      <w:r w:rsidRPr="00EB43A7">
        <w:rPr>
          <w:rFonts w:ascii="Arial" w:hAnsi="Arial" w:cs="Arial"/>
          <w:sz w:val="22"/>
          <w:szCs w:val="22"/>
          <w:lang w:val="ru-RU"/>
        </w:rPr>
        <w:t>је спреман за њихову примопредају;</w:t>
      </w:r>
    </w:p>
    <w:p w:rsidR="006D4974" w:rsidRPr="00EB43A7" w:rsidRDefault="006D4974" w:rsidP="007B3005">
      <w:pPr>
        <w:pStyle w:val="ListParagraph"/>
        <w:numPr>
          <w:ilvl w:val="0"/>
          <w:numId w:val="104"/>
        </w:numPr>
        <w:tabs>
          <w:tab w:val="left" w:pos="1441"/>
        </w:tabs>
        <w:jc w:val="both"/>
        <w:rPr>
          <w:rFonts w:ascii="Arial" w:hAnsi="Arial" w:cs="Arial"/>
          <w:sz w:val="22"/>
          <w:szCs w:val="22"/>
          <w:lang w:val="ru-RU"/>
        </w:rPr>
      </w:pPr>
      <w:r w:rsidRPr="00EB43A7">
        <w:rPr>
          <w:rFonts w:ascii="Arial" w:hAnsi="Arial" w:cs="Arial"/>
          <w:sz w:val="22"/>
          <w:szCs w:val="22"/>
          <w:lang w:val="ru-RU"/>
        </w:rPr>
        <w:t>да изводи радове према документацији на основу које је издато одобрење за изградњу, односно главном пројекту, у складу са прописима, стандардима, техничким нормативима и нормама квалитета које важе за поједине врсте радова, инсталацију и опреме;</w:t>
      </w:r>
    </w:p>
    <w:p w:rsidR="006D4974" w:rsidRPr="00EB43A7" w:rsidRDefault="006D4974" w:rsidP="007B3005">
      <w:pPr>
        <w:pStyle w:val="ListParagraph"/>
        <w:numPr>
          <w:ilvl w:val="0"/>
          <w:numId w:val="105"/>
        </w:numPr>
        <w:tabs>
          <w:tab w:val="left" w:pos="1441"/>
        </w:tabs>
        <w:jc w:val="both"/>
        <w:rPr>
          <w:rFonts w:ascii="Arial" w:hAnsi="Arial" w:cs="Arial"/>
          <w:sz w:val="22"/>
          <w:szCs w:val="22"/>
          <w:lang w:val="ru-RU"/>
        </w:rPr>
      </w:pPr>
      <w:r w:rsidRPr="00EB43A7">
        <w:rPr>
          <w:rFonts w:ascii="Arial" w:hAnsi="Arial" w:cs="Arial"/>
          <w:sz w:val="22"/>
          <w:szCs w:val="22"/>
          <w:lang w:val="ru-RU"/>
        </w:rPr>
        <w:t>да обезбеди довољну радну снагу на градилишту и благовремену испоруку уговореног материјала и опреме потребну за извођење уговором преузетих радова;</w:t>
      </w:r>
    </w:p>
    <w:p w:rsidR="006D4974" w:rsidRPr="00EB43A7" w:rsidRDefault="006D4974" w:rsidP="00EB43A7">
      <w:pPr>
        <w:pStyle w:val="ListParagraph"/>
        <w:numPr>
          <w:ilvl w:val="0"/>
          <w:numId w:val="105"/>
        </w:numPr>
        <w:tabs>
          <w:tab w:val="left" w:pos="1441"/>
        </w:tabs>
        <w:jc w:val="both"/>
        <w:rPr>
          <w:rFonts w:ascii="Arial" w:hAnsi="Arial" w:cs="Arial"/>
          <w:sz w:val="22"/>
          <w:szCs w:val="22"/>
          <w:lang w:val="ru-RU"/>
        </w:rPr>
      </w:pPr>
      <w:r w:rsidRPr="00EB43A7">
        <w:rPr>
          <w:rFonts w:ascii="Arial" w:hAnsi="Arial" w:cs="Arial"/>
          <w:sz w:val="22"/>
          <w:szCs w:val="22"/>
          <w:lang w:val="ru-RU"/>
        </w:rPr>
        <w:t>да обезбеди безбедност свих лица на градилишту, као и одговарајуће обезбеђење складишта својих материјала и слично, тако да се Наручилац ослобађа свих одговорности према државним органима, што се тиче безбедности, пр</w:t>
      </w:r>
      <w:r w:rsidR="007B3005" w:rsidRPr="00EB43A7">
        <w:rPr>
          <w:rFonts w:ascii="Arial" w:hAnsi="Arial" w:cs="Arial"/>
          <w:sz w:val="22"/>
          <w:szCs w:val="22"/>
          <w:lang w:val="ru-RU"/>
        </w:rPr>
        <w:t>описа о заштити животне средине</w:t>
      </w:r>
      <w:r w:rsidRPr="00EB43A7">
        <w:rPr>
          <w:rFonts w:ascii="Arial" w:hAnsi="Arial" w:cs="Arial"/>
          <w:sz w:val="22"/>
          <w:szCs w:val="22"/>
          <w:lang w:val="ru-RU"/>
        </w:rPr>
        <w:t xml:space="preserve"> и радно</w:t>
      </w:r>
      <w:r w:rsidR="007B3005" w:rsidRPr="00EB43A7">
        <w:rPr>
          <w:rFonts w:ascii="Arial" w:hAnsi="Arial" w:cs="Arial"/>
          <w:sz w:val="22"/>
          <w:szCs w:val="22"/>
          <w:lang w:val="ru-RU"/>
        </w:rPr>
        <w:t xml:space="preserve"> – п</w:t>
      </w:r>
      <w:r w:rsidRPr="00EB43A7">
        <w:rPr>
          <w:rFonts w:ascii="Arial" w:hAnsi="Arial" w:cs="Arial"/>
          <w:sz w:val="22"/>
          <w:szCs w:val="22"/>
          <w:lang w:val="ru-RU"/>
        </w:rPr>
        <w:t>равних прописа за време укупног трајања извођења радова до предаје радова Наручиоцу;</w:t>
      </w:r>
    </w:p>
    <w:p w:rsidR="006D4974" w:rsidRPr="00EB43A7" w:rsidRDefault="006D4974" w:rsidP="00EB43A7">
      <w:pPr>
        <w:pStyle w:val="ListParagraph"/>
        <w:numPr>
          <w:ilvl w:val="0"/>
          <w:numId w:val="105"/>
        </w:numPr>
        <w:tabs>
          <w:tab w:val="left" w:pos="1441"/>
        </w:tabs>
        <w:jc w:val="both"/>
        <w:rPr>
          <w:rFonts w:ascii="Arial" w:hAnsi="Arial" w:cs="Arial"/>
          <w:sz w:val="22"/>
          <w:szCs w:val="22"/>
          <w:lang w:val="ru-RU"/>
        </w:rPr>
      </w:pPr>
      <w:r w:rsidRPr="00EB43A7">
        <w:rPr>
          <w:rFonts w:ascii="Arial" w:hAnsi="Arial" w:cs="Arial"/>
          <w:sz w:val="22"/>
          <w:szCs w:val="22"/>
          <w:lang w:val="ru-RU"/>
        </w:rPr>
        <w:t>да уредно води све књиге предвиђене законом и другим прописима Републике Србије;</w:t>
      </w:r>
    </w:p>
    <w:p w:rsidR="006D4974" w:rsidRPr="00EB43A7" w:rsidRDefault="006D4974" w:rsidP="00EB43A7">
      <w:pPr>
        <w:pStyle w:val="ListParagraph"/>
        <w:numPr>
          <w:ilvl w:val="0"/>
          <w:numId w:val="105"/>
        </w:numPr>
        <w:tabs>
          <w:tab w:val="left" w:pos="1441"/>
        </w:tabs>
        <w:jc w:val="both"/>
        <w:rPr>
          <w:rFonts w:ascii="Arial" w:hAnsi="Arial" w:cs="Arial"/>
          <w:sz w:val="22"/>
          <w:szCs w:val="22"/>
          <w:lang w:val="ru-RU"/>
        </w:rPr>
      </w:pPr>
      <w:r w:rsidRPr="00EB43A7">
        <w:rPr>
          <w:rFonts w:ascii="Arial" w:hAnsi="Arial" w:cs="Arial"/>
          <w:sz w:val="22"/>
          <w:szCs w:val="22"/>
          <w:lang w:val="ru-RU"/>
        </w:rPr>
        <w:t>да на градилишту обезбеди уговор о грађењу, решење о одређивању одговорног извођача радова на градилишту и главни пројекат, односно документацију на основу које се објекат гради;</w:t>
      </w:r>
    </w:p>
    <w:p w:rsidR="006D4974" w:rsidRPr="00EB43A7" w:rsidRDefault="006D4974" w:rsidP="00EB43A7">
      <w:pPr>
        <w:pStyle w:val="ListParagraph"/>
        <w:numPr>
          <w:ilvl w:val="0"/>
          <w:numId w:val="105"/>
        </w:numPr>
        <w:tabs>
          <w:tab w:val="left" w:pos="1441"/>
        </w:tabs>
        <w:jc w:val="both"/>
        <w:rPr>
          <w:rFonts w:ascii="Arial" w:hAnsi="Arial" w:cs="Arial"/>
          <w:sz w:val="22"/>
          <w:szCs w:val="22"/>
          <w:lang w:val="ru-RU"/>
        </w:rPr>
      </w:pPr>
      <w:r w:rsidRPr="00EB43A7">
        <w:rPr>
          <w:rFonts w:ascii="Arial" w:hAnsi="Arial" w:cs="Arial"/>
          <w:sz w:val="22"/>
          <w:szCs w:val="22"/>
          <w:lang w:val="ru-RU"/>
        </w:rPr>
        <w:t>да омогући вршење стручног надзора на објекту;</w:t>
      </w:r>
    </w:p>
    <w:p w:rsidR="006D4974" w:rsidRPr="00EB43A7" w:rsidRDefault="006D4974" w:rsidP="007B3005">
      <w:pPr>
        <w:pStyle w:val="ListParagraph"/>
        <w:numPr>
          <w:ilvl w:val="0"/>
          <w:numId w:val="105"/>
        </w:numPr>
        <w:tabs>
          <w:tab w:val="left" w:pos="1441"/>
        </w:tabs>
        <w:jc w:val="both"/>
        <w:rPr>
          <w:rFonts w:ascii="Arial" w:hAnsi="Arial" w:cs="Arial"/>
          <w:sz w:val="22"/>
          <w:szCs w:val="22"/>
          <w:lang w:val="ru-RU"/>
        </w:rPr>
      </w:pPr>
      <w:r w:rsidRPr="00EB43A7">
        <w:rPr>
          <w:rFonts w:ascii="Arial" w:hAnsi="Arial" w:cs="Arial"/>
          <w:sz w:val="22"/>
          <w:szCs w:val="22"/>
          <w:lang w:val="ru-RU"/>
        </w:rPr>
        <w:t>да омогући наручиоцу сталан надзор над радовима и контролу количине и квалитета употребљеног материјала;</w:t>
      </w:r>
    </w:p>
    <w:p w:rsidR="006D4974" w:rsidRPr="00EB43A7" w:rsidRDefault="006D4974" w:rsidP="007B3005">
      <w:pPr>
        <w:pStyle w:val="ListParagraph"/>
        <w:numPr>
          <w:ilvl w:val="0"/>
          <w:numId w:val="105"/>
        </w:numPr>
        <w:tabs>
          <w:tab w:val="left" w:pos="1441"/>
        </w:tabs>
        <w:jc w:val="both"/>
        <w:rPr>
          <w:rFonts w:ascii="Arial" w:hAnsi="Arial" w:cs="Arial"/>
          <w:sz w:val="22"/>
          <w:szCs w:val="22"/>
          <w:lang w:val="ru-RU"/>
        </w:rPr>
      </w:pPr>
      <w:r w:rsidRPr="00EB43A7">
        <w:rPr>
          <w:rFonts w:ascii="Arial" w:hAnsi="Arial" w:cs="Arial"/>
          <w:bCs/>
          <w:sz w:val="22"/>
          <w:szCs w:val="22"/>
          <w:lang w:val="ru-RU"/>
        </w:rPr>
        <w:t>да поступи по свим основаним примедбама и захтевима Наручиоца датим на основу извршеног надзора и да у том циљу, у зависности од конкретне ситуације, о свом трошку, изврши поправку или рушење или поновно извођење радова, замену набављеног или уграђеног материјала, опреме, уређаја и постројења или убрзања извођења радова када је запао у доцњу у погледу уговорених рокова извођења радова;</w:t>
      </w:r>
    </w:p>
    <w:p w:rsidR="006D4974" w:rsidRPr="00EB43A7" w:rsidRDefault="006D4974" w:rsidP="00EB43A7">
      <w:pPr>
        <w:pStyle w:val="ListParagraph"/>
        <w:numPr>
          <w:ilvl w:val="0"/>
          <w:numId w:val="105"/>
        </w:numPr>
        <w:tabs>
          <w:tab w:val="left" w:pos="1441"/>
        </w:tabs>
        <w:jc w:val="both"/>
        <w:rPr>
          <w:rFonts w:ascii="Arial" w:hAnsi="Arial" w:cs="Arial"/>
          <w:bCs/>
          <w:sz w:val="22"/>
          <w:szCs w:val="22"/>
          <w:lang w:val="ru-RU"/>
        </w:rPr>
      </w:pPr>
      <w:r w:rsidRPr="00EB43A7">
        <w:rPr>
          <w:rFonts w:ascii="Arial" w:hAnsi="Arial" w:cs="Arial"/>
          <w:bCs/>
          <w:sz w:val="22"/>
          <w:szCs w:val="22"/>
          <w:lang w:val="ru-RU"/>
        </w:rPr>
        <w:t>да уведе у рад више смена, продужи смену или уведе у рад више извршилаца, без права на повећање трошкова или посебне накнаде за то уколико не испуњава предвиђену динамику;</w:t>
      </w:r>
    </w:p>
    <w:p w:rsidR="006D4974" w:rsidRPr="00EB43A7" w:rsidRDefault="006D4974" w:rsidP="007B3005">
      <w:pPr>
        <w:pStyle w:val="ListParagraph"/>
        <w:numPr>
          <w:ilvl w:val="0"/>
          <w:numId w:val="105"/>
        </w:numPr>
        <w:tabs>
          <w:tab w:val="left" w:pos="1441"/>
        </w:tabs>
        <w:jc w:val="both"/>
        <w:rPr>
          <w:rFonts w:ascii="Arial" w:hAnsi="Arial" w:cs="Arial"/>
          <w:sz w:val="22"/>
          <w:szCs w:val="22"/>
          <w:lang w:val="ru-RU"/>
        </w:rPr>
      </w:pPr>
      <w:r w:rsidRPr="00EB43A7">
        <w:rPr>
          <w:rFonts w:ascii="Arial" w:hAnsi="Arial" w:cs="Arial"/>
          <w:sz w:val="22"/>
          <w:szCs w:val="22"/>
          <w:lang w:val="ru-RU"/>
        </w:rPr>
        <w:t>да сноси трошкове накнадних прегледа комисије за пријем радова уколико се утврде неправилности и недостаци;</w:t>
      </w:r>
    </w:p>
    <w:p w:rsidR="006D4974" w:rsidRPr="00EB43A7" w:rsidRDefault="006D4974" w:rsidP="00EB43A7">
      <w:pPr>
        <w:pStyle w:val="ListParagraph"/>
        <w:numPr>
          <w:ilvl w:val="0"/>
          <w:numId w:val="105"/>
        </w:numPr>
        <w:tabs>
          <w:tab w:val="left" w:pos="1441"/>
        </w:tabs>
        <w:jc w:val="both"/>
        <w:rPr>
          <w:rFonts w:ascii="Arial" w:hAnsi="Arial" w:cs="Arial"/>
          <w:sz w:val="22"/>
          <w:szCs w:val="22"/>
          <w:lang w:val="ru-RU"/>
        </w:rPr>
      </w:pPr>
      <w:r w:rsidRPr="00EB43A7">
        <w:rPr>
          <w:rFonts w:ascii="Arial" w:hAnsi="Arial" w:cs="Arial"/>
          <w:sz w:val="22"/>
          <w:szCs w:val="22"/>
          <w:lang w:val="ru-RU"/>
        </w:rPr>
        <w:t>да гарантује квалитет изведених радова и употребљеног материјала, с тим да отклањању недостатка у гарантном року за изведене радове Извођач радова мора да приступи у року од 5 дана;</w:t>
      </w:r>
    </w:p>
    <w:p w:rsidR="006D4974" w:rsidRPr="00EB43A7" w:rsidRDefault="006D4974" w:rsidP="00EB43A7">
      <w:pPr>
        <w:pStyle w:val="ListParagraph"/>
        <w:numPr>
          <w:ilvl w:val="0"/>
          <w:numId w:val="105"/>
        </w:numPr>
        <w:tabs>
          <w:tab w:val="left" w:pos="1441"/>
        </w:tabs>
        <w:jc w:val="both"/>
        <w:rPr>
          <w:rFonts w:ascii="Arial" w:hAnsi="Arial" w:cs="Arial"/>
          <w:sz w:val="22"/>
          <w:szCs w:val="22"/>
          <w:lang w:val="ru-RU"/>
        </w:rPr>
      </w:pPr>
      <w:r w:rsidRPr="00EB43A7">
        <w:rPr>
          <w:rFonts w:ascii="Arial" w:hAnsi="Arial" w:cs="Arial"/>
          <w:sz w:val="22"/>
          <w:szCs w:val="22"/>
          <w:lang w:val="ru-RU"/>
        </w:rPr>
        <w:t>да обезбеди доказ о квалитету извршених радова, односно уграђеног материјала, инсталација и опреме.</w:t>
      </w:r>
    </w:p>
    <w:p w:rsidR="006D4974" w:rsidRPr="006D4974" w:rsidRDefault="006D4974" w:rsidP="006D4974">
      <w:pPr>
        <w:tabs>
          <w:tab w:val="left" w:pos="1441"/>
        </w:tabs>
        <w:jc w:val="both"/>
        <w:rPr>
          <w:rFonts w:ascii="Arial" w:hAnsi="Arial" w:cs="Arial"/>
          <w:i/>
          <w:sz w:val="22"/>
          <w:szCs w:val="22"/>
          <w:u w:val="single"/>
          <w:lang w:val="ru-RU"/>
        </w:rPr>
      </w:pPr>
      <w:r w:rsidRPr="006D4974">
        <w:rPr>
          <w:rFonts w:ascii="Arial" w:hAnsi="Arial" w:cs="Arial"/>
          <w:sz w:val="22"/>
          <w:szCs w:val="22"/>
          <w:lang w:val="ru-RU"/>
        </w:rPr>
        <w:tab/>
      </w: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Обавезе Наручиоца</w:t>
      </w:r>
    </w:p>
    <w:p w:rsidR="006D4974" w:rsidRPr="006D4974" w:rsidRDefault="006D4974" w:rsidP="006D4974">
      <w:pPr>
        <w:jc w:val="center"/>
        <w:rPr>
          <w:rFonts w:ascii="Arial" w:hAnsi="Arial" w:cs="Arial"/>
          <w:b/>
          <w:sz w:val="22"/>
          <w:szCs w:val="22"/>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9</w:t>
      </w:r>
      <w:r w:rsidR="00EB43A7">
        <w:rPr>
          <w:rFonts w:ascii="Arial" w:hAnsi="Arial" w:cs="Arial"/>
          <w:b/>
          <w:sz w:val="22"/>
          <w:szCs w:val="22"/>
          <w:lang w:val="ru-RU"/>
        </w:rPr>
        <w:t>.</w:t>
      </w:r>
    </w:p>
    <w:p w:rsidR="00EB43A7" w:rsidRPr="006D4974" w:rsidRDefault="00EB43A7" w:rsidP="006D4974">
      <w:pPr>
        <w:jc w:val="center"/>
        <w:rPr>
          <w:rFonts w:ascii="Arial" w:hAnsi="Arial" w:cs="Arial"/>
          <w:b/>
          <w:sz w:val="22"/>
          <w:szCs w:val="22"/>
          <w:lang w:val="ru-RU"/>
        </w:rPr>
      </w:pPr>
    </w:p>
    <w:p w:rsidR="006D4974" w:rsidRPr="006D4974" w:rsidRDefault="006D4974" w:rsidP="006D4974">
      <w:pPr>
        <w:ind w:firstLine="720"/>
        <w:jc w:val="both"/>
        <w:rPr>
          <w:rFonts w:ascii="Arial" w:hAnsi="Arial" w:cs="Arial"/>
          <w:sz w:val="22"/>
          <w:szCs w:val="22"/>
          <w:lang w:val="ru-RU"/>
        </w:rPr>
      </w:pPr>
      <w:r w:rsidRPr="006D4974">
        <w:rPr>
          <w:rFonts w:ascii="Arial" w:hAnsi="Arial" w:cs="Arial"/>
          <w:sz w:val="22"/>
          <w:szCs w:val="22"/>
          <w:lang w:val="ru-RU"/>
        </w:rPr>
        <w:t>Наручилац ће обезбедити вршење стручног надзора над извршењем уговорних обавеза Извођача радова.</w:t>
      </w:r>
    </w:p>
    <w:p w:rsidR="006D4974" w:rsidRPr="006D4974" w:rsidRDefault="006D4974" w:rsidP="006D4974">
      <w:pPr>
        <w:ind w:firstLine="720"/>
        <w:jc w:val="both"/>
        <w:rPr>
          <w:rFonts w:ascii="Arial" w:hAnsi="Arial" w:cs="Arial"/>
          <w:sz w:val="22"/>
          <w:szCs w:val="22"/>
        </w:rPr>
      </w:pPr>
      <w:r w:rsidRPr="006D4974">
        <w:rPr>
          <w:rFonts w:ascii="Arial" w:hAnsi="Arial" w:cs="Arial"/>
          <w:sz w:val="22"/>
          <w:szCs w:val="22"/>
          <w:lang w:val="ru-RU"/>
        </w:rPr>
        <w:t>Наручилац се обавезује да уведе Извођача радова у посао</w:t>
      </w:r>
      <w:r w:rsidRPr="006D4974">
        <w:rPr>
          <w:rFonts w:ascii="Arial" w:hAnsi="Arial" w:cs="Arial"/>
          <w:sz w:val="22"/>
          <w:szCs w:val="22"/>
        </w:rPr>
        <w:t>,</w:t>
      </w:r>
      <w:r w:rsidRPr="006D4974">
        <w:rPr>
          <w:rFonts w:ascii="Arial" w:hAnsi="Arial" w:cs="Arial"/>
          <w:sz w:val="22"/>
          <w:szCs w:val="22"/>
          <w:lang w:val="ru-RU"/>
        </w:rPr>
        <w:t xml:space="preserve"> преда</w:t>
      </w:r>
      <w:r w:rsidRPr="006D4974">
        <w:rPr>
          <w:rFonts w:ascii="Arial" w:hAnsi="Arial" w:cs="Arial"/>
          <w:sz w:val="22"/>
          <w:szCs w:val="22"/>
        </w:rPr>
        <w:t>јући му</w:t>
      </w:r>
      <w:r w:rsidRPr="006D4974">
        <w:rPr>
          <w:rFonts w:ascii="Arial" w:hAnsi="Arial" w:cs="Arial"/>
          <w:sz w:val="22"/>
          <w:szCs w:val="22"/>
          <w:lang w:val="ru-RU"/>
        </w:rPr>
        <w:t xml:space="preserve"> техничк</w:t>
      </w:r>
      <w:r w:rsidRPr="006D4974">
        <w:rPr>
          <w:rFonts w:ascii="Arial" w:hAnsi="Arial" w:cs="Arial"/>
          <w:sz w:val="22"/>
          <w:szCs w:val="22"/>
        </w:rPr>
        <w:t>у</w:t>
      </w:r>
      <w:r w:rsidRPr="006D4974">
        <w:rPr>
          <w:rFonts w:ascii="Arial" w:hAnsi="Arial" w:cs="Arial"/>
          <w:sz w:val="22"/>
          <w:szCs w:val="22"/>
          <w:lang w:val="ru-RU"/>
        </w:rPr>
        <w:t xml:space="preserve"> документациј</w:t>
      </w:r>
      <w:r w:rsidRPr="006D4974">
        <w:rPr>
          <w:rFonts w:ascii="Arial" w:hAnsi="Arial" w:cs="Arial"/>
          <w:sz w:val="22"/>
          <w:szCs w:val="22"/>
        </w:rPr>
        <w:t>у, као и обезбеђујући му несметан прилаз градилишту</w:t>
      </w:r>
      <w:r w:rsidRPr="006D4974">
        <w:rPr>
          <w:rFonts w:ascii="Arial" w:hAnsi="Arial" w:cs="Arial"/>
          <w:sz w:val="22"/>
          <w:szCs w:val="22"/>
          <w:lang w:val="ru-RU"/>
        </w:rPr>
        <w:t>.</w:t>
      </w:r>
    </w:p>
    <w:p w:rsidR="006D4974" w:rsidRPr="006D4974" w:rsidRDefault="006D4974" w:rsidP="006D4974">
      <w:pPr>
        <w:ind w:firstLine="720"/>
        <w:jc w:val="both"/>
        <w:rPr>
          <w:rFonts w:ascii="Arial" w:hAnsi="Arial" w:cs="Arial"/>
          <w:sz w:val="22"/>
          <w:szCs w:val="22"/>
          <w:lang w:val="ru-RU"/>
        </w:rPr>
      </w:pPr>
      <w:r w:rsidRPr="006D4974">
        <w:rPr>
          <w:rFonts w:ascii="Arial" w:hAnsi="Arial" w:cs="Arial"/>
          <w:sz w:val="22"/>
          <w:szCs w:val="22"/>
          <w:lang w:val="ru-RU"/>
        </w:rPr>
        <w:t>Наручилац се обавезује да у</w:t>
      </w:r>
      <w:r w:rsidRPr="006D4974">
        <w:rPr>
          <w:rFonts w:ascii="Arial" w:hAnsi="Arial" w:cs="Arial"/>
          <w:sz w:val="22"/>
          <w:szCs w:val="22"/>
          <w:lang w:val="sr-Latn-CS"/>
        </w:rPr>
        <w:t>ч</w:t>
      </w:r>
      <w:r w:rsidRPr="006D4974">
        <w:rPr>
          <w:rFonts w:ascii="Arial" w:hAnsi="Arial" w:cs="Arial"/>
          <w:sz w:val="22"/>
          <w:szCs w:val="22"/>
          <w:lang w:val="ru-RU"/>
        </w:rPr>
        <w:t>ествује у раду комисије за примопредају и коначни обрачун изведених радова са стручним надзором и Извођачем радова.</w:t>
      </w:r>
    </w:p>
    <w:p w:rsidR="00EB43A7" w:rsidRDefault="00EB43A7" w:rsidP="006D4974">
      <w:pPr>
        <w:jc w:val="center"/>
        <w:rPr>
          <w:rFonts w:ascii="Arial" w:hAnsi="Arial" w:cs="Arial"/>
          <w:b/>
          <w:sz w:val="22"/>
          <w:szCs w:val="22"/>
        </w:rPr>
      </w:pPr>
    </w:p>
    <w:p w:rsidR="006D4974" w:rsidRPr="006D4974" w:rsidRDefault="006D4974" w:rsidP="006D4974">
      <w:pPr>
        <w:jc w:val="center"/>
        <w:rPr>
          <w:rFonts w:ascii="Arial" w:hAnsi="Arial" w:cs="Arial"/>
          <w:b/>
          <w:sz w:val="22"/>
          <w:szCs w:val="22"/>
        </w:rPr>
      </w:pPr>
      <w:r w:rsidRPr="006D4974">
        <w:rPr>
          <w:rFonts w:ascii="Arial" w:hAnsi="Arial" w:cs="Arial"/>
          <w:b/>
          <w:sz w:val="22"/>
          <w:szCs w:val="22"/>
        </w:rPr>
        <w:t>Евентуалне примедбе и предлози надзорног органа</w:t>
      </w:r>
    </w:p>
    <w:p w:rsidR="006D4974" w:rsidRPr="006D4974" w:rsidRDefault="006D4974" w:rsidP="006D4974">
      <w:pPr>
        <w:jc w:val="center"/>
        <w:rPr>
          <w:rFonts w:ascii="Arial" w:hAnsi="Arial" w:cs="Arial"/>
          <w:b/>
          <w:sz w:val="22"/>
          <w:szCs w:val="22"/>
        </w:rPr>
      </w:pPr>
    </w:p>
    <w:p w:rsidR="006D4974" w:rsidRDefault="006D4974" w:rsidP="006D4974">
      <w:pPr>
        <w:jc w:val="center"/>
        <w:rPr>
          <w:rFonts w:ascii="Arial" w:hAnsi="Arial" w:cs="Arial"/>
          <w:b/>
          <w:sz w:val="22"/>
          <w:szCs w:val="22"/>
        </w:rPr>
      </w:pPr>
      <w:r w:rsidRPr="006D4974">
        <w:rPr>
          <w:rFonts w:ascii="Arial" w:hAnsi="Arial" w:cs="Arial"/>
          <w:b/>
          <w:sz w:val="22"/>
          <w:szCs w:val="22"/>
        </w:rPr>
        <w:t>Члан 10</w:t>
      </w:r>
      <w:r w:rsidR="00EB43A7">
        <w:rPr>
          <w:rFonts w:ascii="Arial" w:hAnsi="Arial" w:cs="Arial"/>
          <w:b/>
          <w:sz w:val="22"/>
          <w:szCs w:val="22"/>
        </w:rPr>
        <w:t>.</w:t>
      </w:r>
    </w:p>
    <w:p w:rsidR="00EB43A7" w:rsidRPr="006D4974" w:rsidRDefault="00EB43A7" w:rsidP="006D4974">
      <w:pPr>
        <w:jc w:val="center"/>
        <w:rPr>
          <w:rFonts w:ascii="Arial" w:hAnsi="Arial" w:cs="Arial"/>
          <w:sz w:val="22"/>
          <w:szCs w:val="22"/>
        </w:rPr>
      </w:pPr>
    </w:p>
    <w:p w:rsidR="006D4974" w:rsidRPr="006D4974" w:rsidRDefault="006D4974" w:rsidP="006D4974">
      <w:pPr>
        <w:jc w:val="both"/>
        <w:rPr>
          <w:rFonts w:ascii="Arial" w:hAnsi="Arial" w:cs="Arial"/>
          <w:sz w:val="22"/>
          <w:szCs w:val="22"/>
        </w:rPr>
      </w:pPr>
      <w:r w:rsidRPr="006D4974">
        <w:rPr>
          <w:rFonts w:ascii="Arial" w:hAnsi="Arial" w:cs="Arial"/>
          <w:sz w:val="22"/>
          <w:szCs w:val="22"/>
        </w:rPr>
        <w:tab/>
        <w:t>Евентуалне примедбе и предлози надзорног органа уписују се у грађевински дневник.</w:t>
      </w:r>
      <w:r w:rsidR="00EB43A7">
        <w:rPr>
          <w:rFonts w:ascii="Arial" w:hAnsi="Arial" w:cs="Arial"/>
          <w:sz w:val="22"/>
          <w:szCs w:val="22"/>
        </w:rPr>
        <w:t xml:space="preserve"> </w:t>
      </w:r>
      <w:r w:rsidRPr="006D4974">
        <w:rPr>
          <w:rFonts w:ascii="Arial" w:hAnsi="Arial" w:cs="Arial"/>
          <w:sz w:val="22"/>
          <w:szCs w:val="22"/>
        </w:rPr>
        <w:t>Извођач радова је дужан да поступи по оправданим примедбама и захтевима надзорног органа и да отклони недостатке у радовима у погледу којих су стављене примедбе и то на сопствени трошак.</w:t>
      </w:r>
    </w:p>
    <w:p w:rsidR="006D4974" w:rsidRPr="006D4974" w:rsidRDefault="006D4974" w:rsidP="006D4974">
      <w:pPr>
        <w:ind w:firstLine="720"/>
        <w:jc w:val="both"/>
        <w:rPr>
          <w:rFonts w:ascii="Arial" w:hAnsi="Arial" w:cs="Arial"/>
          <w:sz w:val="22"/>
          <w:szCs w:val="22"/>
        </w:rPr>
      </w:pP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lastRenderedPageBreak/>
        <w:t>Финансијско обезбеђење</w:t>
      </w:r>
    </w:p>
    <w:p w:rsidR="006D4974" w:rsidRPr="006D4974" w:rsidRDefault="006D4974" w:rsidP="006D4974">
      <w:pPr>
        <w:jc w:val="center"/>
        <w:rPr>
          <w:rFonts w:ascii="Arial" w:hAnsi="Arial" w:cs="Arial"/>
          <w:b/>
          <w:sz w:val="22"/>
          <w:szCs w:val="22"/>
          <w:lang w:val="ru-RU"/>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11</w:t>
      </w:r>
      <w:r w:rsidR="00EB43A7">
        <w:rPr>
          <w:rFonts w:ascii="Arial" w:hAnsi="Arial" w:cs="Arial"/>
          <w:b/>
          <w:sz w:val="22"/>
          <w:szCs w:val="22"/>
          <w:lang w:val="ru-RU"/>
        </w:rPr>
        <w:t>.</w:t>
      </w:r>
    </w:p>
    <w:p w:rsidR="00EB43A7" w:rsidRPr="006D4974" w:rsidRDefault="00EB43A7" w:rsidP="006D4974">
      <w:pPr>
        <w:jc w:val="center"/>
        <w:rPr>
          <w:rFonts w:ascii="Arial" w:hAnsi="Arial" w:cs="Arial"/>
          <w:b/>
          <w:sz w:val="22"/>
          <w:szCs w:val="22"/>
        </w:rPr>
      </w:pPr>
    </w:p>
    <w:p w:rsidR="006D4974" w:rsidRPr="00FD5B63" w:rsidRDefault="006D4974" w:rsidP="006D4974">
      <w:pPr>
        <w:tabs>
          <w:tab w:val="left" w:pos="4545"/>
        </w:tabs>
        <w:ind w:firstLine="709"/>
        <w:jc w:val="both"/>
        <w:rPr>
          <w:rFonts w:ascii="Arial" w:hAnsi="Arial" w:cs="Arial"/>
          <w:sz w:val="22"/>
          <w:szCs w:val="22"/>
          <w:lang w:val="ru-RU"/>
        </w:rPr>
      </w:pPr>
      <w:r w:rsidRPr="006D4974">
        <w:rPr>
          <w:rFonts w:ascii="Arial" w:hAnsi="Arial" w:cs="Arial"/>
          <w:sz w:val="22"/>
          <w:szCs w:val="22"/>
          <w:lang w:val="ru-RU"/>
        </w:rPr>
        <w:t xml:space="preserve">Извођач радова се обавезује да на дан закључења Уговора, а најкасније у року од 7 (седам) дана од дана закључења уговора, преда Наручиоцу банкарску гаранцију за добро извршење посла, која ће бити са клаузулама: безусловна и платива на први позив, у корист Наручиоца, у износу од 10% (десет процената) од укупне вредности уговора без ПДВ-а, са роком важности који је 30 (тридесет) дана дужи од уговореног рока за завршетак радова, с тим </w:t>
      </w:r>
      <w:r w:rsidRPr="00FD5B63">
        <w:rPr>
          <w:rFonts w:ascii="Arial" w:hAnsi="Arial" w:cs="Arial"/>
          <w:sz w:val="22"/>
          <w:szCs w:val="22"/>
          <w:lang w:val="ru-RU"/>
        </w:rPr>
        <w:t xml:space="preserve">да евентуални продужетак рока за завршетак радова има за последицу и продужење рока важења гаранције, за исти број дана за који ће бити продужен и рок за завршетак радова. </w:t>
      </w:r>
      <w:r w:rsidR="00BD2766" w:rsidRPr="00FD5B63">
        <w:rPr>
          <w:rFonts w:ascii="Arial" w:hAnsi="Arial" w:cs="Arial"/>
          <w:sz w:val="22"/>
          <w:szCs w:val="22"/>
          <w:lang w:val="ru-RU"/>
        </w:rPr>
        <w:t>Извођач радова</w:t>
      </w:r>
      <w:r w:rsidR="00BD2766" w:rsidRPr="00FD5B63">
        <w:rPr>
          <w:rFonts w:ascii="Arial" w:eastAsia="TimesNewRomanPSMT" w:hAnsi="Arial" w:cs="Arial"/>
          <w:bCs/>
          <w:iCs/>
          <w:sz w:val="22"/>
          <w:szCs w:val="22"/>
          <w:lang w:val="sr-Cyrl-CS"/>
        </w:rPr>
        <w:t xml:space="preserve">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6D4974" w:rsidRDefault="006D4974" w:rsidP="006D4974">
      <w:pPr>
        <w:tabs>
          <w:tab w:val="left" w:pos="4545"/>
        </w:tabs>
        <w:ind w:firstLine="709"/>
        <w:jc w:val="both"/>
        <w:rPr>
          <w:rFonts w:ascii="Arial" w:hAnsi="Arial" w:cs="Arial"/>
          <w:sz w:val="22"/>
          <w:szCs w:val="22"/>
          <w:lang w:val="ru-RU"/>
        </w:rPr>
      </w:pPr>
      <w:r w:rsidRPr="00FD5B63">
        <w:rPr>
          <w:rFonts w:ascii="Arial" w:hAnsi="Arial" w:cs="Arial"/>
          <w:sz w:val="22"/>
          <w:szCs w:val="22"/>
          <w:lang w:val="ru-RU"/>
        </w:rPr>
        <w:t>Приликом примопредаје радова Извођач радова се обавезује да Наручиоцу преда банкарску гаранцију за отклањање недостатака у гарантном року</w:t>
      </w:r>
      <w:r w:rsidR="00BD2766" w:rsidRPr="00FD5B63">
        <w:rPr>
          <w:rFonts w:ascii="Arial" w:hAnsi="Arial" w:cs="Arial"/>
          <w:sz w:val="22"/>
          <w:szCs w:val="22"/>
          <w:lang w:val="ru-RU"/>
        </w:rPr>
        <w:t>, која ће бити са клаузулама: безусловна и платива на први позив,</w:t>
      </w:r>
      <w:r w:rsidRPr="00FD5B63">
        <w:rPr>
          <w:rFonts w:ascii="Arial" w:hAnsi="Arial" w:cs="Arial"/>
          <w:sz w:val="22"/>
          <w:szCs w:val="22"/>
          <w:lang w:val="ru-RU"/>
        </w:rPr>
        <w:t xml:space="preserve"> у висини од 5% (пет процената) од укупне вредности </w:t>
      </w:r>
      <w:r w:rsidR="00BD2766" w:rsidRPr="00FD5B63">
        <w:rPr>
          <w:rFonts w:ascii="Arial" w:hAnsi="Arial" w:cs="Arial"/>
          <w:sz w:val="22"/>
          <w:szCs w:val="22"/>
          <w:lang w:val="ru-RU"/>
        </w:rPr>
        <w:t>изведених радова</w:t>
      </w:r>
      <w:r w:rsidRPr="00FD5B63">
        <w:rPr>
          <w:rFonts w:ascii="Arial" w:hAnsi="Arial" w:cs="Arial"/>
          <w:sz w:val="22"/>
          <w:szCs w:val="22"/>
          <w:lang w:val="ru-RU"/>
        </w:rPr>
        <w:t xml:space="preserve"> без ПДВ-а, са роком трајања који је 5 (пет) дана дужи од истека гарантног рока. </w:t>
      </w:r>
      <w:r w:rsidR="00BD2766" w:rsidRPr="00FD5B63">
        <w:rPr>
          <w:rFonts w:ascii="Arial" w:hAnsi="Arial" w:cs="Arial"/>
          <w:sz w:val="22"/>
          <w:szCs w:val="22"/>
          <w:lang w:val="ru-RU"/>
        </w:rPr>
        <w:t>Извођач радова</w:t>
      </w:r>
      <w:r w:rsidR="00BD2766" w:rsidRPr="00FD5B63">
        <w:rPr>
          <w:rFonts w:ascii="Arial" w:eastAsia="TimesNewRomanPSMT" w:hAnsi="Arial" w:cs="Arial"/>
          <w:bCs/>
          <w:iCs/>
          <w:sz w:val="22"/>
          <w:szCs w:val="22"/>
          <w:lang w:val="sr-Cyrl-CS"/>
        </w:rPr>
        <w:t xml:space="preserve">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6D4974" w:rsidRPr="006D4974" w:rsidRDefault="006D4974" w:rsidP="006D4974">
      <w:pPr>
        <w:tabs>
          <w:tab w:val="left" w:pos="4545"/>
        </w:tabs>
        <w:ind w:firstLine="709"/>
        <w:rPr>
          <w:rFonts w:ascii="Arial" w:hAnsi="Arial" w:cs="Arial"/>
          <w:b/>
          <w:sz w:val="22"/>
          <w:szCs w:val="22"/>
          <w:lang w:val="ru-RU"/>
        </w:rPr>
      </w:pP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Осигурање</w:t>
      </w:r>
    </w:p>
    <w:p w:rsidR="006D4974" w:rsidRPr="006D4974" w:rsidRDefault="006D4974" w:rsidP="006D4974">
      <w:pPr>
        <w:jc w:val="center"/>
        <w:rPr>
          <w:rFonts w:ascii="Arial" w:hAnsi="Arial" w:cs="Arial"/>
          <w:b/>
          <w:sz w:val="22"/>
          <w:szCs w:val="22"/>
          <w:lang w:val="ru-RU"/>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12</w:t>
      </w:r>
      <w:r w:rsidR="00BD2766">
        <w:rPr>
          <w:rFonts w:ascii="Arial" w:hAnsi="Arial" w:cs="Arial"/>
          <w:b/>
          <w:sz w:val="22"/>
          <w:szCs w:val="22"/>
          <w:lang w:val="ru-RU"/>
        </w:rPr>
        <w:t>.</w:t>
      </w:r>
    </w:p>
    <w:p w:rsidR="00BD2766" w:rsidRPr="006D4974" w:rsidRDefault="00BD2766" w:rsidP="006D4974">
      <w:pPr>
        <w:jc w:val="center"/>
        <w:rPr>
          <w:rFonts w:ascii="Arial" w:hAnsi="Arial" w:cs="Arial"/>
          <w:sz w:val="22"/>
          <w:szCs w:val="22"/>
          <w:lang w:val="ru-RU"/>
        </w:rPr>
      </w:pPr>
    </w:p>
    <w:p w:rsidR="006D4974" w:rsidRPr="006D4974" w:rsidRDefault="006D4974" w:rsidP="006D4974">
      <w:pPr>
        <w:tabs>
          <w:tab w:val="left" w:pos="4545"/>
        </w:tabs>
        <w:ind w:firstLine="709"/>
        <w:jc w:val="both"/>
        <w:rPr>
          <w:rFonts w:ascii="Arial" w:hAnsi="Arial" w:cs="Arial"/>
          <w:sz w:val="22"/>
          <w:szCs w:val="22"/>
          <w:lang w:val="ru-RU"/>
        </w:rPr>
      </w:pPr>
      <w:r w:rsidRPr="006D4974">
        <w:rPr>
          <w:rFonts w:ascii="Arial" w:hAnsi="Arial" w:cs="Arial"/>
          <w:sz w:val="22"/>
          <w:szCs w:val="22"/>
          <w:lang w:val="ru-RU"/>
        </w:rPr>
        <w:t>Извођач радова је дужан да осигура радове, раднике, материјал и опрему од уобичајних ризика до њихове пуне вредности (осигурање објекта у изградњи) и достави наручиоцу полису осигурања, оригинал или оверену копију, са роком важења за цео период извођења радова.</w:t>
      </w:r>
    </w:p>
    <w:p w:rsidR="006D4974" w:rsidRPr="006D4974" w:rsidRDefault="006D4974" w:rsidP="006D4974">
      <w:pPr>
        <w:tabs>
          <w:tab w:val="left" w:pos="4545"/>
        </w:tabs>
        <w:ind w:firstLine="709"/>
        <w:jc w:val="both"/>
        <w:rPr>
          <w:rFonts w:ascii="Arial" w:hAnsi="Arial" w:cs="Arial"/>
          <w:sz w:val="22"/>
          <w:szCs w:val="22"/>
          <w:lang w:val="ru-RU"/>
        </w:rPr>
      </w:pPr>
      <w:r w:rsidRPr="006D4974">
        <w:rPr>
          <w:rFonts w:ascii="Arial" w:hAnsi="Arial" w:cs="Arial"/>
          <w:sz w:val="22"/>
          <w:szCs w:val="22"/>
          <w:lang w:val="ru-RU"/>
        </w:rPr>
        <w:t>Извођач радова је дужан да достави наручиоцу полису осигурања од одговорности за штету причињену трећим лицима и стварима трећих лица, оригинал или оверену копију, са роком важења за цео период извођења радова, у свему према важећим законским прописима.</w:t>
      </w:r>
    </w:p>
    <w:p w:rsidR="006D4974" w:rsidRPr="006D4974" w:rsidRDefault="006D4974" w:rsidP="006D4974">
      <w:pPr>
        <w:tabs>
          <w:tab w:val="left" w:pos="4545"/>
        </w:tabs>
        <w:ind w:firstLine="709"/>
        <w:jc w:val="both"/>
        <w:rPr>
          <w:rFonts w:ascii="Arial" w:hAnsi="Arial" w:cs="Arial"/>
          <w:sz w:val="22"/>
          <w:szCs w:val="22"/>
          <w:lang w:val="ru-RU"/>
        </w:rPr>
      </w:pPr>
      <w:r w:rsidRPr="006D4974">
        <w:rPr>
          <w:rFonts w:ascii="Arial" w:hAnsi="Arial" w:cs="Arial"/>
          <w:sz w:val="22"/>
          <w:szCs w:val="22"/>
          <w:lang w:val="ru-RU"/>
        </w:rPr>
        <w:t>Уколико се рок за извођење радова продужи, извођач радова је дужан да достави, пре истека уговореног рока, полисе осигурања из ст. 1. и 2. овог члана, са новим периодом осигурања.</w:t>
      </w:r>
    </w:p>
    <w:p w:rsidR="006D4974" w:rsidRPr="006D4974" w:rsidRDefault="006D4974" w:rsidP="006D4974">
      <w:pPr>
        <w:tabs>
          <w:tab w:val="left" w:pos="4545"/>
        </w:tabs>
        <w:ind w:firstLine="709"/>
        <w:jc w:val="both"/>
        <w:rPr>
          <w:rFonts w:ascii="Arial" w:hAnsi="Arial" w:cs="Arial"/>
          <w:b/>
          <w:bCs/>
          <w:sz w:val="22"/>
          <w:szCs w:val="22"/>
          <w:lang w:val="ru-RU"/>
        </w:rPr>
      </w:pPr>
    </w:p>
    <w:p w:rsidR="006D4974" w:rsidRPr="006D4974" w:rsidRDefault="006D4974" w:rsidP="006D4974">
      <w:pPr>
        <w:tabs>
          <w:tab w:val="left" w:pos="4545"/>
        </w:tabs>
        <w:jc w:val="center"/>
        <w:rPr>
          <w:rFonts w:ascii="Arial" w:hAnsi="Arial" w:cs="Arial"/>
          <w:b/>
          <w:bCs/>
          <w:sz w:val="22"/>
          <w:szCs w:val="22"/>
          <w:lang w:val="ru-RU"/>
        </w:rPr>
      </w:pPr>
      <w:r w:rsidRPr="006D4974">
        <w:rPr>
          <w:rFonts w:ascii="Arial" w:hAnsi="Arial" w:cs="Arial"/>
          <w:b/>
          <w:bCs/>
          <w:sz w:val="22"/>
          <w:szCs w:val="22"/>
          <w:lang w:val="ru-RU"/>
        </w:rPr>
        <w:t>Гаранција за изведене радове и гарантни рок</w:t>
      </w:r>
    </w:p>
    <w:p w:rsidR="006D4974" w:rsidRPr="006D4974" w:rsidRDefault="006D4974" w:rsidP="006D4974">
      <w:pPr>
        <w:tabs>
          <w:tab w:val="left" w:pos="4545"/>
        </w:tabs>
        <w:jc w:val="center"/>
        <w:rPr>
          <w:rFonts w:ascii="Arial" w:hAnsi="Arial" w:cs="Arial"/>
          <w:bCs/>
          <w:sz w:val="22"/>
          <w:szCs w:val="22"/>
          <w:lang w:val="ru-RU"/>
        </w:rPr>
      </w:pPr>
    </w:p>
    <w:p w:rsidR="006D4974" w:rsidRDefault="006D4974" w:rsidP="006D4974">
      <w:pPr>
        <w:tabs>
          <w:tab w:val="left" w:pos="4545"/>
        </w:tabs>
        <w:jc w:val="center"/>
        <w:rPr>
          <w:rFonts w:ascii="Arial" w:hAnsi="Arial" w:cs="Arial"/>
          <w:b/>
          <w:bCs/>
          <w:sz w:val="22"/>
          <w:szCs w:val="22"/>
          <w:lang w:val="ru-RU"/>
        </w:rPr>
      </w:pPr>
      <w:r w:rsidRPr="006D4974">
        <w:rPr>
          <w:rFonts w:ascii="Arial" w:hAnsi="Arial" w:cs="Arial"/>
          <w:b/>
          <w:bCs/>
          <w:sz w:val="22"/>
          <w:szCs w:val="22"/>
          <w:lang w:val="ru-RU"/>
        </w:rPr>
        <w:t>Члан 13</w:t>
      </w:r>
      <w:r w:rsidR="00BD2766">
        <w:rPr>
          <w:rFonts w:ascii="Arial" w:hAnsi="Arial" w:cs="Arial"/>
          <w:b/>
          <w:bCs/>
          <w:sz w:val="22"/>
          <w:szCs w:val="22"/>
          <w:lang w:val="ru-RU"/>
        </w:rPr>
        <w:t>.</w:t>
      </w:r>
    </w:p>
    <w:p w:rsidR="00BD2766" w:rsidRPr="006D4974" w:rsidRDefault="00BD2766" w:rsidP="006D4974">
      <w:pPr>
        <w:tabs>
          <w:tab w:val="left" w:pos="4545"/>
        </w:tabs>
        <w:jc w:val="center"/>
        <w:rPr>
          <w:rFonts w:ascii="Arial" w:hAnsi="Arial" w:cs="Arial"/>
          <w:b/>
          <w:bCs/>
          <w:sz w:val="22"/>
          <w:szCs w:val="22"/>
          <w:lang w:val="ru-RU"/>
        </w:rPr>
      </w:pPr>
    </w:p>
    <w:p w:rsidR="006D4974" w:rsidRPr="006D4974" w:rsidRDefault="006D4974" w:rsidP="006D4974">
      <w:pPr>
        <w:tabs>
          <w:tab w:val="left" w:pos="0"/>
        </w:tabs>
        <w:jc w:val="both"/>
        <w:rPr>
          <w:rFonts w:ascii="Arial" w:hAnsi="Arial" w:cs="Arial"/>
          <w:bCs/>
          <w:sz w:val="22"/>
          <w:szCs w:val="22"/>
          <w:lang w:val="ru-RU"/>
        </w:rPr>
      </w:pPr>
      <w:r w:rsidRPr="006D4974">
        <w:rPr>
          <w:rFonts w:ascii="Arial" w:hAnsi="Arial" w:cs="Arial"/>
          <w:b/>
          <w:bCs/>
          <w:sz w:val="22"/>
          <w:szCs w:val="22"/>
          <w:lang w:val="ru-RU"/>
        </w:rPr>
        <w:tab/>
      </w:r>
      <w:r w:rsidRPr="006D4974">
        <w:rPr>
          <w:rFonts w:ascii="Arial" w:hAnsi="Arial" w:cs="Arial"/>
          <w:bCs/>
          <w:sz w:val="22"/>
          <w:szCs w:val="22"/>
          <w:lang w:val="ru-RU"/>
        </w:rPr>
        <w:t>Извођач радова гарантује да су изведени радови у време примопредаје у складу са уговором, прописима и правилима струке и да немају мана које онемогућавају или умањују њихову вредност или њихову подобност за редовну употребу, односно употребу одређену уговором.</w:t>
      </w:r>
    </w:p>
    <w:p w:rsid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Гарантни рок за квалитет изведених радова износи 3</w:t>
      </w:r>
      <w:r w:rsidRPr="006D4974">
        <w:rPr>
          <w:rFonts w:ascii="Arial" w:hAnsi="Arial" w:cs="Arial"/>
          <w:bCs/>
          <w:sz w:val="22"/>
          <w:szCs w:val="22"/>
        </w:rPr>
        <w:t xml:space="preserve"> (три) </w:t>
      </w:r>
      <w:r w:rsidRPr="006D4974">
        <w:rPr>
          <w:rFonts w:ascii="Arial" w:hAnsi="Arial" w:cs="Arial"/>
          <w:bCs/>
          <w:sz w:val="22"/>
          <w:szCs w:val="22"/>
          <w:lang w:val="ru-RU"/>
        </w:rPr>
        <w:t>годин</w:t>
      </w:r>
      <w:r w:rsidRPr="006D4974">
        <w:rPr>
          <w:rFonts w:ascii="Arial" w:hAnsi="Arial" w:cs="Arial"/>
          <w:bCs/>
          <w:sz w:val="22"/>
          <w:szCs w:val="22"/>
        </w:rPr>
        <w:t>е</w:t>
      </w:r>
      <w:r w:rsidRPr="006D4974">
        <w:rPr>
          <w:rFonts w:ascii="Arial" w:hAnsi="Arial" w:cs="Arial"/>
          <w:bCs/>
          <w:sz w:val="22"/>
          <w:szCs w:val="22"/>
          <w:lang w:val="ru-RU"/>
        </w:rPr>
        <w:t xml:space="preserve"> и рачуна се од датума примопредаје радова. Гарантни рок за сву уграђену опрему и материјал је у складу са гарантним роком произвођача рачунајући од датума примопредаје радова, с тим што је извођач радова дужан да сву документацију о гаранцијама произвођача опреме, заједно са упутствима за употребу, прибави и преда Наручиоцу.</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Извођач радова је дужан да о свом трошку отклони све недостатке који се покажу у току гарантног рока, а који су наступили услед тога што се Извођач радова није држао својих обавеза у погледу квалитета радова и материјала.</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Независно од права из гаранције, Наручилац има право да од Извођача радова захтева накнаду штете која је настала као последица неквалитетно изведених радова или уградње материјала неодговарајућег квалитета.</w:t>
      </w:r>
    </w:p>
    <w:p w:rsidR="006D4974" w:rsidRPr="006D4974" w:rsidRDefault="006D4974" w:rsidP="006D4974">
      <w:pPr>
        <w:jc w:val="both"/>
        <w:rPr>
          <w:rFonts w:ascii="Arial" w:hAnsi="Arial" w:cs="Arial"/>
          <w:bCs/>
          <w:sz w:val="22"/>
          <w:szCs w:val="22"/>
          <w:lang w:val="ru-RU"/>
        </w:rPr>
      </w:pPr>
    </w:p>
    <w:p w:rsidR="0051488C" w:rsidRDefault="0051488C" w:rsidP="006D4974">
      <w:pPr>
        <w:jc w:val="center"/>
        <w:rPr>
          <w:rFonts w:ascii="Arial" w:hAnsi="Arial" w:cs="Arial"/>
          <w:b/>
          <w:sz w:val="22"/>
          <w:szCs w:val="22"/>
          <w:lang w:val="ru-RU"/>
        </w:rPr>
      </w:pP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lastRenderedPageBreak/>
        <w:t>Извођење уговорених радова</w:t>
      </w:r>
    </w:p>
    <w:p w:rsidR="006D4974" w:rsidRPr="006D4974" w:rsidRDefault="006D4974" w:rsidP="006D4974">
      <w:pPr>
        <w:jc w:val="center"/>
        <w:rPr>
          <w:rFonts w:ascii="Arial" w:hAnsi="Arial" w:cs="Arial"/>
          <w:b/>
          <w:sz w:val="22"/>
          <w:szCs w:val="22"/>
          <w:lang w:val="ru-RU"/>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14</w:t>
      </w:r>
      <w:r w:rsidR="001B76E2">
        <w:rPr>
          <w:rFonts w:ascii="Arial" w:hAnsi="Arial" w:cs="Arial"/>
          <w:b/>
          <w:sz w:val="22"/>
          <w:szCs w:val="22"/>
          <w:lang w:val="ru-RU"/>
        </w:rPr>
        <w:t>.</w:t>
      </w:r>
    </w:p>
    <w:p w:rsidR="001B76E2" w:rsidRPr="006D4974" w:rsidRDefault="001B76E2" w:rsidP="006D4974">
      <w:pPr>
        <w:jc w:val="center"/>
        <w:rPr>
          <w:rFonts w:ascii="Arial" w:hAnsi="Arial" w:cs="Arial"/>
          <w:b/>
          <w:sz w:val="22"/>
          <w:szCs w:val="22"/>
          <w:lang w:val="ru-RU"/>
        </w:rPr>
      </w:pPr>
    </w:p>
    <w:p w:rsidR="006D4974" w:rsidRPr="006D4974" w:rsidRDefault="006D4974" w:rsidP="006D4974">
      <w:pPr>
        <w:jc w:val="both"/>
        <w:rPr>
          <w:rFonts w:ascii="Arial" w:hAnsi="Arial" w:cs="Arial"/>
          <w:bCs/>
          <w:sz w:val="22"/>
          <w:szCs w:val="22"/>
          <w:lang w:val="ru-RU"/>
        </w:rPr>
      </w:pPr>
      <w:r w:rsidRPr="006D4974">
        <w:rPr>
          <w:rFonts w:ascii="Arial" w:hAnsi="Arial" w:cs="Arial"/>
          <w:sz w:val="22"/>
          <w:szCs w:val="22"/>
          <w:lang w:val="ru-RU"/>
        </w:rPr>
        <w:tab/>
      </w:r>
      <w:r w:rsidRPr="006D4974">
        <w:rPr>
          <w:rFonts w:ascii="Arial" w:hAnsi="Arial" w:cs="Arial"/>
          <w:bCs/>
          <w:sz w:val="22"/>
          <w:szCs w:val="22"/>
          <w:lang w:val="ru-RU"/>
        </w:rPr>
        <w:t xml:space="preserve">За укупан уграђени материјал </w:t>
      </w:r>
      <w:r w:rsidRPr="006D4974">
        <w:rPr>
          <w:rFonts w:ascii="Arial" w:hAnsi="Arial" w:cs="Arial"/>
          <w:sz w:val="22"/>
          <w:szCs w:val="22"/>
          <w:lang w:val="ru-RU"/>
        </w:rPr>
        <w:t xml:space="preserve">Извођач радова </w:t>
      </w:r>
      <w:r w:rsidRPr="006D4974">
        <w:rPr>
          <w:rFonts w:ascii="Arial" w:hAnsi="Arial" w:cs="Arial"/>
          <w:bCs/>
          <w:sz w:val="22"/>
          <w:szCs w:val="22"/>
          <w:lang w:val="ru-RU"/>
        </w:rPr>
        <w:t>мора да има сертификате квалитета и атесте који се захтевају по важећим прописима и мерама за објекте те врсте у складу са пројектном документацијом.</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r>
      <w:r w:rsidRPr="001B76E2">
        <w:rPr>
          <w:rFonts w:ascii="Arial" w:hAnsi="Arial" w:cs="Arial"/>
          <w:bCs/>
          <w:sz w:val="22"/>
          <w:szCs w:val="22"/>
          <w:lang w:val="ru-RU"/>
        </w:rPr>
        <w:t>Достављени извештаји о квалитету уграђеног материјала морају бити издати од акредитоване лабораторије за тај тип материјала.</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Уколико Наручилац утврди да употребљени материјал не одговара стандардима и техничким прописима, он га мора одбити и забранити његову употребу. У случају спора меродаван је налаз овлашћене организације за контролу квалитета.</w:t>
      </w:r>
    </w:p>
    <w:p w:rsidR="006D4974" w:rsidRPr="006D4974" w:rsidRDefault="006D4974" w:rsidP="006D4974">
      <w:pPr>
        <w:jc w:val="both"/>
        <w:rPr>
          <w:rFonts w:ascii="Arial" w:hAnsi="Arial" w:cs="Arial"/>
          <w:bCs/>
          <w:sz w:val="22"/>
          <w:szCs w:val="22"/>
        </w:rPr>
      </w:pPr>
      <w:r w:rsidRPr="006D4974">
        <w:rPr>
          <w:rFonts w:ascii="Arial" w:hAnsi="Arial" w:cs="Arial"/>
          <w:bCs/>
          <w:sz w:val="22"/>
          <w:szCs w:val="22"/>
          <w:lang w:val="ru-RU"/>
        </w:rPr>
        <w:tab/>
      </w:r>
      <w:r w:rsidRPr="006D4974">
        <w:rPr>
          <w:rFonts w:ascii="Arial" w:hAnsi="Arial" w:cs="Arial"/>
          <w:bCs/>
          <w:sz w:val="22"/>
          <w:szCs w:val="22"/>
        </w:rPr>
        <w:t>С</w:t>
      </w:r>
      <w:r w:rsidRPr="006D4974">
        <w:rPr>
          <w:rFonts w:ascii="Arial" w:hAnsi="Arial" w:cs="Arial"/>
          <w:bCs/>
          <w:sz w:val="22"/>
          <w:szCs w:val="22"/>
          <w:lang w:val="ru-RU"/>
        </w:rPr>
        <w:t xml:space="preserve">тручни надзор над извођењем уговорених радова </w:t>
      </w:r>
      <w:r w:rsidRPr="006D4974">
        <w:rPr>
          <w:rFonts w:ascii="Arial" w:hAnsi="Arial" w:cs="Arial"/>
          <w:bCs/>
          <w:sz w:val="22"/>
          <w:szCs w:val="22"/>
        </w:rPr>
        <w:t xml:space="preserve">се врши складу са законом којим се уређује планирање и изградња. </w:t>
      </w:r>
    </w:p>
    <w:p w:rsidR="006D4974" w:rsidRPr="006D4974" w:rsidRDefault="006D4974" w:rsidP="006D4974">
      <w:pPr>
        <w:jc w:val="both"/>
        <w:rPr>
          <w:rFonts w:ascii="Arial" w:hAnsi="Arial" w:cs="Arial"/>
          <w:bCs/>
          <w:sz w:val="22"/>
          <w:szCs w:val="22"/>
        </w:rPr>
      </w:pPr>
      <w:r w:rsidRPr="006D4974">
        <w:rPr>
          <w:rFonts w:ascii="Arial" w:hAnsi="Arial" w:cs="Arial"/>
          <w:bCs/>
          <w:sz w:val="22"/>
          <w:szCs w:val="22"/>
        </w:rPr>
        <w:tab/>
        <w:t>Извођач радова се не ослобађа одговорности ако је штета настала због тога што је при извођењу одређених радова поступао по захтевима Наручиоца.</w:t>
      </w:r>
    </w:p>
    <w:p w:rsidR="006D4974" w:rsidRPr="006D4974" w:rsidRDefault="006D4974" w:rsidP="006D4974">
      <w:pPr>
        <w:jc w:val="both"/>
        <w:rPr>
          <w:rFonts w:ascii="Arial" w:hAnsi="Arial" w:cs="Arial"/>
          <w:bCs/>
          <w:sz w:val="22"/>
          <w:szCs w:val="22"/>
        </w:rPr>
      </w:pPr>
    </w:p>
    <w:p w:rsidR="006D4974" w:rsidRPr="006D4974" w:rsidRDefault="006D4974" w:rsidP="006D4974">
      <w:pPr>
        <w:jc w:val="center"/>
        <w:rPr>
          <w:rFonts w:ascii="Arial" w:hAnsi="Arial" w:cs="Arial"/>
          <w:b/>
          <w:bCs/>
          <w:sz w:val="22"/>
          <w:szCs w:val="22"/>
        </w:rPr>
      </w:pPr>
      <w:r w:rsidRPr="006D4974">
        <w:rPr>
          <w:rFonts w:ascii="Arial" w:hAnsi="Arial" w:cs="Arial"/>
          <w:b/>
          <w:bCs/>
          <w:sz w:val="22"/>
          <w:szCs w:val="22"/>
        </w:rPr>
        <w:t>Непредвиђени радови</w:t>
      </w:r>
    </w:p>
    <w:p w:rsidR="006D4974" w:rsidRPr="006D4974" w:rsidRDefault="006D4974" w:rsidP="006D4974">
      <w:pPr>
        <w:jc w:val="center"/>
        <w:rPr>
          <w:rFonts w:ascii="Arial" w:hAnsi="Arial" w:cs="Arial"/>
          <w:b/>
          <w:bCs/>
          <w:sz w:val="22"/>
          <w:szCs w:val="22"/>
        </w:rPr>
      </w:pPr>
    </w:p>
    <w:p w:rsidR="006D4974" w:rsidRDefault="006D4974" w:rsidP="006D4974">
      <w:pPr>
        <w:jc w:val="center"/>
        <w:rPr>
          <w:rFonts w:ascii="Arial" w:hAnsi="Arial" w:cs="Arial"/>
          <w:b/>
          <w:bCs/>
          <w:sz w:val="22"/>
          <w:szCs w:val="22"/>
        </w:rPr>
      </w:pPr>
      <w:r w:rsidRPr="006D4974">
        <w:rPr>
          <w:rFonts w:ascii="Arial" w:hAnsi="Arial" w:cs="Arial"/>
          <w:b/>
          <w:bCs/>
          <w:sz w:val="22"/>
          <w:szCs w:val="22"/>
        </w:rPr>
        <w:t>Члан 15</w:t>
      </w:r>
      <w:r w:rsidR="001B76E2">
        <w:rPr>
          <w:rFonts w:ascii="Arial" w:hAnsi="Arial" w:cs="Arial"/>
          <w:b/>
          <w:bCs/>
          <w:sz w:val="22"/>
          <w:szCs w:val="22"/>
        </w:rPr>
        <w:t>.</w:t>
      </w:r>
    </w:p>
    <w:p w:rsidR="001B76E2" w:rsidRPr="006D4974" w:rsidRDefault="001B76E2" w:rsidP="006D4974">
      <w:pPr>
        <w:jc w:val="center"/>
        <w:rPr>
          <w:rFonts w:ascii="Arial" w:hAnsi="Arial" w:cs="Arial"/>
          <w:b/>
          <w:bCs/>
          <w:sz w:val="22"/>
          <w:szCs w:val="22"/>
        </w:rPr>
      </w:pPr>
    </w:p>
    <w:p w:rsidR="006D4974" w:rsidRPr="006D4974" w:rsidRDefault="006D4974" w:rsidP="006D4974">
      <w:pPr>
        <w:ind w:firstLine="720"/>
        <w:jc w:val="both"/>
        <w:rPr>
          <w:rFonts w:ascii="Arial" w:hAnsi="Arial" w:cs="Arial"/>
          <w:bCs/>
          <w:sz w:val="22"/>
          <w:szCs w:val="22"/>
        </w:rPr>
      </w:pPr>
      <w:r w:rsidRPr="006D4974">
        <w:rPr>
          <w:rFonts w:ascii="Arial" w:hAnsi="Arial" w:cs="Arial"/>
          <w:bCs/>
          <w:sz w:val="22"/>
          <w:szCs w:val="22"/>
        </w:rPr>
        <w:t>Непредвиђене радове Извођач радова може извести и без претходне сагласности Наручиоца ако због њихове хитности није био у могућности да прибави ту сагласност.</w:t>
      </w:r>
    </w:p>
    <w:p w:rsidR="006D4974" w:rsidRPr="006D4974" w:rsidRDefault="006D4974" w:rsidP="006D4974">
      <w:pPr>
        <w:ind w:firstLine="720"/>
        <w:jc w:val="both"/>
        <w:rPr>
          <w:rFonts w:ascii="Arial" w:hAnsi="Arial" w:cs="Arial"/>
          <w:bCs/>
          <w:sz w:val="22"/>
          <w:szCs w:val="22"/>
        </w:rPr>
      </w:pPr>
      <w:r w:rsidRPr="006D4974">
        <w:rPr>
          <w:rFonts w:ascii="Arial" w:hAnsi="Arial" w:cs="Arial"/>
          <w:bCs/>
          <w:sz w:val="22"/>
          <w:szCs w:val="22"/>
        </w:rPr>
        <w:t>Непредвиђени радови су они чије је предузимање било нужно због осигурања стабилности објекта или ради спречавања настанка штете, а изазвани су неочекиваном тежом природом земљишта, неочекиваном појавом воде или другим ванредним и неочекиваним догађајима.</w:t>
      </w:r>
    </w:p>
    <w:p w:rsidR="006D4974" w:rsidRPr="006D4974" w:rsidRDefault="006D4974" w:rsidP="006D4974">
      <w:pPr>
        <w:ind w:firstLine="720"/>
        <w:jc w:val="both"/>
        <w:rPr>
          <w:rFonts w:ascii="Arial" w:hAnsi="Arial" w:cs="Arial"/>
          <w:bCs/>
          <w:sz w:val="22"/>
          <w:szCs w:val="22"/>
        </w:rPr>
      </w:pPr>
      <w:r w:rsidRPr="006D4974">
        <w:rPr>
          <w:rFonts w:ascii="Arial" w:hAnsi="Arial" w:cs="Arial"/>
          <w:bCs/>
          <w:sz w:val="22"/>
          <w:szCs w:val="22"/>
        </w:rPr>
        <w:t>Извођач радова је дужан без одлагања извести наручиоца о овим појавама и предузетим мерема.</w:t>
      </w:r>
    </w:p>
    <w:p w:rsidR="001B76E2" w:rsidRDefault="006D4974" w:rsidP="001B76E2">
      <w:pPr>
        <w:ind w:firstLine="720"/>
        <w:jc w:val="both"/>
        <w:rPr>
          <w:rFonts w:ascii="Arial" w:hAnsi="Arial" w:cs="Arial"/>
          <w:bCs/>
          <w:sz w:val="22"/>
          <w:szCs w:val="22"/>
        </w:rPr>
      </w:pPr>
      <w:r w:rsidRPr="006D4974">
        <w:rPr>
          <w:rFonts w:ascii="Arial" w:hAnsi="Arial" w:cs="Arial"/>
          <w:bCs/>
          <w:sz w:val="22"/>
          <w:szCs w:val="22"/>
        </w:rPr>
        <w:t>Извођач радова има право на правичну накнаду од стране инвеститора, за непредвиђене радове који су морали бити обављени, у складу са законом којим се уређују облигациони односи.</w:t>
      </w:r>
    </w:p>
    <w:p w:rsidR="006D4974" w:rsidRPr="006D4974" w:rsidRDefault="006D4974" w:rsidP="006D4974">
      <w:pPr>
        <w:jc w:val="center"/>
        <w:rPr>
          <w:rFonts w:ascii="Arial" w:hAnsi="Arial" w:cs="Arial"/>
          <w:b/>
          <w:sz w:val="22"/>
          <w:szCs w:val="22"/>
          <w:lang w:val="ru-RU"/>
        </w:rPr>
      </w:pP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Технички преглед и примопредаја изведених радова</w:t>
      </w:r>
    </w:p>
    <w:p w:rsidR="006D4974" w:rsidRPr="006D4974" w:rsidRDefault="006D4974" w:rsidP="006D4974">
      <w:pPr>
        <w:jc w:val="center"/>
        <w:rPr>
          <w:rFonts w:ascii="Arial" w:hAnsi="Arial" w:cs="Arial"/>
          <w:b/>
          <w:sz w:val="22"/>
          <w:szCs w:val="22"/>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16</w:t>
      </w:r>
      <w:r w:rsidR="001B76E2">
        <w:rPr>
          <w:rFonts w:ascii="Arial" w:hAnsi="Arial" w:cs="Arial"/>
          <w:b/>
          <w:sz w:val="22"/>
          <w:szCs w:val="22"/>
          <w:lang w:val="ru-RU"/>
        </w:rPr>
        <w:t>.</w:t>
      </w:r>
    </w:p>
    <w:p w:rsidR="001B76E2" w:rsidRPr="006D4974" w:rsidRDefault="001B76E2" w:rsidP="006D4974">
      <w:pPr>
        <w:jc w:val="center"/>
        <w:rPr>
          <w:rFonts w:ascii="Arial" w:hAnsi="Arial" w:cs="Arial"/>
          <w:b/>
          <w:sz w:val="22"/>
          <w:szCs w:val="22"/>
          <w:lang w:val="ru-RU"/>
        </w:rPr>
      </w:pPr>
    </w:p>
    <w:p w:rsidR="006D4974" w:rsidRPr="006D4974" w:rsidRDefault="006D4974" w:rsidP="006D4974">
      <w:pPr>
        <w:jc w:val="both"/>
        <w:rPr>
          <w:rFonts w:ascii="Arial" w:hAnsi="Arial" w:cs="Arial"/>
          <w:sz w:val="22"/>
          <w:szCs w:val="22"/>
          <w:lang w:val="ru-RU"/>
        </w:rPr>
      </w:pPr>
      <w:r w:rsidRPr="006D4974">
        <w:rPr>
          <w:rFonts w:ascii="Arial" w:hAnsi="Arial" w:cs="Arial"/>
          <w:b/>
          <w:sz w:val="22"/>
          <w:szCs w:val="22"/>
          <w:lang w:val="ru-RU"/>
        </w:rPr>
        <w:tab/>
      </w:r>
      <w:r w:rsidRPr="006D4974">
        <w:rPr>
          <w:rFonts w:ascii="Arial" w:hAnsi="Arial" w:cs="Arial"/>
          <w:sz w:val="22"/>
          <w:szCs w:val="22"/>
          <w:lang w:val="ru-RU"/>
        </w:rPr>
        <w:t>Технички преглед објекта врши се по завршетку изградње објекта, односно свих радова предвиђених одобрењем за изградњу и главним пројектом, односно по завршетку изградње дела објекта за који може да се изда употребна дозвола. Технички преглед може да се врши и упоредо за извођењем радова на захтев Наручиоца, ако по завршетку изградње објекта не би могла да се изврши контрола изведених радова.</w:t>
      </w:r>
    </w:p>
    <w:p w:rsidR="006D4974" w:rsidRPr="006D4974" w:rsidRDefault="006D4974" w:rsidP="006D4974">
      <w:pPr>
        <w:jc w:val="both"/>
        <w:rPr>
          <w:rFonts w:ascii="Arial" w:hAnsi="Arial" w:cs="Arial"/>
          <w:sz w:val="22"/>
          <w:szCs w:val="22"/>
          <w:lang w:val="ru-RU"/>
        </w:rPr>
      </w:pPr>
      <w:r w:rsidRPr="006D4974">
        <w:rPr>
          <w:rFonts w:ascii="Arial" w:hAnsi="Arial" w:cs="Arial"/>
          <w:sz w:val="22"/>
          <w:szCs w:val="22"/>
          <w:lang w:val="ru-RU"/>
        </w:rPr>
        <w:tab/>
        <w:t>Технички преглед обухвата контролу усклађености изведених радова са одобрењем за изградњу и техничком документацијом на основу које се објекат градио, као и са техничким прописима и стандардима који се односе на поједине врсте радова, односно материјала, опреме и инсталација.</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r>
      <w:r w:rsidRPr="006D4974">
        <w:rPr>
          <w:rFonts w:ascii="Arial" w:hAnsi="Arial" w:cs="Arial"/>
          <w:sz w:val="22"/>
          <w:szCs w:val="22"/>
          <w:lang w:val="ru-RU"/>
        </w:rPr>
        <w:t xml:space="preserve">Извођач радова </w:t>
      </w:r>
      <w:r w:rsidRPr="006D4974">
        <w:rPr>
          <w:rFonts w:ascii="Arial" w:hAnsi="Arial" w:cs="Arial"/>
          <w:bCs/>
          <w:sz w:val="22"/>
          <w:szCs w:val="22"/>
          <w:lang w:val="ru-RU"/>
        </w:rPr>
        <w:t>о завршетку уговорених радова обавештава Наручиоца и стручни надзор</w:t>
      </w:r>
      <w:r w:rsidRPr="006D4974">
        <w:rPr>
          <w:rFonts w:ascii="Arial" w:hAnsi="Arial" w:cs="Arial"/>
          <w:bCs/>
          <w:sz w:val="22"/>
          <w:szCs w:val="22"/>
        </w:rPr>
        <w:t>, а</w:t>
      </w:r>
      <w:r w:rsidRPr="006D4974">
        <w:rPr>
          <w:rFonts w:ascii="Arial" w:hAnsi="Arial" w:cs="Arial"/>
          <w:bCs/>
          <w:sz w:val="22"/>
          <w:szCs w:val="22"/>
          <w:lang w:val="ru-RU"/>
        </w:rPr>
        <w:t xml:space="preserve"> дан завршетка радова уписује </w:t>
      </w:r>
      <w:r w:rsidRPr="006D4974">
        <w:rPr>
          <w:rFonts w:ascii="Arial" w:hAnsi="Arial" w:cs="Arial"/>
          <w:bCs/>
          <w:sz w:val="22"/>
          <w:szCs w:val="22"/>
        </w:rPr>
        <w:t xml:space="preserve">се </w:t>
      </w:r>
      <w:r w:rsidRPr="006D4974">
        <w:rPr>
          <w:rFonts w:ascii="Arial" w:hAnsi="Arial" w:cs="Arial"/>
          <w:bCs/>
          <w:sz w:val="22"/>
          <w:szCs w:val="22"/>
          <w:lang w:val="ru-RU"/>
        </w:rPr>
        <w:t>у грађевински дневник.</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Примопредаја радова се врши комисијски најкасније у року од 15 (петнаест) дана од завршетка радова.</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Комисију за примопредају радова чине 2 (два) представника Наручиоца, 1 (један) представник Канцеларије и 1 (један) представник Извођача радова, уз присуство Стручног надзора.</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Комисија сачињава записник о примопредаји.</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r>
      <w:r w:rsidRPr="006D4974">
        <w:rPr>
          <w:rFonts w:ascii="Arial" w:hAnsi="Arial" w:cs="Arial"/>
          <w:sz w:val="22"/>
          <w:szCs w:val="22"/>
          <w:lang w:val="ru-RU"/>
        </w:rPr>
        <w:t xml:space="preserve">Извођач радова </w:t>
      </w:r>
      <w:r w:rsidRPr="006D4974">
        <w:rPr>
          <w:rFonts w:ascii="Arial" w:hAnsi="Arial" w:cs="Arial"/>
          <w:bCs/>
          <w:sz w:val="22"/>
          <w:szCs w:val="22"/>
          <w:lang w:val="ru-RU"/>
        </w:rPr>
        <w:t>је дужан да приликом примопредаје преда Наручиоцу, пре техничког прегледа, попуњене одговарајуће табеле свих уграђених материјала у 3 (три) извода са приложеним атестима, као и пројекте изведених радова у два примерка.</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 xml:space="preserve">Грешке, односно недостатке које утврди Наручилац у току извођења или приликом преузимања и предаје радова, </w:t>
      </w:r>
      <w:r w:rsidRPr="006D4974">
        <w:rPr>
          <w:rFonts w:ascii="Arial" w:hAnsi="Arial" w:cs="Arial"/>
          <w:sz w:val="22"/>
          <w:szCs w:val="22"/>
          <w:lang w:val="ru-RU"/>
        </w:rPr>
        <w:t xml:space="preserve">Извођач радова </w:t>
      </w:r>
      <w:r w:rsidRPr="006D4974">
        <w:rPr>
          <w:rFonts w:ascii="Arial" w:hAnsi="Arial" w:cs="Arial"/>
          <w:bCs/>
          <w:sz w:val="22"/>
          <w:szCs w:val="22"/>
          <w:lang w:val="ru-RU"/>
        </w:rPr>
        <w:t xml:space="preserve">мора да отклони без одлагања. Уколико те </w:t>
      </w:r>
      <w:r w:rsidRPr="006D4974">
        <w:rPr>
          <w:rFonts w:ascii="Arial" w:hAnsi="Arial" w:cs="Arial"/>
          <w:bCs/>
          <w:sz w:val="22"/>
          <w:szCs w:val="22"/>
          <w:lang w:val="ru-RU"/>
        </w:rPr>
        <w:lastRenderedPageBreak/>
        <w:t xml:space="preserve">недостатке </w:t>
      </w:r>
      <w:r w:rsidRPr="006D4974">
        <w:rPr>
          <w:rFonts w:ascii="Arial" w:hAnsi="Arial" w:cs="Arial"/>
          <w:sz w:val="22"/>
          <w:szCs w:val="22"/>
          <w:lang w:val="ru-RU"/>
        </w:rPr>
        <w:t xml:space="preserve">Извођач радова </w:t>
      </w:r>
      <w:r w:rsidRPr="006D4974">
        <w:rPr>
          <w:rFonts w:ascii="Arial" w:hAnsi="Arial" w:cs="Arial"/>
          <w:bCs/>
          <w:sz w:val="22"/>
          <w:szCs w:val="22"/>
          <w:lang w:val="ru-RU"/>
        </w:rPr>
        <w:t>не почне да отклања у року од 3 (три) дана и ако их не отклони у споразумно утврђеном року, Наручилац</w:t>
      </w:r>
      <w:r w:rsidRPr="006D4974">
        <w:rPr>
          <w:rFonts w:ascii="Arial" w:hAnsi="Arial" w:cs="Arial"/>
          <w:bCs/>
          <w:sz w:val="22"/>
          <w:szCs w:val="22"/>
        </w:rPr>
        <w:t xml:space="preserve"> има право да те недостатке отклони преко другог лица на терет Извођача радова.</w:t>
      </w:r>
    </w:p>
    <w:p w:rsidR="006D4974" w:rsidRPr="006D4974" w:rsidRDefault="006D4974" w:rsidP="006D4974">
      <w:pPr>
        <w:jc w:val="both"/>
        <w:rPr>
          <w:rFonts w:ascii="Arial" w:hAnsi="Arial" w:cs="Arial"/>
          <w:bCs/>
          <w:sz w:val="22"/>
          <w:szCs w:val="22"/>
        </w:rPr>
      </w:pPr>
      <w:r w:rsidRPr="006D4974">
        <w:rPr>
          <w:rFonts w:ascii="Arial" w:hAnsi="Arial" w:cs="Arial"/>
          <w:bCs/>
          <w:sz w:val="22"/>
          <w:szCs w:val="22"/>
          <w:lang w:val="ru-RU"/>
        </w:rPr>
        <w:tab/>
        <w:t xml:space="preserve">Евентуално уступање отклањања недостатака другом лицу, </w:t>
      </w:r>
      <w:r w:rsidRPr="006D4974">
        <w:rPr>
          <w:rFonts w:ascii="Arial" w:hAnsi="Arial" w:cs="Arial"/>
          <w:sz w:val="22"/>
          <w:szCs w:val="22"/>
          <w:lang w:val="ru-RU"/>
        </w:rPr>
        <w:t>Наручилац</w:t>
      </w:r>
      <w:r w:rsidRPr="006D4974">
        <w:rPr>
          <w:rFonts w:ascii="Arial" w:hAnsi="Arial" w:cs="Arial"/>
          <w:bCs/>
          <w:sz w:val="22"/>
          <w:szCs w:val="22"/>
          <w:lang w:val="ru-RU"/>
        </w:rPr>
        <w:t xml:space="preserve"> ће учинити по тржишним ценама и са пажњом доброг привредника. </w:t>
      </w:r>
    </w:p>
    <w:p w:rsidR="006D4974" w:rsidRPr="006D4974" w:rsidRDefault="006D4974" w:rsidP="006D4974">
      <w:pPr>
        <w:ind w:firstLine="720"/>
        <w:jc w:val="both"/>
        <w:rPr>
          <w:rFonts w:ascii="Arial" w:hAnsi="Arial" w:cs="Arial"/>
          <w:bCs/>
          <w:sz w:val="22"/>
          <w:szCs w:val="22"/>
        </w:rPr>
      </w:pPr>
      <w:r w:rsidRPr="006D4974">
        <w:rPr>
          <w:rFonts w:ascii="Arial" w:hAnsi="Arial" w:cs="Arial"/>
          <w:bCs/>
          <w:sz w:val="22"/>
          <w:szCs w:val="22"/>
          <w:lang w:val="ru-RU"/>
        </w:rPr>
        <w:t>Технички п</w:t>
      </w:r>
      <w:r w:rsidRPr="006D4974">
        <w:rPr>
          <w:rFonts w:ascii="Arial" w:hAnsi="Arial" w:cs="Arial"/>
          <w:bCs/>
          <w:sz w:val="22"/>
          <w:szCs w:val="22"/>
        </w:rPr>
        <w:t>реглед</w:t>
      </w:r>
      <w:r w:rsidRPr="006D4974">
        <w:rPr>
          <w:rFonts w:ascii="Arial" w:hAnsi="Arial" w:cs="Arial"/>
          <w:bCs/>
          <w:sz w:val="22"/>
          <w:szCs w:val="22"/>
          <w:lang w:val="ru-RU"/>
        </w:rPr>
        <w:t xml:space="preserve"> радова обезбедиће Наручилац</w:t>
      </w:r>
      <w:r w:rsidRPr="006D4974">
        <w:rPr>
          <w:rFonts w:ascii="Arial" w:hAnsi="Arial" w:cs="Arial"/>
          <w:bCs/>
          <w:sz w:val="22"/>
          <w:szCs w:val="22"/>
        </w:rPr>
        <w:t>.</w:t>
      </w:r>
    </w:p>
    <w:p w:rsidR="006D4974" w:rsidRPr="006D4974" w:rsidRDefault="006D4974" w:rsidP="006D4974">
      <w:pPr>
        <w:ind w:firstLine="720"/>
        <w:jc w:val="both"/>
        <w:rPr>
          <w:rFonts w:ascii="Arial" w:hAnsi="Arial" w:cs="Arial"/>
          <w:bCs/>
          <w:sz w:val="22"/>
          <w:szCs w:val="22"/>
          <w:lang w:val="ru-RU"/>
        </w:rPr>
      </w:pPr>
      <w:r w:rsidRPr="006D4974">
        <w:rPr>
          <w:rFonts w:ascii="Arial" w:hAnsi="Arial" w:cs="Arial"/>
          <w:bCs/>
          <w:sz w:val="22"/>
          <w:szCs w:val="22"/>
          <w:lang w:val="ru-RU"/>
        </w:rPr>
        <w:t xml:space="preserve">Наручилац </w:t>
      </w:r>
      <w:r w:rsidRPr="006D4974">
        <w:rPr>
          <w:rFonts w:ascii="Arial" w:hAnsi="Arial" w:cs="Arial"/>
          <w:bCs/>
          <w:sz w:val="22"/>
          <w:szCs w:val="22"/>
        </w:rPr>
        <w:t xml:space="preserve">ће </w:t>
      </w:r>
      <w:r w:rsidRPr="006D4974">
        <w:rPr>
          <w:rFonts w:ascii="Arial" w:hAnsi="Arial" w:cs="Arial"/>
          <w:bCs/>
          <w:sz w:val="22"/>
          <w:szCs w:val="22"/>
          <w:lang w:val="ru-RU"/>
        </w:rPr>
        <w:t>у моменту примопредаје радова од стране Извођача радова примити на коришћење изведене радове.</w:t>
      </w:r>
    </w:p>
    <w:p w:rsidR="006D4974" w:rsidRPr="006D4974" w:rsidRDefault="006D4974" w:rsidP="006D4974">
      <w:pPr>
        <w:jc w:val="center"/>
        <w:rPr>
          <w:rFonts w:ascii="Arial" w:hAnsi="Arial" w:cs="Arial"/>
          <w:b/>
          <w:sz w:val="22"/>
          <w:szCs w:val="22"/>
          <w:lang w:val="ru-RU"/>
        </w:rPr>
      </w:pPr>
    </w:p>
    <w:p w:rsidR="0051488C" w:rsidRDefault="0051488C" w:rsidP="006D4974">
      <w:pPr>
        <w:jc w:val="center"/>
        <w:rPr>
          <w:rFonts w:ascii="Arial" w:hAnsi="Arial" w:cs="Arial"/>
          <w:b/>
          <w:sz w:val="22"/>
          <w:szCs w:val="22"/>
          <w:lang w:val="ru-RU"/>
        </w:rPr>
      </w:pP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Коначни обрачун</w:t>
      </w:r>
    </w:p>
    <w:p w:rsidR="006D4974" w:rsidRPr="006D4974" w:rsidRDefault="006D4974" w:rsidP="006D4974">
      <w:pPr>
        <w:jc w:val="center"/>
        <w:rPr>
          <w:rFonts w:ascii="Arial" w:hAnsi="Arial" w:cs="Arial"/>
          <w:b/>
          <w:sz w:val="22"/>
          <w:szCs w:val="22"/>
          <w:lang w:val="ru-RU"/>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17</w:t>
      </w:r>
      <w:r w:rsidR="001B76E2">
        <w:rPr>
          <w:rFonts w:ascii="Arial" w:hAnsi="Arial" w:cs="Arial"/>
          <w:b/>
          <w:sz w:val="22"/>
          <w:szCs w:val="22"/>
          <w:lang w:val="ru-RU"/>
        </w:rPr>
        <w:t>.</w:t>
      </w:r>
    </w:p>
    <w:p w:rsidR="001B76E2" w:rsidRPr="006D4974" w:rsidRDefault="001B76E2" w:rsidP="006D4974">
      <w:pPr>
        <w:jc w:val="center"/>
        <w:rPr>
          <w:rFonts w:ascii="Arial" w:hAnsi="Arial" w:cs="Arial"/>
          <w:b/>
          <w:sz w:val="22"/>
          <w:szCs w:val="22"/>
          <w:lang w:val="ru-RU"/>
        </w:rPr>
      </w:pPr>
      <w:r>
        <w:rPr>
          <w:rFonts w:ascii="Arial" w:hAnsi="Arial" w:cs="Arial"/>
          <w:b/>
          <w:sz w:val="22"/>
          <w:szCs w:val="22"/>
          <w:lang w:val="ru-RU"/>
        </w:rPr>
        <w:t xml:space="preserve"> </w:t>
      </w:r>
    </w:p>
    <w:p w:rsidR="006D4974" w:rsidRPr="006D4974" w:rsidRDefault="006D4974" w:rsidP="006D4974">
      <w:pPr>
        <w:tabs>
          <w:tab w:val="left" w:pos="720"/>
        </w:tabs>
        <w:jc w:val="both"/>
        <w:rPr>
          <w:rFonts w:ascii="Arial" w:hAnsi="Arial" w:cs="Arial"/>
          <w:bCs/>
          <w:sz w:val="22"/>
          <w:szCs w:val="22"/>
          <w:lang w:val="ru-RU"/>
        </w:rPr>
      </w:pPr>
      <w:r w:rsidRPr="006D4974">
        <w:rPr>
          <w:rFonts w:ascii="Arial" w:hAnsi="Arial" w:cs="Arial"/>
          <w:sz w:val="22"/>
          <w:szCs w:val="22"/>
          <w:lang w:val="ru-RU"/>
        </w:rPr>
        <w:tab/>
      </w:r>
      <w:r w:rsidRPr="006D4974">
        <w:rPr>
          <w:rFonts w:ascii="Arial" w:hAnsi="Arial" w:cs="Arial"/>
          <w:bCs/>
          <w:sz w:val="22"/>
          <w:szCs w:val="22"/>
          <w:lang w:val="ru-RU"/>
        </w:rPr>
        <w:t>Коначну количину и вредност изведених радова по Уговору утврђује Комисија за коначни обрачун на бази стварно изведених радова оверених у грађевинској књизи од стране стручног надзора и усвојених јединичних цена из понуде које су фиксне и непроменљиве</w:t>
      </w:r>
      <w:r w:rsidRPr="006D4974">
        <w:rPr>
          <w:rFonts w:ascii="Arial" w:hAnsi="Arial" w:cs="Arial"/>
          <w:bCs/>
          <w:sz w:val="22"/>
          <w:szCs w:val="22"/>
          <w:lang w:val="sr-Cyrl-BA"/>
        </w:rPr>
        <w:t>.</w:t>
      </w:r>
      <w:r w:rsidRPr="006D4974">
        <w:rPr>
          <w:rFonts w:ascii="Arial" w:hAnsi="Arial" w:cs="Arial"/>
          <w:bCs/>
          <w:sz w:val="22"/>
          <w:szCs w:val="22"/>
          <w:lang w:val="ru-RU"/>
        </w:rPr>
        <w:t xml:space="preserve"> </w:t>
      </w:r>
    </w:p>
    <w:p w:rsidR="006D4974" w:rsidRPr="006D4974" w:rsidRDefault="006D4974" w:rsidP="006D4974">
      <w:pPr>
        <w:ind w:firstLine="720"/>
        <w:jc w:val="both"/>
        <w:rPr>
          <w:rFonts w:ascii="Arial" w:hAnsi="Arial" w:cs="Arial"/>
          <w:bCs/>
          <w:sz w:val="22"/>
          <w:szCs w:val="22"/>
          <w:lang w:val="ru-RU"/>
        </w:rPr>
      </w:pPr>
      <w:r w:rsidRPr="006D4974">
        <w:rPr>
          <w:rFonts w:ascii="Arial" w:hAnsi="Arial" w:cs="Arial"/>
          <w:bCs/>
          <w:sz w:val="22"/>
          <w:szCs w:val="22"/>
          <w:lang w:val="ru-RU"/>
        </w:rPr>
        <w:t>Комисију за коначни обрачун чине 2 (два) представника Наручиоца, 1 (један) представник Канцеларије и 1 (један) представник Извођача радова, уз присуство Стручног надзора.</w:t>
      </w:r>
    </w:p>
    <w:p w:rsidR="006D4974" w:rsidRPr="006D4974" w:rsidRDefault="006D4974" w:rsidP="006D4974">
      <w:pPr>
        <w:ind w:firstLine="720"/>
        <w:jc w:val="both"/>
        <w:rPr>
          <w:rFonts w:ascii="Arial" w:hAnsi="Arial" w:cs="Arial"/>
          <w:bCs/>
          <w:sz w:val="22"/>
          <w:szCs w:val="22"/>
          <w:lang w:val="ru-RU"/>
        </w:rPr>
      </w:pPr>
      <w:r w:rsidRPr="006D4974">
        <w:rPr>
          <w:rFonts w:ascii="Arial" w:hAnsi="Arial" w:cs="Arial"/>
          <w:bCs/>
          <w:sz w:val="22"/>
          <w:szCs w:val="22"/>
          <w:lang w:val="ru-RU"/>
        </w:rPr>
        <w:t>Комисија сачињава Записник о коначном обрачуну изведених радова.</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r>
      <w:r w:rsidRPr="006D4974">
        <w:rPr>
          <w:rFonts w:ascii="Arial" w:hAnsi="Arial" w:cs="Arial"/>
          <w:bCs/>
          <w:sz w:val="22"/>
          <w:szCs w:val="22"/>
        </w:rPr>
        <w:t xml:space="preserve">Окончана ситуација за изведене радове </w:t>
      </w:r>
      <w:r w:rsidRPr="006D4974">
        <w:rPr>
          <w:rFonts w:ascii="Arial" w:hAnsi="Arial" w:cs="Arial"/>
          <w:bCs/>
          <w:sz w:val="22"/>
          <w:szCs w:val="22"/>
          <w:lang w:val="ru-RU"/>
        </w:rPr>
        <w:t>испоставља се истовремено са Записником о примопредаји и Записником о коначном обрачуну изведених радова.</w:t>
      </w:r>
    </w:p>
    <w:p w:rsidR="006D4974" w:rsidRPr="006D4974" w:rsidRDefault="006D4974" w:rsidP="006D4974">
      <w:pPr>
        <w:jc w:val="center"/>
        <w:rPr>
          <w:rFonts w:ascii="Arial" w:hAnsi="Arial" w:cs="Arial"/>
          <w:b/>
          <w:sz w:val="22"/>
          <w:szCs w:val="22"/>
          <w:lang w:val="ru-RU"/>
        </w:rPr>
      </w:pPr>
    </w:p>
    <w:p w:rsidR="0051488C" w:rsidRDefault="0051488C" w:rsidP="006D4974">
      <w:pPr>
        <w:jc w:val="center"/>
        <w:rPr>
          <w:rFonts w:ascii="Arial" w:hAnsi="Arial" w:cs="Arial"/>
          <w:b/>
          <w:sz w:val="22"/>
          <w:szCs w:val="22"/>
          <w:lang w:val="ru-RU"/>
        </w:rPr>
      </w:pP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Раскид Уговора</w:t>
      </w:r>
    </w:p>
    <w:p w:rsidR="006D4974" w:rsidRPr="006D4974" w:rsidRDefault="006D4974" w:rsidP="006D4974">
      <w:pPr>
        <w:jc w:val="center"/>
        <w:rPr>
          <w:rFonts w:ascii="Arial" w:hAnsi="Arial" w:cs="Arial"/>
          <w:b/>
          <w:sz w:val="22"/>
          <w:szCs w:val="22"/>
          <w:lang w:val="ru-RU"/>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18</w:t>
      </w:r>
      <w:r w:rsidR="001B76E2">
        <w:rPr>
          <w:rFonts w:ascii="Arial" w:hAnsi="Arial" w:cs="Arial"/>
          <w:b/>
          <w:sz w:val="22"/>
          <w:szCs w:val="22"/>
          <w:lang w:val="ru-RU"/>
        </w:rPr>
        <w:t>.</w:t>
      </w:r>
    </w:p>
    <w:p w:rsidR="001B76E2" w:rsidRPr="006D4974" w:rsidRDefault="001B76E2" w:rsidP="006D4974">
      <w:pPr>
        <w:jc w:val="center"/>
        <w:rPr>
          <w:rFonts w:ascii="Arial" w:hAnsi="Arial" w:cs="Arial"/>
          <w:sz w:val="22"/>
          <w:szCs w:val="22"/>
          <w:lang w:val="ru-RU"/>
        </w:rPr>
      </w:pPr>
    </w:p>
    <w:p w:rsidR="006D4974" w:rsidRPr="006D4974" w:rsidRDefault="006D4974" w:rsidP="006D4974">
      <w:pPr>
        <w:jc w:val="both"/>
        <w:rPr>
          <w:rFonts w:ascii="Arial" w:hAnsi="Arial" w:cs="Arial"/>
          <w:bCs/>
          <w:sz w:val="22"/>
          <w:szCs w:val="22"/>
          <w:lang w:val="ru-RU"/>
        </w:rPr>
      </w:pPr>
      <w:r w:rsidRPr="006D4974">
        <w:rPr>
          <w:rFonts w:ascii="Arial" w:hAnsi="Arial" w:cs="Arial"/>
          <w:sz w:val="22"/>
          <w:szCs w:val="22"/>
          <w:lang w:val="ru-RU"/>
        </w:rPr>
        <w:tab/>
        <w:t>Наручилац</w:t>
      </w:r>
      <w:r w:rsidRPr="006D4974">
        <w:rPr>
          <w:rFonts w:ascii="Arial" w:hAnsi="Arial" w:cs="Arial"/>
          <w:bCs/>
          <w:sz w:val="22"/>
          <w:szCs w:val="22"/>
          <w:lang w:val="ru-RU"/>
        </w:rPr>
        <w:t xml:space="preserve"> задржава право да једнострано раскине овај уговор уколико </w:t>
      </w:r>
      <w:r w:rsidRPr="006D4974">
        <w:rPr>
          <w:rFonts w:ascii="Arial" w:hAnsi="Arial" w:cs="Arial"/>
          <w:sz w:val="22"/>
          <w:szCs w:val="22"/>
          <w:lang w:val="ru-RU"/>
        </w:rPr>
        <w:t xml:space="preserve">Извођач радова </w:t>
      </w:r>
      <w:r w:rsidRPr="006D4974">
        <w:rPr>
          <w:rFonts w:ascii="Arial" w:hAnsi="Arial" w:cs="Arial"/>
          <w:bCs/>
          <w:sz w:val="22"/>
          <w:szCs w:val="22"/>
          <w:lang w:val="ru-RU"/>
        </w:rPr>
        <w:t xml:space="preserve">касни са извођењем радова дуже од </w:t>
      </w:r>
      <w:r w:rsidRPr="006D4974">
        <w:rPr>
          <w:rFonts w:ascii="Arial" w:hAnsi="Arial" w:cs="Arial"/>
          <w:bCs/>
          <w:sz w:val="22"/>
          <w:szCs w:val="22"/>
        </w:rPr>
        <w:t>15 (петнаест)</w:t>
      </w:r>
      <w:r w:rsidRPr="006D4974">
        <w:rPr>
          <w:rFonts w:ascii="Arial" w:hAnsi="Arial" w:cs="Arial"/>
          <w:bCs/>
          <w:sz w:val="22"/>
          <w:szCs w:val="22"/>
          <w:lang w:val="ru-RU"/>
        </w:rPr>
        <w:t xml:space="preserve"> календарских дана.</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Наручилац задржава право да једнострано раскине овај уговор уколико извршени радови не одговарају прописима или стандардима за ту врсту посла и квалитету наведеном у понуди Извођача радова, а Извођач радова није поступио по примедбама стручног надзора.</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 xml:space="preserve">Наручилац може једнострано раскинути уговор у случају да се на основу грађевинског дневника утврди да </w:t>
      </w:r>
      <w:r w:rsidRPr="006D4974">
        <w:rPr>
          <w:rFonts w:ascii="Arial" w:hAnsi="Arial" w:cs="Arial"/>
          <w:sz w:val="22"/>
          <w:szCs w:val="22"/>
          <w:lang w:val="ru-RU"/>
        </w:rPr>
        <w:t xml:space="preserve">Извођач радова </w:t>
      </w:r>
      <w:r w:rsidRPr="006D4974">
        <w:rPr>
          <w:rFonts w:ascii="Arial" w:hAnsi="Arial" w:cs="Arial"/>
          <w:bCs/>
          <w:sz w:val="22"/>
          <w:szCs w:val="22"/>
          <w:lang w:val="ru-RU"/>
        </w:rPr>
        <w:t xml:space="preserve">касни са извођењем радова дуже од 15 (петнаест) календарских дана као и ако </w:t>
      </w:r>
      <w:r w:rsidRPr="006D4974">
        <w:rPr>
          <w:rFonts w:ascii="Arial" w:hAnsi="Arial" w:cs="Arial"/>
          <w:sz w:val="22"/>
          <w:szCs w:val="22"/>
          <w:lang w:val="ru-RU"/>
        </w:rPr>
        <w:t xml:space="preserve">Извођач радова </w:t>
      </w:r>
      <w:r w:rsidRPr="006D4974">
        <w:rPr>
          <w:rFonts w:ascii="Arial" w:hAnsi="Arial" w:cs="Arial"/>
          <w:bCs/>
          <w:sz w:val="22"/>
          <w:szCs w:val="22"/>
          <w:lang w:val="ru-RU"/>
        </w:rPr>
        <w:t>не изводи радове у складу са пројектно-техничком документацијом или из неоправданих разлога прекине са извођењем радова.</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Наручилац може једнострано раскинути уговор и у случају недостатка средстава за његову реализацију.</w:t>
      </w:r>
    </w:p>
    <w:p w:rsidR="006D4974" w:rsidRPr="006D4974" w:rsidRDefault="006D4974" w:rsidP="006D4974">
      <w:pPr>
        <w:jc w:val="both"/>
        <w:rPr>
          <w:rFonts w:ascii="Arial" w:hAnsi="Arial" w:cs="Arial"/>
          <w:bCs/>
          <w:sz w:val="22"/>
          <w:szCs w:val="22"/>
          <w:lang w:val="ru-RU"/>
        </w:rPr>
      </w:pPr>
      <w:r w:rsidRPr="006D4974">
        <w:rPr>
          <w:rFonts w:ascii="Arial" w:hAnsi="Arial" w:cs="Arial"/>
          <w:bCs/>
          <w:sz w:val="22"/>
          <w:szCs w:val="22"/>
          <w:lang w:val="ru-RU"/>
        </w:rPr>
        <w:tab/>
        <w:t>Уколико дође до раскида Уговора пре завршетка свих радова чије извођење је било предмет овог Уговора заједничка Комисија ће сачинити Записник о до тада стварно изведеним радовима и њиховој вредности у складу са Уговором.</w:t>
      </w:r>
    </w:p>
    <w:p w:rsidR="006D4974" w:rsidRPr="006D4974" w:rsidRDefault="006D4974" w:rsidP="006D4974">
      <w:pPr>
        <w:jc w:val="both"/>
        <w:rPr>
          <w:rFonts w:ascii="Arial" w:hAnsi="Arial" w:cs="Arial"/>
          <w:bCs/>
          <w:sz w:val="22"/>
          <w:szCs w:val="22"/>
        </w:rPr>
      </w:pPr>
      <w:r w:rsidRPr="006D4974">
        <w:rPr>
          <w:rFonts w:ascii="Arial" w:hAnsi="Arial" w:cs="Arial"/>
          <w:bCs/>
          <w:sz w:val="22"/>
          <w:szCs w:val="22"/>
          <w:lang w:val="ru-RU"/>
        </w:rPr>
        <w:tab/>
        <w:t>Уговор се раскида писаном изјавом која садржи основ за раскид уговора и доставља се другој уговорној страни.</w:t>
      </w:r>
    </w:p>
    <w:p w:rsidR="006D4974" w:rsidRPr="006D4974" w:rsidRDefault="006D4974" w:rsidP="006D4974">
      <w:pPr>
        <w:ind w:firstLine="720"/>
        <w:jc w:val="both"/>
        <w:rPr>
          <w:rFonts w:ascii="Arial" w:hAnsi="Arial" w:cs="Arial"/>
          <w:bCs/>
          <w:sz w:val="22"/>
          <w:szCs w:val="22"/>
          <w:lang w:val="ru-RU"/>
        </w:rPr>
      </w:pPr>
      <w:r w:rsidRPr="006D4974">
        <w:rPr>
          <w:rFonts w:ascii="Arial" w:hAnsi="Arial" w:cs="Arial"/>
          <w:bCs/>
          <w:sz w:val="22"/>
          <w:szCs w:val="22"/>
          <w:lang w:val="ru-RU"/>
        </w:rPr>
        <w:t>У случају раскида Уговора, Извођач радова је дужан да</w:t>
      </w:r>
      <w:r w:rsidRPr="006D4974">
        <w:rPr>
          <w:rFonts w:ascii="Arial" w:hAnsi="Arial" w:cs="Arial"/>
          <w:bCs/>
          <w:sz w:val="22"/>
          <w:szCs w:val="22"/>
        </w:rPr>
        <w:t xml:space="preserve"> и</w:t>
      </w:r>
      <w:r w:rsidRPr="006D4974">
        <w:rPr>
          <w:rFonts w:ascii="Arial" w:hAnsi="Arial" w:cs="Arial"/>
          <w:bCs/>
          <w:sz w:val="22"/>
          <w:szCs w:val="22"/>
          <w:lang w:val="ru-RU"/>
        </w:rPr>
        <w:t>зведене радове обезбеди и сачува од пропадања, као и да Наручиоцу преда пројекат изведеног објекта.</w:t>
      </w:r>
    </w:p>
    <w:p w:rsidR="006D4974" w:rsidRPr="006D4974" w:rsidRDefault="006D4974" w:rsidP="006D4974">
      <w:pPr>
        <w:jc w:val="center"/>
        <w:rPr>
          <w:rFonts w:ascii="Arial" w:hAnsi="Arial" w:cs="Arial"/>
          <w:b/>
          <w:sz w:val="22"/>
          <w:szCs w:val="22"/>
          <w:lang w:val="ru-RU"/>
        </w:rPr>
      </w:pPr>
    </w:p>
    <w:p w:rsidR="0051488C" w:rsidRDefault="0051488C" w:rsidP="006D4974">
      <w:pPr>
        <w:jc w:val="center"/>
        <w:rPr>
          <w:rFonts w:ascii="Arial" w:hAnsi="Arial" w:cs="Arial"/>
          <w:b/>
          <w:sz w:val="22"/>
          <w:szCs w:val="22"/>
          <w:lang w:val="ru-RU"/>
        </w:rPr>
      </w:pP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Примена важећих прописа</w:t>
      </w:r>
    </w:p>
    <w:p w:rsidR="006D4974" w:rsidRPr="006D4974" w:rsidRDefault="006D4974" w:rsidP="006D4974">
      <w:pPr>
        <w:jc w:val="center"/>
        <w:rPr>
          <w:rFonts w:ascii="Arial" w:hAnsi="Arial" w:cs="Arial"/>
          <w:b/>
          <w:sz w:val="22"/>
          <w:szCs w:val="22"/>
          <w:lang w:val="ru-RU"/>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19</w:t>
      </w:r>
      <w:r w:rsidR="0051488C">
        <w:rPr>
          <w:rFonts w:ascii="Arial" w:hAnsi="Arial" w:cs="Arial"/>
          <w:b/>
          <w:sz w:val="22"/>
          <w:szCs w:val="22"/>
          <w:lang w:val="ru-RU"/>
        </w:rPr>
        <w:t>.</w:t>
      </w:r>
    </w:p>
    <w:p w:rsidR="0051488C" w:rsidRPr="006D4974" w:rsidRDefault="0051488C" w:rsidP="006D4974">
      <w:pPr>
        <w:jc w:val="center"/>
        <w:rPr>
          <w:rFonts w:ascii="Arial" w:hAnsi="Arial" w:cs="Arial"/>
          <w:b/>
          <w:sz w:val="22"/>
          <w:szCs w:val="22"/>
          <w:lang w:val="ru-RU"/>
        </w:rPr>
      </w:pPr>
    </w:p>
    <w:p w:rsidR="006D4974" w:rsidRPr="006D4974" w:rsidRDefault="006D4974" w:rsidP="006D4974">
      <w:pPr>
        <w:jc w:val="both"/>
        <w:rPr>
          <w:rFonts w:ascii="Arial" w:hAnsi="Arial" w:cs="Arial"/>
          <w:bCs/>
          <w:color w:val="FF0000"/>
          <w:sz w:val="22"/>
          <w:szCs w:val="22"/>
          <w:lang w:val="ru-RU"/>
        </w:rPr>
      </w:pPr>
      <w:r w:rsidRPr="006D4974">
        <w:rPr>
          <w:rFonts w:ascii="Arial" w:hAnsi="Arial" w:cs="Arial"/>
          <w:sz w:val="22"/>
          <w:szCs w:val="22"/>
          <w:lang w:val="ru-RU"/>
        </w:rPr>
        <w:tab/>
        <w:t xml:space="preserve">На питања која </w:t>
      </w:r>
      <w:r w:rsidRPr="006D4974">
        <w:rPr>
          <w:rFonts w:ascii="Arial" w:hAnsi="Arial" w:cs="Arial"/>
          <w:bCs/>
          <w:sz w:val="22"/>
          <w:szCs w:val="22"/>
          <w:lang w:val="ru-RU"/>
        </w:rPr>
        <w:t>овим уговором нису посебно утврђена,</w:t>
      </w:r>
      <w:r w:rsidRPr="006D4974">
        <w:rPr>
          <w:rFonts w:ascii="Arial" w:hAnsi="Arial" w:cs="Arial"/>
          <w:bCs/>
          <w:color w:val="FF0000"/>
          <w:sz w:val="22"/>
          <w:szCs w:val="22"/>
          <w:lang w:val="ru-RU"/>
        </w:rPr>
        <w:t xml:space="preserve"> </w:t>
      </w:r>
      <w:r w:rsidRPr="006D4974">
        <w:rPr>
          <w:rFonts w:ascii="Arial" w:hAnsi="Arial" w:cs="Arial"/>
          <w:bCs/>
          <w:sz w:val="22"/>
          <w:szCs w:val="22"/>
          <w:lang w:val="ru-RU"/>
        </w:rPr>
        <w:t xml:space="preserve"> примењују се одговарајуће одредбе закона којим се уређује планирање и изградња и закона којим се уређују облигациони односи.</w:t>
      </w:r>
      <w:r w:rsidRPr="006D4974">
        <w:rPr>
          <w:rFonts w:ascii="Arial" w:hAnsi="Arial" w:cs="Arial"/>
          <w:bCs/>
          <w:color w:val="FF0000"/>
          <w:sz w:val="22"/>
          <w:szCs w:val="22"/>
          <w:lang w:val="ru-RU"/>
        </w:rPr>
        <w:t xml:space="preserve"> </w:t>
      </w:r>
    </w:p>
    <w:p w:rsidR="006D4974" w:rsidRPr="006D4974" w:rsidRDefault="006D4974" w:rsidP="006D4974">
      <w:pPr>
        <w:jc w:val="both"/>
        <w:rPr>
          <w:rFonts w:ascii="Arial" w:hAnsi="Arial" w:cs="Arial"/>
          <w:bCs/>
          <w:sz w:val="22"/>
          <w:szCs w:val="22"/>
        </w:rPr>
      </w:pPr>
    </w:p>
    <w:p w:rsidR="006D4974" w:rsidRPr="006D4974" w:rsidRDefault="006D4974" w:rsidP="006D4974">
      <w:pPr>
        <w:jc w:val="center"/>
        <w:rPr>
          <w:rFonts w:ascii="Arial" w:hAnsi="Arial" w:cs="Arial"/>
          <w:b/>
          <w:bCs/>
          <w:color w:val="000000"/>
          <w:sz w:val="22"/>
          <w:szCs w:val="22"/>
        </w:rPr>
      </w:pPr>
      <w:r w:rsidRPr="006D4974">
        <w:rPr>
          <w:rFonts w:ascii="Arial" w:hAnsi="Arial" w:cs="Arial"/>
          <w:b/>
          <w:bCs/>
          <w:color w:val="000000"/>
          <w:sz w:val="22"/>
          <w:szCs w:val="22"/>
        </w:rPr>
        <w:lastRenderedPageBreak/>
        <w:t>Саставни део уговора</w:t>
      </w:r>
    </w:p>
    <w:p w:rsidR="006D4974" w:rsidRPr="006D4974" w:rsidRDefault="006D4974" w:rsidP="006D4974">
      <w:pPr>
        <w:jc w:val="center"/>
        <w:rPr>
          <w:rFonts w:ascii="Arial" w:hAnsi="Arial" w:cs="Arial"/>
          <w:b/>
          <w:bCs/>
          <w:color w:val="000000"/>
          <w:sz w:val="22"/>
          <w:szCs w:val="22"/>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20</w:t>
      </w:r>
      <w:r w:rsidR="0051488C">
        <w:rPr>
          <w:rFonts w:ascii="Arial" w:hAnsi="Arial" w:cs="Arial"/>
          <w:b/>
          <w:sz w:val="22"/>
          <w:szCs w:val="22"/>
          <w:lang w:val="ru-RU"/>
        </w:rPr>
        <w:t>.</w:t>
      </w:r>
    </w:p>
    <w:p w:rsidR="0051488C" w:rsidRPr="006D4974" w:rsidRDefault="0051488C" w:rsidP="006D4974">
      <w:pPr>
        <w:jc w:val="center"/>
        <w:rPr>
          <w:rFonts w:ascii="Arial" w:hAnsi="Arial" w:cs="Arial"/>
          <w:b/>
          <w:sz w:val="22"/>
          <w:szCs w:val="22"/>
          <w:lang w:val="ru-RU"/>
        </w:rPr>
      </w:pPr>
    </w:p>
    <w:p w:rsidR="006D4974" w:rsidRPr="006D4974" w:rsidRDefault="006D4974" w:rsidP="006D4974">
      <w:pPr>
        <w:ind w:firstLine="708"/>
        <w:rPr>
          <w:rFonts w:ascii="Arial" w:hAnsi="Arial" w:cs="Arial"/>
          <w:bCs/>
          <w:sz w:val="22"/>
          <w:szCs w:val="22"/>
        </w:rPr>
      </w:pPr>
      <w:r w:rsidRPr="006D4974">
        <w:rPr>
          <w:rFonts w:ascii="Arial" w:hAnsi="Arial" w:cs="Arial"/>
          <w:bCs/>
          <w:sz w:val="22"/>
          <w:szCs w:val="22"/>
          <w:lang w:val="ru-RU"/>
        </w:rPr>
        <w:t>Прилози и саставни делови овог уговора су:</w:t>
      </w:r>
    </w:p>
    <w:p w:rsidR="006D4974" w:rsidRPr="0051488C" w:rsidRDefault="006D4974" w:rsidP="0051488C">
      <w:pPr>
        <w:pStyle w:val="ListParagraph"/>
        <w:numPr>
          <w:ilvl w:val="0"/>
          <w:numId w:val="106"/>
        </w:numPr>
        <w:ind w:left="990" w:hanging="270"/>
        <w:rPr>
          <w:rFonts w:ascii="Arial" w:hAnsi="Arial" w:cs="Arial"/>
          <w:bCs/>
          <w:sz w:val="22"/>
          <w:szCs w:val="22"/>
          <w:lang w:val="ru-RU"/>
        </w:rPr>
      </w:pPr>
      <w:r w:rsidRPr="0051488C">
        <w:rPr>
          <w:rFonts w:ascii="Arial" w:hAnsi="Arial" w:cs="Arial"/>
          <w:bCs/>
          <w:sz w:val="22"/>
          <w:szCs w:val="22"/>
          <w:lang w:val="ru-RU"/>
        </w:rPr>
        <w:t>техничка документација</w:t>
      </w:r>
    </w:p>
    <w:p w:rsidR="006D4974" w:rsidRPr="0051488C" w:rsidRDefault="006D4974" w:rsidP="0051488C">
      <w:pPr>
        <w:pStyle w:val="ListParagraph"/>
        <w:numPr>
          <w:ilvl w:val="0"/>
          <w:numId w:val="106"/>
        </w:numPr>
        <w:ind w:left="990" w:hanging="270"/>
        <w:rPr>
          <w:rFonts w:ascii="Arial" w:hAnsi="Arial" w:cs="Arial"/>
          <w:bCs/>
          <w:sz w:val="22"/>
          <w:szCs w:val="22"/>
          <w:lang w:val="ru-RU"/>
        </w:rPr>
      </w:pPr>
      <w:r w:rsidRPr="0051488C">
        <w:rPr>
          <w:rFonts w:ascii="Arial" w:hAnsi="Arial" w:cs="Arial"/>
          <w:bCs/>
          <w:sz w:val="22"/>
          <w:szCs w:val="22"/>
          <w:lang w:val="ru-RU"/>
        </w:rPr>
        <w:t>понуда Извођача радова бр. _______________ од __________2015. године</w:t>
      </w:r>
    </w:p>
    <w:p w:rsidR="006D4974" w:rsidRPr="006D4974" w:rsidRDefault="006D4974" w:rsidP="006D4974">
      <w:pPr>
        <w:ind w:left="708"/>
        <w:rPr>
          <w:rFonts w:ascii="Arial" w:hAnsi="Arial" w:cs="Arial"/>
          <w:bCs/>
          <w:sz w:val="22"/>
          <w:szCs w:val="22"/>
          <w:lang w:val="ru-RU"/>
        </w:rPr>
      </w:pP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Решавање спорова</w:t>
      </w:r>
    </w:p>
    <w:p w:rsidR="006D4974" w:rsidRPr="006D4974" w:rsidRDefault="006D4974" w:rsidP="006D4974">
      <w:pPr>
        <w:jc w:val="center"/>
        <w:rPr>
          <w:rFonts w:ascii="Arial" w:hAnsi="Arial" w:cs="Arial"/>
          <w:b/>
          <w:sz w:val="22"/>
          <w:szCs w:val="22"/>
          <w:lang w:val="ru-RU"/>
        </w:rPr>
      </w:pP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21</w:t>
      </w:r>
      <w:r w:rsidR="0051488C">
        <w:rPr>
          <w:rFonts w:ascii="Arial" w:hAnsi="Arial" w:cs="Arial"/>
          <w:b/>
          <w:sz w:val="22"/>
          <w:szCs w:val="22"/>
          <w:lang w:val="ru-RU"/>
        </w:rPr>
        <w:t>.</w:t>
      </w:r>
    </w:p>
    <w:p w:rsidR="006D4974" w:rsidRPr="006D4974" w:rsidRDefault="006D4974" w:rsidP="006D4974">
      <w:pPr>
        <w:jc w:val="center"/>
        <w:rPr>
          <w:rFonts w:ascii="Arial" w:hAnsi="Arial" w:cs="Arial"/>
          <w:b/>
          <w:sz w:val="22"/>
          <w:szCs w:val="22"/>
          <w:lang w:val="ru-RU"/>
        </w:rPr>
      </w:pPr>
    </w:p>
    <w:p w:rsidR="006D4974" w:rsidRPr="006D4974" w:rsidRDefault="006D4974" w:rsidP="006D4974">
      <w:pPr>
        <w:jc w:val="both"/>
        <w:rPr>
          <w:rFonts w:ascii="Arial" w:hAnsi="Arial" w:cs="Arial"/>
          <w:bCs/>
          <w:sz w:val="22"/>
          <w:szCs w:val="22"/>
          <w:lang w:val="ru-RU"/>
        </w:rPr>
      </w:pPr>
      <w:r w:rsidRPr="006D4974">
        <w:rPr>
          <w:rFonts w:ascii="Arial" w:hAnsi="Arial" w:cs="Arial"/>
          <w:sz w:val="22"/>
          <w:szCs w:val="22"/>
          <w:lang w:val="ru-RU"/>
        </w:rPr>
        <w:tab/>
      </w:r>
      <w:r w:rsidRPr="006D4974">
        <w:rPr>
          <w:rFonts w:ascii="Arial" w:hAnsi="Arial" w:cs="Arial"/>
          <w:bCs/>
          <w:sz w:val="22"/>
          <w:szCs w:val="22"/>
          <w:lang w:val="ru-RU"/>
        </w:rPr>
        <w:t xml:space="preserve">Све евентуалне спорове уговорне стране ће решавати споразумно. Уколико до споразума не дође, уговара се надлежност </w:t>
      </w:r>
      <w:r w:rsidRPr="00FD5B63">
        <w:rPr>
          <w:rFonts w:ascii="Arial" w:hAnsi="Arial" w:cs="Arial"/>
          <w:bCs/>
          <w:sz w:val="22"/>
          <w:szCs w:val="22"/>
          <w:lang w:val="ru-RU"/>
        </w:rPr>
        <w:t xml:space="preserve">Привредног суда у </w:t>
      </w:r>
      <w:r w:rsidR="0051488C" w:rsidRPr="00FD5B63">
        <w:rPr>
          <w:rFonts w:ascii="Arial" w:hAnsi="Arial" w:cs="Arial"/>
          <w:bCs/>
          <w:sz w:val="22"/>
          <w:szCs w:val="22"/>
          <w:lang w:val="ru-RU"/>
        </w:rPr>
        <w:t>Београду</w:t>
      </w:r>
      <w:r w:rsidRPr="00FD5B63">
        <w:rPr>
          <w:rFonts w:ascii="Arial" w:hAnsi="Arial" w:cs="Arial"/>
          <w:bCs/>
          <w:sz w:val="22"/>
          <w:szCs w:val="22"/>
          <w:lang w:val="ru-RU"/>
        </w:rPr>
        <w:t>.</w:t>
      </w:r>
    </w:p>
    <w:p w:rsidR="006D4974" w:rsidRPr="006D4974" w:rsidRDefault="006D4974" w:rsidP="006D4974">
      <w:pPr>
        <w:jc w:val="both"/>
        <w:rPr>
          <w:rFonts w:ascii="Arial" w:hAnsi="Arial" w:cs="Arial"/>
          <w:bCs/>
          <w:sz w:val="22"/>
          <w:szCs w:val="22"/>
          <w:lang w:val="ru-RU"/>
        </w:rPr>
      </w:pPr>
    </w:p>
    <w:p w:rsidR="006D4974" w:rsidRPr="006D4974" w:rsidRDefault="006D4974" w:rsidP="006D4974">
      <w:pPr>
        <w:jc w:val="center"/>
        <w:rPr>
          <w:rFonts w:ascii="Arial" w:hAnsi="Arial" w:cs="Arial"/>
          <w:b/>
          <w:bCs/>
          <w:sz w:val="22"/>
          <w:szCs w:val="22"/>
          <w:lang w:val="ru-RU"/>
        </w:rPr>
      </w:pPr>
      <w:r w:rsidRPr="006D4974">
        <w:rPr>
          <w:rFonts w:ascii="Arial" w:hAnsi="Arial" w:cs="Arial"/>
          <w:b/>
          <w:bCs/>
          <w:sz w:val="22"/>
          <w:szCs w:val="22"/>
          <w:lang w:val="ru-RU"/>
        </w:rPr>
        <w:t>Број примерака уговора</w:t>
      </w:r>
    </w:p>
    <w:p w:rsidR="006D4974" w:rsidRPr="006D4974" w:rsidRDefault="006D4974" w:rsidP="006D4974">
      <w:pPr>
        <w:jc w:val="center"/>
        <w:rPr>
          <w:rFonts w:ascii="Arial" w:hAnsi="Arial" w:cs="Arial"/>
          <w:b/>
          <w:bCs/>
          <w:sz w:val="22"/>
          <w:szCs w:val="22"/>
          <w:lang w:val="ru-RU"/>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22</w:t>
      </w:r>
      <w:r w:rsidR="0051488C">
        <w:rPr>
          <w:rFonts w:ascii="Arial" w:hAnsi="Arial" w:cs="Arial"/>
          <w:b/>
          <w:sz w:val="22"/>
          <w:szCs w:val="22"/>
          <w:lang w:val="ru-RU"/>
        </w:rPr>
        <w:t>.</w:t>
      </w:r>
    </w:p>
    <w:p w:rsidR="0051488C" w:rsidRPr="006D4974" w:rsidRDefault="0051488C" w:rsidP="006D4974">
      <w:pPr>
        <w:jc w:val="center"/>
        <w:rPr>
          <w:rFonts w:ascii="Arial" w:hAnsi="Arial" w:cs="Arial"/>
          <w:b/>
          <w:sz w:val="22"/>
          <w:szCs w:val="22"/>
          <w:lang w:val="ru-RU"/>
        </w:rPr>
      </w:pPr>
    </w:p>
    <w:p w:rsidR="006D4974" w:rsidRPr="006D4974" w:rsidRDefault="006D4974" w:rsidP="006D4974">
      <w:pPr>
        <w:ind w:firstLine="720"/>
        <w:jc w:val="both"/>
        <w:rPr>
          <w:rFonts w:ascii="Arial" w:hAnsi="Arial" w:cs="Arial"/>
          <w:bCs/>
          <w:sz w:val="22"/>
          <w:szCs w:val="22"/>
        </w:rPr>
      </w:pPr>
      <w:r w:rsidRPr="006D4974">
        <w:rPr>
          <w:rFonts w:ascii="Arial" w:hAnsi="Arial" w:cs="Arial"/>
          <w:bCs/>
          <w:sz w:val="22"/>
          <w:szCs w:val="22"/>
          <w:lang w:val="ru-RU"/>
        </w:rPr>
        <w:t>Овај уговор сачињен је у 9 (девет) једнаких примерака, од којих</w:t>
      </w:r>
      <w:r w:rsidR="0051488C">
        <w:rPr>
          <w:rFonts w:ascii="Arial" w:hAnsi="Arial" w:cs="Arial"/>
          <w:bCs/>
          <w:sz w:val="22"/>
          <w:szCs w:val="22"/>
          <w:lang w:val="ru-RU"/>
        </w:rPr>
        <w:t xml:space="preserve"> је</w:t>
      </w:r>
      <w:r w:rsidRPr="006D4974">
        <w:rPr>
          <w:rFonts w:ascii="Arial" w:hAnsi="Arial" w:cs="Arial"/>
          <w:bCs/>
          <w:sz w:val="22"/>
          <w:szCs w:val="22"/>
          <w:lang w:val="ru-RU"/>
        </w:rPr>
        <w:t xml:space="preserve"> 5 (пет) за Наручиоца, 2 (два) за Извођача радова и 2 (два) за Канцеларију за помоћ и обнову поплављених подручја.</w:t>
      </w:r>
    </w:p>
    <w:p w:rsidR="006D4974" w:rsidRPr="006D4974" w:rsidRDefault="006D4974" w:rsidP="006D4974">
      <w:pPr>
        <w:jc w:val="center"/>
        <w:rPr>
          <w:rFonts w:ascii="Arial" w:hAnsi="Arial" w:cs="Arial"/>
          <w:b/>
          <w:sz w:val="22"/>
          <w:szCs w:val="22"/>
          <w:lang w:val="ru-RU"/>
        </w:rPr>
      </w:pPr>
    </w:p>
    <w:p w:rsidR="006D4974" w:rsidRP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Ступање на снагу</w:t>
      </w:r>
    </w:p>
    <w:p w:rsidR="006D4974" w:rsidRPr="006D4974" w:rsidRDefault="006D4974" w:rsidP="006D4974">
      <w:pPr>
        <w:jc w:val="center"/>
        <w:rPr>
          <w:rFonts w:ascii="Arial" w:hAnsi="Arial" w:cs="Arial"/>
          <w:b/>
          <w:bCs/>
          <w:sz w:val="22"/>
          <w:szCs w:val="22"/>
          <w:lang w:val="ru-RU"/>
        </w:rPr>
      </w:pPr>
    </w:p>
    <w:p w:rsidR="006D4974" w:rsidRDefault="006D4974" w:rsidP="006D4974">
      <w:pPr>
        <w:jc w:val="center"/>
        <w:rPr>
          <w:rFonts w:ascii="Arial" w:hAnsi="Arial" w:cs="Arial"/>
          <w:b/>
          <w:sz w:val="22"/>
          <w:szCs w:val="22"/>
          <w:lang w:val="ru-RU"/>
        </w:rPr>
      </w:pPr>
      <w:r w:rsidRPr="006D4974">
        <w:rPr>
          <w:rFonts w:ascii="Arial" w:hAnsi="Arial" w:cs="Arial"/>
          <w:b/>
          <w:sz w:val="22"/>
          <w:szCs w:val="22"/>
          <w:lang w:val="ru-RU"/>
        </w:rPr>
        <w:t>Члан 23</w:t>
      </w:r>
      <w:r w:rsidR="0051488C">
        <w:rPr>
          <w:rFonts w:ascii="Arial" w:hAnsi="Arial" w:cs="Arial"/>
          <w:b/>
          <w:sz w:val="22"/>
          <w:szCs w:val="22"/>
          <w:lang w:val="ru-RU"/>
        </w:rPr>
        <w:t>.</w:t>
      </w:r>
    </w:p>
    <w:p w:rsidR="0051488C" w:rsidRPr="006D4974" w:rsidRDefault="0051488C" w:rsidP="006D4974">
      <w:pPr>
        <w:jc w:val="center"/>
        <w:rPr>
          <w:rFonts w:ascii="Arial" w:hAnsi="Arial" w:cs="Arial"/>
          <w:b/>
          <w:sz w:val="22"/>
          <w:szCs w:val="22"/>
          <w:lang w:val="ru-RU"/>
        </w:rPr>
      </w:pPr>
    </w:p>
    <w:p w:rsidR="006D4974" w:rsidRPr="006C2614" w:rsidRDefault="006D4974" w:rsidP="006D4974">
      <w:pPr>
        <w:jc w:val="both"/>
        <w:rPr>
          <w:b/>
          <w:lang w:val="ru-RU"/>
        </w:rPr>
      </w:pPr>
      <w:r w:rsidRPr="006D4974">
        <w:rPr>
          <w:rFonts w:ascii="Arial" w:hAnsi="Arial" w:cs="Arial"/>
          <w:bCs/>
          <w:color w:val="FF0000"/>
          <w:sz w:val="22"/>
          <w:szCs w:val="22"/>
          <w:lang w:val="ru-RU"/>
        </w:rPr>
        <w:tab/>
      </w:r>
      <w:r w:rsidRPr="006D4974">
        <w:rPr>
          <w:rFonts w:ascii="Arial" w:hAnsi="Arial" w:cs="Arial"/>
          <w:bCs/>
          <w:sz w:val="22"/>
          <w:szCs w:val="22"/>
          <w:lang w:val="ru-RU"/>
        </w:rPr>
        <w:t>Овај уговор се сматра закљученим када га потпишу обе уговорне стране и када овлашћено лице  Канцеларије потписом потврди да је канцеларија сагласна са потписаним уговором, а ступа на снагу даном предаје Наручиоцу банкарске гаранције за добро извршење посла од стране Извођача радова.</w:t>
      </w:r>
      <w:r w:rsidRPr="006C2614">
        <w:rPr>
          <w:bCs/>
          <w:lang w:val="ru-RU"/>
        </w:rPr>
        <w:t xml:space="preserve"> </w:t>
      </w:r>
    </w:p>
    <w:p w:rsidR="000D79C3" w:rsidRPr="003E2467" w:rsidRDefault="006D4974" w:rsidP="000D79C3">
      <w:pPr>
        <w:jc w:val="both"/>
        <w:rPr>
          <w:rFonts w:ascii="Arial" w:eastAsia="Calibri" w:hAnsi="Arial" w:cs="Arial"/>
          <w:sz w:val="22"/>
          <w:szCs w:val="22"/>
        </w:rPr>
      </w:pPr>
      <w:r w:rsidRPr="0017530B">
        <w:rPr>
          <w:lang w:val="ru-RU"/>
        </w:rPr>
        <w:tab/>
      </w:r>
    </w:p>
    <w:p w:rsidR="000D79C3" w:rsidRPr="003E2467" w:rsidRDefault="000D79C3" w:rsidP="000D79C3">
      <w:pPr>
        <w:rPr>
          <w:rFonts w:ascii="Arial" w:eastAsia="Calibri" w:hAnsi="Arial" w:cs="Arial"/>
          <w:sz w:val="22"/>
          <w:szCs w:val="22"/>
        </w:rPr>
      </w:pPr>
    </w:p>
    <w:tbl>
      <w:tblPr>
        <w:tblW w:w="0" w:type="auto"/>
        <w:jc w:val="center"/>
        <w:tblLayout w:type="fixed"/>
        <w:tblLook w:val="01E0" w:firstRow="1" w:lastRow="1" w:firstColumn="1" w:lastColumn="1" w:noHBand="0" w:noVBand="0"/>
      </w:tblPr>
      <w:tblGrid>
        <w:gridCol w:w="4828"/>
        <w:gridCol w:w="4922"/>
      </w:tblGrid>
      <w:tr w:rsidR="000D79C3" w:rsidRPr="003E2467" w:rsidTr="0069097C">
        <w:trPr>
          <w:cantSplit/>
          <w:trHeight w:val="1003"/>
          <w:jc w:val="center"/>
        </w:trPr>
        <w:tc>
          <w:tcPr>
            <w:tcW w:w="4828" w:type="dxa"/>
          </w:tcPr>
          <w:p w:rsidR="000D79C3" w:rsidRPr="003E2467" w:rsidRDefault="000D79C3" w:rsidP="0069097C">
            <w:pPr>
              <w:jc w:val="center"/>
              <w:rPr>
                <w:rFonts w:ascii="Arial" w:eastAsia="Calibri" w:hAnsi="Arial" w:cs="Arial"/>
                <w:b/>
                <w:sz w:val="22"/>
                <w:szCs w:val="22"/>
              </w:rPr>
            </w:pPr>
            <w:r>
              <w:rPr>
                <w:rFonts w:ascii="Arial" w:eastAsia="Calibri" w:hAnsi="Arial" w:cs="Arial"/>
                <w:b/>
                <w:sz w:val="22"/>
                <w:szCs w:val="22"/>
              </w:rPr>
              <w:t>ЈП „ПУТЕВИ СРБИЈЕ“</w:t>
            </w:r>
          </w:p>
          <w:p w:rsidR="000D79C3" w:rsidRDefault="000D79C3" w:rsidP="0069097C">
            <w:pPr>
              <w:jc w:val="center"/>
              <w:rPr>
                <w:rFonts w:ascii="Arial" w:eastAsia="Calibri" w:hAnsi="Arial" w:cs="Arial"/>
                <w:sz w:val="22"/>
                <w:szCs w:val="22"/>
              </w:rPr>
            </w:pPr>
            <w:r w:rsidRPr="001235A4">
              <w:rPr>
                <w:rFonts w:ascii="Arial" w:hAnsi="Arial" w:cs="Arial"/>
                <w:b/>
                <w:sz w:val="22"/>
                <w:szCs w:val="22"/>
                <w:lang w:val="sr-Cyrl-CS"/>
              </w:rPr>
              <w:t>в.д. директора</w:t>
            </w:r>
            <w:r w:rsidRPr="003E2467">
              <w:rPr>
                <w:rFonts w:ascii="Arial" w:eastAsia="Calibri" w:hAnsi="Arial" w:cs="Arial"/>
                <w:sz w:val="22"/>
                <w:szCs w:val="22"/>
              </w:rPr>
              <w:t xml:space="preserve"> </w:t>
            </w:r>
          </w:p>
          <w:p w:rsidR="000D79C3" w:rsidRDefault="000D79C3" w:rsidP="0069097C">
            <w:pPr>
              <w:jc w:val="center"/>
              <w:rPr>
                <w:rFonts w:ascii="Arial" w:eastAsia="Calibri" w:hAnsi="Arial" w:cs="Arial"/>
                <w:sz w:val="22"/>
                <w:szCs w:val="22"/>
              </w:rPr>
            </w:pPr>
          </w:p>
          <w:p w:rsidR="000D79C3" w:rsidRPr="003E2467" w:rsidRDefault="000D79C3" w:rsidP="0069097C">
            <w:pPr>
              <w:jc w:val="center"/>
              <w:rPr>
                <w:rFonts w:ascii="Arial" w:eastAsia="Calibri" w:hAnsi="Arial" w:cs="Arial"/>
                <w:sz w:val="22"/>
                <w:szCs w:val="22"/>
              </w:rPr>
            </w:pPr>
          </w:p>
          <w:p w:rsidR="000D79C3" w:rsidRPr="003E2467" w:rsidRDefault="000D79C3" w:rsidP="0069097C">
            <w:pPr>
              <w:jc w:val="center"/>
              <w:rPr>
                <w:rFonts w:ascii="Arial" w:eastAsia="Calibri" w:hAnsi="Arial" w:cs="Arial"/>
                <w:sz w:val="22"/>
                <w:szCs w:val="22"/>
              </w:rPr>
            </w:pPr>
            <w:r w:rsidRPr="003E2467">
              <w:rPr>
                <w:rFonts w:ascii="Arial" w:eastAsia="Calibri" w:hAnsi="Arial" w:cs="Arial"/>
                <w:sz w:val="22"/>
                <w:szCs w:val="22"/>
              </w:rPr>
              <w:t>________________________________</w:t>
            </w:r>
          </w:p>
        </w:tc>
        <w:tc>
          <w:tcPr>
            <w:tcW w:w="4922" w:type="dxa"/>
          </w:tcPr>
          <w:p w:rsidR="000D79C3" w:rsidRPr="0051488C" w:rsidRDefault="0051488C" w:rsidP="0069097C">
            <w:pPr>
              <w:jc w:val="center"/>
              <w:rPr>
                <w:rFonts w:ascii="Arial" w:eastAsia="Calibri" w:hAnsi="Arial" w:cs="Arial"/>
                <w:b/>
                <w:sz w:val="22"/>
                <w:szCs w:val="22"/>
              </w:rPr>
            </w:pPr>
            <w:r>
              <w:rPr>
                <w:rFonts w:ascii="Arial" w:hAnsi="Arial"/>
                <w:b/>
                <w:sz w:val="22"/>
                <w:szCs w:val="22"/>
              </w:rPr>
              <w:t>ИЗВОЂАЧ РАДОВА</w:t>
            </w:r>
          </w:p>
          <w:p w:rsidR="000D79C3" w:rsidRPr="005F5C23" w:rsidRDefault="000D79C3" w:rsidP="0069097C">
            <w:pPr>
              <w:jc w:val="center"/>
              <w:rPr>
                <w:rFonts w:ascii="Arial" w:eastAsia="Calibri" w:hAnsi="Arial" w:cs="Arial"/>
                <w:b/>
                <w:sz w:val="22"/>
                <w:szCs w:val="22"/>
              </w:rPr>
            </w:pPr>
            <w:r w:rsidRPr="005F5C23">
              <w:rPr>
                <w:rFonts w:ascii="Arial" w:eastAsia="Calibri" w:hAnsi="Arial" w:cs="Arial"/>
                <w:b/>
                <w:sz w:val="22"/>
                <w:szCs w:val="22"/>
              </w:rPr>
              <w:t>директор</w:t>
            </w:r>
          </w:p>
          <w:p w:rsidR="000D79C3" w:rsidRDefault="000D79C3" w:rsidP="0069097C">
            <w:pPr>
              <w:jc w:val="center"/>
              <w:rPr>
                <w:rFonts w:ascii="Arial" w:eastAsia="Calibri" w:hAnsi="Arial" w:cs="Arial"/>
                <w:sz w:val="22"/>
                <w:szCs w:val="22"/>
              </w:rPr>
            </w:pPr>
          </w:p>
          <w:p w:rsidR="000D79C3" w:rsidRPr="003E2467" w:rsidRDefault="000D79C3" w:rsidP="0069097C">
            <w:pPr>
              <w:jc w:val="center"/>
              <w:rPr>
                <w:rFonts w:ascii="Arial" w:eastAsia="Calibri" w:hAnsi="Arial" w:cs="Arial"/>
                <w:sz w:val="22"/>
                <w:szCs w:val="22"/>
              </w:rPr>
            </w:pPr>
          </w:p>
          <w:p w:rsidR="000D79C3" w:rsidRPr="003E2467" w:rsidRDefault="000D79C3" w:rsidP="0069097C">
            <w:pPr>
              <w:jc w:val="center"/>
              <w:rPr>
                <w:rFonts w:ascii="Arial" w:eastAsia="Calibri" w:hAnsi="Arial" w:cs="Arial"/>
                <w:sz w:val="22"/>
                <w:szCs w:val="22"/>
              </w:rPr>
            </w:pPr>
            <w:r w:rsidRPr="003E2467">
              <w:rPr>
                <w:rFonts w:ascii="Arial" w:eastAsia="Calibri" w:hAnsi="Arial" w:cs="Arial"/>
                <w:sz w:val="22"/>
                <w:szCs w:val="22"/>
              </w:rPr>
              <w:t>________________________________</w:t>
            </w:r>
          </w:p>
        </w:tc>
      </w:tr>
      <w:tr w:rsidR="000D79C3" w:rsidRPr="003E2467" w:rsidTr="0069097C">
        <w:trPr>
          <w:cantSplit/>
          <w:jc w:val="center"/>
        </w:trPr>
        <w:tc>
          <w:tcPr>
            <w:tcW w:w="4828" w:type="dxa"/>
          </w:tcPr>
          <w:p w:rsidR="000D79C3" w:rsidRDefault="000D79C3" w:rsidP="0069097C">
            <w:pPr>
              <w:jc w:val="center"/>
              <w:rPr>
                <w:rFonts w:ascii="Arial" w:hAnsi="Arial" w:cs="Arial"/>
                <w:b/>
                <w:sz w:val="22"/>
                <w:szCs w:val="22"/>
                <w:lang w:val="sr-Cyrl-CS"/>
              </w:rPr>
            </w:pPr>
            <w:r w:rsidRPr="00E31154">
              <w:rPr>
                <w:rFonts w:ascii="Arial" w:hAnsi="Arial" w:cs="Arial"/>
                <w:b/>
                <w:sz w:val="22"/>
                <w:szCs w:val="22"/>
                <w:lang w:val="sr-Cyrl-CS"/>
              </w:rPr>
              <w:t>Зоран Дробњак, дипл.грађ.инж</w:t>
            </w:r>
          </w:p>
          <w:p w:rsidR="0051488C" w:rsidRDefault="0051488C" w:rsidP="0069097C">
            <w:pPr>
              <w:jc w:val="center"/>
              <w:rPr>
                <w:rFonts w:ascii="Arial" w:hAnsi="Arial" w:cs="Arial"/>
                <w:b/>
                <w:sz w:val="22"/>
                <w:szCs w:val="22"/>
                <w:lang w:val="sr-Cyrl-CS"/>
              </w:rPr>
            </w:pPr>
          </w:p>
          <w:p w:rsidR="0051488C" w:rsidRPr="0051488C" w:rsidRDefault="0051488C" w:rsidP="0069097C">
            <w:pPr>
              <w:jc w:val="center"/>
              <w:rPr>
                <w:rFonts w:ascii="Arial" w:eastAsia="Calibri" w:hAnsi="Arial" w:cs="Arial"/>
                <w:i/>
                <w:sz w:val="22"/>
                <w:szCs w:val="22"/>
              </w:rPr>
            </w:pPr>
            <w:r>
              <w:rPr>
                <w:rFonts w:ascii="Arial" w:eastAsia="Calibri" w:hAnsi="Arial" w:cs="Arial"/>
                <w:b/>
                <w:sz w:val="22"/>
                <w:szCs w:val="22"/>
              </w:rPr>
              <w:t xml:space="preserve">Датум </w:t>
            </w:r>
            <w:r>
              <w:rPr>
                <w:rFonts w:ascii="Arial" w:eastAsia="Calibri" w:hAnsi="Arial" w:cs="Arial"/>
                <w:i/>
                <w:sz w:val="22"/>
                <w:szCs w:val="22"/>
              </w:rPr>
              <w:t>_________________</w:t>
            </w:r>
          </w:p>
        </w:tc>
        <w:tc>
          <w:tcPr>
            <w:tcW w:w="4922" w:type="dxa"/>
          </w:tcPr>
          <w:p w:rsidR="000D79C3" w:rsidRDefault="000D79C3" w:rsidP="0069097C">
            <w:pPr>
              <w:jc w:val="center"/>
              <w:rPr>
                <w:rFonts w:ascii="Arial" w:eastAsia="Calibri" w:hAnsi="Arial" w:cs="Arial"/>
                <w:sz w:val="22"/>
                <w:szCs w:val="22"/>
              </w:rPr>
            </w:pPr>
          </w:p>
          <w:p w:rsidR="0051488C" w:rsidRDefault="0051488C" w:rsidP="0069097C">
            <w:pPr>
              <w:jc w:val="center"/>
              <w:rPr>
                <w:rFonts w:ascii="Arial" w:eastAsia="Calibri" w:hAnsi="Arial" w:cs="Arial"/>
                <w:sz w:val="22"/>
                <w:szCs w:val="22"/>
              </w:rPr>
            </w:pPr>
          </w:p>
          <w:p w:rsidR="0051488C" w:rsidRDefault="0051488C" w:rsidP="0069097C">
            <w:pPr>
              <w:jc w:val="center"/>
              <w:rPr>
                <w:rFonts w:ascii="Arial" w:eastAsia="Calibri" w:hAnsi="Arial" w:cs="Arial"/>
                <w:sz w:val="22"/>
                <w:szCs w:val="22"/>
              </w:rPr>
            </w:pPr>
            <w:r>
              <w:rPr>
                <w:rFonts w:ascii="Arial" w:eastAsia="Calibri" w:hAnsi="Arial" w:cs="Arial"/>
                <w:b/>
                <w:sz w:val="22"/>
                <w:szCs w:val="22"/>
              </w:rPr>
              <w:t xml:space="preserve">Датум </w:t>
            </w:r>
            <w:r>
              <w:rPr>
                <w:rFonts w:ascii="Arial" w:eastAsia="Calibri" w:hAnsi="Arial" w:cs="Arial"/>
                <w:i/>
                <w:sz w:val="22"/>
                <w:szCs w:val="22"/>
              </w:rPr>
              <w:t>_________________</w:t>
            </w:r>
          </w:p>
          <w:p w:rsidR="0051488C" w:rsidRPr="0051488C" w:rsidRDefault="0051488C" w:rsidP="0069097C">
            <w:pPr>
              <w:jc w:val="center"/>
              <w:rPr>
                <w:rFonts w:ascii="Arial" w:eastAsia="Calibri" w:hAnsi="Arial" w:cs="Arial"/>
                <w:sz w:val="22"/>
                <w:szCs w:val="22"/>
              </w:rPr>
            </w:pPr>
          </w:p>
        </w:tc>
      </w:tr>
    </w:tbl>
    <w:p w:rsidR="000D79C3" w:rsidRPr="003E2467" w:rsidRDefault="000D79C3" w:rsidP="000D79C3">
      <w:pPr>
        <w:rPr>
          <w:rFonts w:ascii="Arial" w:eastAsia="Calibri" w:hAnsi="Arial" w:cs="Arial"/>
          <w:sz w:val="22"/>
          <w:szCs w:val="22"/>
          <w:u w:val="single"/>
        </w:rPr>
      </w:pPr>
    </w:p>
    <w:tbl>
      <w:tblPr>
        <w:tblW w:w="0" w:type="auto"/>
        <w:jc w:val="center"/>
        <w:tblLayout w:type="fixed"/>
        <w:tblLook w:val="01E0" w:firstRow="1" w:lastRow="1" w:firstColumn="1" w:lastColumn="1" w:noHBand="0" w:noVBand="0"/>
      </w:tblPr>
      <w:tblGrid>
        <w:gridCol w:w="4828"/>
      </w:tblGrid>
      <w:tr w:rsidR="0051488C" w:rsidRPr="003E2467" w:rsidTr="0009488D">
        <w:trPr>
          <w:cantSplit/>
          <w:trHeight w:val="1003"/>
          <w:jc w:val="center"/>
        </w:trPr>
        <w:tc>
          <w:tcPr>
            <w:tcW w:w="4828" w:type="dxa"/>
          </w:tcPr>
          <w:p w:rsidR="0051488C" w:rsidRPr="0051488C" w:rsidRDefault="0051488C" w:rsidP="0051488C">
            <w:pPr>
              <w:jc w:val="center"/>
              <w:rPr>
                <w:rFonts w:ascii="Arial" w:hAnsi="Arial" w:cs="Arial"/>
                <w:b/>
                <w:bCs/>
                <w:sz w:val="22"/>
                <w:szCs w:val="22"/>
              </w:rPr>
            </w:pPr>
            <w:r w:rsidRPr="0051488C">
              <w:rPr>
                <w:rFonts w:ascii="Arial" w:hAnsi="Arial" w:cs="Arial"/>
                <w:b/>
                <w:bCs/>
                <w:sz w:val="22"/>
                <w:szCs w:val="22"/>
              </w:rPr>
              <w:t>САГЛАСНА:</w:t>
            </w:r>
          </w:p>
          <w:p w:rsidR="0051488C" w:rsidRPr="003E2467" w:rsidRDefault="0051488C" w:rsidP="0051488C">
            <w:pPr>
              <w:jc w:val="center"/>
              <w:rPr>
                <w:rFonts w:ascii="Arial" w:eastAsia="Calibri" w:hAnsi="Arial" w:cs="Arial"/>
                <w:b/>
                <w:sz w:val="22"/>
                <w:szCs w:val="22"/>
              </w:rPr>
            </w:pPr>
            <w:r w:rsidRPr="0051488C">
              <w:rPr>
                <w:rFonts w:ascii="Arial" w:hAnsi="Arial" w:cs="Arial"/>
                <w:b/>
                <w:bCs/>
                <w:sz w:val="22"/>
                <w:szCs w:val="22"/>
              </w:rPr>
              <w:t>КАНЦЕЛАРИЈА ЗА ПОМОЋ И ОБНОВУ ПОПЛАВЉЕНИХ ПОДРУЧЈА</w:t>
            </w:r>
          </w:p>
          <w:p w:rsidR="0051488C" w:rsidRDefault="0051488C" w:rsidP="0009488D">
            <w:pPr>
              <w:jc w:val="center"/>
              <w:rPr>
                <w:rFonts w:ascii="Arial" w:eastAsia="Calibri" w:hAnsi="Arial" w:cs="Arial"/>
                <w:sz w:val="22"/>
                <w:szCs w:val="22"/>
              </w:rPr>
            </w:pPr>
            <w:r w:rsidRPr="001235A4">
              <w:rPr>
                <w:rFonts w:ascii="Arial" w:hAnsi="Arial" w:cs="Arial"/>
                <w:b/>
                <w:sz w:val="22"/>
                <w:szCs w:val="22"/>
                <w:lang w:val="sr-Cyrl-CS"/>
              </w:rPr>
              <w:t>в.д. директора</w:t>
            </w:r>
            <w:r w:rsidRPr="003E2467">
              <w:rPr>
                <w:rFonts w:ascii="Arial" w:eastAsia="Calibri" w:hAnsi="Arial" w:cs="Arial"/>
                <w:sz w:val="22"/>
                <w:szCs w:val="22"/>
              </w:rPr>
              <w:t xml:space="preserve"> </w:t>
            </w:r>
          </w:p>
          <w:p w:rsidR="0051488C" w:rsidRDefault="0051488C" w:rsidP="0009488D">
            <w:pPr>
              <w:jc w:val="center"/>
              <w:rPr>
                <w:rFonts w:ascii="Arial" w:eastAsia="Calibri" w:hAnsi="Arial" w:cs="Arial"/>
                <w:sz w:val="22"/>
                <w:szCs w:val="22"/>
              </w:rPr>
            </w:pPr>
          </w:p>
          <w:p w:rsidR="0051488C" w:rsidRPr="003E2467" w:rsidRDefault="0051488C" w:rsidP="0009488D">
            <w:pPr>
              <w:jc w:val="center"/>
              <w:rPr>
                <w:rFonts w:ascii="Arial" w:eastAsia="Calibri" w:hAnsi="Arial" w:cs="Arial"/>
                <w:sz w:val="22"/>
                <w:szCs w:val="22"/>
              </w:rPr>
            </w:pPr>
          </w:p>
          <w:p w:rsidR="0051488C" w:rsidRPr="003E2467" w:rsidRDefault="0051488C" w:rsidP="0009488D">
            <w:pPr>
              <w:jc w:val="center"/>
              <w:rPr>
                <w:rFonts w:ascii="Arial" w:eastAsia="Calibri" w:hAnsi="Arial" w:cs="Arial"/>
                <w:sz w:val="22"/>
                <w:szCs w:val="22"/>
              </w:rPr>
            </w:pPr>
            <w:r w:rsidRPr="003E2467">
              <w:rPr>
                <w:rFonts w:ascii="Arial" w:eastAsia="Calibri" w:hAnsi="Arial" w:cs="Arial"/>
                <w:sz w:val="22"/>
                <w:szCs w:val="22"/>
              </w:rPr>
              <w:t>________________________________</w:t>
            </w:r>
          </w:p>
        </w:tc>
      </w:tr>
      <w:tr w:rsidR="0051488C" w:rsidRPr="0051488C" w:rsidTr="0009488D">
        <w:trPr>
          <w:cantSplit/>
          <w:jc w:val="center"/>
        </w:trPr>
        <w:tc>
          <w:tcPr>
            <w:tcW w:w="4828" w:type="dxa"/>
          </w:tcPr>
          <w:p w:rsidR="0051488C" w:rsidRPr="0051488C" w:rsidRDefault="0051488C" w:rsidP="0009488D">
            <w:pPr>
              <w:jc w:val="center"/>
              <w:rPr>
                <w:rFonts w:ascii="Arial" w:hAnsi="Arial" w:cs="Arial"/>
                <w:b/>
                <w:sz w:val="22"/>
                <w:szCs w:val="22"/>
                <w:lang w:val="sr-Cyrl-CS"/>
              </w:rPr>
            </w:pPr>
            <w:r w:rsidRPr="0051488C">
              <w:rPr>
                <w:rFonts w:ascii="Arial" w:hAnsi="Arial" w:cs="Arial"/>
                <w:b/>
                <w:bCs/>
                <w:sz w:val="22"/>
                <w:szCs w:val="22"/>
              </w:rPr>
              <w:t>Марко Благојевић</w:t>
            </w:r>
          </w:p>
          <w:p w:rsidR="0051488C" w:rsidRDefault="0051488C" w:rsidP="0009488D">
            <w:pPr>
              <w:jc w:val="center"/>
              <w:rPr>
                <w:rFonts w:ascii="Arial" w:hAnsi="Arial" w:cs="Arial"/>
                <w:b/>
                <w:sz w:val="22"/>
                <w:szCs w:val="22"/>
                <w:lang w:val="sr-Cyrl-CS"/>
              </w:rPr>
            </w:pPr>
          </w:p>
          <w:p w:rsidR="0051488C" w:rsidRPr="0051488C" w:rsidRDefault="0051488C" w:rsidP="0009488D">
            <w:pPr>
              <w:jc w:val="center"/>
              <w:rPr>
                <w:rFonts w:ascii="Arial" w:eastAsia="Calibri" w:hAnsi="Arial" w:cs="Arial"/>
                <w:i/>
                <w:sz w:val="22"/>
                <w:szCs w:val="22"/>
              </w:rPr>
            </w:pPr>
            <w:r>
              <w:rPr>
                <w:rFonts w:ascii="Arial" w:eastAsia="Calibri" w:hAnsi="Arial" w:cs="Arial"/>
                <w:b/>
                <w:sz w:val="22"/>
                <w:szCs w:val="22"/>
              </w:rPr>
              <w:t xml:space="preserve">Датум </w:t>
            </w:r>
            <w:r>
              <w:rPr>
                <w:rFonts w:ascii="Arial" w:eastAsia="Calibri" w:hAnsi="Arial" w:cs="Arial"/>
                <w:i/>
                <w:sz w:val="22"/>
                <w:szCs w:val="22"/>
              </w:rPr>
              <w:t>_________________</w:t>
            </w:r>
          </w:p>
        </w:tc>
      </w:tr>
    </w:tbl>
    <w:p w:rsidR="000D79C3" w:rsidRDefault="000D79C3" w:rsidP="000D79C3">
      <w:pPr>
        <w:rPr>
          <w:rFonts w:ascii="Arial" w:eastAsia="Calibri" w:hAnsi="Arial" w:cs="Arial"/>
          <w:sz w:val="22"/>
          <w:szCs w:val="22"/>
          <w:u w:val="single"/>
        </w:rPr>
      </w:pPr>
    </w:p>
    <w:p w:rsidR="008A5B2C" w:rsidRDefault="008A5B2C" w:rsidP="001B4F06">
      <w:pPr>
        <w:jc w:val="both"/>
        <w:rPr>
          <w:rFonts w:ascii="Arial" w:eastAsia="Calibri" w:hAnsi="Arial" w:cs="Arial"/>
          <w:b/>
          <w:sz w:val="22"/>
          <w:szCs w:val="22"/>
          <w:u w:val="single"/>
        </w:rPr>
      </w:pPr>
    </w:p>
    <w:p w:rsidR="008A5B2C" w:rsidRDefault="008A5B2C" w:rsidP="001B4F06">
      <w:pPr>
        <w:jc w:val="both"/>
        <w:rPr>
          <w:rFonts w:ascii="Arial" w:eastAsia="Calibri" w:hAnsi="Arial" w:cs="Arial"/>
          <w:b/>
          <w:sz w:val="22"/>
          <w:szCs w:val="22"/>
          <w:u w:val="single"/>
        </w:rPr>
      </w:pPr>
    </w:p>
    <w:p w:rsidR="000D79C3" w:rsidRPr="000D79C3" w:rsidRDefault="000D79C3" w:rsidP="001B4F06">
      <w:pPr>
        <w:jc w:val="both"/>
        <w:rPr>
          <w:rFonts w:ascii="Arial" w:eastAsia="Calibri" w:hAnsi="Arial" w:cs="Arial"/>
          <w:sz w:val="22"/>
          <w:szCs w:val="22"/>
        </w:rPr>
      </w:pPr>
      <w:r w:rsidRPr="003E2467">
        <w:rPr>
          <w:rFonts w:ascii="Arial" w:eastAsia="Calibri" w:hAnsi="Arial" w:cs="Arial"/>
          <w:b/>
          <w:sz w:val="22"/>
          <w:szCs w:val="22"/>
          <w:u w:val="single"/>
        </w:rPr>
        <w:t>Напомена:</w:t>
      </w:r>
      <w:r w:rsidRPr="003E2467">
        <w:rPr>
          <w:rFonts w:ascii="Arial" w:eastAsia="Calibri" w:hAnsi="Arial" w:cs="Arial"/>
          <w:sz w:val="22"/>
          <w:szCs w:val="22"/>
        </w:rPr>
        <w:t xml:space="preserve"> </w:t>
      </w:r>
      <w:r w:rsidRPr="00C8199B">
        <w:rPr>
          <w:rFonts w:ascii="Arial" w:eastAsia="Calibri" w:hAnsi="Arial" w:cs="Arial"/>
          <w:sz w:val="22"/>
          <w:szCs w:val="22"/>
        </w:rPr>
        <w:t xml:space="preserve">Овај модел уговора представља садржину уговора који ће бити закључен са изабраним понуђачем. </w:t>
      </w:r>
    </w:p>
    <w:p w:rsidR="00A265B6" w:rsidRDefault="00A265B6" w:rsidP="00056ED3">
      <w:pPr>
        <w:pStyle w:val="Style3"/>
        <w:spacing w:after="60"/>
      </w:pPr>
      <w:bookmarkStart w:id="6" w:name="_Toc386550990"/>
      <w:r w:rsidRPr="001D686B">
        <w:rPr>
          <w:u w:val="none"/>
          <w:lang w:val="sr-Latn-CS"/>
        </w:rPr>
        <w:lastRenderedPageBreak/>
        <w:t>VIII</w:t>
      </w:r>
      <w:r w:rsidRPr="001D686B">
        <w:rPr>
          <w:u w:val="none"/>
        </w:rPr>
        <w:t xml:space="preserve"> </w:t>
      </w:r>
      <w:r w:rsidRPr="00102107">
        <w:t>ПРЕДМЕР И ПРЕДРАЧУН РАДОВА</w:t>
      </w:r>
      <w:bookmarkEnd w:id="6"/>
    </w:p>
    <w:p w:rsidR="003378D0" w:rsidRPr="003378D0" w:rsidRDefault="003378D0" w:rsidP="00F418BC">
      <w:pPr>
        <w:tabs>
          <w:tab w:val="left" w:pos="425"/>
        </w:tabs>
        <w:spacing w:before="80"/>
        <w:jc w:val="both"/>
        <w:rPr>
          <w:rFonts w:ascii="Arial" w:hAnsi="Arial" w:cs="Arial"/>
          <w:b/>
          <w:noProof/>
          <w:sz w:val="20"/>
          <w:szCs w:val="20"/>
          <w:lang w:eastAsia="hr-HR"/>
        </w:rPr>
      </w:pPr>
    </w:p>
    <w:p w:rsidR="00F418BC" w:rsidRPr="00F418BC" w:rsidRDefault="00F418BC" w:rsidP="00F418BC">
      <w:pPr>
        <w:tabs>
          <w:tab w:val="left" w:pos="425"/>
        </w:tabs>
        <w:spacing w:before="80"/>
        <w:jc w:val="both"/>
        <w:rPr>
          <w:rFonts w:ascii="Arial" w:hAnsi="Arial" w:cs="Arial"/>
          <w:b/>
          <w:noProof/>
          <w:sz w:val="20"/>
          <w:szCs w:val="20"/>
          <w:lang w:val="hr-HR" w:eastAsia="hr-HR"/>
        </w:rPr>
      </w:pPr>
    </w:p>
    <w:tbl>
      <w:tblPr>
        <w:tblW w:w="9645" w:type="dxa"/>
        <w:tblInd w:w="93" w:type="dxa"/>
        <w:tblLayout w:type="fixed"/>
        <w:tblLook w:val="04A0" w:firstRow="1" w:lastRow="0" w:firstColumn="1" w:lastColumn="0" w:noHBand="0" w:noVBand="1"/>
      </w:tblPr>
      <w:tblGrid>
        <w:gridCol w:w="735"/>
        <w:gridCol w:w="3690"/>
        <w:gridCol w:w="943"/>
        <w:gridCol w:w="1080"/>
        <w:gridCol w:w="1397"/>
        <w:gridCol w:w="1800"/>
      </w:tblGrid>
      <w:tr w:rsidR="00DB48B3" w:rsidRPr="002E2DF7" w:rsidTr="00B65D21">
        <w:trPr>
          <w:trHeight w:val="300"/>
        </w:trPr>
        <w:tc>
          <w:tcPr>
            <w:tcW w:w="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b/>
                <w:bCs/>
                <w:color w:val="000000"/>
                <w:sz w:val="20"/>
                <w:szCs w:val="20"/>
              </w:rPr>
            </w:pPr>
            <w:r w:rsidRPr="002E2DF7">
              <w:rPr>
                <w:rFonts w:ascii="Arial" w:hAnsi="Arial" w:cs="Arial"/>
                <w:b/>
                <w:bCs/>
                <w:color w:val="000000"/>
                <w:sz w:val="20"/>
                <w:szCs w:val="20"/>
              </w:rPr>
              <w:t>Поз.</w:t>
            </w:r>
          </w:p>
        </w:tc>
        <w:tc>
          <w:tcPr>
            <w:tcW w:w="3690"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b/>
                <w:bCs/>
                <w:color w:val="000000"/>
                <w:sz w:val="20"/>
                <w:szCs w:val="20"/>
              </w:rPr>
            </w:pPr>
            <w:r w:rsidRPr="002E2DF7">
              <w:rPr>
                <w:rFonts w:ascii="Arial" w:hAnsi="Arial" w:cs="Arial"/>
                <w:b/>
                <w:bCs/>
                <w:color w:val="000000"/>
                <w:sz w:val="20"/>
                <w:szCs w:val="20"/>
              </w:rPr>
              <w:t>ОПИС РАДОВА</w:t>
            </w:r>
          </w:p>
        </w:tc>
        <w:tc>
          <w:tcPr>
            <w:tcW w:w="943" w:type="dxa"/>
            <w:tcBorders>
              <w:top w:val="single" w:sz="4" w:space="0" w:color="auto"/>
              <w:left w:val="nil"/>
              <w:bottom w:val="single" w:sz="4" w:space="0" w:color="auto"/>
              <w:right w:val="single" w:sz="4" w:space="0" w:color="auto"/>
            </w:tcBorders>
            <w:shd w:val="clear" w:color="auto" w:fill="auto"/>
            <w:vAlign w:val="bottom"/>
            <w:hideMark/>
          </w:tcPr>
          <w:p w:rsidR="00DB48B3" w:rsidRDefault="00DB48B3" w:rsidP="00DB48B3">
            <w:pPr>
              <w:jc w:val="center"/>
              <w:rPr>
                <w:rFonts w:ascii="Arial" w:hAnsi="Arial" w:cs="Arial"/>
                <w:b/>
                <w:bCs/>
                <w:color w:val="000000"/>
                <w:sz w:val="20"/>
                <w:szCs w:val="20"/>
              </w:rPr>
            </w:pPr>
            <w:r w:rsidRPr="002E2DF7">
              <w:rPr>
                <w:rFonts w:ascii="Arial" w:hAnsi="Arial" w:cs="Arial"/>
                <w:b/>
                <w:bCs/>
                <w:color w:val="000000"/>
                <w:sz w:val="20"/>
                <w:szCs w:val="20"/>
              </w:rPr>
              <w:t>јед.</w:t>
            </w:r>
          </w:p>
          <w:p w:rsidR="00DB48B3" w:rsidRPr="002E2DF7" w:rsidRDefault="00DB48B3" w:rsidP="00DB48B3">
            <w:pPr>
              <w:jc w:val="center"/>
              <w:rPr>
                <w:rFonts w:ascii="Arial" w:hAnsi="Arial" w:cs="Arial"/>
                <w:b/>
                <w:bCs/>
                <w:color w:val="000000"/>
                <w:sz w:val="20"/>
                <w:szCs w:val="20"/>
              </w:rPr>
            </w:pPr>
            <w:r w:rsidRPr="002E2DF7">
              <w:rPr>
                <w:rFonts w:ascii="Arial" w:hAnsi="Arial" w:cs="Arial"/>
                <w:b/>
                <w:bCs/>
                <w:color w:val="000000"/>
                <w:sz w:val="20"/>
                <w:szCs w:val="20"/>
              </w:rPr>
              <w:t>мере</w:t>
            </w:r>
          </w:p>
        </w:tc>
        <w:tc>
          <w:tcPr>
            <w:tcW w:w="1080" w:type="dxa"/>
            <w:tcBorders>
              <w:top w:val="single" w:sz="4" w:space="0" w:color="auto"/>
              <w:left w:val="nil"/>
              <w:bottom w:val="single" w:sz="4" w:space="0" w:color="auto"/>
              <w:right w:val="single" w:sz="4" w:space="0" w:color="auto"/>
            </w:tcBorders>
            <w:shd w:val="clear" w:color="auto" w:fill="auto"/>
            <w:vAlign w:val="bottom"/>
            <w:hideMark/>
          </w:tcPr>
          <w:p w:rsidR="00DB48B3" w:rsidRPr="002E2DF7" w:rsidRDefault="00DB48B3" w:rsidP="00DB48B3">
            <w:pPr>
              <w:jc w:val="center"/>
              <w:rPr>
                <w:rFonts w:ascii="Arial" w:hAnsi="Arial" w:cs="Arial"/>
                <w:b/>
                <w:bCs/>
                <w:color w:val="000000"/>
                <w:sz w:val="20"/>
                <w:szCs w:val="20"/>
              </w:rPr>
            </w:pPr>
            <w:r w:rsidRPr="002E2DF7">
              <w:rPr>
                <w:rFonts w:ascii="Arial" w:hAnsi="Arial" w:cs="Arial"/>
                <w:b/>
                <w:bCs/>
                <w:color w:val="000000"/>
                <w:sz w:val="20"/>
                <w:szCs w:val="20"/>
              </w:rPr>
              <w:t>кол</w:t>
            </w:r>
            <w:r>
              <w:rPr>
                <w:rFonts w:ascii="Arial" w:hAnsi="Arial" w:cs="Arial"/>
                <w:b/>
                <w:bCs/>
                <w:color w:val="000000"/>
                <w:sz w:val="20"/>
                <w:szCs w:val="20"/>
              </w:rPr>
              <w:t>.</w:t>
            </w:r>
          </w:p>
        </w:tc>
        <w:tc>
          <w:tcPr>
            <w:tcW w:w="1397" w:type="dxa"/>
            <w:tcBorders>
              <w:top w:val="single" w:sz="4" w:space="0" w:color="auto"/>
              <w:left w:val="nil"/>
              <w:bottom w:val="single" w:sz="4" w:space="0" w:color="auto"/>
              <w:right w:val="single" w:sz="4" w:space="0" w:color="auto"/>
            </w:tcBorders>
            <w:shd w:val="clear" w:color="auto" w:fill="auto"/>
            <w:vAlign w:val="bottom"/>
            <w:hideMark/>
          </w:tcPr>
          <w:p w:rsidR="00DB48B3" w:rsidRDefault="00DB48B3" w:rsidP="00DB48B3">
            <w:pPr>
              <w:jc w:val="center"/>
              <w:rPr>
                <w:rFonts w:ascii="Arial" w:hAnsi="Arial" w:cs="Arial"/>
                <w:b/>
                <w:bCs/>
                <w:color w:val="000000"/>
                <w:sz w:val="20"/>
                <w:szCs w:val="20"/>
              </w:rPr>
            </w:pPr>
            <w:r w:rsidRPr="002E2DF7">
              <w:rPr>
                <w:rFonts w:ascii="Arial" w:hAnsi="Arial" w:cs="Arial"/>
                <w:b/>
                <w:bCs/>
                <w:color w:val="000000"/>
                <w:sz w:val="20"/>
                <w:szCs w:val="20"/>
              </w:rPr>
              <w:t>јед.</w:t>
            </w:r>
          </w:p>
          <w:p w:rsidR="00DB48B3" w:rsidRPr="002E2DF7" w:rsidRDefault="00DB48B3" w:rsidP="00DB48B3">
            <w:pPr>
              <w:jc w:val="center"/>
              <w:rPr>
                <w:rFonts w:ascii="Arial" w:hAnsi="Arial" w:cs="Arial"/>
                <w:b/>
                <w:bCs/>
                <w:color w:val="000000"/>
                <w:sz w:val="20"/>
                <w:szCs w:val="20"/>
              </w:rPr>
            </w:pPr>
            <w:r w:rsidRPr="002E2DF7">
              <w:rPr>
                <w:rFonts w:ascii="Arial" w:hAnsi="Arial" w:cs="Arial"/>
                <w:b/>
                <w:bCs/>
                <w:color w:val="000000"/>
                <w:sz w:val="20"/>
                <w:szCs w:val="20"/>
              </w:rPr>
              <w:t>цена</w:t>
            </w:r>
          </w:p>
        </w:tc>
        <w:tc>
          <w:tcPr>
            <w:tcW w:w="1800" w:type="dxa"/>
            <w:tcBorders>
              <w:top w:val="single" w:sz="4" w:space="0" w:color="auto"/>
              <w:left w:val="nil"/>
              <w:bottom w:val="single" w:sz="4" w:space="0" w:color="auto"/>
              <w:right w:val="single" w:sz="4" w:space="0" w:color="auto"/>
            </w:tcBorders>
            <w:shd w:val="clear" w:color="auto" w:fill="auto"/>
            <w:vAlign w:val="bottom"/>
            <w:hideMark/>
          </w:tcPr>
          <w:p w:rsidR="00DB48B3" w:rsidRDefault="00DB48B3" w:rsidP="00DB48B3">
            <w:pPr>
              <w:jc w:val="center"/>
              <w:rPr>
                <w:rFonts w:ascii="Arial" w:hAnsi="Arial" w:cs="Arial"/>
                <w:b/>
                <w:bCs/>
                <w:color w:val="000000"/>
                <w:sz w:val="20"/>
                <w:szCs w:val="20"/>
              </w:rPr>
            </w:pPr>
            <w:r w:rsidRPr="002E2DF7">
              <w:rPr>
                <w:rFonts w:ascii="Arial" w:hAnsi="Arial" w:cs="Arial"/>
                <w:b/>
                <w:bCs/>
                <w:color w:val="000000"/>
                <w:sz w:val="20"/>
                <w:szCs w:val="20"/>
              </w:rPr>
              <w:t>Укупно динара</w:t>
            </w:r>
          </w:p>
          <w:p w:rsidR="003378D0" w:rsidRPr="003378D0" w:rsidRDefault="003378D0" w:rsidP="00DB48B3">
            <w:pPr>
              <w:jc w:val="center"/>
              <w:rPr>
                <w:rFonts w:ascii="Arial" w:hAnsi="Arial" w:cs="Arial"/>
                <w:b/>
                <w:bCs/>
                <w:color w:val="000000"/>
                <w:sz w:val="20"/>
                <w:szCs w:val="20"/>
              </w:rPr>
            </w:pPr>
            <w:r>
              <w:rPr>
                <w:rFonts w:ascii="Arial" w:hAnsi="Arial" w:cs="Arial"/>
                <w:b/>
                <w:bCs/>
                <w:color w:val="000000"/>
                <w:sz w:val="20"/>
                <w:szCs w:val="20"/>
              </w:rPr>
              <w:t>без ПДВ-а</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1</w:t>
            </w:r>
          </w:p>
        </w:tc>
        <w:tc>
          <w:tcPr>
            <w:tcW w:w="369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2</w:t>
            </w:r>
          </w:p>
        </w:tc>
        <w:tc>
          <w:tcPr>
            <w:tcW w:w="943"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3</w:t>
            </w:r>
          </w:p>
        </w:tc>
        <w:tc>
          <w:tcPr>
            <w:tcW w:w="108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4</w:t>
            </w:r>
          </w:p>
        </w:tc>
        <w:tc>
          <w:tcPr>
            <w:tcW w:w="1397"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5</w:t>
            </w:r>
          </w:p>
        </w:tc>
        <w:tc>
          <w:tcPr>
            <w:tcW w:w="180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6</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b/>
                <w:bCs/>
                <w:color w:val="000000"/>
                <w:sz w:val="20"/>
                <w:szCs w:val="20"/>
                <w:u w:val="single"/>
              </w:rPr>
            </w:pPr>
            <w:r w:rsidRPr="002E2DF7">
              <w:rPr>
                <w:rFonts w:ascii="Arial" w:hAnsi="Arial" w:cs="Arial"/>
                <w:b/>
                <w:bCs/>
                <w:color w:val="000000"/>
                <w:sz w:val="20"/>
                <w:szCs w:val="20"/>
                <w:u w:val="single"/>
              </w:rPr>
              <w:t>А. ГРАЂЕВИНСКИ РАДОВИ</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b/>
                <w:bCs/>
                <w:color w:val="000000"/>
                <w:sz w:val="20"/>
                <w:szCs w:val="20"/>
                <w:u w:val="single"/>
              </w:rPr>
            </w:pPr>
            <w:r w:rsidRPr="002E2DF7">
              <w:rPr>
                <w:rFonts w:ascii="Arial" w:hAnsi="Arial" w:cs="Arial"/>
                <w:b/>
                <w:bCs/>
                <w:color w:val="000000"/>
                <w:sz w:val="20"/>
                <w:szCs w:val="20"/>
                <w:u w:val="single"/>
              </w:rPr>
              <w:t>I - ПРИПРЕМНИ РАДОВИ</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1</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Формирање градилишта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pauš.</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1,00</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2</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Геодетско обележавање</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pauš.</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1,00</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3378D0" w:rsidRPr="002E2DF7" w:rsidTr="006D4974">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3378D0" w:rsidRPr="002E2DF7" w:rsidRDefault="003378D0"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7110" w:type="dxa"/>
            <w:gridSpan w:val="4"/>
            <w:tcBorders>
              <w:top w:val="nil"/>
              <w:left w:val="nil"/>
              <w:bottom w:val="single" w:sz="4" w:space="0" w:color="auto"/>
              <w:right w:val="single" w:sz="4" w:space="0" w:color="auto"/>
            </w:tcBorders>
            <w:shd w:val="clear" w:color="auto" w:fill="auto"/>
            <w:vAlign w:val="bottom"/>
            <w:hideMark/>
          </w:tcPr>
          <w:p w:rsidR="003378D0" w:rsidRPr="003378D0" w:rsidRDefault="003378D0" w:rsidP="003378D0">
            <w:pPr>
              <w:jc w:val="right"/>
              <w:rPr>
                <w:rFonts w:ascii="Arial" w:hAnsi="Arial" w:cs="Arial"/>
                <w:b/>
                <w:bCs/>
                <w:color w:val="000000"/>
                <w:sz w:val="20"/>
                <w:szCs w:val="20"/>
              </w:rPr>
            </w:pPr>
            <w:r w:rsidRPr="002E2DF7">
              <w:rPr>
                <w:rFonts w:ascii="Arial" w:hAnsi="Arial" w:cs="Arial"/>
                <w:b/>
                <w:bCs/>
                <w:color w:val="000000"/>
                <w:sz w:val="20"/>
                <w:szCs w:val="20"/>
              </w:rPr>
              <w:t>СВЕГА</w:t>
            </w: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3378D0" w:rsidRPr="002E2DF7" w:rsidRDefault="003378D0"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rPr>
                <w:rFonts w:ascii="Arial" w:hAnsi="Arial" w:cs="Arial"/>
                <w:b/>
                <w:bCs/>
                <w:color w:val="000000"/>
                <w:sz w:val="20"/>
                <w:szCs w:val="20"/>
                <w:u w:val="single"/>
              </w:rPr>
            </w:pPr>
            <w:r w:rsidRPr="002E2DF7">
              <w:rPr>
                <w:rFonts w:ascii="Arial" w:hAnsi="Arial" w:cs="Arial"/>
                <w:b/>
                <w:bCs/>
                <w:color w:val="000000"/>
                <w:sz w:val="20"/>
                <w:szCs w:val="20"/>
                <w:u w:val="single"/>
              </w:rPr>
              <w:t>II - ЗЕМЉАНИ И ДРЕНАЖНИ РАДОВИ</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45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1</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Ископ земље, III-ге до IV-те категорије, а делом у чврстој стенској маси за потребе израде потпорног зида. Ископ обавити машински уз употребу пикамера по потреби, а у мањем делу ручно. Ископ  вршити уз подграђивање. Након ископа, извршити планирање дна темељног ископа са тачношћу ±1,5cm и извршити набијање подтла до модула стишљивости Мs=15,0МРа. Транспорт ископаног тла извршити до дужине од 5km на депонију коју одреди Надзорни орган.</w:t>
            </w:r>
            <w:r w:rsidRPr="002E2DF7">
              <w:rPr>
                <w:rFonts w:ascii="Arial" w:hAnsi="Arial" w:cs="Arial"/>
                <w:color w:val="000000"/>
                <w:sz w:val="20"/>
                <w:szCs w:val="20"/>
              </w:rPr>
              <w:br/>
              <w:t>Обрачун по m3 уклоњеног материјала.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m³</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1277,34</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255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2</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 xml:space="preserve">Набавка, насипање и збијање тампонског слоја шљунковитог материјала до збијености Мs=25МPа у слоју d=10 cm преко претходно испланираног и збијеног  подтла темељне спојнице аб зида. Јединична цена обухвата сав потребан рад, материјал, механизацију и транспорт потребног материјала.4,5*46,5=209,25m2 </w:t>
            </w:r>
            <w:r w:rsidRPr="002E2DF7">
              <w:rPr>
                <w:rFonts w:ascii="Arial" w:hAnsi="Arial" w:cs="Arial"/>
                <w:color w:val="000000"/>
                <w:sz w:val="20"/>
                <w:szCs w:val="20"/>
              </w:rPr>
              <w:br/>
              <w:t>Обрачун по m2 изведеног слоја.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m²</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209,25</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B65D21">
        <w:trPr>
          <w:trHeight w:val="168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3</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Набавка, транспорт и уградња нетканог геотекстила типа 300 (300gr/m2) као филтерског слоја дренажне испуне у залеђу аб зида, у циљу заштите од замуљивања.19,22*46,5+2*21,07=935,87m2</w:t>
            </w:r>
            <w:r w:rsidRPr="002E2DF7">
              <w:rPr>
                <w:rFonts w:ascii="Arial" w:hAnsi="Arial" w:cs="Arial"/>
                <w:color w:val="000000"/>
                <w:sz w:val="20"/>
                <w:szCs w:val="20"/>
              </w:rPr>
              <w:br/>
              <w:t>Обрачун по m2 уграђеног материјала.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m²</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935,87</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B65D21">
        <w:trPr>
          <w:trHeight w:val="2295"/>
        </w:trPr>
        <w:tc>
          <w:tcPr>
            <w:tcW w:w="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4</w:t>
            </w:r>
          </w:p>
        </w:tc>
        <w:tc>
          <w:tcPr>
            <w:tcW w:w="3690" w:type="dxa"/>
            <w:tcBorders>
              <w:top w:val="single" w:sz="4" w:space="0" w:color="auto"/>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Набавка и постављање HDPE дренажне ребрасте двослојне цеви, пречника 300mm по дну дренажне испуне. Цеви су перфориране на горњем делу, а набављају се са свим фасонским комадима и материјалом за спајање. Цев увести у аб цев Ø400 испуста дренажне цеви.</w:t>
            </w:r>
            <w:r w:rsidRPr="002E2DF7">
              <w:rPr>
                <w:rFonts w:ascii="Arial" w:hAnsi="Arial" w:cs="Arial"/>
                <w:color w:val="000000"/>
                <w:sz w:val="20"/>
                <w:szCs w:val="20"/>
              </w:rPr>
              <w:br/>
              <w:t>46,5+8,60=55,10m</w:t>
            </w:r>
            <w:r w:rsidRPr="002E2DF7">
              <w:rPr>
                <w:rFonts w:ascii="Arial" w:hAnsi="Arial" w:cs="Arial"/>
                <w:color w:val="000000"/>
                <w:sz w:val="20"/>
                <w:szCs w:val="20"/>
              </w:rPr>
              <w:br/>
              <w:t>Обрачун по m' постављене цеви."</w:t>
            </w:r>
          </w:p>
        </w:tc>
        <w:tc>
          <w:tcPr>
            <w:tcW w:w="943"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55,10</w:t>
            </w:r>
          </w:p>
        </w:tc>
        <w:tc>
          <w:tcPr>
            <w:tcW w:w="1397"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B65D21">
        <w:trPr>
          <w:trHeight w:val="4710"/>
        </w:trPr>
        <w:tc>
          <w:tcPr>
            <w:tcW w:w="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lastRenderedPageBreak/>
              <w:t>5</w:t>
            </w:r>
          </w:p>
        </w:tc>
        <w:tc>
          <w:tcPr>
            <w:tcW w:w="3690" w:type="dxa"/>
            <w:tcBorders>
              <w:top w:val="single" w:sz="4" w:space="0" w:color="auto"/>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Израда испуне залеђа зида и насипа од ломљеног камена. Величина камена који се уграђује је највише dmax= 15cm. Ломљени камен искиповати, разастирати, што боље сложити и на крају слој збити. Камен мора бити једар, чист и отпоран на мраз, са притисном чвстоћом већом од 100MPa и са добрим отпорним својствима φ&gt;35° и гранулацијом Cu &gt; 9-30. Збијање обавити погодним машинским средствима у слојевима од по 50-80cm. Збијеност слојева  мора бити у свему према СПРС У. E1.010 и пројектним техничким условима. Радови обухватају набавка материјала, разастирање, грубо и фино планирање, квашење и збијање насипа.</w:t>
            </w:r>
            <w:r w:rsidRPr="002E2DF7">
              <w:rPr>
                <w:rFonts w:ascii="Arial" w:hAnsi="Arial" w:cs="Arial"/>
                <w:color w:val="000000"/>
                <w:sz w:val="20"/>
                <w:szCs w:val="20"/>
              </w:rPr>
              <w:br/>
              <w:t>(21,07+3,77)*46,5+12,92*10=1284,26m3</w:t>
            </w:r>
            <w:r w:rsidRPr="002E2DF7">
              <w:rPr>
                <w:rFonts w:ascii="Arial" w:hAnsi="Arial" w:cs="Arial"/>
                <w:color w:val="000000"/>
                <w:sz w:val="20"/>
                <w:szCs w:val="20"/>
              </w:rPr>
              <w:br/>
              <w:t>Обрачун по m3 уграђеног материјала.</w:t>
            </w:r>
          </w:p>
        </w:tc>
        <w:tc>
          <w:tcPr>
            <w:tcW w:w="943"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m³</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1284,26</w:t>
            </w:r>
          </w:p>
        </w:tc>
        <w:tc>
          <w:tcPr>
            <w:tcW w:w="1397"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3378D0" w:rsidRPr="002E2DF7" w:rsidTr="006D4974">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3378D0" w:rsidRPr="002E2DF7" w:rsidRDefault="003378D0"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7110" w:type="dxa"/>
            <w:gridSpan w:val="4"/>
            <w:tcBorders>
              <w:top w:val="nil"/>
              <w:left w:val="nil"/>
              <w:bottom w:val="single" w:sz="4" w:space="0" w:color="auto"/>
              <w:right w:val="single" w:sz="4" w:space="0" w:color="auto"/>
            </w:tcBorders>
            <w:shd w:val="clear" w:color="auto" w:fill="auto"/>
            <w:vAlign w:val="bottom"/>
            <w:hideMark/>
          </w:tcPr>
          <w:p w:rsidR="003378D0" w:rsidRPr="003378D0" w:rsidRDefault="003378D0" w:rsidP="003378D0">
            <w:pPr>
              <w:jc w:val="right"/>
              <w:rPr>
                <w:rFonts w:ascii="Arial" w:hAnsi="Arial" w:cs="Arial"/>
                <w:b/>
                <w:bCs/>
                <w:color w:val="000000"/>
                <w:sz w:val="20"/>
                <w:szCs w:val="20"/>
              </w:rPr>
            </w:pPr>
            <w:r w:rsidRPr="002E2DF7">
              <w:rPr>
                <w:rFonts w:ascii="Arial" w:hAnsi="Arial" w:cs="Arial"/>
                <w:b/>
                <w:bCs/>
                <w:color w:val="000000"/>
                <w:sz w:val="20"/>
                <w:szCs w:val="20"/>
              </w:rPr>
              <w:t>СВЕГА</w:t>
            </w:r>
          </w:p>
        </w:tc>
        <w:tc>
          <w:tcPr>
            <w:tcW w:w="1800" w:type="dxa"/>
            <w:tcBorders>
              <w:top w:val="nil"/>
              <w:left w:val="nil"/>
              <w:bottom w:val="single" w:sz="4" w:space="0" w:color="auto"/>
              <w:right w:val="single" w:sz="4" w:space="0" w:color="auto"/>
            </w:tcBorders>
            <w:shd w:val="clear" w:color="auto" w:fill="auto"/>
            <w:noWrap/>
            <w:vAlign w:val="bottom"/>
            <w:hideMark/>
          </w:tcPr>
          <w:p w:rsidR="003378D0" w:rsidRPr="002E2DF7" w:rsidRDefault="003378D0"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rPr>
                <w:rFonts w:ascii="Arial" w:hAnsi="Arial" w:cs="Arial"/>
                <w:b/>
                <w:bCs/>
                <w:color w:val="000000"/>
                <w:sz w:val="20"/>
                <w:szCs w:val="20"/>
                <w:u w:val="single"/>
              </w:rPr>
            </w:pPr>
            <w:r w:rsidRPr="002E2DF7">
              <w:rPr>
                <w:rFonts w:ascii="Arial" w:hAnsi="Arial" w:cs="Arial"/>
                <w:b/>
                <w:bCs/>
                <w:color w:val="000000"/>
                <w:sz w:val="20"/>
                <w:szCs w:val="20"/>
                <w:u w:val="single"/>
              </w:rPr>
              <w:t>III - БЕТОНСКИ РАДОВИ</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2145"/>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1</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Набавка материјала и израда мршавог слоја бетона од неармираног бетона МБ20 дебљине d=10 cm. Тампон бетон се поставља преко слоја збијеног шљунка. Јединична цена обухвата сав потребан рад, транспорт и материјал.</w:t>
            </w:r>
            <w:r w:rsidRPr="002E2DF7">
              <w:rPr>
                <w:rFonts w:ascii="Arial" w:hAnsi="Arial" w:cs="Arial"/>
                <w:color w:val="000000"/>
                <w:sz w:val="20"/>
                <w:szCs w:val="20"/>
              </w:rPr>
              <w:br/>
              <w:t>4,50*46,5=209,25m2</w:t>
            </w:r>
            <w:r w:rsidRPr="002E2DF7">
              <w:rPr>
                <w:rFonts w:ascii="Arial" w:hAnsi="Arial" w:cs="Arial"/>
                <w:color w:val="000000"/>
                <w:sz w:val="20"/>
                <w:szCs w:val="20"/>
              </w:rPr>
              <w:br/>
              <w:t>Обрачун по m2 уграђеног бетона.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m²</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209,25</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1935"/>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2</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Набавка, транспорт и уградња бетона марке МБ30, М100 у темељ потпорног зида уз збијање машинским путем и према прописима за ову врсту посла.Арматура се посебно обрачунава.</w:t>
            </w:r>
            <w:r w:rsidRPr="002E2DF7">
              <w:rPr>
                <w:rFonts w:ascii="Arial" w:hAnsi="Arial" w:cs="Arial"/>
                <w:color w:val="000000"/>
                <w:sz w:val="20"/>
                <w:szCs w:val="20"/>
              </w:rPr>
              <w:br/>
              <w:t>4,22*0,80*46,5=156,98m3</w:t>
            </w:r>
            <w:r w:rsidRPr="002E2DF7">
              <w:rPr>
                <w:rFonts w:ascii="Arial" w:hAnsi="Arial" w:cs="Arial"/>
                <w:color w:val="000000"/>
                <w:sz w:val="20"/>
                <w:szCs w:val="20"/>
              </w:rPr>
              <w:br/>
              <w:t>Обрачун по m3 уграђеног бетона.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m³</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156,98</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B65D21">
        <w:trPr>
          <w:trHeight w:val="405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3</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Набавка, транспорт и уградња бетона марке МБ30, M100 у претходно припремљену двострану оплату за  армиранобетонски потпорни зид у слојевима уз набијање сваког слоја машинским путем према  важећим прописима за ову врсту посла. Јединична цена поред наведеног обухвата и све припремне радове, израду оплате са свим потребним радом и материјалом на њеној монтажи и демонтажи, са укрућењима и транспортом, барбаканама као и сав други рад, алат и материјал  неопходан за извођење радова.</w:t>
            </w:r>
            <w:r w:rsidRPr="002E2DF7">
              <w:rPr>
                <w:rFonts w:ascii="Arial" w:hAnsi="Arial" w:cs="Arial"/>
                <w:color w:val="000000"/>
                <w:sz w:val="20"/>
                <w:szCs w:val="20"/>
              </w:rPr>
              <w:br/>
              <w:t>3,429*46,5=159,45m3</w:t>
            </w:r>
            <w:r w:rsidRPr="002E2DF7">
              <w:rPr>
                <w:rFonts w:ascii="Arial" w:hAnsi="Arial" w:cs="Arial"/>
                <w:color w:val="000000"/>
                <w:sz w:val="20"/>
                <w:szCs w:val="20"/>
              </w:rPr>
              <w:br/>
              <w:t>Арматура се посебно обрачунава.</w:t>
            </w:r>
            <w:r w:rsidRPr="002E2DF7">
              <w:rPr>
                <w:rFonts w:ascii="Arial" w:hAnsi="Arial" w:cs="Arial"/>
                <w:color w:val="000000"/>
                <w:sz w:val="20"/>
                <w:szCs w:val="20"/>
              </w:rPr>
              <w:br/>
              <w:t>Обрачун по m3 уграђеног бетона.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m³</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159,45</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B65D21">
        <w:trPr>
          <w:trHeight w:val="1785"/>
        </w:trPr>
        <w:tc>
          <w:tcPr>
            <w:tcW w:w="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lastRenderedPageBreak/>
              <w:t>4</w:t>
            </w:r>
          </w:p>
        </w:tc>
        <w:tc>
          <w:tcPr>
            <w:tcW w:w="3690" w:type="dxa"/>
            <w:tcBorders>
              <w:top w:val="single" w:sz="4" w:space="0" w:color="auto"/>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Израда цевастог испуста Ø400 дренажне цеви. Позиција обухвата набавку и полагање цеви Ø400 у свему према стандарду SRPS U.N1.054. Излазна глава се изводи у  складу са стандардом SRPS U.S4.032. Квалитет цеви мора одговарати стандарду SRPS U.N1.050.</w:t>
            </w:r>
          </w:p>
        </w:tc>
        <w:tc>
          <w:tcPr>
            <w:tcW w:w="943"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1,00</w:t>
            </w:r>
          </w:p>
        </w:tc>
        <w:tc>
          <w:tcPr>
            <w:tcW w:w="1397"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Обрачун по m' изведеног испуста.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3378D0" w:rsidRPr="002E2DF7" w:rsidTr="006D4974">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3378D0" w:rsidRPr="002E2DF7" w:rsidRDefault="003378D0"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7110" w:type="dxa"/>
            <w:gridSpan w:val="4"/>
            <w:tcBorders>
              <w:top w:val="nil"/>
              <w:left w:val="nil"/>
              <w:bottom w:val="single" w:sz="4" w:space="0" w:color="auto"/>
              <w:right w:val="single" w:sz="4" w:space="0" w:color="auto"/>
            </w:tcBorders>
            <w:shd w:val="clear" w:color="auto" w:fill="auto"/>
            <w:vAlign w:val="bottom"/>
            <w:hideMark/>
          </w:tcPr>
          <w:p w:rsidR="003378D0" w:rsidRPr="003378D0" w:rsidRDefault="003378D0" w:rsidP="003378D0">
            <w:pPr>
              <w:jc w:val="right"/>
              <w:rPr>
                <w:rFonts w:ascii="Arial" w:hAnsi="Arial" w:cs="Arial"/>
                <w:b/>
                <w:bCs/>
                <w:color w:val="000000"/>
                <w:sz w:val="20"/>
                <w:szCs w:val="20"/>
              </w:rPr>
            </w:pPr>
            <w:r w:rsidRPr="002E2DF7">
              <w:rPr>
                <w:rFonts w:ascii="Arial" w:hAnsi="Arial" w:cs="Arial"/>
                <w:b/>
                <w:bCs/>
                <w:color w:val="000000"/>
                <w:sz w:val="20"/>
                <w:szCs w:val="20"/>
              </w:rPr>
              <w:t>СВЕГА</w:t>
            </w:r>
          </w:p>
        </w:tc>
        <w:tc>
          <w:tcPr>
            <w:tcW w:w="1800" w:type="dxa"/>
            <w:tcBorders>
              <w:top w:val="nil"/>
              <w:left w:val="nil"/>
              <w:bottom w:val="single" w:sz="4" w:space="0" w:color="auto"/>
              <w:right w:val="single" w:sz="4" w:space="0" w:color="auto"/>
            </w:tcBorders>
            <w:shd w:val="clear" w:color="auto" w:fill="auto"/>
            <w:noWrap/>
            <w:vAlign w:val="bottom"/>
            <w:hideMark/>
          </w:tcPr>
          <w:p w:rsidR="003378D0" w:rsidRPr="002E2DF7" w:rsidRDefault="003378D0"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rPr>
                <w:rFonts w:ascii="Arial" w:hAnsi="Arial" w:cs="Arial"/>
                <w:b/>
                <w:bCs/>
                <w:color w:val="000000"/>
                <w:sz w:val="20"/>
                <w:szCs w:val="20"/>
                <w:u w:val="single"/>
              </w:rPr>
            </w:pPr>
            <w:r w:rsidRPr="002E2DF7">
              <w:rPr>
                <w:rFonts w:ascii="Arial" w:hAnsi="Arial" w:cs="Arial"/>
                <w:b/>
                <w:bCs/>
                <w:color w:val="000000"/>
                <w:sz w:val="20"/>
                <w:szCs w:val="20"/>
                <w:u w:val="single"/>
              </w:rPr>
              <w:t>IV - АРМИРАЧКИ РАДОВИ</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1725"/>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1</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Набавка, испорука, чишћење, исправљање, сечење, савијање и монтажа арматуре B500B према стандарду SRPS EN10080 у свему према спецификацијама и плановима арматуре датим у пројекту.</w:t>
            </w:r>
            <w:r w:rsidRPr="002E2DF7">
              <w:rPr>
                <w:rFonts w:ascii="Arial" w:hAnsi="Arial" w:cs="Arial"/>
                <w:color w:val="000000"/>
                <w:sz w:val="20"/>
                <w:szCs w:val="20"/>
              </w:rPr>
              <w:br/>
              <w:t>2814,66+611,48=3426,14kg</w:t>
            </w:r>
            <w:r w:rsidRPr="002E2DF7">
              <w:rPr>
                <w:rFonts w:ascii="Arial" w:hAnsi="Arial" w:cs="Arial"/>
                <w:color w:val="000000"/>
                <w:sz w:val="20"/>
                <w:szCs w:val="20"/>
              </w:rPr>
              <w:br/>
              <w:t>Обрачун по kg уграђене арматуре.</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kg</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13028,91</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3378D0" w:rsidRPr="002E2DF7" w:rsidTr="006D4974">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3378D0" w:rsidRPr="002E2DF7" w:rsidRDefault="003378D0"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7110" w:type="dxa"/>
            <w:gridSpan w:val="4"/>
            <w:tcBorders>
              <w:top w:val="nil"/>
              <w:left w:val="nil"/>
              <w:bottom w:val="single" w:sz="4" w:space="0" w:color="auto"/>
              <w:right w:val="single" w:sz="4" w:space="0" w:color="auto"/>
            </w:tcBorders>
            <w:shd w:val="clear" w:color="auto" w:fill="auto"/>
            <w:vAlign w:val="bottom"/>
            <w:hideMark/>
          </w:tcPr>
          <w:p w:rsidR="003378D0" w:rsidRPr="003378D0" w:rsidRDefault="003378D0" w:rsidP="003378D0">
            <w:pPr>
              <w:jc w:val="right"/>
              <w:rPr>
                <w:rFonts w:ascii="Arial" w:hAnsi="Arial" w:cs="Arial"/>
                <w:b/>
                <w:bCs/>
                <w:color w:val="000000"/>
                <w:sz w:val="20"/>
                <w:szCs w:val="20"/>
              </w:rPr>
            </w:pPr>
            <w:r w:rsidRPr="002E2DF7">
              <w:rPr>
                <w:rFonts w:ascii="Arial" w:hAnsi="Arial" w:cs="Arial"/>
                <w:b/>
                <w:bCs/>
                <w:color w:val="000000"/>
                <w:sz w:val="20"/>
                <w:szCs w:val="20"/>
              </w:rPr>
              <w:t>СВЕГА</w:t>
            </w:r>
          </w:p>
        </w:tc>
        <w:tc>
          <w:tcPr>
            <w:tcW w:w="1800" w:type="dxa"/>
            <w:tcBorders>
              <w:top w:val="nil"/>
              <w:left w:val="nil"/>
              <w:bottom w:val="single" w:sz="4" w:space="0" w:color="auto"/>
              <w:right w:val="single" w:sz="4" w:space="0" w:color="auto"/>
            </w:tcBorders>
            <w:shd w:val="clear" w:color="auto" w:fill="auto"/>
            <w:noWrap/>
            <w:vAlign w:val="bottom"/>
            <w:hideMark/>
          </w:tcPr>
          <w:p w:rsidR="003378D0" w:rsidRPr="002E2DF7" w:rsidRDefault="003378D0"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rPr>
                <w:rFonts w:ascii="Arial" w:hAnsi="Arial" w:cs="Arial"/>
                <w:b/>
                <w:bCs/>
                <w:color w:val="000000"/>
                <w:sz w:val="20"/>
                <w:szCs w:val="20"/>
                <w:u w:val="single"/>
              </w:rPr>
            </w:pPr>
            <w:r w:rsidRPr="002E2DF7">
              <w:rPr>
                <w:rFonts w:ascii="Arial" w:hAnsi="Arial" w:cs="Arial"/>
                <w:b/>
                <w:bCs/>
                <w:color w:val="000000"/>
                <w:sz w:val="20"/>
                <w:szCs w:val="20"/>
                <w:u w:val="single"/>
              </w:rPr>
              <w:t>V - ОСТАЛИ РАДОВИ</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216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1</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Машинско рушење преосталих кампада постојећег бетонског потпорног зида у нивоу саобраћајнице, утовар и одвоз порушеног материјала на депонију ван градилишта до депоније коју одреди Надзорни орган на дужини до 5km.</w:t>
            </w:r>
            <w:r w:rsidRPr="002E2DF7">
              <w:rPr>
                <w:rFonts w:ascii="Arial" w:hAnsi="Arial" w:cs="Arial"/>
                <w:color w:val="000000"/>
                <w:sz w:val="20"/>
                <w:szCs w:val="20"/>
              </w:rPr>
              <w:br/>
              <w:t>(0,60+1,80)/2*4,5*10,5=56,7m3</w:t>
            </w:r>
            <w:r w:rsidRPr="002E2DF7">
              <w:rPr>
                <w:rFonts w:ascii="Arial" w:hAnsi="Arial" w:cs="Arial"/>
                <w:color w:val="000000"/>
                <w:sz w:val="20"/>
                <w:szCs w:val="20"/>
              </w:rPr>
              <w:br/>
              <w:t>Обрачун по m3 порушеног зида.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m³</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56,70</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1935"/>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2</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Рушење постојећег асфалтног застора саобраћајнице на делу предвиђеним пројектом. Позиција обухвата позиције: рушење, утовар и транспорт порушеног материјала до депоније коју одреди Надзорни орган на дужини до 5km.</w:t>
            </w:r>
            <w:r w:rsidRPr="002E2DF7">
              <w:rPr>
                <w:rFonts w:ascii="Arial" w:hAnsi="Arial" w:cs="Arial"/>
                <w:color w:val="000000"/>
                <w:sz w:val="20"/>
                <w:szCs w:val="20"/>
              </w:rPr>
              <w:br/>
              <w:t>Обрачун према m² порушеног коловоза.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m²</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84,24</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195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3</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Набавка, транспорт и уградња доње носеће подлоге коловозне конструкције од дробљеног каменог агрегата 0/31mm континуалног гранулометриjског састава, дебљине у збијеном стању 15cm.</w:t>
            </w:r>
            <w:r w:rsidRPr="002E2DF7">
              <w:rPr>
                <w:rFonts w:ascii="Arial" w:hAnsi="Arial" w:cs="Arial"/>
                <w:color w:val="000000"/>
                <w:sz w:val="20"/>
                <w:szCs w:val="20"/>
              </w:rPr>
              <w:br/>
              <w:t>0,15*149,26=22,39m3</w:t>
            </w:r>
            <w:r w:rsidRPr="002E2DF7">
              <w:rPr>
                <w:rFonts w:ascii="Arial" w:hAnsi="Arial" w:cs="Arial"/>
                <w:color w:val="000000"/>
                <w:sz w:val="20"/>
                <w:szCs w:val="20"/>
              </w:rPr>
              <w:br/>
              <w:t>Обрачун према m3 уграђеног материјала.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m³</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22,39</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B65D21">
        <w:trPr>
          <w:trHeight w:val="1905"/>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4</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Набавка, транспорт и уградња доње носеће подлоге коловозне конструкције од дробљеног каменог агрегата 0/63mm континуалног гранулометриjског састава, дебљине у збијеном стању 25cm.</w:t>
            </w:r>
            <w:r w:rsidRPr="002E2DF7">
              <w:rPr>
                <w:rFonts w:ascii="Arial" w:hAnsi="Arial" w:cs="Arial"/>
                <w:color w:val="000000"/>
                <w:sz w:val="20"/>
                <w:szCs w:val="20"/>
              </w:rPr>
              <w:br/>
              <w:t>0,25*149,26=37,31m3</w:t>
            </w:r>
            <w:r w:rsidRPr="002E2DF7">
              <w:rPr>
                <w:rFonts w:ascii="Arial" w:hAnsi="Arial" w:cs="Arial"/>
                <w:color w:val="000000"/>
                <w:sz w:val="20"/>
                <w:szCs w:val="20"/>
              </w:rPr>
              <w:br/>
              <w:t>Обрачун према m2 изведеног слоја.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m³</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37,31</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B65D21">
        <w:trPr>
          <w:trHeight w:val="1005"/>
        </w:trPr>
        <w:tc>
          <w:tcPr>
            <w:tcW w:w="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lastRenderedPageBreak/>
              <w:t>5</w:t>
            </w:r>
          </w:p>
        </w:tc>
        <w:tc>
          <w:tcPr>
            <w:tcW w:w="3690" w:type="dxa"/>
            <w:tcBorders>
              <w:top w:val="single" w:sz="4" w:space="0" w:color="auto"/>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Набавка, транспорт и уградња горњег носећег битуменизираног слој од BNS22 (d=6cm).</w:t>
            </w:r>
          </w:p>
        </w:tc>
        <w:tc>
          <w:tcPr>
            <w:tcW w:w="943"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m²</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149,26</w:t>
            </w:r>
          </w:p>
        </w:tc>
        <w:tc>
          <w:tcPr>
            <w:tcW w:w="1397"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144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i/>
                <w:iCs/>
                <w:color w:val="000000"/>
                <w:sz w:val="20"/>
                <w:szCs w:val="20"/>
              </w:rPr>
            </w:pPr>
            <w:r w:rsidRPr="002E2DF7">
              <w:rPr>
                <w:rFonts w:ascii="Arial" w:hAnsi="Arial" w:cs="Arial"/>
                <w:i/>
                <w:iCs/>
                <w:color w:val="000000"/>
                <w:sz w:val="20"/>
                <w:szCs w:val="20"/>
              </w:rPr>
              <w:t>6</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Набавка, транспорт и уградња хабајућег слоја коловоза од асфалта AB11 дебљине d=5cm на делу деонице пута који се санира и уклапање у постојећи коловоз.</w:t>
            </w:r>
            <w:r w:rsidRPr="002E2DF7">
              <w:rPr>
                <w:rFonts w:ascii="Arial" w:hAnsi="Arial" w:cs="Arial"/>
                <w:color w:val="000000"/>
                <w:sz w:val="20"/>
                <w:szCs w:val="20"/>
              </w:rPr>
              <w:br/>
              <w:t>Обрачун према m2 изведеног слоја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3378D0" w:rsidRDefault="00DB48B3" w:rsidP="00DB48B3">
            <w:pPr>
              <w:jc w:val="center"/>
              <w:rPr>
                <w:rFonts w:ascii="Arial" w:hAnsi="Arial" w:cs="Arial"/>
                <w:iCs/>
                <w:color w:val="000000"/>
                <w:sz w:val="20"/>
                <w:szCs w:val="20"/>
              </w:rPr>
            </w:pPr>
            <w:r w:rsidRPr="003378D0">
              <w:rPr>
                <w:rFonts w:ascii="Arial" w:hAnsi="Arial" w:cs="Arial"/>
                <w:iCs/>
                <w:color w:val="000000"/>
                <w:sz w:val="20"/>
                <w:szCs w:val="20"/>
              </w:rPr>
              <w:t>m²</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3378D0" w:rsidRDefault="00DB48B3" w:rsidP="00DB48B3">
            <w:pPr>
              <w:jc w:val="right"/>
              <w:rPr>
                <w:rFonts w:ascii="Arial" w:hAnsi="Arial" w:cs="Arial"/>
                <w:iCs/>
                <w:color w:val="000000"/>
                <w:sz w:val="20"/>
                <w:szCs w:val="20"/>
              </w:rPr>
            </w:pPr>
            <w:r w:rsidRPr="003378D0">
              <w:rPr>
                <w:rFonts w:ascii="Arial" w:hAnsi="Arial" w:cs="Arial"/>
                <w:iCs/>
                <w:color w:val="000000"/>
                <w:sz w:val="20"/>
                <w:szCs w:val="20"/>
              </w:rPr>
              <w:t>149,26</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i/>
                <w:iCs/>
                <w:color w:val="000000"/>
                <w:sz w:val="20"/>
                <w:szCs w:val="20"/>
              </w:rPr>
            </w:pPr>
            <w:r w:rsidRPr="002E2DF7">
              <w:rPr>
                <w:rFonts w:ascii="Arial" w:hAnsi="Arial" w:cs="Arial"/>
                <w:i/>
                <w:iCs/>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i/>
                <w:iCs/>
                <w:color w:val="000000"/>
                <w:sz w:val="20"/>
                <w:szCs w:val="20"/>
              </w:rPr>
            </w:pPr>
            <w:r w:rsidRPr="002E2DF7">
              <w:rPr>
                <w:rFonts w:ascii="Arial" w:hAnsi="Arial" w:cs="Arial"/>
                <w:b/>
                <w:bCs/>
                <w:i/>
                <w:iCs/>
                <w:color w:val="000000"/>
                <w:sz w:val="20"/>
                <w:szCs w:val="20"/>
              </w:rPr>
              <w:t> </w:t>
            </w:r>
          </w:p>
        </w:tc>
      </w:tr>
      <w:tr w:rsidR="00DB48B3" w:rsidRPr="002E2DF7" w:rsidTr="003378D0">
        <w:trPr>
          <w:trHeight w:val="1755"/>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7</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Набавка и монтажа ивичњака 18/24, према стандарду SRPS U.N2.060, квалитета бетона МБ 30, отпорности на мраз М100 на подлози од набијеног бетона МБ15 према стандарду SRPS U.S4.062 у дужини од 53,14m дуж леве ивице пута.</w:t>
            </w:r>
            <w:r w:rsidRPr="002E2DF7">
              <w:rPr>
                <w:rFonts w:ascii="Arial" w:hAnsi="Arial" w:cs="Arial"/>
                <w:color w:val="000000"/>
                <w:sz w:val="20"/>
                <w:szCs w:val="20"/>
              </w:rPr>
              <w:br/>
              <w:t>Обрачун по m' изведеног ригола.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53,14</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1125"/>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8</w:t>
            </w:r>
          </w:p>
        </w:tc>
        <w:tc>
          <w:tcPr>
            <w:tcW w:w="3690" w:type="dxa"/>
            <w:tcBorders>
              <w:top w:val="nil"/>
              <w:left w:val="nil"/>
              <w:bottom w:val="single" w:sz="4" w:space="0" w:color="auto"/>
              <w:right w:val="single" w:sz="4" w:space="0" w:color="auto"/>
            </w:tcBorders>
            <w:shd w:val="clear" w:color="auto" w:fill="auto"/>
            <w:hideMark/>
          </w:tcPr>
          <w:p w:rsidR="00DB48B3" w:rsidRPr="002E2DF7" w:rsidRDefault="00DB48B3" w:rsidP="00DB48B3">
            <w:pPr>
              <w:rPr>
                <w:rFonts w:ascii="Arial" w:hAnsi="Arial" w:cs="Arial"/>
                <w:color w:val="000000"/>
                <w:sz w:val="20"/>
                <w:szCs w:val="20"/>
              </w:rPr>
            </w:pPr>
            <w:r w:rsidRPr="002E2DF7">
              <w:rPr>
                <w:rFonts w:ascii="Arial" w:hAnsi="Arial" w:cs="Arial"/>
                <w:color w:val="000000"/>
                <w:sz w:val="20"/>
                <w:szCs w:val="20"/>
              </w:rPr>
              <w:t>Набавка, транспорт и постављање заштитне челичне еластичне одбојне ограде у свему према пројекту.</w:t>
            </w:r>
            <w:r w:rsidRPr="002E2DF7">
              <w:rPr>
                <w:rFonts w:ascii="Arial" w:hAnsi="Arial" w:cs="Arial"/>
                <w:color w:val="000000"/>
                <w:sz w:val="20"/>
                <w:szCs w:val="20"/>
              </w:rPr>
              <w:br/>
              <w:t>Обрачун према m' постављене ограде.</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m'</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53,14</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3378D0" w:rsidRPr="002E2DF7" w:rsidTr="006D4974">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3378D0" w:rsidRPr="002E2DF7" w:rsidRDefault="003378D0"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7110" w:type="dxa"/>
            <w:gridSpan w:val="4"/>
            <w:tcBorders>
              <w:top w:val="nil"/>
              <w:left w:val="nil"/>
              <w:bottom w:val="single" w:sz="4" w:space="0" w:color="auto"/>
              <w:right w:val="single" w:sz="4" w:space="0" w:color="auto"/>
            </w:tcBorders>
            <w:shd w:val="clear" w:color="auto" w:fill="auto"/>
            <w:vAlign w:val="bottom"/>
            <w:hideMark/>
          </w:tcPr>
          <w:p w:rsidR="003378D0" w:rsidRPr="003378D0" w:rsidRDefault="003378D0" w:rsidP="003378D0">
            <w:pPr>
              <w:jc w:val="right"/>
              <w:rPr>
                <w:rFonts w:ascii="Arial" w:hAnsi="Arial" w:cs="Arial"/>
                <w:b/>
                <w:bCs/>
                <w:color w:val="000000"/>
                <w:sz w:val="20"/>
                <w:szCs w:val="20"/>
              </w:rPr>
            </w:pPr>
            <w:r w:rsidRPr="002E2DF7">
              <w:rPr>
                <w:rFonts w:ascii="Arial" w:hAnsi="Arial" w:cs="Arial"/>
                <w:b/>
                <w:bCs/>
                <w:color w:val="000000"/>
                <w:sz w:val="20"/>
                <w:szCs w:val="20"/>
              </w:rPr>
              <w:t>СВЕГА</w:t>
            </w: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3378D0" w:rsidRPr="002E2DF7" w:rsidRDefault="003378D0"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rPr>
                <w:rFonts w:ascii="Calibri" w:hAnsi="Calibri" w:cs="Calibri"/>
                <w:color w:val="000000"/>
                <w:sz w:val="22"/>
                <w:szCs w:val="22"/>
              </w:rPr>
            </w:pPr>
            <w:r w:rsidRPr="002E2DF7">
              <w:rPr>
                <w:rFonts w:ascii="Calibri" w:hAnsi="Calibri" w:cs="Calibri"/>
                <w:color w:val="000000"/>
                <w:sz w:val="22"/>
                <w:szCs w:val="22"/>
              </w:rPr>
              <w:t> </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525"/>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rPr>
                <w:rFonts w:ascii="Arial" w:hAnsi="Arial" w:cs="Arial"/>
                <w:b/>
                <w:bCs/>
                <w:color w:val="000000"/>
                <w:sz w:val="20"/>
                <w:szCs w:val="20"/>
                <w:u w:val="single"/>
              </w:rPr>
            </w:pPr>
            <w:r w:rsidRPr="002E2DF7">
              <w:rPr>
                <w:rFonts w:ascii="Arial" w:hAnsi="Arial" w:cs="Arial"/>
                <w:b/>
                <w:bCs/>
                <w:color w:val="000000"/>
                <w:sz w:val="20"/>
                <w:szCs w:val="20"/>
                <w:u w:val="single"/>
              </w:rPr>
              <w:t>РЕКАПИТУЛАЦИЈА ГРАЂЕВИНСКИХ РАДОВА</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rPr>
                <w:rFonts w:ascii="Calibri" w:hAnsi="Calibri" w:cs="Calibri"/>
                <w:color w:val="000000"/>
                <w:sz w:val="22"/>
                <w:szCs w:val="22"/>
              </w:rPr>
            </w:pPr>
            <w:r w:rsidRPr="002E2DF7">
              <w:rPr>
                <w:rFonts w:ascii="Calibri" w:hAnsi="Calibri" w:cs="Calibri"/>
                <w:color w:val="000000"/>
                <w:sz w:val="22"/>
                <w:szCs w:val="22"/>
              </w:rPr>
              <w:t> </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rPr>
                <w:rFonts w:ascii="Arial" w:hAnsi="Arial" w:cs="Arial"/>
                <w:b/>
                <w:bCs/>
                <w:color w:val="000000"/>
                <w:sz w:val="20"/>
                <w:szCs w:val="20"/>
                <w:u w:val="single"/>
              </w:rPr>
            </w:pPr>
            <w:r w:rsidRPr="002E2DF7">
              <w:rPr>
                <w:rFonts w:ascii="Arial" w:hAnsi="Arial" w:cs="Arial"/>
                <w:b/>
                <w:bCs/>
                <w:color w:val="000000"/>
                <w:sz w:val="20"/>
                <w:szCs w:val="20"/>
                <w:u w:val="single"/>
              </w:rPr>
              <w:t>I - ПРИПРЕМНИ РАДОВИ</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rPr>
                <w:rFonts w:ascii="Arial" w:hAnsi="Arial" w:cs="Arial"/>
                <w:b/>
                <w:bCs/>
                <w:color w:val="000000"/>
                <w:sz w:val="20"/>
                <w:szCs w:val="20"/>
                <w:u w:val="single"/>
              </w:rPr>
            </w:pPr>
            <w:r w:rsidRPr="002E2DF7">
              <w:rPr>
                <w:rFonts w:ascii="Arial" w:hAnsi="Arial" w:cs="Arial"/>
                <w:b/>
                <w:bCs/>
                <w:color w:val="000000"/>
                <w:sz w:val="20"/>
                <w:szCs w:val="20"/>
                <w:u w:val="single"/>
              </w:rPr>
              <w:t>II - ЗЕМЉАНИ И ДРЕНАЖНИ РАДОВИ</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rPr>
                <w:rFonts w:ascii="Arial" w:hAnsi="Arial" w:cs="Arial"/>
                <w:b/>
                <w:bCs/>
                <w:color w:val="000000"/>
                <w:sz w:val="20"/>
                <w:szCs w:val="20"/>
                <w:u w:val="single"/>
              </w:rPr>
            </w:pPr>
            <w:r w:rsidRPr="002E2DF7">
              <w:rPr>
                <w:rFonts w:ascii="Arial" w:hAnsi="Arial" w:cs="Arial"/>
                <w:b/>
                <w:bCs/>
                <w:color w:val="000000"/>
                <w:sz w:val="20"/>
                <w:szCs w:val="20"/>
                <w:u w:val="single"/>
              </w:rPr>
              <w:t>III - БЕТОНСКИ РАДОВИ</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rPr>
                <w:rFonts w:ascii="Arial" w:hAnsi="Arial" w:cs="Arial"/>
                <w:b/>
                <w:bCs/>
                <w:color w:val="000000"/>
                <w:sz w:val="20"/>
                <w:szCs w:val="20"/>
                <w:u w:val="single"/>
              </w:rPr>
            </w:pPr>
            <w:r w:rsidRPr="002E2DF7">
              <w:rPr>
                <w:rFonts w:ascii="Arial" w:hAnsi="Arial" w:cs="Arial"/>
                <w:b/>
                <w:bCs/>
                <w:color w:val="000000"/>
                <w:sz w:val="20"/>
                <w:szCs w:val="20"/>
                <w:u w:val="single"/>
              </w:rPr>
              <w:t>IV - АРМИРАЧКИ РАДОВИ</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DB48B3" w:rsidRPr="002E2DF7" w:rsidTr="003378D0">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3690" w:type="dxa"/>
            <w:tcBorders>
              <w:top w:val="nil"/>
              <w:left w:val="nil"/>
              <w:bottom w:val="single" w:sz="4" w:space="0" w:color="auto"/>
              <w:right w:val="single" w:sz="4" w:space="0" w:color="auto"/>
            </w:tcBorders>
            <w:shd w:val="clear" w:color="auto" w:fill="auto"/>
            <w:vAlign w:val="bottom"/>
            <w:hideMark/>
          </w:tcPr>
          <w:p w:rsidR="00DB48B3" w:rsidRPr="002E2DF7" w:rsidRDefault="00DB48B3" w:rsidP="00DB48B3">
            <w:pPr>
              <w:rPr>
                <w:rFonts w:ascii="Arial" w:hAnsi="Arial" w:cs="Arial"/>
                <w:b/>
                <w:bCs/>
                <w:color w:val="000000"/>
                <w:sz w:val="20"/>
                <w:szCs w:val="20"/>
                <w:u w:val="single"/>
              </w:rPr>
            </w:pPr>
            <w:r w:rsidRPr="002E2DF7">
              <w:rPr>
                <w:rFonts w:ascii="Arial" w:hAnsi="Arial" w:cs="Arial"/>
                <w:b/>
                <w:bCs/>
                <w:color w:val="000000"/>
                <w:sz w:val="20"/>
                <w:szCs w:val="20"/>
                <w:u w:val="single"/>
              </w:rPr>
              <w:t>V - ОСТАЛИ РАДОВИ</w:t>
            </w:r>
          </w:p>
        </w:tc>
        <w:tc>
          <w:tcPr>
            <w:tcW w:w="943"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397"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DB48B3" w:rsidRPr="002E2DF7" w:rsidRDefault="00DB48B3"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r w:rsidR="00995016" w:rsidRPr="002E2DF7" w:rsidTr="006D4974">
        <w:trPr>
          <w:trHeight w:val="300"/>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995016" w:rsidRPr="002E2DF7" w:rsidRDefault="00995016" w:rsidP="00DB48B3">
            <w:pPr>
              <w:jc w:val="center"/>
              <w:rPr>
                <w:rFonts w:ascii="Arial" w:hAnsi="Arial" w:cs="Arial"/>
                <w:color w:val="000000"/>
                <w:sz w:val="20"/>
                <w:szCs w:val="20"/>
              </w:rPr>
            </w:pPr>
            <w:r w:rsidRPr="002E2DF7">
              <w:rPr>
                <w:rFonts w:ascii="Arial" w:hAnsi="Arial" w:cs="Arial"/>
                <w:color w:val="000000"/>
                <w:sz w:val="20"/>
                <w:szCs w:val="20"/>
              </w:rPr>
              <w:t> </w:t>
            </w:r>
          </w:p>
        </w:tc>
        <w:tc>
          <w:tcPr>
            <w:tcW w:w="7110" w:type="dxa"/>
            <w:gridSpan w:val="4"/>
            <w:tcBorders>
              <w:top w:val="nil"/>
              <w:left w:val="nil"/>
              <w:bottom w:val="single" w:sz="4" w:space="0" w:color="auto"/>
              <w:right w:val="single" w:sz="4" w:space="0" w:color="auto"/>
            </w:tcBorders>
            <w:shd w:val="clear" w:color="auto" w:fill="auto"/>
            <w:vAlign w:val="bottom"/>
            <w:hideMark/>
          </w:tcPr>
          <w:p w:rsidR="00995016" w:rsidRPr="002E2DF7" w:rsidRDefault="00995016" w:rsidP="00DB48B3">
            <w:pPr>
              <w:jc w:val="right"/>
              <w:rPr>
                <w:rFonts w:ascii="Arial" w:hAnsi="Arial" w:cs="Arial"/>
                <w:b/>
                <w:bCs/>
                <w:color w:val="000000"/>
                <w:sz w:val="20"/>
                <w:szCs w:val="20"/>
              </w:rPr>
            </w:pPr>
            <w:r w:rsidRPr="002E2DF7">
              <w:rPr>
                <w:rFonts w:ascii="Arial" w:hAnsi="Arial" w:cs="Arial"/>
                <w:b/>
                <w:bCs/>
                <w:color w:val="000000"/>
                <w:sz w:val="20"/>
                <w:szCs w:val="20"/>
              </w:rPr>
              <w:t>УКУПНО</w:t>
            </w:r>
          </w:p>
          <w:p w:rsidR="00995016" w:rsidRPr="002E2DF7" w:rsidRDefault="00995016" w:rsidP="00995016">
            <w:pPr>
              <w:jc w:val="center"/>
              <w:rPr>
                <w:rFonts w:ascii="Arial" w:hAnsi="Arial" w:cs="Arial"/>
                <w:color w:val="000000"/>
                <w:sz w:val="20"/>
                <w:szCs w:val="20"/>
              </w:rPr>
            </w:pPr>
            <w:r w:rsidRPr="002E2DF7">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995016" w:rsidRPr="002E2DF7" w:rsidRDefault="00995016" w:rsidP="00DB48B3">
            <w:pPr>
              <w:jc w:val="right"/>
              <w:rPr>
                <w:rFonts w:ascii="Arial" w:hAnsi="Arial" w:cs="Arial"/>
                <w:b/>
                <w:bCs/>
                <w:color w:val="000000"/>
                <w:sz w:val="20"/>
                <w:szCs w:val="20"/>
              </w:rPr>
            </w:pPr>
            <w:r w:rsidRPr="002E2DF7">
              <w:rPr>
                <w:rFonts w:ascii="Arial" w:hAnsi="Arial" w:cs="Arial"/>
                <w:b/>
                <w:bCs/>
                <w:color w:val="000000"/>
                <w:sz w:val="20"/>
                <w:szCs w:val="20"/>
              </w:rPr>
              <w:t> </w:t>
            </w:r>
          </w:p>
        </w:tc>
      </w:tr>
    </w:tbl>
    <w:p w:rsidR="00F418BC" w:rsidRDefault="00F418BC" w:rsidP="00F418BC">
      <w:pPr>
        <w:tabs>
          <w:tab w:val="left" w:pos="425"/>
        </w:tabs>
        <w:spacing w:before="80"/>
        <w:jc w:val="both"/>
        <w:rPr>
          <w:rFonts w:ascii="Arial" w:hAnsi="Arial" w:cs="Arial"/>
          <w:b/>
          <w:noProof/>
          <w:sz w:val="20"/>
          <w:szCs w:val="20"/>
          <w:lang w:eastAsia="hr-HR"/>
        </w:rPr>
      </w:pPr>
    </w:p>
    <w:p w:rsidR="00395819" w:rsidRPr="00395819" w:rsidRDefault="00395819" w:rsidP="00F418BC">
      <w:pPr>
        <w:tabs>
          <w:tab w:val="left" w:pos="425"/>
        </w:tabs>
        <w:spacing w:before="80"/>
        <w:jc w:val="both"/>
        <w:rPr>
          <w:rFonts w:ascii="Arial" w:hAnsi="Arial" w:cs="Arial"/>
          <w:b/>
          <w:noProof/>
          <w:sz w:val="20"/>
          <w:szCs w:val="20"/>
          <w:lang w:eastAsia="hr-HR"/>
        </w:rPr>
      </w:pPr>
    </w:p>
    <w:tbl>
      <w:tblPr>
        <w:tblW w:w="9645" w:type="dxa"/>
        <w:tblInd w:w="93" w:type="dxa"/>
        <w:tblLook w:val="04A0" w:firstRow="1" w:lastRow="0" w:firstColumn="1" w:lastColumn="0" w:noHBand="0" w:noVBand="1"/>
      </w:tblPr>
      <w:tblGrid>
        <w:gridCol w:w="611"/>
        <w:gridCol w:w="4084"/>
        <w:gridCol w:w="255"/>
        <w:gridCol w:w="272"/>
        <w:gridCol w:w="197"/>
        <w:gridCol w:w="491"/>
        <w:gridCol w:w="315"/>
        <w:gridCol w:w="491"/>
        <w:gridCol w:w="769"/>
        <w:gridCol w:w="491"/>
        <w:gridCol w:w="1669"/>
      </w:tblGrid>
      <w:tr w:rsidR="00DB48B3" w:rsidRPr="00580191" w:rsidTr="003378D0">
        <w:trPr>
          <w:trHeight w:val="270"/>
        </w:trPr>
        <w:tc>
          <w:tcPr>
            <w:tcW w:w="9645" w:type="dxa"/>
            <w:gridSpan w:val="11"/>
            <w:tcBorders>
              <w:top w:val="nil"/>
              <w:left w:val="nil"/>
              <w:bottom w:val="nil"/>
              <w:right w:val="nil"/>
            </w:tcBorders>
            <w:shd w:val="clear" w:color="auto" w:fill="auto"/>
            <w:vAlign w:val="bottom"/>
            <w:hideMark/>
          </w:tcPr>
          <w:p w:rsidR="00DB48B3" w:rsidRPr="003378D0" w:rsidRDefault="003378D0" w:rsidP="00DB48B3">
            <w:pPr>
              <w:rPr>
                <w:rFonts w:ascii="Arial" w:hAnsi="Arial" w:cs="Arial"/>
                <w:b/>
                <w:bCs/>
                <w:sz w:val="20"/>
                <w:szCs w:val="20"/>
              </w:rPr>
            </w:pPr>
            <w:r w:rsidRPr="003378D0">
              <w:rPr>
                <w:rFonts w:ascii="Arial" w:hAnsi="Arial" w:cs="Arial"/>
                <w:b/>
                <w:bCs/>
                <w:sz w:val="20"/>
                <w:szCs w:val="20"/>
              </w:rPr>
              <w:t>Б</w:t>
            </w:r>
            <w:r w:rsidR="00DB48B3" w:rsidRPr="003378D0">
              <w:rPr>
                <w:rFonts w:ascii="Arial" w:hAnsi="Arial" w:cs="Arial"/>
                <w:b/>
                <w:bCs/>
                <w:sz w:val="20"/>
                <w:szCs w:val="20"/>
              </w:rPr>
              <w:t>. Привремена сигнализација и опрема</w:t>
            </w:r>
          </w:p>
        </w:tc>
      </w:tr>
      <w:tr w:rsidR="00DB48B3" w:rsidRPr="00580191" w:rsidTr="003378D0">
        <w:trPr>
          <w:trHeight w:val="255"/>
        </w:trPr>
        <w:tc>
          <w:tcPr>
            <w:tcW w:w="611" w:type="dxa"/>
            <w:tcBorders>
              <w:top w:val="single" w:sz="8" w:space="0" w:color="auto"/>
              <w:left w:val="single" w:sz="8" w:space="0" w:color="auto"/>
              <w:bottom w:val="nil"/>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ред.</w:t>
            </w:r>
          </w:p>
        </w:tc>
        <w:tc>
          <w:tcPr>
            <w:tcW w:w="4084" w:type="dxa"/>
            <w:vMerge w:val="restart"/>
            <w:tcBorders>
              <w:top w:val="single" w:sz="8" w:space="0" w:color="auto"/>
              <w:left w:val="single" w:sz="4" w:space="0" w:color="auto"/>
              <w:bottom w:val="single" w:sz="8" w:space="0" w:color="000000"/>
              <w:right w:val="single" w:sz="4" w:space="0" w:color="000000"/>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врста радова</w:t>
            </w:r>
          </w:p>
        </w:tc>
        <w:tc>
          <w:tcPr>
            <w:tcW w:w="724" w:type="dxa"/>
            <w:gridSpan w:val="3"/>
            <w:tcBorders>
              <w:top w:val="single" w:sz="8" w:space="0" w:color="auto"/>
              <w:left w:val="nil"/>
              <w:bottom w:val="nil"/>
              <w:right w:val="nil"/>
            </w:tcBorders>
            <w:shd w:val="clear" w:color="000000" w:fill="FFFFFF"/>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јед.</w:t>
            </w:r>
          </w:p>
        </w:tc>
        <w:tc>
          <w:tcPr>
            <w:tcW w:w="806" w:type="dxa"/>
            <w:gridSpan w:val="2"/>
            <w:tcBorders>
              <w:top w:val="single" w:sz="8" w:space="0" w:color="auto"/>
              <w:left w:val="single" w:sz="4" w:space="0" w:color="auto"/>
              <w:bottom w:val="nil"/>
              <w:right w:val="nil"/>
            </w:tcBorders>
            <w:shd w:val="clear" w:color="000000" w:fill="FFFFFF"/>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260" w:type="dxa"/>
            <w:gridSpan w:val="2"/>
            <w:tcBorders>
              <w:top w:val="single" w:sz="8" w:space="0" w:color="auto"/>
              <w:left w:val="single" w:sz="4" w:space="0" w:color="auto"/>
              <w:bottom w:val="nil"/>
              <w:right w:val="nil"/>
            </w:tcBorders>
            <w:shd w:val="clear" w:color="000000" w:fill="FFFFFF"/>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јед.цена</w:t>
            </w:r>
          </w:p>
        </w:tc>
        <w:tc>
          <w:tcPr>
            <w:tcW w:w="2160" w:type="dxa"/>
            <w:gridSpan w:val="2"/>
            <w:tcBorders>
              <w:top w:val="single" w:sz="8" w:space="0" w:color="auto"/>
              <w:left w:val="single" w:sz="4" w:space="0" w:color="auto"/>
              <w:bottom w:val="nil"/>
              <w:right w:val="single" w:sz="8" w:space="0" w:color="auto"/>
            </w:tcBorders>
            <w:shd w:val="clear" w:color="000000" w:fill="FFFFFF"/>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укупно</w:t>
            </w:r>
          </w:p>
        </w:tc>
      </w:tr>
      <w:tr w:rsidR="00DB48B3" w:rsidRPr="00580191" w:rsidTr="003378D0">
        <w:trPr>
          <w:trHeight w:val="270"/>
        </w:trPr>
        <w:tc>
          <w:tcPr>
            <w:tcW w:w="611" w:type="dxa"/>
            <w:tcBorders>
              <w:top w:val="nil"/>
              <w:left w:val="single" w:sz="8" w:space="0" w:color="auto"/>
              <w:bottom w:val="single" w:sz="8"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бр.</w:t>
            </w:r>
          </w:p>
        </w:tc>
        <w:tc>
          <w:tcPr>
            <w:tcW w:w="4084" w:type="dxa"/>
            <w:vMerge/>
            <w:tcBorders>
              <w:top w:val="nil"/>
              <w:left w:val="single" w:sz="8" w:space="0" w:color="auto"/>
              <w:bottom w:val="single" w:sz="8" w:space="0" w:color="auto"/>
              <w:right w:val="single" w:sz="4" w:space="0" w:color="auto"/>
            </w:tcBorders>
            <w:vAlign w:val="center"/>
            <w:hideMark/>
          </w:tcPr>
          <w:p w:rsidR="00DB48B3" w:rsidRPr="00580191" w:rsidRDefault="00DB48B3" w:rsidP="00DB48B3">
            <w:pPr>
              <w:rPr>
                <w:rFonts w:ascii="Arial" w:hAnsi="Arial" w:cs="Arial"/>
                <w:sz w:val="20"/>
                <w:szCs w:val="20"/>
              </w:rPr>
            </w:pPr>
          </w:p>
        </w:tc>
        <w:tc>
          <w:tcPr>
            <w:tcW w:w="724" w:type="dxa"/>
            <w:gridSpan w:val="3"/>
            <w:tcBorders>
              <w:top w:val="nil"/>
              <w:left w:val="nil"/>
              <w:bottom w:val="single" w:sz="8" w:space="0" w:color="auto"/>
              <w:right w:val="nil"/>
            </w:tcBorders>
            <w:shd w:val="clear" w:color="000000" w:fill="FFFFFF"/>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мере</w:t>
            </w:r>
          </w:p>
        </w:tc>
        <w:tc>
          <w:tcPr>
            <w:tcW w:w="806" w:type="dxa"/>
            <w:gridSpan w:val="2"/>
            <w:tcBorders>
              <w:top w:val="nil"/>
              <w:left w:val="single" w:sz="4" w:space="0" w:color="auto"/>
              <w:bottom w:val="single" w:sz="8" w:space="0" w:color="auto"/>
              <w:right w:val="nil"/>
            </w:tcBorders>
            <w:shd w:val="clear" w:color="000000" w:fill="FFFFFF"/>
            <w:noWrap/>
            <w:vAlign w:val="bottom"/>
            <w:hideMark/>
          </w:tcPr>
          <w:p w:rsidR="00DB48B3" w:rsidRPr="003378D0" w:rsidRDefault="00DB48B3" w:rsidP="003378D0">
            <w:pPr>
              <w:jc w:val="center"/>
              <w:rPr>
                <w:rFonts w:ascii="Arial" w:hAnsi="Arial" w:cs="Arial"/>
                <w:sz w:val="20"/>
                <w:szCs w:val="20"/>
              </w:rPr>
            </w:pPr>
            <w:r w:rsidRPr="00580191">
              <w:rPr>
                <w:rFonts w:ascii="Arial" w:hAnsi="Arial" w:cs="Arial"/>
                <w:sz w:val="20"/>
                <w:szCs w:val="20"/>
              </w:rPr>
              <w:t>колич</w:t>
            </w:r>
            <w:r w:rsidR="003378D0">
              <w:rPr>
                <w:rFonts w:ascii="Arial" w:hAnsi="Arial" w:cs="Arial"/>
                <w:sz w:val="20"/>
                <w:szCs w:val="20"/>
              </w:rPr>
              <w:t>.</w:t>
            </w:r>
          </w:p>
        </w:tc>
        <w:tc>
          <w:tcPr>
            <w:tcW w:w="1260" w:type="dxa"/>
            <w:gridSpan w:val="2"/>
            <w:tcBorders>
              <w:top w:val="nil"/>
              <w:left w:val="single" w:sz="4" w:space="0" w:color="auto"/>
              <w:bottom w:val="single" w:sz="8" w:space="0" w:color="auto"/>
              <w:right w:val="nil"/>
            </w:tcBorders>
            <w:shd w:val="clear" w:color="000000" w:fill="FFFFFF"/>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динара</w:t>
            </w:r>
          </w:p>
        </w:tc>
        <w:tc>
          <w:tcPr>
            <w:tcW w:w="2160" w:type="dxa"/>
            <w:gridSpan w:val="2"/>
            <w:tcBorders>
              <w:top w:val="nil"/>
              <w:left w:val="single" w:sz="4" w:space="0" w:color="auto"/>
              <w:bottom w:val="single" w:sz="8" w:space="0" w:color="auto"/>
              <w:right w:val="single" w:sz="8" w:space="0" w:color="auto"/>
            </w:tcBorders>
            <w:shd w:val="clear" w:color="000000" w:fill="FFFFFF"/>
            <w:noWrap/>
            <w:vAlign w:val="bottom"/>
            <w:hideMark/>
          </w:tcPr>
          <w:p w:rsidR="00DB48B3" w:rsidRDefault="00DB48B3" w:rsidP="00DB48B3">
            <w:pPr>
              <w:jc w:val="center"/>
              <w:rPr>
                <w:rFonts w:ascii="Arial" w:hAnsi="Arial" w:cs="Arial"/>
                <w:sz w:val="20"/>
                <w:szCs w:val="20"/>
              </w:rPr>
            </w:pPr>
            <w:r w:rsidRPr="00580191">
              <w:rPr>
                <w:rFonts w:ascii="Arial" w:hAnsi="Arial" w:cs="Arial"/>
                <w:sz w:val="20"/>
                <w:szCs w:val="20"/>
              </w:rPr>
              <w:t>динара</w:t>
            </w:r>
          </w:p>
          <w:p w:rsidR="003378D0" w:rsidRPr="003378D0" w:rsidRDefault="003378D0" w:rsidP="00DB48B3">
            <w:pPr>
              <w:jc w:val="center"/>
              <w:rPr>
                <w:rFonts w:ascii="Arial" w:hAnsi="Arial" w:cs="Arial"/>
                <w:sz w:val="20"/>
                <w:szCs w:val="20"/>
              </w:rPr>
            </w:pPr>
            <w:r>
              <w:rPr>
                <w:rFonts w:ascii="Arial" w:hAnsi="Arial" w:cs="Arial"/>
                <w:sz w:val="20"/>
                <w:szCs w:val="20"/>
              </w:rPr>
              <w:t>без ПДВ-а</w:t>
            </w:r>
          </w:p>
        </w:tc>
      </w:tr>
      <w:tr w:rsidR="00DB48B3" w:rsidRPr="00580191" w:rsidTr="003378D0">
        <w:trPr>
          <w:trHeight w:val="330"/>
        </w:trPr>
        <w:tc>
          <w:tcPr>
            <w:tcW w:w="9645" w:type="dxa"/>
            <w:gridSpan w:val="11"/>
            <w:tcBorders>
              <w:top w:val="single" w:sz="8" w:space="0" w:color="auto"/>
              <w:left w:val="single" w:sz="8" w:space="0" w:color="auto"/>
              <w:bottom w:val="single" w:sz="8" w:space="0" w:color="auto"/>
              <w:right w:val="single" w:sz="8" w:space="0" w:color="000000"/>
            </w:tcBorders>
            <w:shd w:val="clear" w:color="auto" w:fill="auto"/>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xml:space="preserve">Саобраћајна сигнализација и опрема пута </w:t>
            </w:r>
          </w:p>
        </w:tc>
      </w:tr>
      <w:tr w:rsidR="00DB48B3" w:rsidRPr="00580191" w:rsidTr="003378D0">
        <w:trPr>
          <w:trHeight w:val="330"/>
        </w:trPr>
        <w:tc>
          <w:tcPr>
            <w:tcW w:w="611" w:type="dxa"/>
            <w:tcBorders>
              <w:top w:val="nil"/>
              <w:left w:val="single" w:sz="8" w:space="0" w:color="auto"/>
              <w:bottom w:val="single" w:sz="8"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4084" w:type="dxa"/>
            <w:tcBorders>
              <w:top w:val="single" w:sz="8" w:space="0" w:color="auto"/>
              <w:left w:val="single" w:sz="4" w:space="0" w:color="auto"/>
              <w:bottom w:val="single" w:sz="8" w:space="0" w:color="auto"/>
              <w:right w:val="single" w:sz="4" w:space="0" w:color="000000"/>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Вертикална саобраћајна сигнализација</w:t>
            </w:r>
          </w:p>
        </w:tc>
        <w:tc>
          <w:tcPr>
            <w:tcW w:w="724" w:type="dxa"/>
            <w:gridSpan w:val="3"/>
            <w:tcBorders>
              <w:top w:val="nil"/>
              <w:left w:val="nil"/>
              <w:bottom w:val="single" w:sz="8" w:space="0" w:color="auto"/>
              <w:right w:val="single" w:sz="4" w:space="0" w:color="auto"/>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806" w:type="dxa"/>
            <w:gridSpan w:val="2"/>
            <w:tcBorders>
              <w:top w:val="nil"/>
              <w:left w:val="nil"/>
              <w:bottom w:val="single" w:sz="8" w:space="0" w:color="auto"/>
              <w:right w:val="nil"/>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1260" w:type="dxa"/>
            <w:gridSpan w:val="2"/>
            <w:tcBorders>
              <w:top w:val="nil"/>
              <w:left w:val="single" w:sz="4" w:space="0" w:color="auto"/>
              <w:bottom w:val="single" w:sz="8" w:space="0" w:color="auto"/>
              <w:right w:val="single" w:sz="4" w:space="0" w:color="auto"/>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8" w:space="0" w:color="auto"/>
              <w:right w:val="single" w:sz="8" w:space="0" w:color="auto"/>
            </w:tcBorders>
            <w:shd w:val="clear" w:color="auto" w:fill="auto"/>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r>
      <w:tr w:rsidR="00DB48B3" w:rsidRPr="00580191" w:rsidTr="003378D0">
        <w:trPr>
          <w:trHeight w:val="270"/>
        </w:trPr>
        <w:tc>
          <w:tcPr>
            <w:tcW w:w="611" w:type="dxa"/>
            <w:tcBorders>
              <w:top w:val="nil"/>
              <w:left w:val="single" w:sz="8" w:space="0" w:color="auto"/>
              <w:bottom w:val="nil"/>
              <w:right w:val="single" w:sz="8" w:space="0" w:color="auto"/>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1</w:t>
            </w:r>
          </w:p>
        </w:tc>
        <w:tc>
          <w:tcPr>
            <w:tcW w:w="4808" w:type="dxa"/>
            <w:gridSpan w:val="4"/>
            <w:tcBorders>
              <w:top w:val="single" w:sz="8" w:space="0" w:color="auto"/>
              <w:left w:val="nil"/>
              <w:bottom w:val="single" w:sz="8" w:space="0" w:color="auto"/>
              <w:right w:val="nil"/>
            </w:tcBorders>
            <w:shd w:val="clear" w:color="auto" w:fill="auto"/>
            <w:noWrap/>
            <w:vAlign w:val="bottom"/>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СТАНДАРДНИ САОБРАЋАЈНИ ЗНАКОВИ КЛАСЕ 2</w:t>
            </w:r>
          </w:p>
        </w:tc>
        <w:tc>
          <w:tcPr>
            <w:tcW w:w="806" w:type="dxa"/>
            <w:gridSpan w:val="2"/>
            <w:tcBorders>
              <w:top w:val="nil"/>
              <w:left w:val="nil"/>
              <w:bottom w:val="single" w:sz="8" w:space="0" w:color="auto"/>
              <w:right w:val="nil"/>
            </w:tcBorders>
            <w:shd w:val="clear" w:color="auto" w:fill="auto"/>
            <w:noWrap/>
            <w:vAlign w:val="bottom"/>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 </w:t>
            </w:r>
          </w:p>
        </w:tc>
        <w:tc>
          <w:tcPr>
            <w:tcW w:w="1260" w:type="dxa"/>
            <w:gridSpan w:val="2"/>
            <w:tcBorders>
              <w:top w:val="nil"/>
              <w:left w:val="single" w:sz="4" w:space="0" w:color="auto"/>
              <w:bottom w:val="single" w:sz="8"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8"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4084" w:type="dxa"/>
            <w:tcBorders>
              <w:top w:val="single" w:sz="8" w:space="0" w:color="auto"/>
              <w:left w:val="nil"/>
              <w:bottom w:val="single" w:sz="4" w:space="0" w:color="auto"/>
              <w:right w:val="single" w:sz="4" w:space="0" w:color="000000"/>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Троугласти  a=90 cm</w:t>
            </w:r>
          </w:p>
        </w:tc>
        <w:tc>
          <w:tcPr>
            <w:tcW w:w="724" w:type="dxa"/>
            <w:gridSpan w:val="3"/>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 </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 </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 - 5.1</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1</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 - 5.2</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1</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 - 19</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4</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 - 20</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 - 37</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 - 38</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xml:space="preserve">Округли </w:t>
            </w:r>
            <w:r w:rsidRPr="00580191">
              <w:rPr>
                <w:rFonts w:ascii="Arial" w:hAnsi="Arial" w:cs="Arial"/>
                <w:sz w:val="20"/>
                <w:szCs w:val="20"/>
              </w:rPr>
              <w:t>60 cm</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B65D21">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II - 28</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B65D21">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bookmarkStart w:id="7" w:name="_GoBack" w:colFirst="2" w:colLast="5"/>
            <w:r w:rsidRPr="00580191">
              <w:rPr>
                <w:rFonts w:ascii="Arial" w:hAnsi="Arial" w:cs="Arial"/>
                <w:sz w:val="20"/>
                <w:szCs w:val="20"/>
              </w:rPr>
              <w:lastRenderedPageBreak/>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II - 30(20km/h)</w:t>
            </w:r>
          </w:p>
        </w:tc>
        <w:tc>
          <w:tcPr>
            <w:tcW w:w="724" w:type="dxa"/>
            <w:gridSpan w:val="3"/>
            <w:tcBorders>
              <w:top w:val="single" w:sz="4" w:space="0" w:color="auto"/>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single" w:sz="4" w:space="0" w:color="auto"/>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260" w:type="dxa"/>
            <w:gridSpan w:val="2"/>
            <w:tcBorders>
              <w:top w:val="single" w:sz="4" w:space="0" w:color="auto"/>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single" w:sz="4" w:space="0" w:color="auto"/>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bookmarkEnd w:id="7"/>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II - 30(40km/h)</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II - 30(50km/h)</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III - 17</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xml:space="preserve">Округли </w:t>
            </w:r>
            <w:r w:rsidRPr="00580191">
              <w:rPr>
                <w:rFonts w:ascii="Arial" w:hAnsi="Arial" w:cs="Arial"/>
                <w:sz w:val="20"/>
                <w:szCs w:val="20"/>
              </w:rPr>
              <w:t></w:t>
            </w:r>
            <w:r w:rsidRPr="00580191">
              <w:rPr>
                <w:rFonts w:ascii="Arial" w:hAnsi="Arial" w:cs="Arial"/>
                <w:sz w:val="20"/>
                <w:szCs w:val="20"/>
              </w:rPr>
              <w:t>0 cm</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II - 45</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1</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II - 45.1</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1</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Допунска табла     90/25cm</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IV - 1(400m)</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70"/>
        </w:trPr>
        <w:tc>
          <w:tcPr>
            <w:tcW w:w="611" w:type="dxa"/>
            <w:tcBorders>
              <w:top w:val="nil"/>
              <w:left w:val="single" w:sz="8" w:space="0" w:color="auto"/>
              <w:bottom w:val="single" w:sz="8"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IV - 2(130m)</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70"/>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8" w:space="0" w:color="auto"/>
              <w:left w:val="nil"/>
              <w:bottom w:val="single" w:sz="8" w:space="0" w:color="auto"/>
              <w:right w:val="nil"/>
            </w:tcBorders>
            <w:shd w:val="clear" w:color="auto" w:fill="auto"/>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НОСАЧИ САОБРАЋАЈНИХ ЗНАКОВА</w:t>
            </w:r>
          </w:p>
        </w:tc>
        <w:tc>
          <w:tcPr>
            <w:tcW w:w="724" w:type="dxa"/>
            <w:gridSpan w:val="3"/>
            <w:tcBorders>
              <w:top w:val="single" w:sz="8" w:space="0" w:color="auto"/>
              <w:left w:val="nil"/>
              <w:bottom w:val="single" w:sz="8" w:space="0" w:color="auto"/>
              <w:right w:val="nil"/>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06" w:type="dxa"/>
            <w:gridSpan w:val="2"/>
            <w:tcBorders>
              <w:top w:val="single" w:sz="8" w:space="0" w:color="auto"/>
              <w:left w:val="nil"/>
              <w:bottom w:val="single" w:sz="8" w:space="0" w:color="auto"/>
              <w:right w:val="nil"/>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260" w:type="dxa"/>
            <w:gridSpan w:val="2"/>
            <w:tcBorders>
              <w:top w:val="single" w:sz="8" w:space="0" w:color="auto"/>
              <w:left w:val="single" w:sz="4" w:space="0" w:color="auto"/>
              <w:bottom w:val="single" w:sz="8" w:space="0" w:color="auto"/>
              <w:right w:val="nil"/>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single" w:sz="8" w:space="0" w:color="auto"/>
              <w:left w:val="nil"/>
              <w:bottom w:val="single" w:sz="8"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300"/>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2</w:t>
            </w:r>
          </w:p>
        </w:tc>
        <w:tc>
          <w:tcPr>
            <w:tcW w:w="4084" w:type="dxa"/>
            <w:tcBorders>
              <w:top w:val="single" w:sz="8" w:space="0" w:color="auto"/>
              <w:left w:val="nil"/>
              <w:bottom w:val="single" w:sz="4" w:space="0" w:color="auto"/>
              <w:right w:val="single" w:sz="4" w:space="0" w:color="auto"/>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Једностубни цевни</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06" w:type="dxa"/>
            <w:gridSpan w:val="2"/>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300"/>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2.0</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2.4</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4</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2.7</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8</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70"/>
        </w:trPr>
        <w:tc>
          <w:tcPr>
            <w:tcW w:w="611" w:type="dxa"/>
            <w:tcBorders>
              <w:top w:val="nil"/>
              <w:left w:val="single" w:sz="8" w:space="0" w:color="auto"/>
              <w:bottom w:val="single" w:sz="8"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8" w:space="0" w:color="auto"/>
              <w:right w:val="single" w:sz="4" w:space="0" w:color="000000"/>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Постоље за саобраћајне знакове</w:t>
            </w:r>
          </w:p>
        </w:tc>
        <w:tc>
          <w:tcPr>
            <w:tcW w:w="724" w:type="dxa"/>
            <w:gridSpan w:val="3"/>
            <w:tcBorders>
              <w:top w:val="nil"/>
              <w:left w:val="nil"/>
              <w:bottom w:val="single" w:sz="8"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8"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14</w:t>
            </w:r>
          </w:p>
        </w:tc>
        <w:tc>
          <w:tcPr>
            <w:tcW w:w="1260" w:type="dxa"/>
            <w:gridSpan w:val="2"/>
            <w:tcBorders>
              <w:top w:val="nil"/>
              <w:left w:val="nil"/>
              <w:bottom w:val="single" w:sz="8"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8"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315"/>
        </w:trPr>
        <w:tc>
          <w:tcPr>
            <w:tcW w:w="611" w:type="dxa"/>
            <w:tcBorders>
              <w:top w:val="nil"/>
              <w:left w:val="single" w:sz="8" w:space="0" w:color="auto"/>
              <w:bottom w:val="single" w:sz="8" w:space="0" w:color="auto"/>
              <w:right w:val="nil"/>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4084" w:type="dxa"/>
            <w:tcBorders>
              <w:top w:val="single" w:sz="8" w:space="0" w:color="auto"/>
              <w:left w:val="nil"/>
              <w:bottom w:val="single" w:sz="8" w:space="0" w:color="auto"/>
              <w:right w:val="nil"/>
            </w:tcBorders>
            <w:shd w:val="clear" w:color="auto" w:fill="auto"/>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УКУПНО САОБРАЋАЈНА СИГНАЛИЗАЦИЈА</w:t>
            </w:r>
          </w:p>
        </w:tc>
        <w:tc>
          <w:tcPr>
            <w:tcW w:w="724" w:type="dxa"/>
            <w:gridSpan w:val="3"/>
            <w:tcBorders>
              <w:top w:val="nil"/>
              <w:left w:val="nil"/>
              <w:bottom w:val="single" w:sz="8" w:space="0" w:color="auto"/>
              <w:right w:val="nil"/>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06" w:type="dxa"/>
            <w:gridSpan w:val="2"/>
            <w:tcBorders>
              <w:top w:val="nil"/>
              <w:left w:val="nil"/>
              <w:bottom w:val="single" w:sz="8" w:space="0" w:color="auto"/>
              <w:right w:val="nil"/>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260" w:type="dxa"/>
            <w:gridSpan w:val="2"/>
            <w:tcBorders>
              <w:top w:val="nil"/>
              <w:left w:val="nil"/>
              <w:bottom w:val="single" w:sz="8" w:space="0" w:color="auto"/>
              <w:right w:val="nil"/>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8"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r>
      <w:tr w:rsidR="00DB48B3" w:rsidRPr="00580191" w:rsidTr="003378D0">
        <w:trPr>
          <w:trHeight w:val="270"/>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8" w:space="0" w:color="auto"/>
              <w:left w:val="nil"/>
              <w:bottom w:val="single" w:sz="8" w:space="0" w:color="auto"/>
              <w:right w:val="single" w:sz="4" w:space="0" w:color="000000"/>
            </w:tcBorders>
            <w:shd w:val="clear" w:color="auto" w:fill="auto"/>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ХОРИЗОНТАЛНА СИГНАЛИЗАЦИЈА</w:t>
            </w:r>
          </w:p>
        </w:tc>
        <w:tc>
          <w:tcPr>
            <w:tcW w:w="724" w:type="dxa"/>
            <w:gridSpan w:val="3"/>
            <w:tcBorders>
              <w:top w:val="nil"/>
              <w:left w:val="nil"/>
              <w:bottom w:val="single" w:sz="8" w:space="0" w:color="auto"/>
              <w:right w:val="nil"/>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06" w:type="dxa"/>
            <w:gridSpan w:val="2"/>
            <w:tcBorders>
              <w:top w:val="nil"/>
              <w:left w:val="nil"/>
              <w:bottom w:val="single" w:sz="8" w:space="0" w:color="auto"/>
              <w:right w:val="nil"/>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260" w:type="dxa"/>
            <w:gridSpan w:val="2"/>
            <w:tcBorders>
              <w:top w:val="nil"/>
              <w:left w:val="nil"/>
              <w:bottom w:val="single" w:sz="8" w:space="0" w:color="auto"/>
              <w:right w:val="nil"/>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8" w:space="0" w:color="auto"/>
              <w:right w:val="single" w:sz="8"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8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nil"/>
              <w:left w:val="nil"/>
              <w:bottom w:val="nil"/>
              <w:right w:val="single" w:sz="4" w:space="0" w:color="000000"/>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Жута путарска боја  (ж0,12)</w:t>
            </w:r>
          </w:p>
        </w:tc>
        <w:tc>
          <w:tcPr>
            <w:tcW w:w="724" w:type="dxa"/>
            <w:gridSpan w:val="3"/>
            <w:tcBorders>
              <w:top w:val="nil"/>
              <w:left w:val="nil"/>
              <w:bottom w:val="nil"/>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m</w:t>
            </w:r>
            <w:r w:rsidRPr="00580191">
              <w:rPr>
                <w:rFonts w:ascii="Arial" w:hAnsi="Arial" w:cs="Arial"/>
                <w:sz w:val="20"/>
                <w:szCs w:val="20"/>
                <w:vertAlign w:val="superscript"/>
              </w:rPr>
              <w:t>2</w:t>
            </w:r>
          </w:p>
        </w:tc>
        <w:tc>
          <w:tcPr>
            <w:tcW w:w="806" w:type="dxa"/>
            <w:gridSpan w:val="2"/>
            <w:tcBorders>
              <w:top w:val="nil"/>
              <w:left w:val="nil"/>
              <w:bottom w:val="nil"/>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16.1</w:t>
            </w:r>
          </w:p>
        </w:tc>
        <w:tc>
          <w:tcPr>
            <w:tcW w:w="1260" w:type="dxa"/>
            <w:gridSpan w:val="2"/>
            <w:tcBorders>
              <w:top w:val="nil"/>
              <w:left w:val="nil"/>
              <w:bottom w:val="nil"/>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nil"/>
              <w:right w:val="single" w:sz="8"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300"/>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nil"/>
              <w:left w:val="nil"/>
              <w:bottom w:val="nil"/>
              <w:right w:val="single" w:sz="4" w:space="0" w:color="000000"/>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Жута СТОП линија  (ж0,12)</w:t>
            </w:r>
          </w:p>
        </w:tc>
        <w:tc>
          <w:tcPr>
            <w:tcW w:w="724" w:type="dxa"/>
            <w:gridSpan w:val="3"/>
            <w:tcBorders>
              <w:top w:val="nil"/>
              <w:left w:val="nil"/>
              <w:bottom w:val="nil"/>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m</w:t>
            </w:r>
            <w:r w:rsidRPr="00580191">
              <w:rPr>
                <w:rFonts w:ascii="Arial" w:hAnsi="Arial" w:cs="Arial"/>
                <w:sz w:val="20"/>
                <w:szCs w:val="20"/>
                <w:vertAlign w:val="superscript"/>
              </w:rPr>
              <w:t>2</w:t>
            </w:r>
          </w:p>
        </w:tc>
        <w:tc>
          <w:tcPr>
            <w:tcW w:w="806" w:type="dxa"/>
            <w:gridSpan w:val="2"/>
            <w:tcBorders>
              <w:top w:val="nil"/>
              <w:left w:val="nil"/>
              <w:bottom w:val="nil"/>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2.5</w:t>
            </w:r>
          </w:p>
        </w:tc>
        <w:tc>
          <w:tcPr>
            <w:tcW w:w="1260" w:type="dxa"/>
            <w:gridSpan w:val="2"/>
            <w:tcBorders>
              <w:top w:val="nil"/>
              <w:left w:val="nil"/>
              <w:bottom w:val="nil"/>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nil"/>
              <w:right w:val="single" w:sz="8"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330"/>
        </w:trPr>
        <w:tc>
          <w:tcPr>
            <w:tcW w:w="611" w:type="dxa"/>
            <w:tcBorders>
              <w:top w:val="nil"/>
              <w:left w:val="single" w:sz="8" w:space="0" w:color="auto"/>
              <w:bottom w:val="single" w:sz="8"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8" w:space="0" w:color="auto"/>
              <w:left w:val="nil"/>
              <w:bottom w:val="single" w:sz="8" w:space="0" w:color="auto"/>
              <w:right w:val="single" w:sz="4" w:space="0" w:color="000000"/>
            </w:tcBorders>
            <w:shd w:val="clear" w:color="000000" w:fill="FFFFFF"/>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УКУПНО ОЗНАКА НА КОЛОВОЗУ</w:t>
            </w:r>
          </w:p>
        </w:tc>
        <w:tc>
          <w:tcPr>
            <w:tcW w:w="724" w:type="dxa"/>
            <w:gridSpan w:val="3"/>
            <w:tcBorders>
              <w:top w:val="single" w:sz="8" w:space="0" w:color="auto"/>
              <w:left w:val="nil"/>
              <w:bottom w:val="single" w:sz="8" w:space="0" w:color="auto"/>
              <w:right w:val="single" w:sz="4" w:space="0" w:color="auto"/>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806" w:type="dxa"/>
            <w:gridSpan w:val="2"/>
            <w:tcBorders>
              <w:top w:val="single" w:sz="8" w:space="0" w:color="auto"/>
              <w:left w:val="nil"/>
              <w:bottom w:val="single" w:sz="8" w:space="0" w:color="auto"/>
              <w:right w:val="single" w:sz="4" w:space="0" w:color="auto"/>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1260" w:type="dxa"/>
            <w:gridSpan w:val="2"/>
            <w:tcBorders>
              <w:top w:val="single" w:sz="8" w:space="0" w:color="auto"/>
              <w:left w:val="nil"/>
              <w:bottom w:val="single" w:sz="8" w:space="0" w:color="auto"/>
              <w:right w:val="single" w:sz="4" w:space="0" w:color="auto"/>
            </w:tcBorders>
            <w:shd w:val="clear" w:color="auto" w:fill="auto"/>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 </w:t>
            </w:r>
          </w:p>
        </w:tc>
        <w:tc>
          <w:tcPr>
            <w:tcW w:w="2160" w:type="dxa"/>
            <w:gridSpan w:val="2"/>
            <w:tcBorders>
              <w:top w:val="single" w:sz="8" w:space="0" w:color="auto"/>
              <w:left w:val="nil"/>
              <w:bottom w:val="single" w:sz="8" w:space="0" w:color="auto"/>
              <w:right w:val="single" w:sz="8" w:space="0" w:color="auto"/>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r>
      <w:tr w:rsidR="00DB48B3" w:rsidRPr="00580191" w:rsidTr="003378D0">
        <w:trPr>
          <w:trHeight w:val="31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3</w:t>
            </w:r>
          </w:p>
        </w:tc>
        <w:tc>
          <w:tcPr>
            <w:tcW w:w="4084" w:type="dxa"/>
            <w:tcBorders>
              <w:top w:val="single" w:sz="8" w:space="0" w:color="auto"/>
              <w:left w:val="nil"/>
              <w:bottom w:val="single" w:sz="8" w:space="0" w:color="auto"/>
              <w:right w:val="single" w:sz="4" w:space="0" w:color="auto"/>
            </w:tcBorders>
            <w:shd w:val="clear" w:color="auto" w:fill="auto"/>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ОПРЕМА ПУТА</w:t>
            </w:r>
          </w:p>
        </w:tc>
        <w:tc>
          <w:tcPr>
            <w:tcW w:w="724" w:type="dxa"/>
            <w:gridSpan w:val="3"/>
            <w:tcBorders>
              <w:top w:val="nil"/>
              <w:left w:val="nil"/>
              <w:bottom w:val="single" w:sz="8" w:space="0" w:color="auto"/>
              <w:right w:val="nil"/>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806" w:type="dxa"/>
            <w:gridSpan w:val="2"/>
            <w:tcBorders>
              <w:top w:val="nil"/>
              <w:left w:val="nil"/>
              <w:bottom w:val="single" w:sz="8" w:space="0" w:color="auto"/>
              <w:right w:val="single" w:sz="4" w:space="0" w:color="auto"/>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1260" w:type="dxa"/>
            <w:gridSpan w:val="2"/>
            <w:tcBorders>
              <w:top w:val="nil"/>
              <w:left w:val="nil"/>
              <w:bottom w:val="single" w:sz="8"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8"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8"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Запреке</w:t>
            </w:r>
          </w:p>
        </w:tc>
        <w:tc>
          <w:tcPr>
            <w:tcW w:w="724" w:type="dxa"/>
            <w:gridSpan w:val="3"/>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06" w:type="dxa"/>
            <w:gridSpan w:val="2"/>
            <w:tcBorders>
              <w:top w:val="nil"/>
              <w:left w:val="nil"/>
              <w:bottom w:val="single" w:sz="4" w:space="0" w:color="auto"/>
              <w:right w:val="nil"/>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260" w:type="dxa"/>
            <w:gridSpan w:val="2"/>
            <w:tcBorders>
              <w:top w:val="nil"/>
              <w:left w:val="single" w:sz="4" w:space="0" w:color="auto"/>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Вертикална запрека VII-3.1 и VII-3.2 једнострана</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10</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xml:space="preserve">Вертикална запрека VII-3.1 и VII-3.2 двострана </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21</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25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084" w:type="dxa"/>
            <w:tcBorders>
              <w:top w:val="single" w:sz="4" w:space="0" w:color="auto"/>
              <w:left w:val="nil"/>
              <w:bottom w:val="single" w:sz="4" w:space="0" w:color="auto"/>
              <w:right w:val="single" w:sz="4" w:space="0" w:color="000000"/>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Трептачи на саобраћајним знаковима и опреми</w:t>
            </w:r>
          </w:p>
        </w:tc>
        <w:tc>
          <w:tcPr>
            <w:tcW w:w="724" w:type="dxa"/>
            <w:gridSpan w:val="3"/>
            <w:tcBorders>
              <w:top w:val="nil"/>
              <w:left w:val="nil"/>
              <w:bottom w:val="single" w:sz="4" w:space="0" w:color="auto"/>
              <w:right w:val="nil"/>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06" w:type="dxa"/>
            <w:gridSpan w:val="2"/>
            <w:tcBorders>
              <w:top w:val="nil"/>
              <w:left w:val="nil"/>
              <w:bottom w:val="single" w:sz="4" w:space="0" w:color="auto"/>
              <w:right w:val="nil"/>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260" w:type="dxa"/>
            <w:gridSpan w:val="2"/>
            <w:tcBorders>
              <w:top w:val="nil"/>
              <w:left w:val="nil"/>
              <w:bottom w:val="single" w:sz="4" w:space="0" w:color="auto"/>
              <w:right w:val="nil"/>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300"/>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4084" w:type="dxa"/>
            <w:tcBorders>
              <w:top w:val="single" w:sz="4" w:space="0" w:color="auto"/>
              <w:left w:val="nil"/>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Трептачи на вертикалним запрекама     ТС-2</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21</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315"/>
        </w:trPr>
        <w:tc>
          <w:tcPr>
            <w:tcW w:w="61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4084" w:type="dxa"/>
            <w:tcBorders>
              <w:top w:val="single" w:sz="4" w:space="0" w:color="auto"/>
              <w:left w:val="nil"/>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Трептачи на саобраћајним знаковима    ТС-7</w:t>
            </w:r>
          </w:p>
        </w:tc>
        <w:tc>
          <w:tcPr>
            <w:tcW w:w="724" w:type="dxa"/>
            <w:gridSpan w:val="3"/>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06" w:type="dxa"/>
            <w:gridSpan w:val="2"/>
            <w:tcBorders>
              <w:top w:val="nil"/>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2160" w:type="dxa"/>
            <w:gridSpan w:val="2"/>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r>
      <w:tr w:rsidR="00DB48B3" w:rsidRPr="00580191" w:rsidTr="003378D0">
        <w:trPr>
          <w:trHeight w:val="315"/>
        </w:trPr>
        <w:tc>
          <w:tcPr>
            <w:tcW w:w="611" w:type="dxa"/>
            <w:tcBorders>
              <w:top w:val="nil"/>
              <w:left w:val="single" w:sz="8" w:space="0" w:color="auto"/>
              <w:bottom w:val="single" w:sz="8"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4339" w:type="dxa"/>
            <w:gridSpan w:val="2"/>
            <w:tcBorders>
              <w:top w:val="single" w:sz="8" w:space="0" w:color="auto"/>
              <w:left w:val="nil"/>
              <w:bottom w:val="single" w:sz="8" w:space="0" w:color="auto"/>
              <w:right w:val="nil"/>
            </w:tcBorders>
            <w:shd w:val="clear" w:color="auto" w:fill="auto"/>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УКУПНО САОБРАЋАЈНА ОПРЕМА</w:t>
            </w:r>
          </w:p>
        </w:tc>
        <w:tc>
          <w:tcPr>
            <w:tcW w:w="272" w:type="dxa"/>
            <w:tcBorders>
              <w:top w:val="single" w:sz="8" w:space="0" w:color="auto"/>
              <w:left w:val="nil"/>
              <w:bottom w:val="single" w:sz="8" w:space="0" w:color="auto"/>
              <w:right w:val="nil"/>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688" w:type="dxa"/>
            <w:gridSpan w:val="2"/>
            <w:tcBorders>
              <w:top w:val="single" w:sz="8" w:space="0" w:color="auto"/>
              <w:left w:val="nil"/>
              <w:bottom w:val="single" w:sz="8" w:space="0" w:color="auto"/>
              <w:right w:val="nil"/>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806" w:type="dxa"/>
            <w:gridSpan w:val="2"/>
            <w:tcBorders>
              <w:top w:val="single" w:sz="8" w:space="0" w:color="auto"/>
              <w:left w:val="nil"/>
              <w:bottom w:val="single" w:sz="8" w:space="0" w:color="auto"/>
              <w:right w:val="nil"/>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1260" w:type="dxa"/>
            <w:gridSpan w:val="2"/>
            <w:tcBorders>
              <w:top w:val="single" w:sz="8" w:space="0" w:color="auto"/>
              <w:left w:val="nil"/>
              <w:bottom w:val="single" w:sz="8" w:space="0" w:color="auto"/>
              <w:right w:val="nil"/>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1669" w:type="dxa"/>
            <w:tcBorders>
              <w:top w:val="single" w:sz="8" w:space="0" w:color="auto"/>
              <w:left w:val="nil"/>
              <w:bottom w:val="single" w:sz="8"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r>
      <w:tr w:rsidR="00DB48B3" w:rsidRPr="00580191" w:rsidTr="003378D0">
        <w:trPr>
          <w:trHeight w:val="255"/>
        </w:trPr>
        <w:tc>
          <w:tcPr>
            <w:tcW w:w="611" w:type="dxa"/>
            <w:tcBorders>
              <w:top w:val="nil"/>
              <w:left w:val="nil"/>
              <w:bottom w:val="nil"/>
              <w:right w:val="nil"/>
            </w:tcBorders>
            <w:shd w:val="clear" w:color="auto" w:fill="auto"/>
            <w:noWrap/>
            <w:vAlign w:val="bottom"/>
            <w:hideMark/>
          </w:tcPr>
          <w:p w:rsidR="00DB48B3" w:rsidRPr="00580191" w:rsidRDefault="00DB48B3" w:rsidP="00DB48B3">
            <w:pPr>
              <w:rPr>
                <w:rFonts w:ascii="Arial" w:hAnsi="Arial" w:cs="Arial"/>
                <w:sz w:val="20"/>
                <w:szCs w:val="20"/>
              </w:rPr>
            </w:pPr>
          </w:p>
        </w:tc>
        <w:tc>
          <w:tcPr>
            <w:tcW w:w="4339" w:type="dxa"/>
            <w:gridSpan w:val="2"/>
            <w:tcBorders>
              <w:top w:val="nil"/>
              <w:left w:val="nil"/>
              <w:bottom w:val="nil"/>
              <w:right w:val="nil"/>
            </w:tcBorders>
            <w:shd w:val="clear" w:color="auto" w:fill="auto"/>
            <w:noWrap/>
            <w:vAlign w:val="bottom"/>
            <w:hideMark/>
          </w:tcPr>
          <w:p w:rsidR="00DB48B3" w:rsidRPr="00580191" w:rsidRDefault="00DB48B3" w:rsidP="00DB48B3">
            <w:pPr>
              <w:rPr>
                <w:rFonts w:ascii="Arial" w:hAnsi="Arial" w:cs="Arial"/>
                <w:sz w:val="20"/>
                <w:szCs w:val="20"/>
              </w:rPr>
            </w:pPr>
          </w:p>
        </w:tc>
        <w:tc>
          <w:tcPr>
            <w:tcW w:w="272" w:type="dxa"/>
            <w:tcBorders>
              <w:top w:val="nil"/>
              <w:left w:val="nil"/>
              <w:bottom w:val="nil"/>
              <w:right w:val="nil"/>
            </w:tcBorders>
            <w:shd w:val="clear" w:color="auto" w:fill="auto"/>
            <w:noWrap/>
            <w:vAlign w:val="bottom"/>
            <w:hideMark/>
          </w:tcPr>
          <w:p w:rsidR="00DB48B3" w:rsidRPr="00580191" w:rsidRDefault="00DB48B3" w:rsidP="00DB48B3">
            <w:pPr>
              <w:rPr>
                <w:rFonts w:ascii="Arial" w:hAnsi="Arial" w:cs="Arial"/>
                <w:sz w:val="20"/>
                <w:szCs w:val="20"/>
              </w:rPr>
            </w:pPr>
          </w:p>
        </w:tc>
        <w:tc>
          <w:tcPr>
            <w:tcW w:w="688" w:type="dxa"/>
            <w:gridSpan w:val="2"/>
            <w:tcBorders>
              <w:top w:val="nil"/>
              <w:left w:val="nil"/>
              <w:bottom w:val="nil"/>
              <w:right w:val="nil"/>
            </w:tcBorders>
            <w:shd w:val="clear" w:color="auto" w:fill="auto"/>
            <w:noWrap/>
            <w:vAlign w:val="bottom"/>
            <w:hideMark/>
          </w:tcPr>
          <w:p w:rsidR="00DB48B3" w:rsidRPr="00580191" w:rsidRDefault="00DB48B3" w:rsidP="00DB48B3">
            <w:pPr>
              <w:rPr>
                <w:rFonts w:ascii="Arial" w:hAnsi="Arial" w:cs="Arial"/>
                <w:sz w:val="20"/>
                <w:szCs w:val="20"/>
              </w:rPr>
            </w:pPr>
          </w:p>
        </w:tc>
        <w:tc>
          <w:tcPr>
            <w:tcW w:w="806" w:type="dxa"/>
            <w:gridSpan w:val="2"/>
            <w:tcBorders>
              <w:top w:val="nil"/>
              <w:left w:val="nil"/>
              <w:bottom w:val="nil"/>
              <w:right w:val="nil"/>
            </w:tcBorders>
            <w:shd w:val="clear" w:color="auto" w:fill="auto"/>
            <w:noWrap/>
            <w:vAlign w:val="bottom"/>
            <w:hideMark/>
          </w:tcPr>
          <w:p w:rsidR="00DB48B3" w:rsidRPr="00580191" w:rsidRDefault="00DB48B3" w:rsidP="00DB48B3">
            <w:pPr>
              <w:rPr>
                <w:rFonts w:ascii="Arial" w:hAnsi="Arial" w:cs="Arial"/>
                <w:sz w:val="20"/>
                <w:szCs w:val="20"/>
              </w:rPr>
            </w:pPr>
          </w:p>
        </w:tc>
        <w:tc>
          <w:tcPr>
            <w:tcW w:w="1260" w:type="dxa"/>
            <w:gridSpan w:val="2"/>
            <w:tcBorders>
              <w:top w:val="nil"/>
              <w:left w:val="nil"/>
              <w:bottom w:val="nil"/>
              <w:right w:val="nil"/>
            </w:tcBorders>
            <w:shd w:val="clear" w:color="auto" w:fill="auto"/>
            <w:noWrap/>
            <w:vAlign w:val="bottom"/>
            <w:hideMark/>
          </w:tcPr>
          <w:p w:rsidR="00DB48B3" w:rsidRPr="00580191" w:rsidRDefault="00DB48B3" w:rsidP="00DB48B3">
            <w:pPr>
              <w:rPr>
                <w:rFonts w:ascii="Arial" w:hAnsi="Arial" w:cs="Arial"/>
                <w:sz w:val="20"/>
                <w:szCs w:val="20"/>
              </w:rPr>
            </w:pPr>
          </w:p>
        </w:tc>
        <w:tc>
          <w:tcPr>
            <w:tcW w:w="1669" w:type="dxa"/>
            <w:tcBorders>
              <w:top w:val="nil"/>
              <w:left w:val="nil"/>
              <w:bottom w:val="nil"/>
              <w:right w:val="nil"/>
            </w:tcBorders>
            <w:shd w:val="clear" w:color="auto" w:fill="auto"/>
            <w:noWrap/>
            <w:vAlign w:val="bottom"/>
            <w:hideMark/>
          </w:tcPr>
          <w:p w:rsidR="00DB48B3" w:rsidRPr="00580191" w:rsidRDefault="00DB48B3" w:rsidP="00DB48B3">
            <w:pPr>
              <w:rPr>
                <w:rFonts w:ascii="Arial" w:hAnsi="Arial" w:cs="Arial"/>
                <w:sz w:val="20"/>
                <w:szCs w:val="20"/>
              </w:rPr>
            </w:pPr>
          </w:p>
        </w:tc>
      </w:tr>
      <w:tr w:rsidR="00DB48B3" w:rsidRPr="00580191" w:rsidTr="003378D0">
        <w:trPr>
          <w:trHeight w:val="300"/>
        </w:trPr>
        <w:tc>
          <w:tcPr>
            <w:tcW w:w="611" w:type="dxa"/>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sz w:val="20"/>
                <w:szCs w:val="20"/>
              </w:rPr>
            </w:pPr>
          </w:p>
        </w:tc>
        <w:tc>
          <w:tcPr>
            <w:tcW w:w="4339" w:type="dxa"/>
            <w:gridSpan w:val="2"/>
            <w:tcBorders>
              <w:top w:val="nil"/>
              <w:left w:val="nil"/>
              <w:bottom w:val="nil"/>
              <w:right w:val="nil"/>
            </w:tcBorders>
            <w:shd w:val="clear" w:color="000000" w:fill="FFFFFF"/>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Укупно саобраћајне сигнализације</w:t>
            </w:r>
          </w:p>
        </w:tc>
        <w:tc>
          <w:tcPr>
            <w:tcW w:w="272" w:type="dxa"/>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b/>
                <w:bCs/>
                <w:sz w:val="20"/>
                <w:szCs w:val="20"/>
              </w:rPr>
            </w:pPr>
          </w:p>
        </w:tc>
        <w:tc>
          <w:tcPr>
            <w:tcW w:w="688" w:type="dxa"/>
            <w:gridSpan w:val="2"/>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b/>
                <w:bCs/>
                <w:sz w:val="20"/>
                <w:szCs w:val="20"/>
              </w:rPr>
            </w:pPr>
          </w:p>
        </w:tc>
        <w:tc>
          <w:tcPr>
            <w:tcW w:w="806" w:type="dxa"/>
            <w:gridSpan w:val="2"/>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b/>
                <w:bCs/>
                <w:sz w:val="20"/>
                <w:szCs w:val="20"/>
              </w:rPr>
            </w:pPr>
          </w:p>
        </w:tc>
        <w:tc>
          <w:tcPr>
            <w:tcW w:w="1260" w:type="dxa"/>
            <w:gridSpan w:val="2"/>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b/>
                <w:bCs/>
                <w:sz w:val="20"/>
                <w:szCs w:val="20"/>
              </w:rPr>
            </w:pPr>
          </w:p>
        </w:tc>
        <w:tc>
          <w:tcPr>
            <w:tcW w:w="1669" w:type="dxa"/>
            <w:tcBorders>
              <w:top w:val="nil"/>
              <w:left w:val="nil"/>
              <w:bottom w:val="nil"/>
              <w:right w:val="nil"/>
            </w:tcBorders>
            <w:shd w:val="clear" w:color="auto" w:fill="auto"/>
            <w:noWrap/>
            <w:vAlign w:val="bottom"/>
            <w:hideMark/>
          </w:tcPr>
          <w:p w:rsidR="00DB48B3" w:rsidRPr="00580191" w:rsidRDefault="00DB48B3" w:rsidP="00DB48B3">
            <w:pPr>
              <w:rPr>
                <w:rFonts w:ascii="Arial" w:hAnsi="Arial" w:cs="Arial"/>
                <w:b/>
                <w:bCs/>
                <w:sz w:val="20"/>
                <w:szCs w:val="20"/>
              </w:rPr>
            </w:pPr>
          </w:p>
        </w:tc>
      </w:tr>
      <w:tr w:rsidR="00DB48B3" w:rsidRPr="00580191" w:rsidTr="003378D0">
        <w:trPr>
          <w:trHeight w:val="300"/>
        </w:trPr>
        <w:tc>
          <w:tcPr>
            <w:tcW w:w="611" w:type="dxa"/>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sz w:val="20"/>
                <w:szCs w:val="20"/>
              </w:rPr>
            </w:pPr>
          </w:p>
        </w:tc>
        <w:tc>
          <w:tcPr>
            <w:tcW w:w="4339" w:type="dxa"/>
            <w:gridSpan w:val="2"/>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Укупно саобраћајне опреме</w:t>
            </w:r>
          </w:p>
        </w:tc>
        <w:tc>
          <w:tcPr>
            <w:tcW w:w="272" w:type="dxa"/>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b/>
                <w:bCs/>
                <w:sz w:val="20"/>
                <w:szCs w:val="20"/>
              </w:rPr>
            </w:pPr>
          </w:p>
        </w:tc>
        <w:tc>
          <w:tcPr>
            <w:tcW w:w="688" w:type="dxa"/>
            <w:gridSpan w:val="2"/>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b/>
                <w:bCs/>
                <w:sz w:val="20"/>
                <w:szCs w:val="20"/>
              </w:rPr>
            </w:pPr>
          </w:p>
        </w:tc>
        <w:tc>
          <w:tcPr>
            <w:tcW w:w="806" w:type="dxa"/>
            <w:gridSpan w:val="2"/>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b/>
                <w:bCs/>
                <w:sz w:val="20"/>
                <w:szCs w:val="20"/>
              </w:rPr>
            </w:pPr>
          </w:p>
        </w:tc>
        <w:tc>
          <w:tcPr>
            <w:tcW w:w="1260" w:type="dxa"/>
            <w:gridSpan w:val="2"/>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b/>
                <w:bCs/>
                <w:sz w:val="20"/>
                <w:szCs w:val="20"/>
              </w:rPr>
            </w:pPr>
          </w:p>
        </w:tc>
        <w:tc>
          <w:tcPr>
            <w:tcW w:w="1669" w:type="dxa"/>
            <w:tcBorders>
              <w:top w:val="nil"/>
              <w:left w:val="nil"/>
              <w:bottom w:val="nil"/>
              <w:right w:val="nil"/>
            </w:tcBorders>
            <w:shd w:val="clear" w:color="auto" w:fill="auto"/>
            <w:noWrap/>
            <w:vAlign w:val="bottom"/>
            <w:hideMark/>
          </w:tcPr>
          <w:p w:rsidR="00DB48B3" w:rsidRPr="00580191" w:rsidRDefault="00DB48B3" w:rsidP="00DB48B3">
            <w:pPr>
              <w:rPr>
                <w:rFonts w:ascii="Arial" w:hAnsi="Arial" w:cs="Arial"/>
                <w:b/>
                <w:bCs/>
                <w:sz w:val="20"/>
                <w:szCs w:val="20"/>
              </w:rPr>
            </w:pPr>
          </w:p>
        </w:tc>
      </w:tr>
      <w:tr w:rsidR="00DB48B3" w:rsidRPr="00580191" w:rsidTr="003378D0">
        <w:trPr>
          <w:trHeight w:val="300"/>
        </w:trPr>
        <w:tc>
          <w:tcPr>
            <w:tcW w:w="611" w:type="dxa"/>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sz w:val="20"/>
                <w:szCs w:val="20"/>
              </w:rPr>
            </w:pPr>
          </w:p>
        </w:tc>
        <w:tc>
          <w:tcPr>
            <w:tcW w:w="4084" w:type="dxa"/>
            <w:tcBorders>
              <w:top w:val="nil"/>
              <w:left w:val="nil"/>
              <w:bottom w:val="single" w:sz="4" w:space="0" w:color="auto"/>
              <w:right w:val="nil"/>
            </w:tcBorders>
            <w:shd w:val="clear" w:color="auto" w:fill="auto"/>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Укупно хоризонталне сигнализације</w:t>
            </w:r>
          </w:p>
        </w:tc>
        <w:tc>
          <w:tcPr>
            <w:tcW w:w="724" w:type="dxa"/>
            <w:gridSpan w:val="3"/>
            <w:tcBorders>
              <w:top w:val="nil"/>
              <w:left w:val="nil"/>
              <w:bottom w:val="single" w:sz="4" w:space="0" w:color="auto"/>
              <w:right w:val="nil"/>
            </w:tcBorders>
            <w:shd w:val="clear" w:color="auto" w:fill="auto"/>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 </w:t>
            </w:r>
          </w:p>
        </w:tc>
        <w:tc>
          <w:tcPr>
            <w:tcW w:w="806" w:type="dxa"/>
            <w:gridSpan w:val="2"/>
            <w:tcBorders>
              <w:top w:val="nil"/>
              <w:left w:val="nil"/>
              <w:bottom w:val="single" w:sz="4" w:space="0" w:color="auto"/>
              <w:right w:val="nil"/>
            </w:tcBorders>
            <w:shd w:val="clear" w:color="auto" w:fill="auto"/>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 </w:t>
            </w:r>
          </w:p>
        </w:tc>
        <w:tc>
          <w:tcPr>
            <w:tcW w:w="1260" w:type="dxa"/>
            <w:gridSpan w:val="2"/>
            <w:tcBorders>
              <w:top w:val="nil"/>
              <w:left w:val="nil"/>
              <w:bottom w:val="single" w:sz="4" w:space="0" w:color="auto"/>
              <w:right w:val="nil"/>
            </w:tcBorders>
            <w:shd w:val="clear" w:color="auto" w:fill="auto"/>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 </w:t>
            </w:r>
          </w:p>
        </w:tc>
        <w:tc>
          <w:tcPr>
            <w:tcW w:w="2160" w:type="dxa"/>
            <w:gridSpan w:val="2"/>
            <w:tcBorders>
              <w:top w:val="nil"/>
              <w:left w:val="nil"/>
              <w:bottom w:val="nil"/>
              <w:right w:val="nil"/>
            </w:tcBorders>
            <w:shd w:val="clear" w:color="auto" w:fill="auto"/>
            <w:noWrap/>
            <w:vAlign w:val="bottom"/>
            <w:hideMark/>
          </w:tcPr>
          <w:p w:rsidR="00DB48B3" w:rsidRPr="00580191" w:rsidRDefault="00DB48B3" w:rsidP="00DB48B3">
            <w:pPr>
              <w:rPr>
                <w:rFonts w:ascii="Arial" w:hAnsi="Arial" w:cs="Arial"/>
                <w:b/>
                <w:bCs/>
                <w:sz w:val="20"/>
                <w:szCs w:val="20"/>
              </w:rPr>
            </w:pPr>
          </w:p>
        </w:tc>
      </w:tr>
      <w:tr w:rsidR="00DB48B3" w:rsidRPr="00580191" w:rsidTr="003378D0">
        <w:trPr>
          <w:trHeight w:val="300"/>
        </w:trPr>
        <w:tc>
          <w:tcPr>
            <w:tcW w:w="611" w:type="dxa"/>
            <w:tcBorders>
              <w:top w:val="nil"/>
              <w:left w:val="nil"/>
              <w:bottom w:val="nil"/>
              <w:right w:val="nil"/>
            </w:tcBorders>
            <w:shd w:val="clear" w:color="auto" w:fill="auto"/>
            <w:noWrap/>
            <w:vAlign w:val="center"/>
            <w:hideMark/>
          </w:tcPr>
          <w:p w:rsidR="00DB48B3" w:rsidRPr="00580191" w:rsidRDefault="00DB48B3" w:rsidP="00DB48B3">
            <w:pPr>
              <w:rPr>
                <w:rFonts w:ascii="Arial" w:hAnsi="Arial" w:cs="Arial"/>
                <w:sz w:val="20"/>
                <w:szCs w:val="20"/>
              </w:rPr>
            </w:pPr>
          </w:p>
        </w:tc>
        <w:tc>
          <w:tcPr>
            <w:tcW w:w="5614" w:type="dxa"/>
            <w:gridSpan w:val="6"/>
            <w:tcBorders>
              <w:top w:val="nil"/>
              <w:left w:val="nil"/>
              <w:bottom w:val="single" w:sz="4" w:space="0" w:color="auto"/>
              <w:right w:val="nil"/>
            </w:tcBorders>
            <w:shd w:val="clear" w:color="auto" w:fill="auto"/>
            <w:noWrap/>
            <w:vAlign w:val="center"/>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УКУПНО САОБРАЋАЈНА СИГНАЛИЗАЦИЈА И  ОПРЕМА</w:t>
            </w:r>
          </w:p>
        </w:tc>
        <w:tc>
          <w:tcPr>
            <w:tcW w:w="1260" w:type="dxa"/>
            <w:gridSpan w:val="2"/>
            <w:tcBorders>
              <w:top w:val="nil"/>
              <w:left w:val="nil"/>
              <w:bottom w:val="single" w:sz="4" w:space="0" w:color="auto"/>
              <w:right w:val="nil"/>
            </w:tcBorders>
            <w:shd w:val="clear" w:color="auto" w:fill="auto"/>
            <w:noWrap/>
            <w:vAlign w:val="center"/>
            <w:hideMark/>
          </w:tcPr>
          <w:p w:rsidR="00DB48B3" w:rsidRPr="00580191" w:rsidRDefault="00DB48B3" w:rsidP="00DB48B3">
            <w:pPr>
              <w:rPr>
                <w:rFonts w:ascii="Arial" w:hAnsi="Arial" w:cs="Arial"/>
                <w:b/>
                <w:bCs/>
                <w:sz w:val="20"/>
                <w:szCs w:val="20"/>
              </w:rPr>
            </w:pPr>
          </w:p>
        </w:tc>
        <w:tc>
          <w:tcPr>
            <w:tcW w:w="2160" w:type="dxa"/>
            <w:gridSpan w:val="2"/>
            <w:tcBorders>
              <w:top w:val="single" w:sz="4" w:space="0" w:color="auto"/>
              <w:left w:val="nil"/>
              <w:bottom w:val="single" w:sz="4" w:space="0" w:color="auto"/>
              <w:right w:val="nil"/>
            </w:tcBorders>
            <w:shd w:val="clear" w:color="auto" w:fill="auto"/>
            <w:noWrap/>
            <w:vAlign w:val="bottom"/>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 </w:t>
            </w:r>
          </w:p>
        </w:tc>
      </w:tr>
    </w:tbl>
    <w:p w:rsidR="003378D0" w:rsidRDefault="003378D0" w:rsidP="00F418BC">
      <w:pPr>
        <w:tabs>
          <w:tab w:val="left" w:pos="425"/>
        </w:tabs>
        <w:spacing w:before="80"/>
        <w:jc w:val="both"/>
        <w:rPr>
          <w:rFonts w:ascii="Arial" w:hAnsi="Arial" w:cs="Arial"/>
          <w:b/>
          <w:noProof/>
          <w:sz w:val="20"/>
          <w:szCs w:val="20"/>
          <w:lang w:eastAsia="hr-HR"/>
        </w:rPr>
      </w:pPr>
    </w:p>
    <w:tbl>
      <w:tblPr>
        <w:tblW w:w="9645" w:type="dxa"/>
        <w:tblInd w:w="93" w:type="dxa"/>
        <w:tblLook w:val="04A0" w:firstRow="1" w:lastRow="0" w:firstColumn="1" w:lastColumn="0" w:noHBand="0" w:noVBand="1"/>
      </w:tblPr>
      <w:tblGrid>
        <w:gridCol w:w="751"/>
        <w:gridCol w:w="661"/>
        <w:gridCol w:w="3913"/>
        <w:gridCol w:w="774"/>
        <w:gridCol w:w="846"/>
        <w:gridCol w:w="1170"/>
        <w:gridCol w:w="1530"/>
      </w:tblGrid>
      <w:tr w:rsidR="00DB48B3" w:rsidRPr="00580191" w:rsidTr="00995016">
        <w:trPr>
          <w:trHeight w:val="270"/>
        </w:trPr>
        <w:tc>
          <w:tcPr>
            <w:tcW w:w="9645" w:type="dxa"/>
            <w:gridSpan w:val="7"/>
            <w:tcBorders>
              <w:top w:val="nil"/>
              <w:left w:val="nil"/>
              <w:bottom w:val="nil"/>
              <w:right w:val="nil"/>
            </w:tcBorders>
            <w:shd w:val="clear" w:color="auto" w:fill="auto"/>
            <w:vAlign w:val="bottom"/>
            <w:hideMark/>
          </w:tcPr>
          <w:p w:rsidR="00DB48B3" w:rsidRPr="00580191" w:rsidRDefault="003378D0" w:rsidP="003378D0">
            <w:pPr>
              <w:rPr>
                <w:rFonts w:ascii="Arial" w:hAnsi="Arial" w:cs="Arial"/>
                <w:b/>
                <w:bCs/>
                <w:sz w:val="20"/>
                <w:szCs w:val="20"/>
              </w:rPr>
            </w:pPr>
            <w:r>
              <w:rPr>
                <w:rFonts w:ascii="Arial" w:hAnsi="Arial" w:cs="Arial"/>
                <w:b/>
                <w:bCs/>
                <w:sz w:val="20"/>
                <w:szCs w:val="20"/>
              </w:rPr>
              <w:t>В.</w:t>
            </w:r>
            <w:r w:rsidR="00DB48B3" w:rsidRPr="00580191">
              <w:rPr>
                <w:rFonts w:ascii="Arial" w:hAnsi="Arial" w:cs="Arial"/>
                <w:b/>
                <w:bCs/>
                <w:sz w:val="20"/>
                <w:szCs w:val="20"/>
              </w:rPr>
              <w:t xml:space="preserve"> Трајна сигнализација и опрема</w:t>
            </w:r>
          </w:p>
        </w:tc>
      </w:tr>
      <w:tr w:rsidR="00DB48B3" w:rsidRPr="00580191" w:rsidTr="00995016">
        <w:trPr>
          <w:trHeight w:val="255"/>
        </w:trPr>
        <w:tc>
          <w:tcPr>
            <w:tcW w:w="751" w:type="dxa"/>
            <w:tcBorders>
              <w:top w:val="single" w:sz="8" w:space="0" w:color="auto"/>
              <w:left w:val="single" w:sz="8" w:space="0" w:color="auto"/>
              <w:bottom w:val="nil"/>
              <w:right w:val="single" w:sz="8" w:space="0" w:color="auto"/>
            </w:tcBorders>
            <w:shd w:val="clear" w:color="auto" w:fill="auto"/>
            <w:noWrap/>
            <w:vAlign w:val="bottom"/>
            <w:hideMark/>
          </w:tcPr>
          <w:p w:rsidR="00DB48B3" w:rsidRPr="00995016" w:rsidRDefault="00995016" w:rsidP="00DB48B3">
            <w:pPr>
              <w:jc w:val="center"/>
              <w:rPr>
                <w:rFonts w:ascii="Arial" w:hAnsi="Arial" w:cs="Arial"/>
                <w:sz w:val="20"/>
                <w:szCs w:val="20"/>
              </w:rPr>
            </w:pPr>
            <w:r>
              <w:rPr>
                <w:rFonts w:ascii="Arial" w:hAnsi="Arial" w:cs="Arial"/>
                <w:sz w:val="20"/>
                <w:szCs w:val="20"/>
              </w:rPr>
              <w:t>Ред.</w:t>
            </w:r>
          </w:p>
        </w:tc>
        <w:tc>
          <w:tcPr>
            <w:tcW w:w="661" w:type="dxa"/>
            <w:tcBorders>
              <w:top w:val="single" w:sz="8" w:space="0" w:color="auto"/>
              <w:left w:val="nil"/>
              <w:bottom w:val="nil"/>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Број</w:t>
            </w:r>
          </w:p>
        </w:tc>
        <w:tc>
          <w:tcPr>
            <w:tcW w:w="3913"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Врста радова</w:t>
            </w:r>
          </w:p>
        </w:tc>
        <w:tc>
          <w:tcPr>
            <w:tcW w:w="774" w:type="dxa"/>
            <w:tcBorders>
              <w:top w:val="single" w:sz="8" w:space="0" w:color="auto"/>
              <w:left w:val="nil"/>
              <w:bottom w:val="nil"/>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Јед.</w:t>
            </w:r>
          </w:p>
        </w:tc>
        <w:tc>
          <w:tcPr>
            <w:tcW w:w="846"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DB48B3" w:rsidRPr="00995016" w:rsidRDefault="00DB48B3" w:rsidP="00995016">
            <w:pPr>
              <w:jc w:val="center"/>
              <w:rPr>
                <w:rFonts w:ascii="Arial" w:hAnsi="Arial" w:cs="Arial"/>
                <w:sz w:val="20"/>
                <w:szCs w:val="20"/>
              </w:rPr>
            </w:pPr>
            <w:r w:rsidRPr="00580191">
              <w:rPr>
                <w:rFonts w:ascii="Arial" w:hAnsi="Arial" w:cs="Arial"/>
                <w:sz w:val="20"/>
                <w:szCs w:val="20"/>
              </w:rPr>
              <w:t>Колич</w:t>
            </w:r>
            <w:r w:rsidR="00995016">
              <w:rPr>
                <w:rFonts w:ascii="Arial" w:hAnsi="Arial" w:cs="Arial"/>
                <w:sz w:val="20"/>
                <w:szCs w:val="20"/>
              </w:rPr>
              <w:t>.</w:t>
            </w:r>
          </w:p>
        </w:tc>
        <w:tc>
          <w:tcPr>
            <w:tcW w:w="1170" w:type="dxa"/>
            <w:tcBorders>
              <w:top w:val="single" w:sz="8" w:space="0" w:color="auto"/>
              <w:left w:val="nil"/>
              <w:bottom w:val="nil"/>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Јед.цена</w:t>
            </w:r>
          </w:p>
        </w:tc>
        <w:tc>
          <w:tcPr>
            <w:tcW w:w="1530" w:type="dxa"/>
            <w:tcBorders>
              <w:top w:val="single" w:sz="8" w:space="0" w:color="auto"/>
              <w:left w:val="nil"/>
              <w:bottom w:val="nil"/>
              <w:right w:val="single" w:sz="8"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Укупно</w:t>
            </w:r>
          </w:p>
        </w:tc>
      </w:tr>
      <w:tr w:rsidR="00DB48B3" w:rsidRPr="00580191" w:rsidTr="00995016">
        <w:trPr>
          <w:trHeight w:val="270"/>
        </w:trPr>
        <w:tc>
          <w:tcPr>
            <w:tcW w:w="751" w:type="dxa"/>
            <w:tcBorders>
              <w:top w:val="nil"/>
              <w:left w:val="single" w:sz="8" w:space="0" w:color="auto"/>
              <w:bottom w:val="single" w:sz="8" w:space="0" w:color="auto"/>
              <w:right w:val="single" w:sz="8" w:space="0" w:color="auto"/>
            </w:tcBorders>
            <w:shd w:val="clear" w:color="auto" w:fill="auto"/>
            <w:noWrap/>
            <w:vAlign w:val="bottom"/>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број</w:t>
            </w:r>
          </w:p>
        </w:tc>
        <w:tc>
          <w:tcPr>
            <w:tcW w:w="661" w:type="dxa"/>
            <w:tcBorders>
              <w:top w:val="nil"/>
              <w:left w:val="nil"/>
              <w:bottom w:val="single" w:sz="8"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поз.</w:t>
            </w:r>
          </w:p>
        </w:tc>
        <w:tc>
          <w:tcPr>
            <w:tcW w:w="3913" w:type="dxa"/>
            <w:vMerge/>
            <w:tcBorders>
              <w:top w:val="single" w:sz="8" w:space="0" w:color="auto"/>
              <w:left w:val="single" w:sz="4" w:space="0" w:color="auto"/>
              <w:bottom w:val="single" w:sz="8" w:space="0" w:color="000000"/>
              <w:right w:val="single" w:sz="4" w:space="0" w:color="auto"/>
            </w:tcBorders>
            <w:vAlign w:val="center"/>
            <w:hideMark/>
          </w:tcPr>
          <w:p w:rsidR="00DB48B3" w:rsidRPr="00580191" w:rsidRDefault="00DB48B3" w:rsidP="00DB48B3">
            <w:pPr>
              <w:rPr>
                <w:rFonts w:ascii="Arial" w:hAnsi="Arial" w:cs="Arial"/>
                <w:sz w:val="20"/>
                <w:szCs w:val="20"/>
              </w:rPr>
            </w:pPr>
          </w:p>
        </w:tc>
        <w:tc>
          <w:tcPr>
            <w:tcW w:w="774" w:type="dxa"/>
            <w:tcBorders>
              <w:top w:val="nil"/>
              <w:left w:val="nil"/>
              <w:bottom w:val="single" w:sz="8"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мере</w:t>
            </w:r>
          </w:p>
        </w:tc>
        <w:tc>
          <w:tcPr>
            <w:tcW w:w="846" w:type="dxa"/>
            <w:vMerge/>
            <w:tcBorders>
              <w:top w:val="single" w:sz="8" w:space="0" w:color="auto"/>
              <w:left w:val="single" w:sz="4" w:space="0" w:color="auto"/>
              <w:bottom w:val="single" w:sz="8" w:space="0" w:color="000000"/>
              <w:right w:val="single" w:sz="4" w:space="0" w:color="auto"/>
            </w:tcBorders>
            <w:vAlign w:val="center"/>
            <w:hideMark/>
          </w:tcPr>
          <w:p w:rsidR="00DB48B3" w:rsidRPr="00580191" w:rsidRDefault="00DB48B3" w:rsidP="00DB48B3">
            <w:pPr>
              <w:rPr>
                <w:rFonts w:ascii="Arial" w:hAnsi="Arial" w:cs="Arial"/>
                <w:sz w:val="20"/>
                <w:szCs w:val="20"/>
              </w:rPr>
            </w:pPr>
          </w:p>
        </w:tc>
        <w:tc>
          <w:tcPr>
            <w:tcW w:w="1170" w:type="dxa"/>
            <w:tcBorders>
              <w:top w:val="nil"/>
              <w:left w:val="nil"/>
              <w:bottom w:val="single" w:sz="8"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динара</w:t>
            </w:r>
          </w:p>
        </w:tc>
        <w:tc>
          <w:tcPr>
            <w:tcW w:w="1530" w:type="dxa"/>
            <w:tcBorders>
              <w:top w:val="nil"/>
              <w:left w:val="nil"/>
              <w:bottom w:val="single" w:sz="8" w:space="0" w:color="auto"/>
              <w:right w:val="single" w:sz="8" w:space="0" w:color="auto"/>
            </w:tcBorders>
            <w:shd w:val="clear" w:color="auto" w:fill="auto"/>
            <w:noWrap/>
            <w:vAlign w:val="center"/>
            <w:hideMark/>
          </w:tcPr>
          <w:p w:rsidR="00DB48B3" w:rsidRDefault="00995016" w:rsidP="00DB48B3">
            <w:pPr>
              <w:jc w:val="center"/>
              <w:rPr>
                <w:rFonts w:ascii="Arial" w:hAnsi="Arial" w:cs="Arial"/>
                <w:sz w:val="20"/>
                <w:szCs w:val="20"/>
              </w:rPr>
            </w:pPr>
            <w:r>
              <w:rPr>
                <w:rFonts w:ascii="Arial" w:hAnsi="Arial" w:cs="Arial"/>
                <w:sz w:val="20"/>
                <w:szCs w:val="20"/>
              </w:rPr>
              <w:t>динара</w:t>
            </w:r>
          </w:p>
          <w:p w:rsidR="00995016" w:rsidRPr="00995016" w:rsidRDefault="00995016" w:rsidP="00DB48B3">
            <w:pPr>
              <w:jc w:val="center"/>
              <w:rPr>
                <w:rFonts w:ascii="Arial" w:hAnsi="Arial" w:cs="Arial"/>
                <w:sz w:val="20"/>
                <w:szCs w:val="20"/>
              </w:rPr>
            </w:pPr>
            <w:r>
              <w:rPr>
                <w:rFonts w:ascii="Arial" w:hAnsi="Arial" w:cs="Arial"/>
                <w:sz w:val="20"/>
                <w:szCs w:val="20"/>
              </w:rPr>
              <w:t>без ПДВ-а</w:t>
            </w:r>
          </w:p>
        </w:tc>
      </w:tr>
      <w:tr w:rsidR="00DB48B3" w:rsidRPr="00580191" w:rsidTr="00995016">
        <w:trPr>
          <w:trHeight w:val="315"/>
        </w:trPr>
        <w:tc>
          <w:tcPr>
            <w:tcW w:w="751" w:type="dxa"/>
            <w:tcBorders>
              <w:top w:val="nil"/>
              <w:left w:val="single" w:sz="8" w:space="0" w:color="auto"/>
              <w:bottom w:val="single" w:sz="8"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8894" w:type="dxa"/>
            <w:gridSpan w:val="6"/>
            <w:tcBorders>
              <w:top w:val="single" w:sz="8" w:space="0" w:color="auto"/>
              <w:left w:val="nil"/>
              <w:bottom w:val="single" w:sz="8" w:space="0" w:color="auto"/>
              <w:right w:val="single" w:sz="8" w:space="0" w:color="000000"/>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5.5 Саобраћајна сигнализација и опрема пута</w:t>
            </w:r>
          </w:p>
        </w:tc>
      </w:tr>
      <w:tr w:rsidR="00995016" w:rsidRPr="00580191" w:rsidTr="006D4974">
        <w:trPr>
          <w:trHeight w:val="315"/>
        </w:trPr>
        <w:tc>
          <w:tcPr>
            <w:tcW w:w="751" w:type="dxa"/>
            <w:tcBorders>
              <w:top w:val="nil"/>
              <w:left w:val="single" w:sz="8" w:space="0" w:color="auto"/>
              <w:bottom w:val="single" w:sz="8" w:space="0" w:color="auto"/>
              <w:right w:val="single" w:sz="8" w:space="0" w:color="auto"/>
            </w:tcBorders>
            <w:shd w:val="clear" w:color="auto" w:fill="auto"/>
            <w:noWrap/>
            <w:vAlign w:val="bottom"/>
            <w:hideMark/>
          </w:tcPr>
          <w:p w:rsidR="00995016" w:rsidRPr="00580191" w:rsidRDefault="00995016" w:rsidP="00DB48B3">
            <w:pPr>
              <w:rPr>
                <w:rFonts w:ascii="Arial" w:hAnsi="Arial" w:cs="Arial"/>
                <w:sz w:val="20"/>
                <w:szCs w:val="20"/>
              </w:rPr>
            </w:pPr>
            <w:r w:rsidRPr="00580191">
              <w:rPr>
                <w:rFonts w:ascii="Arial" w:hAnsi="Arial" w:cs="Arial"/>
                <w:sz w:val="20"/>
                <w:szCs w:val="20"/>
              </w:rPr>
              <w:t> </w:t>
            </w:r>
          </w:p>
        </w:tc>
        <w:tc>
          <w:tcPr>
            <w:tcW w:w="661" w:type="dxa"/>
            <w:tcBorders>
              <w:top w:val="nil"/>
              <w:left w:val="nil"/>
              <w:bottom w:val="single" w:sz="4" w:space="0" w:color="auto"/>
              <w:right w:val="single" w:sz="4" w:space="0" w:color="auto"/>
            </w:tcBorders>
            <w:shd w:val="clear" w:color="auto" w:fill="auto"/>
            <w:noWrap/>
            <w:vAlign w:val="center"/>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2.0</w:t>
            </w:r>
          </w:p>
        </w:tc>
        <w:tc>
          <w:tcPr>
            <w:tcW w:w="8233" w:type="dxa"/>
            <w:gridSpan w:val="5"/>
            <w:tcBorders>
              <w:top w:val="nil"/>
              <w:left w:val="nil"/>
              <w:bottom w:val="single" w:sz="4" w:space="0" w:color="auto"/>
              <w:right w:val="single" w:sz="8" w:space="0" w:color="auto"/>
            </w:tcBorders>
            <w:shd w:val="clear" w:color="000000" w:fill="FFFFFF"/>
            <w:noWrap/>
            <w:vAlign w:val="center"/>
            <w:hideMark/>
          </w:tcPr>
          <w:p w:rsidR="00995016" w:rsidRPr="00995016" w:rsidRDefault="00995016" w:rsidP="00995016">
            <w:pPr>
              <w:rPr>
                <w:rFonts w:ascii="Arial" w:hAnsi="Arial" w:cs="Arial"/>
                <w:b/>
                <w:bCs/>
                <w:sz w:val="20"/>
                <w:szCs w:val="20"/>
              </w:rPr>
            </w:pPr>
            <w:r w:rsidRPr="00580191">
              <w:rPr>
                <w:rFonts w:ascii="Arial" w:hAnsi="Arial" w:cs="Arial"/>
                <w:b/>
                <w:bCs/>
                <w:sz w:val="20"/>
                <w:szCs w:val="20"/>
              </w:rPr>
              <w:t>Вертикална саобраћајна сигнализација</w:t>
            </w:r>
            <w:r w:rsidRPr="00580191">
              <w:rPr>
                <w:rFonts w:ascii="Arial" w:hAnsi="Arial" w:cs="Arial"/>
                <w:sz w:val="20"/>
                <w:szCs w:val="20"/>
              </w:rPr>
              <w:t> </w:t>
            </w:r>
          </w:p>
        </w:tc>
      </w:tr>
      <w:tr w:rsidR="00995016" w:rsidRPr="00580191" w:rsidTr="006D4974">
        <w:trPr>
          <w:trHeight w:val="270"/>
        </w:trPr>
        <w:tc>
          <w:tcPr>
            <w:tcW w:w="751" w:type="dxa"/>
            <w:tcBorders>
              <w:top w:val="nil"/>
              <w:left w:val="single" w:sz="8" w:space="0" w:color="auto"/>
              <w:bottom w:val="nil"/>
              <w:right w:val="single" w:sz="8" w:space="0" w:color="auto"/>
            </w:tcBorders>
            <w:shd w:val="clear" w:color="auto" w:fill="auto"/>
            <w:noWrap/>
            <w:vAlign w:val="bottom"/>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2</w:t>
            </w:r>
          </w:p>
        </w:tc>
        <w:tc>
          <w:tcPr>
            <w:tcW w:w="661" w:type="dxa"/>
            <w:tcBorders>
              <w:top w:val="single" w:sz="8" w:space="0" w:color="auto"/>
              <w:left w:val="nil"/>
              <w:bottom w:val="nil"/>
              <w:right w:val="single" w:sz="8" w:space="0" w:color="auto"/>
            </w:tcBorders>
            <w:shd w:val="clear" w:color="auto" w:fill="auto"/>
            <w:noWrap/>
            <w:vAlign w:val="center"/>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2.1.2</w:t>
            </w:r>
          </w:p>
        </w:tc>
        <w:tc>
          <w:tcPr>
            <w:tcW w:w="4687" w:type="dxa"/>
            <w:gridSpan w:val="2"/>
            <w:tcBorders>
              <w:top w:val="single" w:sz="8" w:space="0" w:color="auto"/>
              <w:left w:val="nil"/>
              <w:bottom w:val="single" w:sz="8" w:space="0" w:color="auto"/>
              <w:right w:val="nil"/>
            </w:tcBorders>
            <w:shd w:val="clear" w:color="000000" w:fill="FFFFFF"/>
            <w:noWrap/>
            <w:vAlign w:val="center"/>
            <w:hideMark/>
          </w:tcPr>
          <w:p w:rsidR="00995016" w:rsidRPr="00580191" w:rsidRDefault="00995016" w:rsidP="00DB48B3">
            <w:pPr>
              <w:rPr>
                <w:rFonts w:ascii="Arial" w:hAnsi="Arial" w:cs="Arial"/>
                <w:b/>
                <w:bCs/>
                <w:sz w:val="20"/>
                <w:szCs w:val="20"/>
              </w:rPr>
            </w:pPr>
            <w:r w:rsidRPr="00580191">
              <w:rPr>
                <w:rFonts w:ascii="Arial" w:hAnsi="Arial" w:cs="Arial"/>
                <w:b/>
                <w:bCs/>
                <w:sz w:val="20"/>
                <w:szCs w:val="20"/>
              </w:rPr>
              <w:t>Стандардни саобраћајни знакови  фолије класе 2</w:t>
            </w:r>
          </w:p>
        </w:tc>
        <w:tc>
          <w:tcPr>
            <w:tcW w:w="846" w:type="dxa"/>
            <w:tcBorders>
              <w:top w:val="single" w:sz="8" w:space="0" w:color="auto"/>
              <w:left w:val="nil"/>
              <w:bottom w:val="single" w:sz="8" w:space="0" w:color="auto"/>
              <w:right w:val="nil"/>
            </w:tcBorders>
            <w:shd w:val="clear" w:color="000000" w:fill="FFFFFF"/>
            <w:noWrap/>
            <w:vAlign w:val="center"/>
            <w:hideMark/>
          </w:tcPr>
          <w:p w:rsidR="00995016" w:rsidRPr="00580191" w:rsidRDefault="00995016" w:rsidP="00DB48B3">
            <w:pPr>
              <w:rPr>
                <w:rFonts w:ascii="Arial" w:hAnsi="Arial" w:cs="Arial"/>
                <w:b/>
                <w:bCs/>
                <w:sz w:val="20"/>
                <w:szCs w:val="20"/>
              </w:rPr>
            </w:pPr>
            <w:r w:rsidRPr="00580191">
              <w:rPr>
                <w:rFonts w:ascii="Arial" w:hAnsi="Arial" w:cs="Arial"/>
                <w:b/>
                <w:bCs/>
                <w:sz w:val="20"/>
                <w:szCs w:val="20"/>
              </w:rPr>
              <w:t> </w:t>
            </w:r>
          </w:p>
        </w:tc>
        <w:tc>
          <w:tcPr>
            <w:tcW w:w="2700" w:type="dxa"/>
            <w:gridSpan w:val="2"/>
            <w:tcBorders>
              <w:top w:val="single" w:sz="8" w:space="0" w:color="auto"/>
              <w:left w:val="nil"/>
              <w:bottom w:val="single" w:sz="8" w:space="0" w:color="auto"/>
              <w:right w:val="single" w:sz="8" w:space="0" w:color="auto"/>
            </w:tcBorders>
            <w:shd w:val="clear" w:color="000000" w:fill="FFFFFF"/>
            <w:noWrap/>
            <w:vAlign w:val="center"/>
            <w:hideMark/>
          </w:tcPr>
          <w:p w:rsidR="00995016" w:rsidRPr="00580191" w:rsidRDefault="00995016" w:rsidP="00DB48B3">
            <w:pPr>
              <w:rPr>
                <w:rFonts w:ascii="Arial" w:hAnsi="Arial" w:cs="Arial"/>
                <w:b/>
                <w:bCs/>
                <w:sz w:val="20"/>
                <w:szCs w:val="20"/>
              </w:rPr>
            </w:pPr>
            <w:r w:rsidRPr="00580191">
              <w:rPr>
                <w:rFonts w:ascii="Arial" w:hAnsi="Arial" w:cs="Arial"/>
                <w:b/>
                <w:bCs/>
                <w:sz w:val="20"/>
                <w:szCs w:val="20"/>
              </w:rPr>
              <w:t> </w:t>
            </w:r>
          </w:p>
          <w:p w:rsidR="00995016" w:rsidRPr="00580191" w:rsidRDefault="00995016" w:rsidP="00DB48B3">
            <w:pPr>
              <w:rPr>
                <w:rFonts w:ascii="Arial" w:hAnsi="Arial" w:cs="Arial"/>
                <w:b/>
                <w:bCs/>
                <w:sz w:val="20"/>
                <w:szCs w:val="20"/>
              </w:rPr>
            </w:pPr>
            <w:r w:rsidRPr="00580191">
              <w:rPr>
                <w:rFonts w:ascii="Arial" w:hAnsi="Arial" w:cs="Arial"/>
                <w:b/>
                <w:bCs/>
                <w:sz w:val="20"/>
                <w:szCs w:val="20"/>
              </w:rPr>
              <w:t> </w:t>
            </w:r>
          </w:p>
        </w:tc>
      </w:tr>
      <w:tr w:rsidR="00DB48B3" w:rsidRPr="00580191" w:rsidTr="00995016">
        <w:trPr>
          <w:trHeight w:val="255"/>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661" w:type="dxa"/>
            <w:tcBorders>
              <w:top w:val="nil"/>
              <w:left w:val="nil"/>
              <w:bottom w:val="nil"/>
              <w:right w:val="single" w:sz="8" w:space="0" w:color="auto"/>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3913"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Троугласти                       a=90cm</w:t>
            </w:r>
          </w:p>
        </w:tc>
        <w:tc>
          <w:tcPr>
            <w:tcW w:w="774"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46"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170"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DB48B3" w:rsidRPr="00580191" w:rsidTr="00995016">
        <w:trPr>
          <w:trHeight w:val="255"/>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661" w:type="dxa"/>
            <w:tcBorders>
              <w:top w:val="nil"/>
              <w:left w:val="nil"/>
              <w:bottom w:val="nil"/>
              <w:right w:val="single" w:sz="8" w:space="0" w:color="auto"/>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3913"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I-2.2</w:t>
            </w:r>
          </w:p>
        </w:tc>
        <w:tc>
          <w:tcPr>
            <w:tcW w:w="774"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46"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170"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DB48B3" w:rsidRPr="00580191" w:rsidTr="00995016">
        <w:trPr>
          <w:trHeight w:val="255"/>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661" w:type="dxa"/>
            <w:tcBorders>
              <w:top w:val="nil"/>
              <w:left w:val="nil"/>
              <w:bottom w:val="nil"/>
              <w:right w:val="single" w:sz="8" w:space="0" w:color="auto"/>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3913"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 xml:space="preserve">Округли                               </w:t>
            </w:r>
            <w:r w:rsidRPr="00580191">
              <w:rPr>
                <w:rFonts w:ascii="Arial" w:hAnsi="Arial" w:cs="Arial"/>
                <w:sz w:val="20"/>
                <w:szCs w:val="20"/>
              </w:rPr>
              <w:t> 60cm</w:t>
            </w:r>
          </w:p>
        </w:tc>
        <w:tc>
          <w:tcPr>
            <w:tcW w:w="774"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46"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170"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DB48B3" w:rsidRPr="00580191" w:rsidTr="00995016">
        <w:trPr>
          <w:trHeight w:val="255"/>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661" w:type="dxa"/>
            <w:tcBorders>
              <w:top w:val="nil"/>
              <w:left w:val="nil"/>
              <w:bottom w:val="nil"/>
              <w:right w:val="single" w:sz="8" w:space="0" w:color="auto"/>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3913"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II-30(20km/h)</w:t>
            </w:r>
          </w:p>
        </w:tc>
        <w:tc>
          <w:tcPr>
            <w:tcW w:w="774"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46"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170"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DB48B3" w:rsidRPr="00580191" w:rsidTr="00995016">
        <w:trPr>
          <w:trHeight w:val="270"/>
        </w:trPr>
        <w:tc>
          <w:tcPr>
            <w:tcW w:w="751" w:type="dxa"/>
            <w:tcBorders>
              <w:top w:val="nil"/>
              <w:left w:val="single" w:sz="8" w:space="0" w:color="auto"/>
              <w:bottom w:val="single" w:sz="8"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lastRenderedPageBreak/>
              <w:t> </w:t>
            </w:r>
          </w:p>
        </w:tc>
        <w:tc>
          <w:tcPr>
            <w:tcW w:w="661" w:type="dxa"/>
            <w:tcBorders>
              <w:top w:val="nil"/>
              <w:left w:val="nil"/>
              <w:bottom w:val="single" w:sz="8" w:space="0" w:color="auto"/>
              <w:right w:val="single" w:sz="8" w:space="0" w:color="auto"/>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3913"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II-30(40km/h)</w:t>
            </w:r>
          </w:p>
        </w:tc>
        <w:tc>
          <w:tcPr>
            <w:tcW w:w="774"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46"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170"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995016" w:rsidRPr="00580191" w:rsidTr="006D4974">
        <w:trPr>
          <w:trHeight w:val="270"/>
        </w:trPr>
        <w:tc>
          <w:tcPr>
            <w:tcW w:w="751" w:type="dxa"/>
            <w:tcBorders>
              <w:top w:val="nil"/>
              <w:left w:val="single" w:sz="8" w:space="0" w:color="auto"/>
              <w:bottom w:val="nil"/>
              <w:right w:val="single" w:sz="8" w:space="0" w:color="auto"/>
            </w:tcBorders>
            <w:shd w:val="clear" w:color="auto" w:fill="auto"/>
            <w:noWrap/>
            <w:vAlign w:val="bottom"/>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3</w:t>
            </w:r>
          </w:p>
        </w:tc>
        <w:tc>
          <w:tcPr>
            <w:tcW w:w="661" w:type="dxa"/>
            <w:tcBorders>
              <w:top w:val="nil"/>
              <w:left w:val="nil"/>
              <w:bottom w:val="nil"/>
              <w:right w:val="single" w:sz="8" w:space="0" w:color="auto"/>
            </w:tcBorders>
            <w:shd w:val="clear" w:color="auto" w:fill="auto"/>
            <w:noWrap/>
            <w:vAlign w:val="center"/>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2.1.3</w:t>
            </w:r>
          </w:p>
        </w:tc>
        <w:tc>
          <w:tcPr>
            <w:tcW w:w="3913" w:type="dxa"/>
            <w:tcBorders>
              <w:top w:val="single" w:sz="8" w:space="0" w:color="auto"/>
              <w:left w:val="nil"/>
              <w:bottom w:val="single" w:sz="8" w:space="0" w:color="auto"/>
              <w:right w:val="nil"/>
            </w:tcBorders>
            <w:shd w:val="clear" w:color="000000" w:fill="FFFFFF"/>
            <w:noWrap/>
            <w:vAlign w:val="center"/>
            <w:hideMark/>
          </w:tcPr>
          <w:p w:rsidR="00995016" w:rsidRPr="00580191" w:rsidRDefault="00995016" w:rsidP="00DB48B3">
            <w:pPr>
              <w:rPr>
                <w:rFonts w:ascii="Arial" w:hAnsi="Arial" w:cs="Arial"/>
                <w:b/>
                <w:bCs/>
                <w:sz w:val="20"/>
                <w:szCs w:val="20"/>
              </w:rPr>
            </w:pPr>
            <w:r w:rsidRPr="00580191">
              <w:rPr>
                <w:rFonts w:ascii="Arial" w:hAnsi="Arial" w:cs="Arial"/>
                <w:b/>
                <w:bCs/>
                <w:sz w:val="20"/>
                <w:szCs w:val="20"/>
              </w:rPr>
              <w:t>Стандардни саобраћајни знакови класе 3</w:t>
            </w:r>
          </w:p>
        </w:tc>
        <w:tc>
          <w:tcPr>
            <w:tcW w:w="774" w:type="dxa"/>
            <w:tcBorders>
              <w:top w:val="single" w:sz="8" w:space="0" w:color="auto"/>
              <w:left w:val="nil"/>
              <w:bottom w:val="single" w:sz="8" w:space="0" w:color="auto"/>
              <w:right w:val="nil"/>
            </w:tcBorders>
            <w:shd w:val="clear" w:color="000000" w:fill="FFFFFF"/>
            <w:noWrap/>
            <w:vAlign w:val="center"/>
            <w:hideMark/>
          </w:tcPr>
          <w:p w:rsidR="00995016" w:rsidRPr="00580191" w:rsidRDefault="00995016" w:rsidP="00DB48B3">
            <w:pPr>
              <w:rPr>
                <w:rFonts w:ascii="Arial" w:hAnsi="Arial" w:cs="Arial"/>
                <w:b/>
                <w:bCs/>
                <w:sz w:val="20"/>
                <w:szCs w:val="20"/>
              </w:rPr>
            </w:pPr>
            <w:r w:rsidRPr="00580191">
              <w:rPr>
                <w:rFonts w:ascii="Arial" w:hAnsi="Arial" w:cs="Arial"/>
                <w:b/>
                <w:bCs/>
                <w:sz w:val="20"/>
                <w:szCs w:val="20"/>
              </w:rPr>
              <w:t> </w:t>
            </w:r>
          </w:p>
        </w:tc>
        <w:tc>
          <w:tcPr>
            <w:tcW w:w="846" w:type="dxa"/>
            <w:tcBorders>
              <w:top w:val="single" w:sz="8" w:space="0" w:color="auto"/>
              <w:left w:val="nil"/>
              <w:bottom w:val="single" w:sz="8" w:space="0" w:color="auto"/>
              <w:right w:val="nil"/>
            </w:tcBorders>
            <w:shd w:val="clear" w:color="000000" w:fill="FFFFFF"/>
            <w:noWrap/>
            <w:vAlign w:val="center"/>
            <w:hideMark/>
          </w:tcPr>
          <w:p w:rsidR="00995016" w:rsidRPr="00580191" w:rsidRDefault="00995016" w:rsidP="00DB48B3">
            <w:pPr>
              <w:rPr>
                <w:rFonts w:ascii="Arial" w:hAnsi="Arial" w:cs="Arial"/>
                <w:b/>
                <w:bCs/>
                <w:sz w:val="20"/>
                <w:szCs w:val="20"/>
              </w:rPr>
            </w:pPr>
            <w:r w:rsidRPr="00580191">
              <w:rPr>
                <w:rFonts w:ascii="Arial" w:hAnsi="Arial" w:cs="Arial"/>
                <w:b/>
                <w:bCs/>
                <w:sz w:val="20"/>
                <w:szCs w:val="20"/>
              </w:rPr>
              <w:t> </w:t>
            </w:r>
          </w:p>
        </w:tc>
        <w:tc>
          <w:tcPr>
            <w:tcW w:w="2700" w:type="dxa"/>
            <w:gridSpan w:val="2"/>
            <w:tcBorders>
              <w:top w:val="single" w:sz="8" w:space="0" w:color="auto"/>
              <w:left w:val="nil"/>
              <w:bottom w:val="single" w:sz="8" w:space="0" w:color="auto"/>
              <w:right w:val="single" w:sz="8" w:space="0" w:color="auto"/>
            </w:tcBorders>
            <w:shd w:val="clear" w:color="000000" w:fill="FFFFFF"/>
            <w:noWrap/>
            <w:vAlign w:val="center"/>
            <w:hideMark/>
          </w:tcPr>
          <w:p w:rsidR="00995016" w:rsidRPr="00580191" w:rsidRDefault="00995016" w:rsidP="00DB48B3">
            <w:pPr>
              <w:rPr>
                <w:rFonts w:ascii="Arial" w:hAnsi="Arial" w:cs="Arial"/>
                <w:b/>
                <w:bCs/>
                <w:sz w:val="20"/>
                <w:szCs w:val="20"/>
              </w:rPr>
            </w:pPr>
            <w:r w:rsidRPr="00580191">
              <w:rPr>
                <w:rFonts w:ascii="Arial" w:hAnsi="Arial" w:cs="Arial"/>
                <w:b/>
                <w:bCs/>
                <w:sz w:val="20"/>
                <w:szCs w:val="20"/>
              </w:rPr>
              <w:t> </w:t>
            </w:r>
          </w:p>
          <w:p w:rsidR="00995016" w:rsidRPr="00580191" w:rsidRDefault="00995016" w:rsidP="00DB48B3">
            <w:pPr>
              <w:rPr>
                <w:rFonts w:ascii="Arial" w:hAnsi="Arial" w:cs="Arial"/>
                <w:b/>
                <w:bCs/>
                <w:sz w:val="20"/>
                <w:szCs w:val="20"/>
              </w:rPr>
            </w:pPr>
            <w:r w:rsidRPr="00580191">
              <w:rPr>
                <w:rFonts w:ascii="Arial" w:hAnsi="Arial" w:cs="Arial"/>
                <w:b/>
                <w:bCs/>
                <w:sz w:val="20"/>
                <w:szCs w:val="20"/>
              </w:rPr>
              <w:t> </w:t>
            </w:r>
          </w:p>
        </w:tc>
      </w:tr>
      <w:tr w:rsidR="00DB48B3" w:rsidRPr="00580191" w:rsidTr="00995016">
        <w:trPr>
          <w:trHeight w:val="255"/>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661" w:type="dxa"/>
            <w:tcBorders>
              <w:top w:val="nil"/>
              <w:left w:val="nil"/>
              <w:bottom w:val="nil"/>
              <w:right w:val="single" w:sz="8" w:space="0" w:color="auto"/>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3913" w:type="dxa"/>
            <w:tcBorders>
              <w:top w:val="single" w:sz="4" w:space="0" w:color="auto"/>
              <w:left w:val="nil"/>
              <w:bottom w:val="single" w:sz="4" w:space="0" w:color="auto"/>
              <w:right w:val="single" w:sz="4" w:space="0" w:color="auto"/>
            </w:tcBorders>
            <w:shd w:val="clear" w:color="000000" w:fill="FFFFFF"/>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Квадратни   75/75cm</w:t>
            </w:r>
          </w:p>
        </w:tc>
        <w:tc>
          <w:tcPr>
            <w:tcW w:w="774" w:type="dxa"/>
            <w:tcBorders>
              <w:top w:val="single" w:sz="4" w:space="0" w:color="auto"/>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846" w:type="dxa"/>
            <w:tcBorders>
              <w:top w:val="single" w:sz="4" w:space="0" w:color="auto"/>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170" w:type="dxa"/>
            <w:tcBorders>
              <w:top w:val="single" w:sz="4" w:space="0" w:color="auto"/>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single" w:sz="4" w:space="0" w:color="auto"/>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DB48B3" w:rsidRPr="00580191" w:rsidTr="00995016">
        <w:trPr>
          <w:trHeight w:val="255"/>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661" w:type="dxa"/>
            <w:tcBorders>
              <w:top w:val="nil"/>
              <w:left w:val="nil"/>
              <w:bottom w:val="nil"/>
              <w:right w:val="single" w:sz="8" w:space="0" w:color="auto"/>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3913"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III-63</w:t>
            </w:r>
          </w:p>
        </w:tc>
        <w:tc>
          <w:tcPr>
            <w:tcW w:w="774"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46"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4</w:t>
            </w:r>
          </w:p>
        </w:tc>
        <w:tc>
          <w:tcPr>
            <w:tcW w:w="1170"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DB48B3" w:rsidRPr="00580191" w:rsidTr="00995016">
        <w:trPr>
          <w:trHeight w:val="270"/>
        </w:trPr>
        <w:tc>
          <w:tcPr>
            <w:tcW w:w="751" w:type="dxa"/>
            <w:tcBorders>
              <w:top w:val="nil"/>
              <w:left w:val="single" w:sz="8" w:space="0" w:color="auto"/>
              <w:bottom w:val="single" w:sz="8"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661" w:type="dxa"/>
            <w:tcBorders>
              <w:top w:val="nil"/>
              <w:left w:val="nil"/>
              <w:bottom w:val="single" w:sz="8" w:space="0" w:color="auto"/>
              <w:right w:val="single" w:sz="8" w:space="0" w:color="auto"/>
            </w:tcBorders>
            <w:shd w:val="clear" w:color="auto" w:fill="auto"/>
            <w:noWrap/>
            <w:vAlign w:val="center"/>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3913"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III-64</w:t>
            </w:r>
          </w:p>
        </w:tc>
        <w:tc>
          <w:tcPr>
            <w:tcW w:w="774"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46"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4</w:t>
            </w:r>
          </w:p>
        </w:tc>
        <w:tc>
          <w:tcPr>
            <w:tcW w:w="1170"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995016" w:rsidRPr="00580191" w:rsidTr="006D4974">
        <w:trPr>
          <w:trHeight w:val="270"/>
        </w:trPr>
        <w:tc>
          <w:tcPr>
            <w:tcW w:w="751" w:type="dxa"/>
            <w:tcBorders>
              <w:top w:val="nil"/>
              <w:left w:val="single" w:sz="8" w:space="0" w:color="auto"/>
              <w:bottom w:val="nil"/>
              <w:right w:val="single" w:sz="8" w:space="0" w:color="auto"/>
            </w:tcBorders>
            <w:shd w:val="clear" w:color="auto" w:fill="auto"/>
            <w:noWrap/>
            <w:vAlign w:val="bottom"/>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4</w:t>
            </w:r>
          </w:p>
        </w:tc>
        <w:tc>
          <w:tcPr>
            <w:tcW w:w="661" w:type="dxa"/>
            <w:tcBorders>
              <w:top w:val="nil"/>
              <w:left w:val="nil"/>
              <w:bottom w:val="single" w:sz="8" w:space="0" w:color="auto"/>
              <w:right w:val="single" w:sz="4" w:space="0" w:color="auto"/>
            </w:tcBorders>
            <w:shd w:val="clear" w:color="auto" w:fill="auto"/>
            <w:noWrap/>
            <w:vAlign w:val="bottom"/>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 </w:t>
            </w:r>
          </w:p>
        </w:tc>
        <w:tc>
          <w:tcPr>
            <w:tcW w:w="8233" w:type="dxa"/>
            <w:gridSpan w:val="5"/>
            <w:tcBorders>
              <w:top w:val="single" w:sz="8" w:space="0" w:color="auto"/>
              <w:left w:val="nil"/>
              <w:bottom w:val="single" w:sz="8" w:space="0" w:color="auto"/>
              <w:right w:val="single" w:sz="8" w:space="0" w:color="auto"/>
            </w:tcBorders>
            <w:shd w:val="clear" w:color="auto" w:fill="auto"/>
            <w:noWrap/>
            <w:vAlign w:val="bottom"/>
            <w:hideMark/>
          </w:tcPr>
          <w:p w:rsidR="00995016" w:rsidRPr="00995016" w:rsidRDefault="00995016" w:rsidP="00DB48B3">
            <w:pPr>
              <w:rPr>
                <w:rFonts w:ascii="Arial" w:hAnsi="Arial" w:cs="Arial"/>
                <w:b/>
                <w:bCs/>
                <w:sz w:val="20"/>
                <w:szCs w:val="20"/>
              </w:rPr>
            </w:pPr>
            <w:r w:rsidRPr="00580191">
              <w:rPr>
                <w:rFonts w:ascii="Arial" w:hAnsi="Arial" w:cs="Arial"/>
                <w:b/>
                <w:bCs/>
                <w:sz w:val="20"/>
                <w:szCs w:val="20"/>
              </w:rPr>
              <w:t>Носачи Стубни цевни носачи</w:t>
            </w:r>
          </w:p>
        </w:tc>
      </w:tr>
      <w:tr w:rsidR="00DB48B3" w:rsidRPr="00580191" w:rsidTr="00995016">
        <w:trPr>
          <w:trHeight w:val="270"/>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661" w:type="dxa"/>
            <w:tcBorders>
              <w:top w:val="nil"/>
              <w:left w:val="nil"/>
              <w:bottom w:val="single" w:sz="8"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4.1</w:t>
            </w:r>
          </w:p>
        </w:tc>
        <w:tc>
          <w:tcPr>
            <w:tcW w:w="3913" w:type="dxa"/>
            <w:tcBorders>
              <w:top w:val="nil"/>
              <w:left w:val="nil"/>
              <w:bottom w:val="single" w:sz="8" w:space="0" w:color="auto"/>
              <w:right w:val="single" w:sz="4" w:space="0" w:color="auto"/>
            </w:tcBorders>
            <w:shd w:val="clear" w:color="auto" w:fill="auto"/>
            <w:noWrap/>
            <w:vAlign w:val="bottom"/>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Једностубни цевни носачи (m)</w:t>
            </w:r>
          </w:p>
        </w:tc>
        <w:tc>
          <w:tcPr>
            <w:tcW w:w="774" w:type="dxa"/>
            <w:tcBorders>
              <w:top w:val="nil"/>
              <w:left w:val="nil"/>
              <w:bottom w:val="single" w:sz="8"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846" w:type="dxa"/>
            <w:tcBorders>
              <w:top w:val="nil"/>
              <w:left w:val="nil"/>
              <w:bottom w:val="single" w:sz="8"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1170" w:type="dxa"/>
            <w:tcBorders>
              <w:top w:val="nil"/>
              <w:left w:val="nil"/>
              <w:bottom w:val="single" w:sz="8"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8"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r>
      <w:tr w:rsidR="00DB48B3" w:rsidRPr="00580191" w:rsidTr="00995016">
        <w:trPr>
          <w:trHeight w:val="255"/>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661" w:type="dxa"/>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3913" w:type="dxa"/>
            <w:tcBorders>
              <w:top w:val="single" w:sz="4" w:space="0" w:color="auto"/>
              <w:left w:val="nil"/>
              <w:bottom w:val="single" w:sz="4" w:space="0" w:color="auto"/>
              <w:right w:val="single" w:sz="4"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2.5(H носач)</w:t>
            </w:r>
          </w:p>
        </w:tc>
        <w:tc>
          <w:tcPr>
            <w:tcW w:w="774" w:type="dxa"/>
            <w:tcBorders>
              <w:top w:val="single" w:sz="4" w:space="0" w:color="auto"/>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46" w:type="dxa"/>
            <w:tcBorders>
              <w:top w:val="single" w:sz="4" w:space="0" w:color="auto"/>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4</w:t>
            </w:r>
          </w:p>
        </w:tc>
        <w:tc>
          <w:tcPr>
            <w:tcW w:w="1170" w:type="dxa"/>
            <w:tcBorders>
              <w:top w:val="single" w:sz="4" w:space="0" w:color="auto"/>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single" w:sz="4" w:space="0" w:color="auto"/>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DB48B3" w:rsidRPr="00580191" w:rsidTr="00995016">
        <w:trPr>
          <w:trHeight w:val="255"/>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661" w:type="dxa"/>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3913"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2.5</w:t>
            </w:r>
          </w:p>
        </w:tc>
        <w:tc>
          <w:tcPr>
            <w:tcW w:w="774"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46"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4</w:t>
            </w:r>
          </w:p>
        </w:tc>
        <w:tc>
          <w:tcPr>
            <w:tcW w:w="1170"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DB48B3" w:rsidRPr="00580191" w:rsidTr="00995016">
        <w:trPr>
          <w:trHeight w:val="270"/>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661" w:type="dxa"/>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3913"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2.8</w:t>
            </w:r>
          </w:p>
        </w:tc>
        <w:tc>
          <w:tcPr>
            <w:tcW w:w="774"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46"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170"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995016" w:rsidRPr="00580191" w:rsidTr="006D4974">
        <w:trPr>
          <w:trHeight w:val="270"/>
        </w:trPr>
        <w:tc>
          <w:tcPr>
            <w:tcW w:w="751" w:type="dxa"/>
            <w:tcBorders>
              <w:top w:val="single" w:sz="8" w:space="0" w:color="auto"/>
              <w:left w:val="single" w:sz="8" w:space="0" w:color="auto"/>
              <w:bottom w:val="single" w:sz="8" w:space="0" w:color="auto"/>
              <w:right w:val="nil"/>
            </w:tcBorders>
            <w:shd w:val="clear" w:color="auto" w:fill="auto"/>
            <w:noWrap/>
            <w:vAlign w:val="bottom"/>
            <w:hideMark/>
          </w:tcPr>
          <w:p w:rsidR="00995016" w:rsidRPr="00580191" w:rsidRDefault="00995016" w:rsidP="00DB48B3">
            <w:pPr>
              <w:rPr>
                <w:rFonts w:ascii="Arial" w:hAnsi="Arial" w:cs="Arial"/>
                <w:sz w:val="20"/>
                <w:szCs w:val="20"/>
              </w:rPr>
            </w:pPr>
            <w:r w:rsidRPr="00580191">
              <w:rPr>
                <w:rFonts w:ascii="Arial" w:hAnsi="Arial" w:cs="Arial"/>
                <w:sz w:val="20"/>
                <w:szCs w:val="20"/>
              </w:rPr>
              <w:t> </w:t>
            </w:r>
          </w:p>
        </w:tc>
        <w:tc>
          <w:tcPr>
            <w:tcW w:w="661" w:type="dxa"/>
            <w:tcBorders>
              <w:top w:val="single" w:sz="8" w:space="0" w:color="auto"/>
              <w:left w:val="nil"/>
              <w:bottom w:val="single" w:sz="8" w:space="0" w:color="auto"/>
              <w:right w:val="nil"/>
            </w:tcBorders>
            <w:shd w:val="clear" w:color="auto" w:fill="auto"/>
            <w:noWrap/>
            <w:vAlign w:val="bottom"/>
            <w:hideMark/>
          </w:tcPr>
          <w:p w:rsidR="00995016" w:rsidRPr="00580191" w:rsidRDefault="00995016" w:rsidP="00DB48B3">
            <w:pPr>
              <w:rPr>
                <w:rFonts w:ascii="Arial" w:hAnsi="Arial" w:cs="Arial"/>
                <w:sz w:val="20"/>
                <w:szCs w:val="20"/>
              </w:rPr>
            </w:pPr>
            <w:r w:rsidRPr="00580191">
              <w:rPr>
                <w:rFonts w:ascii="Arial" w:hAnsi="Arial" w:cs="Arial"/>
                <w:sz w:val="20"/>
                <w:szCs w:val="20"/>
              </w:rPr>
              <w:t> </w:t>
            </w:r>
          </w:p>
        </w:tc>
        <w:tc>
          <w:tcPr>
            <w:tcW w:w="8233" w:type="dxa"/>
            <w:gridSpan w:val="5"/>
            <w:tcBorders>
              <w:top w:val="single" w:sz="8" w:space="0" w:color="auto"/>
              <w:left w:val="nil"/>
              <w:bottom w:val="single" w:sz="8" w:space="0" w:color="auto"/>
              <w:right w:val="single" w:sz="8" w:space="0" w:color="auto"/>
            </w:tcBorders>
            <w:shd w:val="clear" w:color="auto" w:fill="auto"/>
            <w:noWrap/>
            <w:vAlign w:val="bottom"/>
            <w:hideMark/>
          </w:tcPr>
          <w:p w:rsidR="00995016" w:rsidRPr="00580191" w:rsidRDefault="00995016" w:rsidP="00DB48B3">
            <w:pPr>
              <w:rPr>
                <w:rFonts w:ascii="Arial" w:hAnsi="Arial" w:cs="Arial"/>
                <w:b/>
                <w:bCs/>
                <w:sz w:val="20"/>
                <w:szCs w:val="20"/>
              </w:rPr>
            </w:pPr>
            <w:r w:rsidRPr="00580191">
              <w:rPr>
                <w:rFonts w:ascii="Arial" w:hAnsi="Arial" w:cs="Arial"/>
                <w:b/>
                <w:bCs/>
                <w:sz w:val="20"/>
                <w:szCs w:val="20"/>
              </w:rPr>
              <w:t>УКУПНО САОБРАЋАЈНЕ СИГНАЛИЗАЦИЈЕ</w:t>
            </w:r>
          </w:p>
          <w:p w:rsidR="00995016" w:rsidRPr="00995016" w:rsidRDefault="00995016" w:rsidP="00995016">
            <w:pPr>
              <w:rPr>
                <w:rFonts w:ascii="Arial" w:hAnsi="Arial" w:cs="Arial"/>
                <w:sz w:val="20"/>
                <w:szCs w:val="20"/>
              </w:rPr>
            </w:pPr>
            <w:r w:rsidRPr="00580191">
              <w:rPr>
                <w:rFonts w:ascii="Arial" w:hAnsi="Arial" w:cs="Arial"/>
                <w:sz w:val="20"/>
                <w:szCs w:val="20"/>
              </w:rPr>
              <w:t> </w:t>
            </w:r>
          </w:p>
        </w:tc>
      </w:tr>
      <w:tr w:rsidR="00995016" w:rsidRPr="00580191" w:rsidTr="006D4974">
        <w:trPr>
          <w:trHeight w:val="255"/>
        </w:trPr>
        <w:tc>
          <w:tcPr>
            <w:tcW w:w="751" w:type="dxa"/>
            <w:tcBorders>
              <w:top w:val="nil"/>
              <w:left w:val="single" w:sz="8" w:space="0" w:color="auto"/>
              <w:bottom w:val="nil"/>
              <w:right w:val="single" w:sz="8" w:space="0" w:color="auto"/>
            </w:tcBorders>
            <w:shd w:val="clear" w:color="auto" w:fill="auto"/>
            <w:noWrap/>
            <w:vAlign w:val="bottom"/>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5</w:t>
            </w:r>
          </w:p>
        </w:tc>
        <w:tc>
          <w:tcPr>
            <w:tcW w:w="661" w:type="dxa"/>
            <w:tcBorders>
              <w:top w:val="nil"/>
              <w:left w:val="nil"/>
              <w:bottom w:val="single" w:sz="4" w:space="0" w:color="auto"/>
              <w:right w:val="single" w:sz="4" w:space="0" w:color="auto"/>
            </w:tcBorders>
            <w:shd w:val="clear" w:color="auto" w:fill="auto"/>
            <w:noWrap/>
            <w:vAlign w:val="bottom"/>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6</w:t>
            </w:r>
          </w:p>
        </w:tc>
        <w:tc>
          <w:tcPr>
            <w:tcW w:w="8233" w:type="dxa"/>
            <w:gridSpan w:val="5"/>
            <w:tcBorders>
              <w:top w:val="nil"/>
              <w:left w:val="nil"/>
              <w:bottom w:val="single" w:sz="4" w:space="0" w:color="auto"/>
              <w:right w:val="single" w:sz="8" w:space="0" w:color="auto"/>
            </w:tcBorders>
            <w:shd w:val="clear" w:color="auto" w:fill="auto"/>
            <w:noWrap/>
            <w:vAlign w:val="bottom"/>
            <w:hideMark/>
          </w:tcPr>
          <w:p w:rsidR="00995016" w:rsidRPr="00995016" w:rsidRDefault="00995016" w:rsidP="00DB48B3">
            <w:pPr>
              <w:rPr>
                <w:rFonts w:ascii="Arial" w:hAnsi="Arial" w:cs="Arial"/>
                <w:b/>
                <w:bCs/>
                <w:sz w:val="20"/>
                <w:szCs w:val="20"/>
              </w:rPr>
            </w:pPr>
            <w:r w:rsidRPr="00580191">
              <w:rPr>
                <w:rFonts w:ascii="Arial" w:hAnsi="Arial" w:cs="Arial"/>
                <w:b/>
                <w:bCs/>
                <w:sz w:val="20"/>
                <w:szCs w:val="20"/>
              </w:rPr>
              <w:t>ОПРЕМА ПУТА</w:t>
            </w:r>
          </w:p>
        </w:tc>
      </w:tr>
      <w:tr w:rsidR="00995016" w:rsidRPr="00580191" w:rsidTr="006D4974">
        <w:trPr>
          <w:trHeight w:val="255"/>
        </w:trPr>
        <w:tc>
          <w:tcPr>
            <w:tcW w:w="751" w:type="dxa"/>
            <w:tcBorders>
              <w:top w:val="nil"/>
              <w:left w:val="single" w:sz="8" w:space="0" w:color="auto"/>
              <w:bottom w:val="nil"/>
              <w:right w:val="single" w:sz="8" w:space="0" w:color="auto"/>
            </w:tcBorders>
            <w:shd w:val="clear" w:color="auto" w:fill="auto"/>
            <w:noWrap/>
            <w:vAlign w:val="bottom"/>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 </w:t>
            </w:r>
          </w:p>
        </w:tc>
        <w:tc>
          <w:tcPr>
            <w:tcW w:w="661" w:type="dxa"/>
            <w:tcBorders>
              <w:top w:val="nil"/>
              <w:left w:val="nil"/>
              <w:bottom w:val="single" w:sz="4" w:space="0" w:color="auto"/>
              <w:right w:val="single" w:sz="4" w:space="0" w:color="auto"/>
            </w:tcBorders>
            <w:shd w:val="clear" w:color="auto" w:fill="auto"/>
            <w:noWrap/>
            <w:vAlign w:val="bottom"/>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6.1</w:t>
            </w:r>
          </w:p>
        </w:tc>
        <w:tc>
          <w:tcPr>
            <w:tcW w:w="8233" w:type="dxa"/>
            <w:gridSpan w:val="5"/>
            <w:tcBorders>
              <w:top w:val="nil"/>
              <w:left w:val="nil"/>
              <w:bottom w:val="single" w:sz="4" w:space="0" w:color="auto"/>
              <w:right w:val="single" w:sz="8" w:space="0" w:color="auto"/>
            </w:tcBorders>
            <w:shd w:val="clear" w:color="auto" w:fill="auto"/>
            <w:noWrap/>
            <w:vAlign w:val="bottom"/>
            <w:hideMark/>
          </w:tcPr>
          <w:p w:rsidR="00995016" w:rsidRPr="00995016" w:rsidRDefault="00995016" w:rsidP="00DB48B3">
            <w:pPr>
              <w:rPr>
                <w:rFonts w:ascii="Arial" w:hAnsi="Arial" w:cs="Arial"/>
                <w:b/>
                <w:bCs/>
                <w:sz w:val="20"/>
                <w:szCs w:val="20"/>
              </w:rPr>
            </w:pPr>
            <w:r w:rsidRPr="00580191">
              <w:rPr>
                <w:rFonts w:ascii="Arial" w:hAnsi="Arial" w:cs="Arial"/>
                <w:b/>
                <w:bCs/>
                <w:sz w:val="20"/>
                <w:szCs w:val="20"/>
              </w:rPr>
              <w:t>СИСТЕМИ ЗА ЗАДРЖАВАЊЕ</w:t>
            </w:r>
          </w:p>
        </w:tc>
      </w:tr>
      <w:tr w:rsidR="00DB48B3" w:rsidRPr="00580191" w:rsidTr="00995016">
        <w:trPr>
          <w:trHeight w:val="240"/>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661" w:type="dxa"/>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6.1.1</w:t>
            </w:r>
          </w:p>
        </w:tc>
        <w:tc>
          <w:tcPr>
            <w:tcW w:w="3913" w:type="dxa"/>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ЗАШТИТНИ УРЕЂАЈИ</w:t>
            </w:r>
          </w:p>
        </w:tc>
        <w:tc>
          <w:tcPr>
            <w:tcW w:w="774" w:type="dxa"/>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846" w:type="dxa"/>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1170" w:type="dxa"/>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4"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r>
      <w:tr w:rsidR="00DB48B3" w:rsidRPr="00580191" w:rsidTr="00995016">
        <w:trPr>
          <w:trHeight w:val="270"/>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661" w:type="dxa"/>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3913" w:type="dxa"/>
            <w:tcBorders>
              <w:top w:val="nil"/>
              <w:left w:val="nil"/>
              <w:bottom w:val="nil"/>
              <w:right w:val="single" w:sz="4" w:space="0" w:color="auto"/>
            </w:tcBorders>
            <w:shd w:val="clear" w:color="auto" w:fill="auto"/>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N2W4</w:t>
            </w:r>
          </w:p>
        </w:tc>
        <w:tc>
          <w:tcPr>
            <w:tcW w:w="774" w:type="dxa"/>
            <w:tcBorders>
              <w:top w:val="nil"/>
              <w:left w:val="nil"/>
              <w:bottom w:val="nil"/>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m</w:t>
            </w:r>
          </w:p>
        </w:tc>
        <w:tc>
          <w:tcPr>
            <w:tcW w:w="846" w:type="dxa"/>
            <w:tcBorders>
              <w:top w:val="nil"/>
              <w:left w:val="nil"/>
              <w:bottom w:val="nil"/>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60</w:t>
            </w:r>
          </w:p>
        </w:tc>
        <w:tc>
          <w:tcPr>
            <w:tcW w:w="1170" w:type="dxa"/>
            <w:tcBorders>
              <w:top w:val="nil"/>
              <w:left w:val="nil"/>
              <w:bottom w:val="nil"/>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4" w:space="0" w:color="auto"/>
              <w:right w:val="single" w:sz="8" w:space="0" w:color="auto"/>
            </w:tcBorders>
            <w:shd w:val="clear" w:color="auto" w:fill="auto"/>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DB48B3" w:rsidRPr="00580191" w:rsidTr="00995016">
        <w:trPr>
          <w:trHeight w:val="270"/>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661" w:type="dxa"/>
            <w:tcBorders>
              <w:top w:val="single" w:sz="8" w:space="0" w:color="auto"/>
              <w:left w:val="nil"/>
              <w:bottom w:val="single" w:sz="8"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6.1.2</w:t>
            </w:r>
          </w:p>
        </w:tc>
        <w:tc>
          <w:tcPr>
            <w:tcW w:w="3913" w:type="dxa"/>
            <w:tcBorders>
              <w:top w:val="single" w:sz="8" w:space="0" w:color="auto"/>
              <w:left w:val="nil"/>
              <w:bottom w:val="single" w:sz="8" w:space="0" w:color="auto"/>
              <w:right w:val="single" w:sz="4" w:space="0" w:color="auto"/>
            </w:tcBorders>
            <w:shd w:val="clear" w:color="auto" w:fill="auto"/>
            <w:noWrap/>
            <w:vAlign w:val="bottom"/>
            <w:hideMark/>
          </w:tcPr>
          <w:p w:rsidR="00DB48B3" w:rsidRPr="00580191" w:rsidRDefault="00DB48B3" w:rsidP="00DB48B3">
            <w:pPr>
              <w:rPr>
                <w:rFonts w:ascii="Arial" w:hAnsi="Arial" w:cs="Arial"/>
                <w:b/>
                <w:bCs/>
                <w:sz w:val="20"/>
                <w:szCs w:val="20"/>
              </w:rPr>
            </w:pPr>
            <w:r w:rsidRPr="00580191">
              <w:rPr>
                <w:rFonts w:ascii="Arial" w:hAnsi="Arial" w:cs="Arial"/>
                <w:b/>
                <w:bCs/>
                <w:sz w:val="20"/>
                <w:szCs w:val="20"/>
              </w:rPr>
              <w:t>ПОЛАЗНЕ И ЗАВРШНЕ КОНСТРУКЦИЈЕ</w:t>
            </w:r>
          </w:p>
        </w:tc>
        <w:tc>
          <w:tcPr>
            <w:tcW w:w="774" w:type="dxa"/>
            <w:tcBorders>
              <w:top w:val="single" w:sz="8" w:space="0" w:color="auto"/>
              <w:left w:val="nil"/>
              <w:bottom w:val="single" w:sz="8"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846" w:type="dxa"/>
            <w:tcBorders>
              <w:top w:val="single" w:sz="8" w:space="0" w:color="auto"/>
              <w:left w:val="nil"/>
              <w:bottom w:val="single" w:sz="8"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1170" w:type="dxa"/>
            <w:tcBorders>
              <w:top w:val="single" w:sz="8" w:space="0" w:color="auto"/>
              <w:left w:val="nil"/>
              <w:bottom w:val="single" w:sz="8" w:space="0" w:color="auto"/>
              <w:right w:val="single" w:sz="4"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c>
          <w:tcPr>
            <w:tcW w:w="1530" w:type="dxa"/>
            <w:tcBorders>
              <w:top w:val="single" w:sz="8" w:space="0" w:color="auto"/>
              <w:left w:val="nil"/>
              <w:bottom w:val="single" w:sz="8" w:space="0" w:color="auto"/>
              <w:right w:val="single" w:sz="8" w:space="0" w:color="auto"/>
            </w:tcBorders>
            <w:shd w:val="clear" w:color="auto" w:fill="auto"/>
            <w:noWrap/>
            <w:vAlign w:val="bottom"/>
            <w:hideMark/>
          </w:tcPr>
          <w:p w:rsidR="00DB48B3" w:rsidRPr="00580191" w:rsidRDefault="00DB48B3" w:rsidP="00DB48B3">
            <w:pPr>
              <w:rPr>
                <w:rFonts w:ascii="Arial" w:hAnsi="Arial" w:cs="Arial"/>
                <w:sz w:val="20"/>
                <w:szCs w:val="20"/>
              </w:rPr>
            </w:pPr>
            <w:r w:rsidRPr="00580191">
              <w:rPr>
                <w:rFonts w:ascii="Arial" w:hAnsi="Arial" w:cs="Arial"/>
                <w:sz w:val="20"/>
                <w:szCs w:val="20"/>
              </w:rPr>
              <w:t> </w:t>
            </w:r>
          </w:p>
        </w:tc>
      </w:tr>
      <w:tr w:rsidR="00DB48B3" w:rsidRPr="00580191" w:rsidTr="00995016">
        <w:trPr>
          <w:trHeight w:val="255"/>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661" w:type="dxa"/>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3913" w:type="dxa"/>
            <w:tcBorders>
              <w:top w:val="single" w:sz="4" w:space="0" w:color="auto"/>
              <w:left w:val="nil"/>
              <w:bottom w:val="nil"/>
              <w:right w:val="single" w:sz="4" w:space="0" w:color="auto"/>
            </w:tcBorders>
            <w:shd w:val="clear" w:color="000000" w:fill="FFFFFF"/>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Коси завршетак заштитне ограде N2W4  L=12m</w:t>
            </w:r>
          </w:p>
        </w:tc>
        <w:tc>
          <w:tcPr>
            <w:tcW w:w="774" w:type="dxa"/>
            <w:tcBorders>
              <w:top w:val="single" w:sz="4" w:space="0" w:color="auto"/>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46" w:type="dxa"/>
            <w:tcBorders>
              <w:top w:val="single" w:sz="4" w:space="0" w:color="auto"/>
              <w:left w:val="nil"/>
              <w:bottom w:val="nil"/>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2</w:t>
            </w:r>
          </w:p>
        </w:tc>
        <w:tc>
          <w:tcPr>
            <w:tcW w:w="1170" w:type="dxa"/>
            <w:tcBorders>
              <w:top w:val="single" w:sz="4" w:space="0" w:color="auto"/>
              <w:left w:val="nil"/>
              <w:bottom w:val="nil"/>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single" w:sz="4" w:space="0" w:color="auto"/>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DB48B3" w:rsidRPr="00580191" w:rsidTr="00995016">
        <w:trPr>
          <w:trHeight w:val="255"/>
        </w:trPr>
        <w:tc>
          <w:tcPr>
            <w:tcW w:w="751" w:type="dxa"/>
            <w:tcBorders>
              <w:top w:val="nil"/>
              <w:left w:val="single" w:sz="8" w:space="0" w:color="auto"/>
              <w:bottom w:val="nil"/>
              <w:right w:val="single" w:sz="8"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 </w:t>
            </w:r>
          </w:p>
        </w:tc>
        <w:tc>
          <w:tcPr>
            <w:tcW w:w="661" w:type="dxa"/>
            <w:tcBorders>
              <w:top w:val="nil"/>
              <w:left w:val="nil"/>
              <w:bottom w:val="single" w:sz="4" w:space="0" w:color="auto"/>
              <w:right w:val="single" w:sz="4" w:space="0" w:color="auto"/>
            </w:tcBorders>
            <w:shd w:val="clear" w:color="auto" w:fill="auto"/>
            <w:noWrap/>
            <w:vAlign w:val="bottom"/>
            <w:hideMark/>
          </w:tcPr>
          <w:p w:rsidR="00DB48B3" w:rsidRPr="00580191" w:rsidRDefault="00DB48B3" w:rsidP="00DB48B3">
            <w:pPr>
              <w:jc w:val="center"/>
              <w:rPr>
                <w:rFonts w:ascii="Arial" w:hAnsi="Arial" w:cs="Arial"/>
                <w:b/>
                <w:bCs/>
                <w:sz w:val="20"/>
                <w:szCs w:val="20"/>
              </w:rPr>
            </w:pPr>
            <w:r w:rsidRPr="00580191">
              <w:rPr>
                <w:rFonts w:ascii="Arial" w:hAnsi="Arial" w:cs="Arial"/>
                <w:b/>
                <w:bCs/>
                <w:sz w:val="20"/>
                <w:szCs w:val="20"/>
              </w:rPr>
              <w:t>6.1.3</w:t>
            </w:r>
          </w:p>
        </w:tc>
        <w:tc>
          <w:tcPr>
            <w:tcW w:w="3913" w:type="dxa"/>
            <w:tcBorders>
              <w:top w:val="single" w:sz="4" w:space="0" w:color="auto"/>
              <w:left w:val="nil"/>
              <w:bottom w:val="single" w:sz="4" w:space="0" w:color="auto"/>
              <w:right w:val="single" w:sz="4" w:space="0" w:color="auto"/>
            </w:tcBorders>
            <w:shd w:val="clear" w:color="auto" w:fill="auto"/>
            <w:noWrap/>
            <w:vAlign w:val="center"/>
            <w:hideMark/>
          </w:tcPr>
          <w:p w:rsidR="00DB48B3" w:rsidRPr="00580191" w:rsidRDefault="00DB48B3" w:rsidP="00DB48B3">
            <w:pPr>
              <w:rPr>
                <w:rFonts w:ascii="Arial" w:hAnsi="Arial" w:cs="Arial"/>
                <w:sz w:val="20"/>
                <w:szCs w:val="20"/>
              </w:rPr>
            </w:pPr>
            <w:r w:rsidRPr="00580191">
              <w:rPr>
                <w:rFonts w:ascii="Arial" w:hAnsi="Arial" w:cs="Arial"/>
                <w:sz w:val="20"/>
                <w:szCs w:val="20"/>
              </w:rPr>
              <w:t>Рефлектујућа тела (катадиоптери)</w:t>
            </w:r>
          </w:p>
        </w:tc>
        <w:tc>
          <w:tcPr>
            <w:tcW w:w="774" w:type="dxa"/>
            <w:tcBorders>
              <w:top w:val="nil"/>
              <w:left w:val="nil"/>
              <w:bottom w:val="single" w:sz="4" w:space="0" w:color="auto"/>
              <w:right w:val="single" w:sz="4" w:space="0" w:color="auto"/>
            </w:tcBorders>
            <w:shd w:val="clear" w:color="000000" w:fill="FFFFFF"/>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ком</w:t>
            </w:r>
          </w:p>
        </w:tc>
        <w:tc>
          <w:tcPr>
            <w:tcW w:w="846" w:type="dxa"/>
            <w:tcBorders>
              <w:top w:val="single" w:sz="4" w:space="0" w:color="auto"/>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5</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rsidR="00DB48B3" w:rsidRPr="00580191" w:rsidRDefault="00DB48B3" w:rsidP="00DB48B3">
            <w:pPr>
              <w:jc w:val="center"/>
              <w:rPr>
                <w:rFonts w:ascii="Arial" w:hAnsi="Arial" w:cs="Arial"/>
                <w:sz w:val="20"/>
                <w:szCs w:val="20"/>
              </w:rPr>
            </w:pPr>
            <w:r w:rsidRPr="00580191">
              <w:rPr>
                <w:rFonts w:ascii="Arial" w:hAnsi="Arial" w:cs="Arial"/>
                <w:sz w:val="20"/>
                <w:szCs w:val="20"/>
              </w:rPr>
              <w:t> </w:t>
            </w:r>
          </w:p>
        </w:tc>
        <w:tc>
          <w:tcPr>
            <w:tcW w:w="1530" w:type="dxa"/>
            <w:tcBorders>
              <w:top w:val="nil"/>
              <w:left w:val="nil"/>
              <w:bottom w:val="single" w:sz="4" w:space="0" w:color="auto"/>
              <w:right w:val="single" w:sz="8" w:space="0" w:color="auto"/>
            </w:tcBorders>
            <w:shd w:val="clear" w:color="000000" w:fill="FFFFFF"/>
            <w:noWrap/>
            <w:vAlign w:val="center"/>
            <w:hideMark/>
          </w:tcPr>
          <w:p w:rsidR="00DB48B3" w:rsidRPr="00580191" w:rsidRDefault="00DB48B3" w:rsidP="00DB48B3">
            <w:pPr>
              <w:jc w:val="right"/>
              <w:rPr>
                <w:rFonts w:ascii="Arial" w:hAnsi="Arial" w:cs="Arial"/>
                <w:sz w:val="20"/>
                <w:szCs w:val="20"/>
              </w:rPr>
            </w:pPr>
            <w:r w:rsidRPr="00580191">
              <w:rPr>
                <w:rFonts w:ascii="Arial" w:hAnsi="Arial" w:cs="Arial"/>
                <w:sz w:val="20"/>
                <w:szCs w:val="20"/>
              </w:rPr>
              <w:t> </w:t>
            </w:r>
          </w:p>
        </w:tc>
      </w:tr>
      <w:tr w:rsidR="00995016" w:rsidRPr="00580191" w:rsidTr="006D4974">
        <w:trPr>
          <w:trHeight w:val="270"/>
        </w:trPr>
        <w:tc>
          <w:tcPr>
            <w:tcW w:w="751" w:type="dxa"/>
            <w:tcBorders>
              <w:top w:val="nil"/>
              <w:left w:val="single" w:sz="8" w:space="0" w:color="auto"/>
              <w:bottom w:val="single" w:sz="8" w:space="0" w:color="auto"/>
              <w:right w:val="single" w:sz="8" w:space="0" w:color="auto"/>
            </w:tcBorders>
            <w:shd w:val="clear" w:color="auto" w:fill="auto"/>
            <w:noWrap/>
            <w:vAlign w:val="bottom"/>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 </w:t>
            </w:r>
          </w:p>
        </w:tc>
        <w:tc>
          <w:tcPr>
            <w:tcW w:w="661" w:type="dxa"/>
            <w:tcBorders>
              <w:top w:val="nil"/>
              <w:left w:val="nil"/>
              <w:bottom w:val="single" w:sz="8" w:space="0" w:color="auto"/>
              <w:right w:val="single" w:sz="4" w:space="0" w:color="auto"/>
            </w:tcBorders>
            <w:shd w:val="clear" w:color="auto" w:fill="auto"/>
            <w:noWrap/>
            <w:vAlign w:val="bottom"/>
            <w:hideMark/>
          </w:tcPr>
          <w:p w:rsidR="00995016" w:rsidRPr="00580191" w:rsidRDefault="00995016" w:rsidP="00DB48B3">
            <w:pPr>
              <w:jc w:val="center"/>
              <w:rPr>
                <w:rFonts w:ascii="Arial" w:hAnsi="Arial" w:cs="Arial"/>
                <w:b/>
                <w:bCs/>
                <w:sz w:val="20"/>
                <w:szCs w:val="20"/>
              </w:rPr>
            </w:pPr>
            <w:r w:rsidRPr="00580191">
              <w:rPr>
                <w:rFonts w:ascii="Arial" w:hAnsi="Arial" w:cs="Arial"/>
                <w:b/>
                <w:bCs/>
                <w:sz w:val="20"/>
                <w:szCs w:val="20"/>
              </w:rPr>
              <w:t> </w:t>
            </w:r>
          </w:p>
        </w:tc>
        <w:tc>
          <w:tcPr>
            <w:tcW w:w="8233" w:type="dxa"/>
            <w:gridSpan w:val="5"/>
            <w:tcBorders>
              <w:top w:val="nil"/>
              <w:left w:val="nil"/>
              <w:bottom w:val="single" w:sz="8" w:space="0" w:color="auto"/>
              <w:right w:val="single" w:sz="8" w:space="0" w:color="auto"/>
            </w:tcBorders>
            <w:shd w:val="clear" w:color="auto" w:fill="auto"/>
            <w:noWrap/>
            <w:vAlign w:val="bottom"/>
            <w:hideMark/>
          </w:tcPr>
          <w:p w:rsidR="00995016" w:rsidRPr="00580191" w:rsidRDefault="00995016" w:rsidP="00DB48B3">
            <w:pPr>
              <w:rPr>
                <w:rFonts w:ascii="Arial" w:hAnsi="Arial" w:cs="Arial"/>
                <w:b/>
                <w:bCs/>
                <w:sz w:val="20"/>
                <w:szCs w:val="20"/>
              </w:rPr>
            </w:pPr>
            <w:r w:rsidRPr="00580191">
              <w:rPr>
                <w:rFonts w:ascii="Arial" w:hAnsi="Arial" w:cs="Arial"/>
                <w:b/>
                <w:bCs/>
                <w:sz w:val="20"/>
                <w:szCs w:val="20"/>
              </w:rPr>
              <w:t>УКУПНО ОПРЕМЕ ПУТА</w:t>
            </w:r>
          </w:p>
          <w:p w:rsidR="00995016" w:rsidRPr="00995016" w:rsidRDefault="00995016" w:rsidP="00DB48B3">
            <w:pPr>
              <w:rPr>
                <w:rFonts w:ascii="Arial" w:hAnsi="Arial" w:cs="Arial"/>
                <w:sz w:val="20"/>
                <w:szCs w:val="20"/>
              </w:rPr>
            </w:pPr>
            <w:r w:rsidRPr="00580191">
              <w:rPr>
                <w:rFonts w:ascii="Arial" w:hAnsi="Arial" w:cs="Arial"/>
                <w:sz w:val="20"/>
                <w:szCs w:val="20"/>
              </w:rPr>
              <w:t> </w:t>
            </w:r>
          </w:p>
        </w:tc>
      </w:tr>
    </w:tbl>
    <w:p w:rsidR="00DB48B3" w:rsidRPr="00995016" w:rsidRDefault="00DB48B3" w:rsidP="00F418BC">
      <w:pPr>
        <w:tabs>
          <w:tab w:val="left" w:pos="425"/>
        </w:tabs>
        <w:spacing w:before="80"/>
        <w:jc w:val="both"/>
        <w:rPr>
          <w:rFonts w:ascii="Arial" w:hAnsi="Arial" w:cs="Arial"/>
          <w:b/>
          <w:noProof/>
          <w:sz w:val="20"/>
          <w:szCs w:val="20"/>
          <w:lang w:eastAsia="hr-HR"/>
        </w:rPr>
      </w:pPr>
    </w:p>
    <w:tbl>
      <w:tblPr>
        <w:tblStyle w:val="TableGrid"/>
        <w:tblW w:w="9639"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3260"/>
        <w:gridCol w:w="1276"/>
      </w:tblGrid>
      <w:tr w:rsidR="00DB48B3" w:rsidRPr="00580191" w:rsidTr="00DB48B3">
        <w:tc>
          <w:tcPr>
            <w:tcW w:w="5103" w:type="dxa"/>
          </w:tcPr>
          <w:p w:rsidR="00DB48B3" w:rsidRPr="00580191" w:rsidRDefault="00DB48B3" w:rsidP="00DB48B3">
            <w:pPr>
              <w:tabs>
                <w:tab w:val="left" w:pos="567"/>
              </w:tabs>
              <w:jc w:val="right"/>
              <w:rPr>
                <w:rFonts w:ascii="Arial" w:hAnsi="Arial" w:cs="Arial"/>
                <w:b/>
                <w:bCs/>
                <w:noProof/>
                <w:sz w:val="20"/>
                <w:szCs w:val="20"/>
                <w:lang w:eastAsia="en-GB"/>
              </w:rPr>
            </w:pPr>
            <w:r w:rsidRPr="00580191">
              <w:rPr>
                <w:rFonts w:ascii="Arial" w:hAnsi="Arial" w:cs="Arial"/>
                <w:b/>
                <w:bCs/>
                <w:noProof/>
                <w:sz w:val="20"/>
                <w:szCs w:val="20"/>
                <w:lang w:eastAsia="en-GB"/>
              </w:rPr>
              <w:t>УКУПНО САОБРАЋАЈНА ОПРЕМА</w:t>
            </w:r>
          </w:p>
        </w:tc>
        <w:tc>
          <w:tcPr>
            <w:tcW w:w="3260" w:type="dxa"/>
            <w:tcBorders>
              <w:top w:val="single" w:sz="4" w:space="0" w:color="auto"/>
              <w:bottom w:val="single" w:sz="4" w:space="0" w:color="auto"/>
            </w:tcBorders>
          </w:tcPr>
          <w:p w:rsidR="00DB48B3" w:rsidRPr="00580191" w:rsidRDefault="00DB48B3" w:rsidP="00DB48B3">
            <w:pPr>
              <w:tabs>
                <w:tab w:val="left" w:pos="567"/>
              </w:tabs>
              <w:jc w:val="both"/>
              <w:rPr>
                <w:rFonts w:ascii="Arial" w:hAnsi="Arial" w:cs="Arial"/>
                <w:b/>
                <w:bCs/>
                <w:noProof/>
                <w:sz w:val="20"/>
                <w:szCs w:val="20"/>
                <w:lang w:eastAsia="en-GB"/>
              </w:rPr>
            </w:pPr>
          </w:p>
        </w:tc>
        <w:tc>
          <w:tcPr>
            <w:tcW w:w="1276" w:type="dxa"/>
          </w:tcPr>
          <w:p w:rsidR="00DB48B3" w:rsidRPr="00580191" w:rsidRDefault="00DB48B3" w:rsidP="00DB48B3">
            <w:pPr>
              <w:jc w:val="both"/>
              <w:rPr>
                <w:rFonts w:ascii="Arial" w:hAnsi="Arial" w:cs="Arial"/>
                <w:sz w:val="20"/>
                <w:szCs w:val="20"/>
              </w:rPr>
            </w:pPr>
          </w:p>
        </w:tc>
      </w:tr>
    </w:tbl>
    <w:p w:rsidR="00603A01" w:rsidRDefault="00603A01" w:rsidP="00F418BC">
      <w:pPr>
        <w:tabs>
          <w:tab w:val="left" w:pos="425"/>
        </w:tabs>
        <w:spacing w:before="80"/>
        <w:jc w:val="both"/>
        <w:rPr>
          <w:rFonts w:ascii="Arial" w:hAnsi="Arial" w:cs="Arial"/>
          <w:b/>
          <w:noProof/>
          <w:sz w:val="20"/>
          <w:szCs w:val="20"/>
          <w:lang w:eastAsia="hr-HR"/>
        </w:rPr>
      </w:pPr>
    </w:p>
    <w:p w:rsidR="00395819" w:rsidRDefault="00395819" w:rsidP="00995016">
      <w:pPr>
        <w:tabs>
          <w:tab w:val="left" w:pos="425"/>
        </w:tabs>
        <w:spacing w:before="80"/>
        <w:jc w:val="center"/>
        <w:rPr>
          <w:rFonts w:ascii="Arial" w:hAnsi="Arial" w:cs="Arial"/>
          <w:b/>
          <w:noProof/>
          <w:u w:val="single"/>
          <w:lang w:eastAsia="hr-HR"/>
        </w:rPr>
      </w:pPr>
    </w:p>
    <w:p w:rsidR="00395819" w:rsidRDefault="00395819" w:rsidP="00995016">
      <w:pPr>
        <w:tabs>
          <w:tab w:val="left" w:pos="425"/>
        </w:tabs>
        <w:spacing w:before="80"/>
        <w:jc w:val="center"/>
        <w:rPr>
          <w:rFonts w:ascii="Arial" w:hAnsi="Arial" w:cs="Arial"/>
          <w:b/>
          <w:noProof/>
          <w:u w:val="single"/>
          <w:lang w:eastAsia="hr-HR"/>
        </w:rPr>
      </w:pPr>
    </w:p>
    <w:p w:rsidR="00603A01" w:rsidRDefault="00995016" w:rsidP="00995016">
      <w:pPr>
        <w:tabs>
          <w:tab w:val="left" w:pos="425"/>
        </w:tabs>
        <w:spacing w:before="80"/>
        <w:jc w:val="center"/>
        <w:rPr>
          <w:rFonts w:ascii="Arial" w:hAnsi="Arial" w:cs="Arial"/>
          <w:b/>
          <w:noProof/>
          <w:u w:val="single"/>
          <w:lang w:eastAsia="hr-HR"/>
        </w:rPr>
      </w:pPr>
      <w:r w:rsidRPr="00995016">
        <w:rPr>
          <w:rFonts w:ascii="Arial" w:hAnsi="Arial" w:cs="Arial"/>
          <w:b/>
          <w:noProof/>
          <w:u w:val="single"/>
          <w:lang w:eastAsia="hr-HR"/>
        </w:rPr>
        <w:t>Р Е К А П И Т У Л А Ц И Ј А</w:t>
      </w:r>
    </w:p>
    <w:p w:rsidR="00995016" w:rsidRPr="00995016" w:rsidRDefault="00995016" w:rsidP="00995016">
      <w:pPr>
        <w:tabs>
          <w:tab w:val="left" w:pos="425"/>
        </w:tabs>
        <w:spacing w:before="80"/>
        <w:jc w:val="center"/>
        <w:rPr>
          <w:rFonts w:ascii="Arial" w:hAnsi="Arial" w:cs="Arial"/>
          <w:b/>
          <w:noProof/>
          <w:u w:val="single"/>
          <w:lang w:eastAsia="hr-HR"/>
        </w:rPr>
      </w:pPr>
    </w:p>
    <w:p w:rsidR="00B623E3" w:rsidRDefault="00B623E3" w:rsidP="00B623E3">
      <w:pPr>
        <w:jc w:val="center"/>
        <w:rPr>
          <w:rFonts w:ascii="Arial" w:eastAsia="Batang" w:hAnsi="Arial" w:cs="Arial"/>
          <w:b/>
          <w:noProof/>
          <w:lang w:eastAsia="ko-KR"/>
        </w:rPr>
      </w:pPr>
      <w:bookmarkStart w:id="8" w:name="_Toc386550991"/>
    </w:p>
    <w:tbl>
      <w:tblPr>
        <w:tblW w:w="9460" w:type="dxa"/>
        <w:tblInd w:w="98" w:type="dxa"/>
        <w:tblLayout w:type="fixed"/>
        <w:tblLook w:val="0000" w:firstRow="0" w:lastRow="0" w:firstColumn="0" w:lastColumn="0" w:noHBand="0" w:noVBand="0"/>
      </w:tblPr>
      <w:tblGrid>
        <w:gridCol w:w="490"/>
        <w:gridCol w:w="6090"/>
        <w:gridCol w:w="2880"/>
      </w:tblGrid>
      <w:tr w:rsidR="00B623E3" w:rsidRPr="00711320" w:rsidTr="00B623E3">
        <w:trPr>
          <w:trHeight w:val="20"/>
        </w:trPr>
        <w:tc>
          <w:tcPr>
            <w:tcW w:w="4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23E3" w:rsidRPr="00711320" w:rsidRDefault="00B623E3" w:rsidP="00C4568A">
            <w:pPr>
              <w:rPr>
                <w:rFonts w:ascii="Arial" w:eastAsia="Batang" w:hAnsi="Arial" w:cs="Arial"/>
                <w:b/>
                <w:noProof/>
                <w:lang w:val="sr-Cyrl-CS" w:eastAsia="ko-KR"/>
              </w:rPr>
            </w:pPr>
            <w:r w:rsidRPr="00711320">
              <w:rPr>
                <w:rFonts w:ascii="Arial" w:eastAsia="Batang" w:hAnsi="Arial" w:cs="Arial"/>
                <w:b/>
                <w:bCs/>
                <w:noProof/>
                <w:lang w:val="sr-Cyrl-CS" w:eastAsia="ko-KR"/>
              </w:rPr>
              <w:t>А</w:t>
            </w:r>
            <w:r w:rsidRPr="00711320">
              <w:rPr>
                <w:rFonts w:ascii="Arial" w:eastAsia="Batang" w:hAnsi="Arial" w:cs="Arial"/>
                <w:b/>
                <w:noProof/>
                <w:lang w:val="sr-Cyrl-CS" w:eastAsia="ko-KR"/>
              </w:rPr>
              <w:t>/</w:t>
            </w:r>
          </w:p>
        </w:tc>
        <w:tc>
          <w:tcPr>
            <w:tcW w:w="60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23E3" w:rsidRPr="00F05252" w:rsidRDefault="00B623E3" w:rsidP="00C4568A">
            <w:pPr>
              <w:rPr>
                <w:rFonts w:ascii="Arial" w:eastAsia="Batang" w:hAnsi="Arial" w:cs="Arial"/>
                <w:b/>
                <w:bCs/>
                <w:noProof/>
                <w:sz w:val="16"/>
                <w:szCs w:val="16"/>
                <w:lang w:val="sr-Cyrl-CS" w:eastAsia="ko-KR"/>
              </w:rPr>
            </w:pPr>
          </w:p>
          <w:p w:rsidR="00B623E3" w:rsidRDefault="00B623E3" w:rsidP="00C4568A">
            <w:pPr>
              <w:rPr>
                <w:rFonts w:ascii="Arial" w:eastAsia="Batang" w:hAnsi="Arial" w:cs="Arial"/>
                <w:b/>
                <w:bCs/>
                <w:noProof/>
                <w:lang w:eastAsia="ko-KR"/>
              </w:rPr>
            </w:pPr>
            <w:r w:rsidRPr="00711320">
              <w:rPr>
                <w:rFonts w:ascii="Arial" w:eastAsia="Batang" w:hAnsi="Arial" w:cs="Arial"/>
                <w:b/>
                <w:bCs/>
                <w:noProof/>
                <w:lang w:val="sr-Cyrl-CS" w:eastAsia="ko-KR"/>
              </w:rPr>
              <w:t>ГРАЂЕВИНСКИ РАДОВИ</w:t>
            </w:r>
            <w:r>
              <w:rPr>
                <w:rFonts w:ascii="Arial" w:eastAsia="Batang" w:hAnsi="Arial" w:cs="Arial"/>
                <w:b/>
                <w:bCs/>
                <w:noProof/>
                <w:lang w:val="sr-Cyrl-CS" w:eastAsia="ko-KR"/>
              </w:rPr>
              <w:t xml:space="preserve"> </w:t>
            </w:r>
          </w:p>
          <w:p w:rsidR="00B623E3" w:rsidRPr="00F05252" w:rsidRDefault="00B623E3" w:rsidP="00C4568A">
            <w:pPr>
              <w:rPr>
                <w:rFonts w:ascii="Arial" w:eastAsia="Batang" w:hAnsi="Arial" w:cs="Arial"/>
                <w:b/>
                <w:bCs/>
                <w:noProof/>
                <w:sz w:val="16"/>
                <w:szCs w:val="16"/>
                <w:lang w:val="sr-Cyrl-CS" w:eastAsia="ko-KR"/>
              </w:rPr>
            </w:pPr>
          </w:p>
        </w:tc>
        <w:tc>
          <w:tcPr>
            <w:tcW w:w="28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23E3" w:rsidRPr="00711320" w:rsidRDefault="00B623E3" w:rsidP="00C4568A">
            <w:pPr>
              <w:rPr>
                <w:rFonts w:ascii="Arial" w:eastAsia="Batang" w:hAnsi="Arial" w:cs="Arial"/>
                <w:b/>
                <w:bCs/>
                <w:noProof/>
                <w:lang w:val="sr-Cyrl-CS" w:eastAsia="ko-KR"/>
              </w:rPr>
            </w:pPr>
          </w:p>
        </w:tc>
      </w:tr>
      <w:tr w:rsidR="00B623E3" w:rsidRPr="00711320" w:rsidTr="00B623E3">
        <w:trPr>
          <w:trHeight w:val="20"/>
        </w:trPr>
        <w:tc>
          <w:tcPr>
            <w:tcW w:w="4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23E3" w:rsidRPr="00711320" w:rsidRDefault="00B623E3" w:rsidP="00C4568A">
            <w:pPr>
              <w:rPr>
                <w:rFonts w:ascii="Arial" w:eastAsia="Batang" w:hAnsi="Arial" w:cs="Arial"/>
                <w:noProof/>
                <w:lang w:val="sr-Cyrl-CS" w:eastAsia="ko-KR"/>
              </w:rPr>
            </w:pPr>
            <w:r>
              <w:rPr>
                <w:rFonts w:ascii="Arial" w:eastAsia="Batang" w:hAnsi="Arial" w:cs="Arial"/>
                <w:b/>
                <w:bCs/>
                <w:noProof/>
                <w:lang w:eastAsia="ko-KR"/>
              </w:rPr>
              <w:t>Б</w:t>
            </w:r>
            <w:r w:rsidRPr="00711320">
              <w:rPr>
                <w:rFonts w:ascii="Arial" w:eastAsia="Batang" w:hAnsi="Arial" w:cs="Arial"/>
                <w:b/>
                <w:bCs/>
                <w:noProof/>
                <w:lang w:eastAsia="ko-KR"/>
              </w:rPr>
              <w:t>/</w:t>
            </w:r>
          </w:p>
        </w:tc>
        <w:tc>
          <w:tcPr>
            <w:tcW w:w="60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23E3" w:rsidRPr="00F05252" w:rsidRDefault="00B623E3" w:rsidP="00C4568A">
            <w:pPr>
              <w:rPr>
                <w:rFonts w:ascii="Arial" w:eastAsia="Batang" w:hAnsi="Arial" w:cs="Arial"/>
                <w:b/>
                <w:bCs/>
                <w:noProof/>
                <w:sz w:val="16"/>
                <w:szCs w:val="16"/>
                <w:lang w:eastAsia="ko-KR"/>
              </w:rPr>
            </w:pPr>
          </w:p>
          <w:p w:rsidR="00B623E3" w:rsidRPr="00B623E3" w:rsidRDefault="00B623E3" w:rsidP="00B623E3">
            <w:pPr>
              <w:widowControl w:val="0"/>
              <w:autoSpaceDE w:val="0"/>
              <w:autoSpaceDN w:val="0"/>
              <w:adjustRightInd w:val="0"/>
              <w:spacing w:before="2"/>
              <w:ind w:right="-20"/>
              <w:rPr>
                <w:rFonts w:ascii="Arial" w:hAnsi="Arial" w:cs="Arial"/>
                <w:b/>
                <w:bCs/>
                <w:sz w:val="22"/>
                <w:szCs w:val="22"/>
              </w:rPr>
            </w:pPr>
            <w:r w:rsidRPr="00E00A3B">
              <w:rPr>
                <w:rFonts w:ascii="Arial" w:hAnsi="Arial" w:cs="Arial"/>
                <w:b/>
                <w:bCs/>
              </w:rPr>
              <w:t>ПРИВРЕМЕНЕ</w:t>
            </w:r>
            <w:r>
              <w:rPr>
                <w:rFonts w:ascii="Arial" w:hAnsi="Arial" w:cs="Arial"/>
                <w:b/>
                <w:bCs/>
                <w:sz w:val="22"/>
                <w:szCs w:val="22"/>
              </w:rPr>
              <w:t xml:space="preserve"> САОБРАЋАЈНЕ СИГНАЛИЗАЦИЈЕ</w:t>
            </w:r>
          </w:p>
          <w:p w:rsidR="00B623E3" w:rsidRPr="00F05252" w:rsidRDefault="00B623E3" w:rsidP="00C4568A">
            <w:pPr>
              <w:rPr>
                <w:rFonts w:ascii="Arial" w:eastAsia="Batang" w:hAnsi="Arial" w:cs="Arial"/>
                <w:b/>
                <w:bCs/>
                <w:noProof/>
                <w:sz w:val="16"/>
                <w:szCs w:val="16"/>
                <w:lang w:val="sr-Cyrl-CS" w:eastAsia="ko-KR"/>
              </w:rPr>
            </w:pPr>
          </w:p>
        </w:tc>
        <w:tc>
          <w:tcPr>
            <w:tcW w:w="28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23E3" w:rsidRPr="00711320" w:rsidRDefault="00B623E3" w:rsidP="00C4568A">
            <w:pPr>
              <w:rPr>
                <w:rFonts w:ascii="Arial" w:eastAsia="Batang" w:hAnsi="Arial" w:cs="Arial"/>
                <w:b/>
                <w:bCs/>
                <w:noProof/>
                <w:lang w:val="sr-Cyrl-CS" w:eastAsia="ko-KR"/>
              </w:rPr>
            </w:pPr>
          </w:p>
        </w:tc>
      </w:tr>
      <w:tr w:rsidR="00B623E3" w:rsidRPr="00711320" w:rsidTr="00B623E3">
        <w:trPr>
          <w:trHeight w:val="20"/>
        </w:trPr>
        <w:tc>
          <w:tcPr>
            <w:tcW w:w="4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23E3" w:rsidRPr="00B623E3" w:rsidRDefault="00B623E3" w:rsidP="00C4568A">
            <w:pPr>
              <w:rPr>
                <w:rFonts w:ascii="Arial" w:eastAsia="Batang" w:hAnsi="Arial" w:cs="Arial"/>
                <w:b/>
                <w:bCs/>
                <w:noProof/>
                <w:lang w:eastAsia="ko-KR"/>
              </w:rPr>
            </w:pPr>
            <w:r>
              <w:rPr>
                <w:rFonts w:ascii="Arial" w:eastAsia="Batang" w:hAnsi="Arial" w:cs="Arial"/>
                <w:b/>
                <w:bCs/>
                <w:noProof/>
                <w:lang w:eastAsia="ko-KR"/>
              </w:rPr>
              <w:t>В/</w:t>
            </w:r>
          </w:p>
        </w:tc>
        <w:tc>
          <w:tcPr>
            <w:tcW w:w="60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23E3" w:rsidRDefault="00B623E3" w:rsidP="00B623E3">
            <w:pPr>
              <w:rPr>
                <w:rFonts w:ascii="Arial" w:eastAsia="Batang" w:hAnsi="Arial" w:cs="Arial"/>
                <w:b/>
                <w:bCs/>
                <w:noProof/>
                <w:lang w:eastAsia="ko-KR"/>
              </w:rPr>
            </w:pPr>
          </w:p>
          <w:p w:rsidR="00B623E3" w:rsidRPr="00B623E3" w:rsidRDefault="00B623E3" w:rsidP="00B623E3">
            <w:pPr>
              <w:rPr>
                <w:rFonts w:ascii="Arial" w:eastAsia="Batang" w:hAnsi="Arial" w:cs="Arial"/>
                <w:b/>
                <w:bCs/>
                <w:noProof/>
                <w:lang w:eastAsia="ko-KR"/>
              </w:rPr>
            </w:pPr>
            <w:r w:rsidRPr="00B623E3">
              <w:rPr>
                <w:rFonts w:ascii="Arial" w:eastAsia="Batang" w:hAnsi="Arial" w:cs="Arial"/>
                <w:b/>
                <w:bCs/>
                <w:noProof/>
                <w:lang w:eastAsia="ko-KR"/>
              </w:rPr>
              <w:t>ТРАЈНА СИГНАЛИЗАЦИЈА И ОПРЕМА</w:t>
            </w:r>
          </w:p>
        </w:tc>
        <w:tc>
          <w:tcPr>
            <w:tcW w:w="28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23E3" w:rsidRPr="00711320" w:rsidRDefault="00B623E3" w:rsidP="00C4568A">
            <w:pPr>
              <w:rPr>
                <w:rFonts w:ascii="Arial" w:eastAsia="Batang" w:hAnsi="Arial" w:cs="Arial"/>
                <w:b/>
                <w:bCs/>
                <w:noProof/>
                <w:lang w:val="sr-Cyrl-CS" w:eastAsia="ko-KR"/>
              </w:rPr>
            </w:pPr>
          </w:p>
        </w:tc>
      </w:tr>
      <w:tr w:rsidR="00B623E3" w:rsidRPr="00711320" w:rsidTr="00B623E3">
        <w:trPr>
          <w:trHeight w:val="20"/>
        </w:trPr>
        <w:tc>
          <w:tcPr>
            <w:tcW w:w="490" w:type="dxa"/>
            <w:tcBorders>
              <w:top w:val="double" w:sz="4" w:space="0" w:color="auto"/>
              <w:left w:val="double" w:sz="4" w:space="0" w:color="auto"/>
              <w:bottom w:val="double" w:sz="4" w:space="0" w:color="auto"/>
              <w:right w:val="double" w:sz="4" w:space="0" w:color="auto"/>
            </w:tcBorders>
            <w:shd w:val="clear" w:color="auto" w:fill="auto"/>
            <w:noWrap/>
            <w:vAlign w:val="center"/>
          </w:tcPr>
          <w:p w:rsidR="00B623E3" w:rsidRPr="006B4AE8" w:rsidRDefault="00B623E3" w:rsidP="00C4568A">
            <w:pPr>
              <w:jc w:val="right"/>
              <w:rPr>
                <w:rFonts w:ascii="Arial" w:eastAsia="Batang" w:hAnsi="Arial" w:cs="Arial"/>
                <w:noProof/>
                <w:sz w:val="20"/>
                <w:szCs w:val="20"/>
                <w:lang w:val="sr-Cyrl-CS" w:eastAsia="ko-KR"/>
              </w:rPr>
            </w:pPr>
          </w:p>
        </w:tc>
        <w:tc>
          <w:tcPr>
            <w:tcW w:w="6090" w:type="dxa"/>
            <w:tcBorders>
              <w:top w:val="double" w:sz="4" w:space="0" w:color="auto"/>
              <w:left w:val="double" w:sz="4" w:space="0" w:color="auto"/>
              <w:bottom w:val="double" w:sz="4" w:space="0" w:color="auto"/>
              <w:right w:val="double" w:sz="4" w:space="0" w:color="auto"/>
            </w:tcBorders>
            <w:shd w:val="clear" w:color="auto" w:fill="auto"/>
            <w:noWrap/>
            <w:vAlign w:val="center"/>
          </w:tcPr>
          <w:p w:rsidR="00B623E3" w:rsidRPr="00F05252" w:rsidRDefault="00B623E3" w:rsidP="00C4568A">
            <w:pPr>
              <w:rPr>
                <w:rFonts w:ascii="Arial" w:eastAsia="Batang" w:hAnsi="Arial" w:cs="Arial"/>
                <w:b/>
                <w:bCs/>
                <w:noProof/>
                <w:sz w:val="16"/>
                <w:szCs w:val="16"/>
                <w:lang w:eastAsia="ko-KR"/>
              </w:rPr>
            </w:pPr>
          </w:p>
          <w:p w:rsidR="00B623E3" w:rsidRDefault="00B623E3" w:rsidP="00C4568A">
            <w:pPr>
              <w:rPr>
                <w:rFonts w:ascii="Arial" w:eastAsia="Batang" w:hAnsi="Arial" w:cs="Arial"/>
                <w:b/>
                <w:bCs/>
                <w:noProof/>
                <w:sz w:val="28"/>
                <w:szCs w:val="28"/>
                <w:lang w:eastAsia="ko-KR"/>
              </w:rPr>
            </w:pPr>
            <w:r>
              <w:rPr>
                <w:rFonts w:ascii="Arial" w:eastAsia="Batang" w:hAnsi="Arial" w:cs="Arial"/>
                <w:b/>
                <w:bCs/>
                <w:noProof/>
                <w:sz w:val="28"/>
                <w:szCs w:val="28"/>
                <w:lang w:eastAsia="ko-KR"/>
              </w:rPr>
              <w:t xml:space="preserve">УКУПНО СВИ РАДОВИ </w:t>
            </w:r>
          </w:p>
          <w:p w:rsidR="00B623E3" w:rsidRPr="00F05252" w:rsidRDefault="00B623E3" w:rsidP="00C4568A">
            <w:pPr>
              <w:rPr>
                <w:rFonts w:ascii="Arial" w:eastAsia="Batang" w:hAnsi="Arial" w:cs="Arial"/>
                <w:b/>
                <w:bCs/>
                <w:noProof/>
                <w:sz w:val="16"/>
                <w:szCs w:val="16"/>
                <w:lang w:val="sr-Cyrl-CS" w:eastAsia="ko-KR"/>
              </w:rPr>
            </w:pPr>
          </w:p>
        </w:tc>
        <w:tc>
          <w:tcPr>
            <w:tcW w:w="2880" w:type="dxa"/>
            <w:tcBorders>
              <w:top w:val="double" w:sz="4" w:space="0" w:color="auto"/>
              <w:left w:val="double" w:sz="4" w:space="0" w:color="auto"/>
              <w:bottom w:val="double" w:sz="4" w:space="0" w:color="auto"/>
              <w:right w:val="double" w:sz="4" w:space="0" w:color="auto"/>
            </w:tcBorders>
            <w:shd w:val="clear" w:color="auto" w:fill="auto"/>
            <w:noWrap/>
            <w:vAlign w:val="center"/>
          </w:tcPr>
          <w:p w:rsidR="00B623E3" w:rsidRPr="006B4AE8" w:rsidRDefault="00B623E3" w:rsidP="00C4568A">
            <w:pPr>
              <w:jc w:val="right"/>
              <w:rPr>
                <w:rFonts w:ascii="Arial" w:eastAsia="Batang" w:hAnsi="Arial" w:cs="Arial"/>
                <w:b/>
                <w:bCs/>
                <w:noProof/>
                <w:lang w:val="sr-Cyrl-CS" w:eastAsia="ko-KR"/>
              </w:rPr>
            </w:pPr>
          </w:p>
        </w:tc>
      </w:tr>
    </w:tbl>
    <w:p w:rsidR="00E00A3B" w:rsidRDefault="00E00A3B" w:rsidP="007943C2">
      <w:pPr>
        <w:pStyle w:val="Header"/>
        <w:spacing w:after="120"/>
        <w:jc w:val="both"/>
        <w:rPr>
          <w:rFonts w:ascii="Arial" w:hAnsi="Arial" w:cs="Arial"/>
          <w:b/>
          <w:sz w:val="22"/>
          <w:szCs w:val="22"/>
          <w:lang w:val="sr-Cyrl-CS"/>
        </w:rPr>
      </w:pPr>
    </w:p>
    <w:p w:rsidR="00E00A3B" w:rsidRDefault="00E00A3B" w:rsidP="007943C2">
      <w:pPr>
        <w:pStyle w:val="Header"/>
        <w:spacing w:after="120"/>
        <w:jc w:val="both"/>
        <w:rPr>
          <w:rFonts w:ascii="Arial" w:hAnsi="Arial" w:cs="Arial"/>
          <w:b/>
          <w:sz w:val="22"/>
          <w:szCs w:val="22"/>
          <w:lang w:val="sr-Cyrl-CS"/>
        </w:rPr>
      </w:pPr>
    </w:p>
    <w:p w:rsidR="007943C2" w:rsidRDefault="007943C2" w:rsidP="007943C2">
      <w:pPr>
        <w:pStyle w:val="Header"/>
        <w:spacing w:after="120"/>
        <w:jc w:val="both"/>
        <w:rPr>
          <w:rFonts w:ascii="Arial" w:hAnsi="Arial" w:cs="Arial"/>
          <w:sz w:val="22"/>
          <w:szCs w:val="22"/>
          <w:lang w:val="sr-Cyrl-CS"/>
        </w:rPr>
      </w:pPr>
      <w:r w:rsidRPr="005C5AEF">
        <w:rPr>
          <w:rFonts w:ascii="Arial" w:hAnsi="Arial" w:cs="Arial"/>
          <w:b/>
          <w:sz w:val="22"/>
          <w:szCs w:val="22"/>
          <w:lang w:val="sr-Cyrl-CS"/>
        </w:rPr>
        <w:t xml:space="preserve">Напомена: </w:t>
      </w:r>
      <w:r w:rsidRPr="005C5AEF">
        <w:rPr>
          <w:rFonts w:ascii="Arial" w:hAnsi="Arial" w:cs="Arial"/>
          <w:sz w:val="22"/>
          <w:szCs w:val="22"/>
          <w:lang w:val="sr-Cyrl-CS"/>
        </w:rPr>
        <w:t xml:space="preserve">Вредност </w:t>
      </w:r>
      <w:r w:rsidRPr="005C5AEF">
        <w:rPr>
          <w:rFonts w:ascii="Arial" w:hAnsi="Arial" w:cs="Arial"/>
          <w:sz w:val="22"/>
          <w:szCs w:val="22"/>
        </w:rPr>
        <w:t xml:space="preserve">радова </w:t>
      </w:r>
      <w:r w:rsidRPr="005C5AEF">
        <w:rPr>
          <w:rFonts w:ascii="Arial" w:hAnsi="Arial" w:cs="Arial"/>
          <w:sz w:val="22"/>
          <w:szCs w:val="22"/>
          <w:lang w:val="sr-Cyrl-CS"/>
        </w:rPr>
        <w:t>исказана у пољу „УКУПНО СВИ РАДОВИ“ се уноси у Поглавље</w:t>
      </w:r>
      <w:r>
        <w:rPr>
          <w:rFonts w:ascii="Arial" w:hAnsi="Arial" w:cs="Arial"/>
          <w:sz w:val="22"/>
          <w:szCs w:val="22"/>
        </w:rPr>
        <w:t xml:space="preserve"> VI –</w:t>
      </w:r>
      <w:r w:rsidRPr="005C5AEF">
        <w:rPr>
          <w:rFonts w:ascii="Arial" w:hAnsi="Arial" w:cs="Arial"/>
          <w:sz w:val="22"/>
          <w:szCs w:val="22"/>
          <w:lang w:val="sr-Cyrl-CS"/>
        </w:rPr>
        <w:t xml:space="preserve"> Образац понуде, као „Укупна цена без ПДВ-а“.</w:t>
      </w:r>
      <w:r w:rsidRPr="00F809F9">
        <w:rPr>
          <w:rFonts w:ascii="Arial" w:hAnsi="Arial" w:cs="Arial"/>
          <w:sz w:val="22"/>
          <w:szCs w:val="22"/>
          <w:lang w:val="sr-Cyrl-CS"/>
        </w:rPr>
        <w:t xml:space="preserve"> </w:t>
      </w:r>
    </w:p>
    <w:p w:rsidR="007943C2" w:rsidRPr="009368EA" w:rsidRDefault="007943C2" w:rsidP="007943C2">
      <w:pPr>
        <w:pStyle w:val="Header"/>
        <w:spacing w:after="120"/>
        <w:jc w:val="both"/>
        <w:rPr>
          <w:rFonts w:ascii="Arial" w:hAnsi="Arial" w:cs="Arial"/>
          <w:sz w:val="22"/>
          <w:szCs w:val="22"/>
        </w:rPr>
      </w:pPr>
    </w:p>
    <w:p w:rsidR="00230D2C" w:rsidRPr="006D6D87" w:rsidRDefault="00E00A3B" w:rsidP="00230D2C">
      <w:pPr>
        <w:pStyle w:val="Header"/>
        <w:ind w:right="1"/>
        <w:jc w:val="center"/>
        <w:rPr>
          <w:rFonts w:ascii="Arial" w:hAnsi="Arial" w:cs="Arial"/>
          <w:sz w:val="22"/>
          <w:szCs w:val="22"/>
          <w:lang w:val="sr-Cyrl-CS"/>
        </w:rPr>
      </w:pPr>
      <w:r>
        <w:rPr>
          <w:rFonts w:ascii="Arial" w:hAnsi="Arial" w:cs="Arial"/>
          <w:sz w:val="22"/>
          <w:szCs w:val="22"/>
          <w:lang w:val="sr-Cyrl-CS"/>
        </w:rPr>
        <w:tab/>
      </w:r>
      <w:r>
        <w:rPr>
          <w:rFonts w:ascii="Arial" w:hAnsi="Arial" w:cs="Arial"/>
          <w:sz w:val="22"/>
          <w:szCs w:val="22"/>
          <w:lang w:val="sr-Cyrl-CS"/>
        </w:rPr>
        <w:tab/>
      </w:r>
      <w:r w:rsidR="00230D2C" w:rsidRPr="006D6D87">
        <w:rPr>
          <w:rFonts w:ascii="Arial" w:hAnsi="Arial" w:cs="Arial"/>
          <w:sz w:val="22"/>
          <w:szCs w:val="22"/>
          <w:lang w:val="sr-Cyrl-CS"/>
        </w:rPr>
        <w:t>Потпис овлашћеног лица:</w:t>
      </w:r>
    </w:p>
    <w:p w:rsidR="00230D2C" w:rsidRDefault="00230D2C" w:rsidP="00230D2C">
      <w:pPr>
        <w:pStyle w:val="Header"/>
        <w:ind w:right="1"/>
        <w:jc w:val="center"/>
        <w:rPr>
          <w:rFonts w:ascii="Arial" w:hAnsi="Arial" w:cs="Arial"/>
          <w:sz w:val="22"/>
          <w:szCs w:val="22"/>
          <w:lang w:val="sr-Cyrl-CS"/>
        </w:rPr>
      </w:pPr>
    </w:p>
    <w:p w:rsidR="00230D2C" w:rsidRPr="006D6D87" w:rsidRDefault="00230D2C" w:rsidP="00230D2C">
      <w:pPr>
        <w:pStyle w:val="Header"/>
        <w:ind w:right="1"/>
        <w:jc w:val="center"/>
        <w:rPr>
          <w:rFonts w:ascii="Arial" w:hAnsi="Arial" w:cs="Arial"/>
          <w:sz w:val="22"/>
          <w:szCs w:val="22"/>
          <w:lang w:val="sr-Cyrl-CS"/>
        </w:rPr>
      </w:pPr>
    </w:p>
    <w:p w:rsidR="00E00A3B" w:rsidRDefault="00E00A3B" w:rsidP="00230D2C">
      <w:pPr>
        <w:pStyle w:val="Style3"/>
        <w:spacing w:after="60"/>
        <w:rPr>
          <w:b w:val="0"/>
          <w:i w:val="0"/>
          <w:sz w:val="22"/>
          <w:szCs w:val="22"/>
          <w:u w:val="none"/>
          <w:lang w:val="sr-Cyrl-CS"/>
        </w:rPr>
      </w:pPr>
      <w:r>
        <w:rPr>
          <w:b w:val="0"/>
          <w:i w:val="0"/>
          <w:sz w:val="22"/>
          <w:szCs w:val="22"/>
          <w:u w:val="none"/>
          <w:lang w:val="sr-Cyrl-CS"/>
        </w:rPr>
        <w:tab/>
        <w:t xml:space="preserve">                   </w:t>
      </w:r>
    </w:p>
    <w:p w:rsidR="007943C2" w:rsidRPr="00230D2C" w:rsidRDefault="00E00A3B" w:rsidP="00230D2C">
      <w:pPr>
        <w:pStyle w:val="Style3"/>
        <w:spacing w:after="60"/>
        <w:rPr>
          <w:b w:val="0"/>
          <w:i w:val="0"/>
          <w:sz w:val="24"/>
          <w:szCs w:val="24"/>
          <w:u w:val="none"/>
        </w:rPr>
      </w:pPr>
      <w:r>
        <w:rPr>
          <w:b w:val="0"/>
          <w:i w:val="0"/>
          <w:sz w:val="22"/>
          <w:szCs w:val="22"/>
          <w:u w:val="none"/>
          <w:lang w:val="sr-Cyrl-CS"/>
        </w:rPr>
        <w:t xml:space="preserve">                                                                                         </w:t>
      </w:r>
      <w:r w:rsidR="00230D2C" w:rsidRPr="00230D2C">
        <w:rPr>
          <w:b w:val="0"/>
          <w:i w:val="0"/>
          <w:sz w:val="22"/>
          <w:szCs w:val="22"/>
          <w:u w:val="none"/>
          <w:lang w:val="sr-Cyrl-CS"/>
        </w:rPr>
        <w:t>М.П.</w:t>
      </w:r>
    </w:p>
    <w:p w:rsidR="00230D2C" w:rsidRDefault="00230D2C" w:rsidP="007943C2">
      <w:pPr>
        <w:pStyle w:val="Style3"/>
        <w:jc w:val="both"/>
        <w:rPr>
          <w:i w:val="0"/>
          <w:sz w:val="24"/>
          <w:szCs w:val="24"/>
        </w:rPr>
      </w:pPr>
    </w:p>
    <w:p w:rsidR="00395819" w:rsidRDefault="00395819" w:rsidP="001B2A7F">
      <w:pPr>
        <w:pStyle w:val="Style3"/>
        <w:rPr>
          <w:u w:val="none"/>
        </w:rPr>
      </w:pPr>
    </w:p>
    <w:p w:rsidR="008501F5" w:rsidRDefault="00982068" w:rsidP="001B2A7F">
      <w:pPr>
        <w:pStyle w:val="Style3"/>
      </w:pPr>
      <w:r w:rsidRPr="001D686B">
        <w:rPr>
          <w:u w:val="none"/>
        </w:rPr>
        <w:t>IX</w:t>
      </w:r>
      <w:r w:rsidR="008501F5" w:rsidRPr="001D686B">
        <w:rPr>
          <w:u w:val="none"/>
        </w:rPr>
        <w:t xml:space="preserve">  </w:t>
      </w:r>
      <w:r w:rsidR="008501F5">
        <w:t>ОБРАЗАЦ ТРОШКОВА ПРИПРЕМЕ ПОНУДЕ</w:t>
      </w:r>
      <w:bookmarkEnd w:id="8"/>
    </w:p>
    <w:p w:rsidR="008501F5" w:rsidRDefault="008501F5" w:rsidP="008501F5">
      <w:pPr>
        <w:rPr>
          <w:rFonts w:ascii="Arial" w:hAnsi="Arial" w:cs="Arial"/>
          <w:b/>
          <w:bCs/>
          <w:i/>
          <w:iCs/>
          <w:sz w:val="28"/>
          <w:szCs w:val="28"/>
        </w:rPr>
      </w:pPr>
    </w:p>
    <w:p w:rsidR="008501F5" w:rsidRDefault="008501F5" w:rsidP="008501F5">
      <w:pPr>
        <w:spacing w:after="120"/>
        <w:ind w:firstLine="720"/>
        <w:jc w:val="both"/>
        <w:rPr>
          <w:rFonts w:ascii="Arial" w:hAnsi="Arial" w:cs="Arial"/>
          <w:sz w:val="22"/>
          <w:szCs w:val="22"/>
        </w:rPr>
      </w:pPr>
    </w:p>
    <w:p w:rsidR="008501F5" w:rsidRDefault="008501F5" w:rsidP="00736C23">
      <w:pPr>
        <w:spacing w:after="120"/>
        <w:jc w:val="both"/>
        <w:rPr>
          <w:rFonts w:ascii="Arial" w:hAnsi="Arial" w:cs="Arial"/>
          <w:sz w:val="22"/>
          <w:szCs w:val="22"/>
        </w:rPr>
      </w:pPr>
      <w:r w:rsidRPr="00001B06">
        <w:rPr>
          <w:rFonts w:ascii="Arial" w:hAnsi="Arial" w:cs="Arial"/>
          <w:sz w:val="22"/>
          <w:szCs w:val="22"/>
          <w:lang w:val="sr-Cyrl-CS"/>
        </w:rPr>
        <w:t xml:space="preserve">У складу са чланом 88. </w:t>
      </w:r>
      <w:r>
        <w:rPr>
          <w:rFonts w:ascii="Arial" w:hAnsi="Arial" w:cs="Arial"/>
          <w:sz w:val="22"/>
          <w:szCs w:val="22"/>
          <w:lang w:val="sr-Cyrl-CS"/>
        </w:rPr>
        <w:t>став 1.</w:t>
      </w:r>
      <w:r w:rsidRPr="00001B06">
        <w:rPr>
          <w:rFonts w:ascii="Arial" w:hAnsi="Arial" w:cs="Arial"/>
          <w:sz w:val="22"/>
          <w:szCs w:val="22"/>
          <w:lang w:val="sr-Cyrl-CS"/>
        </w:rPr>
        <w:t xml:space="preserve"> Закона, понуђач</w:t>
      </w:r>
      <w:r>
        <w:rPr>
          <w:rFonts w:ascii="Arial" w:hAnsi="Arial" w:cs="Arial"/>
          <w:sz w:val="22"/>
          <w:szCs w:val="22"/>
        </w:rPr>
        <w:t xml:space="preserve"> ______________________</w:t>
      </w:r>
      <w:r w:rsidR="00736C23">
        <w:rPr>
          <w:rFonts w:ascii="Arial" w:hAnsi="Arial" w:cs="Arial"/>
          <w:sz w:val="22"/>
          <w:szCs w:val="22"/>
        </w:rPr>
        <w:t>____</w:t>
      </w:r>
      <w:r>
        <w:rPr>
          <w:rFonts w:ascii="Arial" w:hAnsi="Arial" w:cs="Arial"/>
          <w:sz w:val="22"/>
          <w:szCs w:val="22"/>
        </w:rPr>
        <w:t xml:space="preserve">____________ </w:t>
      </w:r>
      <w:r>
        <w:rPr>
          <w:rFonts w:ascii="Arial" w:hAnsi="Arial" w:cs="Arial"/>
          <w:i/>
          <w:sz w:val="22"/>
          <w:szCs w:val="22"/>
          <w:lang w:val="ru-RU"/>
        </w:rPr>
        <w:t>[</w:t>
      </w:r>
      <w:r w:rsidRPr="00001B06">
        <w:rPr>
          <w:rFonts w:ascii="Arial" w:hAnsi="Arial" w:cs="Arial"/>
          <w:i/>
          <w:iCs/>
          <w:sz w:val="22"/>
          <w:szCs w:val="22"/>
          <w:lang w:val="sr-Cyrl-CS"/>
        </w:rPr>
        <w:t xml:space="preserve">навести </w:t>
      </w:r>
      <w:r>
        <w:rPr>
          <w:rFonts w:ascii="Arial" w:hAnsi="Arial" w:cs="Arial"/>
          <w:i/>
          <w:iCs/>
          <w:sz w:val="22"/>
          <w:szCs w:val="22"/>
          <w:lang w:val="sr-Cyrl-CS"/>
        </w:rPr>
        <w:t>назив понуђача</w:t>
      </w:r>
      <w:r w:rsidRPr="00001B06">
        <w:rPr>
          <w:rFonts w:ascii="Arial" w:hAnsi="Arial" w:cs="Arial"/>
          <w:i/>
          <w:iCs/>
          <w:sz w:val="22"/>
          <w:szCs w:val="22"/>
          <w:lang w:val="sr-Cyrl-CS"/>
        </w:rPr>
        <w:t xml:space="preserve">], </w:t>
      </w:r>
      <w:r w:rsidRPr="00001B06">
        <w:rPr>
          <w:rFonts w:ascii="Arial" w:hAnsi="Arial" w:cs="Arial"/>
          <w:sz w:val="22"/>
          <w:szCs w:val="22"/>
          <w:lang w:val="sr-Cyrl-CS"/>
        </w:rPr>
        <w:t>достав</w:t>
      </w:r>
      <w:r>
        <w:rPr>
          <w:rFonts w:ascii="Arial" w:hAnsi="Arial" w:cs="Arial"/>
          <w:sz w:val="22"/>
          <w:szCs w:val="22"/>
          <w:lang w:val="sr-Cyrl-CS"/>
        </w:rPr>
        <w:t xml:space="preserve">ља </w:t>
      </w:r>
      <w:r w:rsidRPr="00001B06">
        <w:rPr>
          <w:rFonts w:ascii="Arial" w:hAnsi="Arial" w:cs="Arial"/>
          <w:sz w:val="22"/>
          <w:szCs w:val="22"/>
          <w:lang w:val="sr-Cyrl-CS"/>
        </w:rPr>
        <w:t xml:space="preserve">укупан износ и структуру трошкова припремања понуде, </w:t>
      </w:r>
      <w:r>
        <w:rPr>
          <w:rFonts w:ascii="Arial" w:hAnsi="Arial" w:cs="Arial"/>
          <w:sz w:val="22"/>
          <w:szCs w:val="22"/>
          <w:lang w:val="sr-Cyrl-CS"/>
        </w:rPr>
        <w:t xml:space="preserve">како следи у </w:t>
      </w:r>
      <w:r w:rsidRPr="00001B06">
        <w:rPr>
          <w:rFonts w:ascii="Arial" w:hAnsi="Arial" w:cs="Arial"/>
          <w:sz w:val="22"/>
          <w:szCs w:val="22"/>
          <w:lang w:val="sr-Cyrl-CS"/>
        </w:rPr>
        <w:t>табели:</w:t>
      </w:r>
    </w:p>
    <w:p w:rsidR="008501F5" w:rsidRDefault="008501F5" w:rsidP="008501F5">
      <w:pPr>
        <w:spacing w:after="120"/>
        <w:ind w:firstLine="720"/>
        <w:jc w:val="both"/>
        <w:rPr>
          <w:rFonts w:ascii="Arial" w:hAnsi="Arial" w:cs="Arial"/>
          <w:b/>
          <w:i/>
          <w:sz w:val="22"/>
          <w:szCs w:val="22"/>
        </w:rPr>
      </w:pPr>
    </w:p>
    <w:tbl>
      <w:tblPr>
        <w:tblW w:w="0" w:type="auto"/>
        <w:tblInd w:w="153" w:type="dxa"/>
        <w:tblLayout w:type="fixed"/>
        <w:tblLook w:val="04A0" w:firstRow="1" w:lastRow="0" w:firstColumn="1" w:lastColumn="0" w:noHBand="0" w:noVBand="1"/>
      </w:tblPr>
      <w:tblGrid>
        <w:gridCol w:w="5565"/>
        <w:gridCol w:w="3300"/>
      </w:tblGrid>
      <w:tr w:rsidR="008501F5">
        <w:tc>
          <w:tcPr>
            <w:tcW w:w="5565" w:type="dxa"/>
            <w:tcBorders>
              <w:top w:val="single" w:sz="4" w:space="0" w:color="000000"/>
              <w:left w:val="single" w:sz="4" w:space="0" w:color="000000"/>
              <w:bottom w:val="single" w:sz="4" w:space="0" w:color="000000"/>
              <w:right w:val="nil"/>
            </w:tcBorders>
          </w:tcPr>
          <w:p w:rsidR="008501F5" w:rsidRDefault="008501F5">
            <w:pPr>
              <w:suppressAutoHyphens/>
              <w:spacing w:line="100" w:lineRule="atLeast"/>
              <w:jc w:val="center"/>
              <w:rPr>
                <w:rFonts w:ascii="Arial" w:eastAsia="Arial Unicode MS" w:hAnsi="Arial" w:cs="Arial"/>
                <w:b/>
                <w:i/>
                <w:color w:val="000000"/>
                <w:kern w:val="2"/>
                <w:lang w:eastAsia="ar-SA"/>
              </w:rPr>
            </w:pPr>
            <w:r>
              <w:rPr>
                <w:rFonts w:ascii="Arial" w:hAnsi="Arial" w:cs="Arial"/>
                <w:b/>
                <w:i/>
              </w:rPr>
              <w:t>ВРСТА ТРОШКА</w:t>
            </w:r>
          </w:p>
        </w:tc>
        <w:tc>
          <w:tcPr>
            <w:tcW w:w="3300" w:type="dxa"/>
            <w:tcBorders>
              <w:top w:val="single" w:sz="4" w:space="0" w:color="000000"/>
              <w:left w:val="single" w:sz="4" w:space="0" w:color="000000"/>
              <w:bottom w:val="single" w:sz="4" w:space="0" w:color="000000"/>
              <w:right w:val="single" w:sz="4" w:space="0" w:color="000000"/>
            </w:tcBorders>
          </w:tcPr>
          <w:p w:rsidR="008501F5" w:rsidRDefault="008501F5">
            <w:pPr>
              <w:suppressAutoHyphens/>
              <w:spacing w:line="100" w:lineRule="atLeast"/>
              <w:jc w:val="center"/>
              <w:rPr>
                <w:rFonts w:ascii="Arial" w:eastAsia="Arial Unicode MS" w:hAnsi="Arial" w:cs="Arial"/>
                <w:color w:val="000000"/>
                <w:kern w:val="2"/>
                <w:lang w:eastAsia="ar-SA"/>
              </w:rPr>
            </w:pPr>
            <w:r>
              <w:rPr>
                <w:rFonts w:ascii="Arial" w:hAnsi="Arial" w:cs="Arial"/>
                <w:b/>
                <w:i/>
              </w:rPr>
              <w:t>ИЗНОС ТРОШКА У РСД</w:t>
            </w:r>
          </w:p>
        </w:tc>
      </w:tr>
      <w:tr w:rsidR="008501F5">
        <w:tc>
          <w:tcPr>
            <w:tcW w:w="5565" w:type="dxa"/>
            <w:tcBorders>
              <w:top w:val="single" w:sz="4" w:space="0" w:color="000000"/>
              <w:left w:val="single" w:sz="4" w:space="0" w:color="000000"/>
              <w:bottom w:val="single" w:sz="4" w:space="0" w:color="000000"/>
              <w:right w:val="nil"/>
            </w:tcBorders>
          </w:tcPr>
          <w:p w:rsidR="008501F5" w:rsidRDefault="008501F5">
            <w:pPr>
              <w:suppressAutoHyphens/>
              <w:snapToGrid w:val="0"/>
              <w:spacing w:line="100" w:lineRule="atLeast"/>
              <w:jc w:val="both"/>
              <w:rPr>
                <w:rFonts w:ascii="Arial" w:eastAsia="Arial Unicode MS" w:hAnsi="Arial" w:cs="Arial"/>
                <w:color w:val="000000"/>
                <w:kern w:val="2"/>
                <w:lang w:eastAsia="ar-SA"/>
              </w:rPr>
            </w:pPr>
          </w:p>
          <w:p w:rsidR="008501F5" w:rsidRDefault="008501F5">
            <w:pPr>
              <w:suppressAutoHyphens/>
              <w:snapToGrid w:val="0"/>
              <w:spacing w:line="100" w:lineRule="atLeast"/>
              <w:jc w:val="both"/>
              <w:rPr>
                <w:rFonts w:ascii="Arial" w:eastAsia="Arial Unicode MS" w:hAnsi="Arial" w:cs="Arial"/>
                <w:color w:val="000000"/>
                <w:kern w:val="2"/>
                <w:lang w:eastAsia="ar-SA"/>
              </w:rPr>
            </w:pPr>
          </w:p>
        </w:tc>
        <w:tc>
          <w:tcPr>
            <w:tcW w:w="3300" w:type="dxa"/>
            <w:tcBorders>
              <w:top w:val="single" w:sz="4" w:space="0" w:color="000000"/>
              <w:left w:val="single" w:sz="4" w:space="0" w:color="000000"/>
              <w:bottom w:val="single" w:sz="4" w:space="0" w:color="000000"/>
              <w:right w:val="single" w:sz="4" w:space="0" w:color="000000"/>
            </w:tcBorders>
          </w:tcPr>
          <w:p w:rsidR="008501F5" w:rsidRDefault="008501F5">
            <w:pPr>
              <w:suppressAutoHyphens/>
              <w:snapToGrid w:val="0"/>
              <w:spacing w:line="100" w:lineRule="atLeast"/>
              <w:jc w:val="right"/>
              <w:rPr>
                <w:rFonts w:ascii="Arial" w:eastAsia="Arial Unicode MS" w:hAnsi="Arial" w:cs="Arial"/>
                <w:color w:val="000000"/>
                <w:kern w:val="2"/>
                <w:lang w:eastAsia="ar-SA"/>
              </w:rPr>
            </w:pPr>
          </w:p>
        </w:tc>
      </w:tr>
      <w:tr w:rsidR="008501F5">
        <w:tc>
          <w:tcPr>
            <w:tcW w:w="5565" w:type="dxa"/>
            <w:tcBorders>
              <w:top w:val="single" w:sz="4" w:space="0" w:color="000000"/>
              <w:left w:val="single" w:sz="4" w:space="0" w:color="000000"/>
              <w:bottom w:val="single" w:sz="4" w:space="0" w:color="000000"/>
              <w:right w:val="nil"/>
            </w:tcBorders>
          </w:tcPr>
          <w:p w:rsidR="008501F5" w:rsidRDefault="008501F5">
            <w:pPr>
              <w:suppressAutoHyphens/>
              <w:snapToGrid w:val="0"/>
              <w:spacing w:line="100" w:lineRule="atLeast"/>
              <w:jc w:val="both"/>
              <w:rPr>
                <w:rFonts w:ascii="Arial" w:eastAsia="Arial Unicode MS" w:hAnsi="Arial" w:cs="Arial"/>
                <w:color w:val="000000"/>
                <w:kern w:val="2"/>
                <w:lang w:eastAsia="ar-SA"/>
              </w:rPr>
            </w:pPr>
          </w:p>
          <w:p w:rsidR="008501F5" w:rsidRDefault="008501F5">
            <w:pPr>
              <w:suppressAutoHyphens/>
              <w:snapToGrid w:val="0"/>
              <w:spacing w:line="100" w:lineRule="atLeast"/>
              <w:jc w:val="both"/>
              <w:rPr>
                <w:rFonts w:ascii="Arial" w:eastAsia="Arial Unicode MS" w:hAnsi="Arial" w:cs="Arial"/>
                <w:color w:val="000000"/>
                <w:kern w:val="2"/>
                <w:lang w:eastAsia="ar-SA"/>
              </w:rPr>
            </w:pPr>
          </w:p>
        </w:tc>
        <w:tc>
          <w:tcPr>
            <w:tcW w:w="3300" w:type="dxa"/>
            <w:tcBorders>
              <w:top w:val="single" w:sz="4" w:space="0" w:color="000000"/>
              <w:left w:val="single" w:sz="4" w:space="0" w:color="000000"/>
              <w:bottom w:val="single" w:sz="4" w:space="0" w:color="000000"/>
              <w:right w:val="single" w:sz="4" w:space="0" w:color="000000"/>
            </w:tcBorders>
          </w:tcPr>
          <w:p w:rsidR="008501F5" w:rsidRDefault="008501F5">
            <w:pPr>
              <w:suppressAutoHyphens/>
              <w:snapToGrid w:val="0"/>
              <w:spacing w:line="100" w:lineRule="atLeast"/>
              <w:jc w:val="right"/>
              <w:rPr>
                <w:rFonts w:ascii="Arial" w:eastAsia="Arial Unicode MS" w:hAnsi="Arial" w:cs="Arial"/>
                <w:color w:val="000000"/>
                <w:kern w:val="2"/>
                <w:lang w:eastAsia="ar-SA"/>
              </w:rPr>
            </w:pPr>
          </w:p>
        </w:tc>
      </w:tr>
      <w:tr w:rsidR="008501F5">
        <w:tc>
          <w:tcPr>
            <w:tcW w:w="5565" w:type="dxa"/>
            <w:tcBorders>
              <w:top w:val="single" w:sz="4" w:space="0" w:color="000000"/>
              <w:left w:val="single" w:sz="4" w:space="0" w:color="000000"/>
              <w:bottom w:val="single" w:sz="4" w:space="0" w:color="000000"/>
              <w:right w:val="nil"/>
            </w:tcBorders>
          </w:tcPr>
          <w:p w:rsidR="008501F5" w:rsidRDefault="008501F5">
            <w:pPr>
              <w:suppressAutoHyphens/>
              <w:snapToGrid w:val="0"/>
              <w:spacing w:line="100" w:lineRule="atLeast"/>
              <w:jc w:val="both"/>
              <w:rPr>
                <w:rFonts w:ascii="Arial" w:eastAsia="Arial Unicode MS" w:hAnsi="Arial" w:cs="Arial"/>
                <w:color w:val="000000"/>
                <w:kern w:val="2"/>
                <w:lang w:eastAsia="ar-SA"/>
              </w:rPr>
            </w:pPr>
          </w:p>
          <w:p w:rsidR="008501F5" w:rsidRDefault="008501F5">
            <w:pPr>
              <w:suppressAutoHyphens/>
              <w:snapToGrid w:val="0"/>
              <w:spacing w:line="100" w:lineRule="atLeast"/>
              <w:jc w:val="both"/>
              <w:rPr>
                <w:rFonts w:ascii="Arial" w:eastAsia="Arial Unicode MS" w:hAnsi="Arial" w:cs="Arial"/>
                <w:color w:val="000000"/>
                <w:kern w:val="2"/>
                <w:lang w:eastAsia="ar-SA"/>
              </w:rPr>
            </w:pPr>
          </w:p>
        </w:tc>
        <w:tc>
          <w:tcPr>
            <w:tcW w:w="3300" w:type="dxa"/>
            <w:tcBorders>
              <w:top w:val="single" w:sz="4" w:space="0" w:color="000000"/>
              <w:left w:val="single" w:sz="4" w:space="0" w:color="000000"/>
              <w:bottom w:val="single" w:sz="4" w:space="0" w:color="000000"/>
              <w:right w:val="single" w:sz="4" w:space="0" w:color="000000"/>
            </w:tcBorders>
          </w:tcPr>
          <w:p w:rsidR="008501F5" w:rsidRDefault="008501F5">
            <w:pPr>
              <w:suppressAutoHyphens/>
              <w:snapToGrid w:val="0"/>
              <w:spacing w:line="100" w:lineRule="atLeast"/>
              <w:rPr>
                <w:rFonts w:ascii="Arial" w:eastAsia="Arial Unicode MS" w:hAnsi="Arial" w:cs="Arial"/>
                <w:color w:val="000000"/>
                <w:kern w:val="2"/>
                <w:lang w:eastAsia="ar-SA"/>
              </w:rPr>
            </w:pPr>
          </w:p>
        </w:tc>
      </w:tr>
      <w:tr w:rsidR="008501F5">
        <w:tc>
          <w:tcPr>
            <w:tcW w:w="5565" w:type="dxa"/>
            <w:tcBorders>
              <w:top w:val="single" w:sz="4" w:space="0" w:color="000000"/>
              <w:left w:val="single" w:sz="4" w:space="0" w:color="000000"/>
              <w:bottom w:val="single" w:sz="4" w:space="0" w:color="000000"/>
              <w:right w:val="nil"/>
            </w:tcBorders>
          </w:tcPr>
          <w:p w:rsidR="008501F5" w:rsidRDefault="008501F5">
            <w:pPr>
              <w:suppressAutoHyphens/>
              <w:snapToGrid w:val="0"/>
              <w:spacing w:line="100" w:lineRule="atLeast"/>
              <w:jc w:val="both"/>
              <w:rPr>
                <w:rFonts w:ascii="Arial" w:eastAsia="Arial Unicode MS" w:hAnsi="Arial" w:cs="Arial"/>
                <w:color w:val="000000"/>
                <w:kern w:val="2"/>
                <w:lang w:eastAsia="ar-SA"/>
              </w:rPr>
            </w:pPr>
          </w:p>
          <w:p w:rsidR="008501F5" w:rsidRDefault="008501F5">
            <w:pPr>
              <w:suppressAutoHyphens/>
              <w:snapToGrid w:val="0"/>
              <w:spacing w:line="100" w:lineRule="atLeast"/>
              <w:jc w:val="both"/>
              <w:rPr>
                <w:rFonts w:ascii="Arial" w:eastAsia="Arial Unicode MS" w:hAnsi="Arial" w:cs="Arial"/>
                <w:color w:val="000000"/>
                <w:kern w:val="2"/>
                <w:lang w:eastAsia="ar-SA"/>
              </w:rPr>
            </w:pPr>
          </w:p>
        </w:tc>
        <w:tc>
          <w:tcPr>
            <w:tcW w:w="3300" w:type="dxa"/>
            <w:tcBorders>
              <w:top w:val="single" w:sz="4" w:space="0" w:color="000000"/>
              <w:left w:val="single" w:sz="4" w:space="0" w:color="000000"/>
              <w:bottom w:val="single" w:sz="4" w:space="0" w:color="000000"/>
              <w:right w:val="single" w:sz="4" w:space="0" w:color="000000"/>
            </w:tcBorders>
          </w:tcPr>
          <w:p w:rsidR="008501F5" w:rsidRDefault="008501F5">
            <w:pPr>
              <w:suppressAutoHyphens/>
              <w:snapToGrid w:val="0"/>
              <w:spacing w:line="100" w:lineRule="atLeast"/>
              <w:rPr>
                <w:rFonts w:ascii="Arial" w:eastAsia="Arial Unicode MS" w:hAnsi="Arial" w:cs="Arial"/>
                <w:color w:val="000000"/>
                <w:kern w:val="2"/>
                <w:lang w:eastAsia="ar-SA"/>
              </w:rPr>
            </w:pPr>
          </w:p>
        </w:tc>
      </w:tr>
      <w:tr w:rsidR="008501F5">
        <w:tc>
          <w:tcPr>
            <w:tcW w:w="5565" w:type="dxa"/>
            <w:tcBorders>
              <w:top w:val="single" w:sz="4" w:space="0" w:color="000000"/>
              <w:left w:val="single" w:sz="4" w:space="0" w:color="000000"/>
              <w:bottom w:val="single" w:sz="4" w:space="0" w:color="000000"/>
              <w:right w:val="nil"/>
            </w:tcBorders>
          </w:tcPr>
          <w:p w:rsidR="008501F5" w:rsidRDefault="008501F5">
            <w:pPr>
              <w:suppressAutoHyphens/>
              <w:snapToGrid w:val="0"/>
              <w:spacing w:line="100" w:lineRule="atLeast"/>
              <w:jc w:val="both"/>
              <w:rPr>
                <w:rFonts w:ascii="Arial" w:eastAsia="Arial Unicode MS" w:hAnsi="Arial" w:cs="Arial"/>
                <w:color w:val="000000"/>
                <w:kern w:val="2"/>
                <w:lang w:eastAsia="ar-SA"/>
              </w:rPr>
            </w:pPr>
          </w:p>
          <w:p w:rsidR="008501F5" w:rsidRDefault="008501F5">
            <w:pPr>
              <w:suppressAutoHyphens/>
              <w:snapToGrid w:val="0"/>
              <w:spacing w:line="100" w:lineRule="atLeast"/>
              <w:jc w:val="both"/>
              <w:rPr>
                <w:rFonts w:ascii="Arial" w:eastAsia="Arial Unicode MS" w:hAnsi="Arial" w:cs="Arial"/>
                <w:color w:val="000000"/>
                <w:kern w:val="2"/>
                <w:lang w:eastAsia="ar-SA"/>
              </w:rPr>
            </w:pPr>
          </w:p>
        </w:tc>
        <w:tc>
          <w:tcPr>
            <w:tcW w:w="3300" w:type="dxa"/>
            <w:tcBorders>
              <w:top w:val="single" w:sz="4" w:space="0" w:color="000000"/>
              <w:left w:val="single" w:sz="4" w:space="0" w:color="000000"/>
              <w:bottom w:val="single" w:sz="4" w:space="0" w:color="000000"/>
              <w:right w:val="single" w:sz="4" w:space="0" w:color="000000"/>
            </w:tcBorders>
          </w:tcPr>
          <w:p w:rsidR="008501F5" w:rsidRDefault="008501F5">
            <w:pPr>
              <w:suppressAutoHyphens/>
              <w:snapToGrid w:val="0"/>
              <w:spacing w:line="100" w:lineRule="atLeast"/>
              <w:rPr>
                <w:rFonts w:ascii="Arial" w:eastAsia="Arial Unicode MS" w:hAnsi="Arial" w:cs="Arial"/>
                <w:color w:val="000000"/>
                <w:kern w:val="2"/>
                <w:lang w:eastAsia="ar-SA"/>
              </w:rPr>
            </w:pPr>
          </w:p>
        </w:tc>
      </w:tr>
      <w:tr w:rsidR="008501F5">
        <w:tc>
          <w:tcPr>
            <w:tcW w:w="5565" w:type="dxa"/>
            <w:tcBorders>
              <w:top w:val="single" w:sz="4" w:space="0" w:color="000000"/>
              <w:left w:val="single" w:sz="4" w:space="0" w:color="000000"/>
              <w:bottom w:val="single" w:sz="4" w:space="0" w:color="000000"/>
              <w:right w:val="nil"/>
            </w:tcBorders>
          </w:tcPr>
          <w:p w:rsidR="008501F5" w:rsidRDefault="008501F5">
            <w:pPr>
              <w:suppressAutoHyphens/>
              <w:snapToGrid w:val="0"/>
              <w:spacing w:line="100" w:lineRule="atLeast"/>
              <w:jc w:val="both"/>
              <w:rPr>
                <w:rFonts w:ascii="Arial" w:eastAsia="Arial Unicode MS" w:hAnsi="Arial" w:cs="Arial"/>
                <w:color w:val="000000"/>
                <w:kern w:val="2"/>
                <w:lang w:eastAsia="ar-SA"/>
              </w:rPr>
            </w:pPr>
          </w:p>
          <w:p w:rsidR="008501F5" w:rsidRDefault="008501F5">
            <w:pPr>
              <w:suppressAutoHyphens/>
              <w:snapToGrid w:val="0"/>
              <w:spacing w:line="100" w:lineRule="atLeast"/>
              <w:jc w:val="both"/>
              <w:rPr>
                <w:rFonts w:ascii="Arial" w:eastAsia="Arial Unicode MS" w:hAnsi="Arial" w:cs="Arial"/>
                <w:color w:val="000000"/>
                <w:kern w:val="2"/>
                <w:lang w:eastAsia="ar-SA"/>
              </w:rPr>
            </w:pPr>
          </w:p>
        </w:tc>
        <w:tc>
          <w:tcPr>
            <w:tcW w:w="3300" w:type="dxa"/>
            <w:tcBorders>
              <w:top w:val="single" w:sz="4" w:space="0" w:color="000000"/>
              <w:left w:val="single" w:sz="4" w:space="0" w:color="000000"/>
              <w:bottom w:val="single" w:sz="4" w:space="0" w:color="000000"/>
              <w:right w:val="single" w:sz="4" w:space="0" w:color="000000"/>
            </w:tcBorders>
          </w:tcPr>
          <w:p w:rsidR="008501F5" w:rsidRDefault="008501F5">
            <w:pPr>
              <w:suppressAutoHyphens/>
              <w:snapToGrid w:val="0"/>
              <w:spacing w:line="100" w:lineRule="atLeast"/>
              <w:rPr>
                <w:rFonts w:ascii="Arial" w:eastAsia="Arial Unicode MS" w:hAnsi="Arial" w:cs="Arial"/>
                <w:color w:val="000000"/>
                <w:kern w:val="2"/>
                <w:lang w:eastAsia="ar-SA"/>
              </w:rPr>
            </w:pPr>
          </w:p>
        </w:tc>
      </w:tr>
      <w:tr w:rsidR="008501F5">
        <w:tc>
          <w:tcPr>
            <w:tcW w:w="5565" w:type="dxa"/>
            <w:tcBorders>
              <w:top w:val="single" w:sz="4" w:space="0" w:color="000000"/>
              <w:left w:val="single" w:sz="4" w:space="0" w:color="000000"/>
              <w:bottom w:val="single" w:sz="4" w:space="0" w:color="000000"/>
              <w:right w:val="nil"/>
            </w:tcBorders>
          </w:tcPr>
          <w:p w:rsidR="008501F5" w:rsidRDefault="008501F5">
            <w:pPr>
              <w:suppressAutoHyphens/>
              <w:spacing w:line="100" w:lineRule="atLeast"/>
              <w:jc w:val="both"/>
              <w:rPr>
                <w:rFonts w:ascii="Arial" w:eastAsia="Arial Unicode MS" w:hAnsi="Arial" w:cs="Arial"/>
                <w:color w:val="000000"/>
                <w:kern w:val="2"/>
                <w:lang w:val="ru-RU" w:eastAsia="ar-SA"/>
              </w:rPr>
            </w:pPr>
            <w:r>
              <w:rPr>
                <w:rFonts w:ascii="Arial" w:hAnsi="Arial" w:cs="Arial"/>
                <w:b/>
                <w:i/>
              </w:rPr>
              <w:t>УКУПАН ИЗНОС ТРОШКОВА ПРИПРЕМАЊА ПОНУДЕ</w:t>
            </w:r>
          </w:p>
        </w:tc>
        <w:tc>
          <w:tcPr>
            <w:tcW w:w="3300" w:type="dxa"/>
            <w:tcBorders>
              <w:top w:val="single" w:sz="4" w:space="0" w:color="000000"/>
              <w:left w:val="single" w:sz="4" w:space="0" w:color="000000"/>
              <w:bottom w:val="single" w:sz="4" w:space="0" w:color="000000"/>
              <w:right w:val="single" w:sz="4" w:space="0" w:color="000000"/>
            </w:tcBorders>
          </w:tcPr>
          <w:p w:rsidR="008501F5" w:rsidRDefault="008501F5">
            <w:pPr>
              <w:suppressAutoHyphens/>
              <w:snapToGrid w:val="0"/>
              <w:spacing w:line="100" w:lineRule="atLeast"/>
              <w:rPr>
                <w:rFonts w:ascii="Arial" w:eastAsia="Arial Unicode MS" w:hAnsi="Arial" w:cs="Arial"/>
                <w:color w:val="000000"/>
                <w:kern w:val="2"/>
                <w:lang w:val="ru-RU" w:eastAsia="ar-SA"/>
              </w:rPr>
            </w:pPr>
          </w:p>
        </w:tc>
      </w:tr>
    </w:tbl>
    <w:p w:rsidR="0029780A" w:rsidRDefault="0029780A" w:rsidP="0029780A">
      <w:pPr>
        <w:jc w:val="both"/>
        <w:rPr>
          <w:rFonts w:ascii="Arial" w:hAnsi="Arial" w:cs="Arial"/>
          <w:sz w:val="22"/>
          <w:szCs w:val="22"/>
        </w:rPr>
      </w:pPr>
    </w:p>
    <w:p w:rsidR="0029780A" w:rsidRDefault="0029780A" w:rsidP="0029780A">
      <w:pPr>
        <w:jc w:val="both"/>
        <w:rPr>
          <w:rFonts w:ascii="Arial" w:hAnsi="Arial" w:cs="Arial"/>
          <w:sz w:val="22"/>
          <w:szCs w:val="22"/>
        </w:rPr>
      </w:pPr>
    </w:p>
    <w:p w:rsidR="008501F5" w:rsidRDefault="008501F5" w:rsidP="0029780A">
      <w:pPr>
        <w:jc w:val="both"/>
        <w:rPr>
          <w:rFonts w:ascii="Arial" w:hAnsi="Arial" w:cs="Arial"/>
          <w:sz w:val="22"/>
          <w:szCs w:val="22"/>
        </w:rPr>
      </w:pPr>
      <w:r>
        <w:rPr>
          <w:rFonts w:ascii="Arial" w:hAnsi="Arial" w:cs="Arial"/>
          <w:sz w:val="22"/>
          <w:szCs w:val="22"/>
        </w:rPr>
        <w:t>Трошкове припреме и подношења понуде сноси искључиво понуђач и не може тражити од наручиоца накнаду трошкова.</w:t>
      </w:r>
    </w:p>
    <w:p w:rsidR="008501F5" w:rsidRDefault="008501F5" w:rsidP="0029780A">
      <w:pPr>
        <w:jc w:val="both"/>
        <w:rPr>
          <w:rFonts w:ascii="Arial" w:hAnsi="Arial" w:cs="Arial"/>
          <w:sz w:val="22"/>
          <w:szCs w:val="22"/>
        </w:rPr>
      </w:pPr>
      <w:r>
        <w:rPr>
          <w:rFonts w:ascii="Arial" w:hAnsi="Arial" w:cs="Arial"/>
          <w:sz w:val="22"/>
          <w:szCs w:val="22"/>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1D686B" w:rsidRDefault="001D686B" w:rsidP="0029780A">
      <w:pPr>
        <w:jc w:val="both"/>
        <w:rPr>
          <w:rFonts w:ascii="Arial" w:hAnsi="Arial" w:cs="Arial"/>
          <w:sz w:val="22"/>
          <w:szCs w:val="22"/>
        </w:rPr>
      </w:pPr>
    </w:p>
    <w:p w:rsidR="001D686B" w:rsidRPr="001D686B" w:rsidRDefault="001D686B" w:rsidP="0029780A">
      <w:pPr>
        <w:jc w:val="both"/>
        <w:rPr>
          <w:rFonts w:ascii="Arial" w:hAnsi="Arial" w:cs="Arial"/>
          <w:sz w:val="22"/>
          <w:szCs w:val="22"/>
        </w:rPr>
      </w:pPr>
    </w:p>
    <w:p w:rsidR="008501F5" w:rsidRDefault="008501F5" w:rsidP="008501F5">
      <w:pPr>
        <w:spacing w:after="120"/>
        <w:ind w:firstLine="426"/>
        <w:jc w:val="both"/>
        <w:rPr>
          <w:rFonts w:ascii="Arial" w:hAnsi="Arial" w:cs="Arial"/>
          <w:b/>
          <w:bCs/>
          <w:i/>
          <w:sz w:val="22"/>
          <w:szCs w:val="22"/>
        </w:rPr>
      </w:pPr>
    </w:p>
    <w:p w:rsidR="00230D2C" w:rsidRPr="006D6D87" w:rsidRDefault="00B623E3" w:rsidP="00230D2C">
      <w:pPr>
        <w:pStyle w:val="Header"/>
        <w:ind w:right="1"/>
        <w:jc w:val="center"/>
        <w:rPr>
          <w:rFonts w:ascii="Arial" w:hAnsi="Arial" w:cs="Arial"/>
          <w:sz w:val="22"/>
          <w:szCs w:val="22"/>
          <w:lang w:val="sr-Cyrl-CS"/>
        </w:rPr>
      </w:pPr>
      <w:r>
        <w:rPr>
          <w:rFonts w:ascii="Arial" w:hAnsi="Arial" w:cs="Arial"/>
          <w:sz w:val="22"/>
          <w:szCs w:val="22"/>
          <w:lang w:val="sr-Cyrl-CS"/>
        </w:rPr>
        <w:tab/>
      </w:r>
      <w:r>
        <w:rPr>
          <w:rFonts w:ascii="Arial" w:hAnsi="Arial" w:cs="Arial"/>
          <w:sz w:val="22"/>
          <w:szCs w:val="22"/>
          <w:lang w:val="sr-Cyrl-CS"/>
        </w:rPr>
        <w:tab/>
      </w:r>
      <w:r w:rsidR="00230D2C" w:rsidRPr="006D6D87">
        <w:rPr>
          <w:rFonts w:ascii="Arial" w:hAnsi="Arial" w:cs="Arial"/>
          <w:sz w:val="22"/>
          <w:szCs w:val="22"/>
          <w:lang w:val="sr-Cyrl-CS"/>
        </w:rPr>
        <w:t>Потпис овлашћеног лица:</w:t>
      </w:r>
    </w:p>
    <w:p w:rsidR="00230D2C" w:rsidRDefault="00230D2C" w:rsidP="00230D2C">
      <w:pPr>
        <w:pStyle w:val="Header"/>
        <w:ind w:right="1"/>
        <w:jc w:val="center"/>
        <w:rPr>
          <w:rFonts w:ascii="Arial" w:hAnsi="Arial" w:cs="Arial"/>
          <w:sz w:val="22"/>
          <w:szCs w:val="22"/>
          <w:lang w:val="sr-Cyrl-CS"/>
        </w:rPr>
      </w:pPr>
    </w:p>
    <w:p w:rsidR="00230D2C" w:rsidRPr="006D6D87" w:rsidRDefault="00230D2C" w:rsidP="00230D2C">
      <w:pPr>
        <w:pStyle w:val="Header"/>
        <w:ind w:right="1"/>
        <w:jc w:val="center"/>
        <w:rPr>
          <w:rFonts w:ascii="Arial" w:hAnsi="Arial" w:cs="Arial"/>
          <w:sz w:val="22"/>
          <w:szCs w:val="22"/>
          <w:lang w:val="sr-Cyrl-CS"/>
        </w:rPr>
      </w:pPr>
    </w:p>
    <w:p w:rsidR="00B623E3" w:rsidRDefault="00B623E3" w:rsidP="00B623E3">
      <w:pPr>
        <w:ind w:left="5040" w:firstLine="720"/>
        <w:jc w:val="center"/>
        <w:rPr>
          <w:rFonts w:ascii="Arial" w:hAnsi="Arial" w:cs="Arial"/>
          <w:sz w:val="22"/>
          <w:szCs w:val="22"/>
          <w:lang w:val="sr-Cyrl-CS"/>
        </w:rPr>
      </w:pPr>
    </w:p>
    <w:p w:rsidR="008501F5" w:rsidRDefault="00230D2C" w:rsidP="00B623E3">
      <w:pPr>
        <w:ind w:left="5040" w:firstLine="720"/>
        <w:jc w:val="center"/>
        <w:rPr>
          <w:rFonts w:eastAsia="Arial Unicode MS"/>
          <w:color w:val="000000"/>
          <w:kern w:val="2"/>
          <w:lang w:eastAsia="ar-SA"/>
        </w:rPr>
      </w:pPr>
      <w:r w:rsidRPr="006D6D87">
        <w:rPr>
          <w:rFonts w:ascii="Arial" w:hAnsi="Arial" w:cs="Arial"/>
          <w:sz w:val="22"/>
          <w:szCs w:val="22"/>
          <w:lang w:val="sr-Cyrl-CS"/>
        </w:rPr>
        <w:t>М.П.</w:t>
      </w:r>
    </w:p>
    <w:p w:rsidR="008501F5" w:rsidRDefault="008501F5" w:rsidP="008501F5">
      <w:pPr>
        <w:rPr>
          <w:rFonts w:eastAsia="Arial Unicode MS"/>
          <w:color w:val="000000"/>
          <w:kern w:val="2"/>
          <w:lang w:eastAsia="ar-SA"/>
        </w:rPr>
      </w:pPr>
    </w:p>
    <w:p w:rsidR="008501F5" w:rsidRDefault="008501F5" w:rsidP="008501F5">
      <w:pPr>
        <w:spacing w:after="120"/>
        <w:jc w:val="both"/>
        <w:rPr>
          <w:rFonts w:ascii="Arial" w:hAnsi="Arial" w:cs="Arial"/>
          <w:b/>
          <w:bCs/>
          <w:i/>
          <w:sz w:val="22"/>
          <w:szCs w:val="22"/>
        </w:rPr>
      </w:pPr>
    </w:p>
    <w:p w:rsidR="001D686B" w:rsidRDefault="001D686B" w:rsidP="008501F5">
      <w:pPr>
        <w:spacing w:after="120"/>
        <w:jc w:val="both"/>
        <w:rPr>
          <w:rFonts w:ascii="Arial" w:hAnsi="Arial" w:cs="Arial"/>
          <w:b/>
          <w:bCs/>
          <w:i/>
          <w:sz w:val="22"/>
          <w:szCs w:val="22"/>
        </w:rPr>
      </w:pPr>
    </w:p>
    <w:p w:rsidR="008501F5" w:rsidRDefault="008501F5" w:rsidP="008501F5">
      <w:pPr>
        <w:spacing w:after="120"/>
        <w:jc w:val="both"/>
        <w:rPr>
          <w:bCs/>
          <w:i/>
          <w:color w:val="FF0000"/>
          <w:sz w:val="22"/>
          <w:szCs w:val="22"/>
          <w:lang w:val="sr-Cyrl-CS"/>
        </w:rPr>
      </w:pPr>
      <w:r w:rsidRPr="00001B06">
        <w:rPr>
          <w:rFonts w:ascii="Arial" w:hAnsi="Arial" w:cs="Arial"/>
          <w:b/>
          <w:bCs/>
          <w:i/>
          <w:sz w:val="22"/>
          <w:szCs w:val="22"/>
        </w:rPr>
        <w:t xml:space="preserve">Напомена: </w:t>
      </w:r>
      <w:r w:rsidRPr="00001B06">
        <w:rPr>
          <w:rFonts w:ascii="Arial" w:hAnsi="Arial" w:cs="Arial"/>
          <w:bCs/>
          <w:i/>
          <w:sz w:val="22"/>
          <w:szCs w:val="22"/>
        </w:rPr>
        <w:t>достављање овог обрасца није обавезно</w:t>
      </w:r>
      <w:r>
        <w:rPr>
          <w:rFonts w:ascii="Arial" w:hAnsi="Arial" w:cs="Arial"/>
          <w:bCs/>
          <w:i/>
          <w:sz w:val="22"/>
          <w:szCs w:val="22"/>
        </w:rPr>
        <w:t>.</w:t>
      </w:r>
    </w:p>
    <w:p w:rsidR="008501F5" w:rsidRPr="00001B06" w:rsidRDefault="008501F5" w:rsidP="008501F5">
      <w:pPr>
        <w:rPr>
          <w:rFonts w:ascii="Arial" w:hAnsi="Arial" w:cs="Arial"/>
          <w:b/>
          <w:bCs/>
          <w:i/>
          <w:iCs/>
          <w:sz w:val="28"/>
          <w:szCs w:val="28"/>
        </w:rPr>
      </w:pPr>
    </w:p>
    <w:p w:rsidR="008501F5" w:rsidRPr="00001B06" w:rsidRDefault="008501F5" w:rsidP="008501F5">
      <w:pPr>
        <w:rPr>
          <w:rFonts w:ascii="Arial" w:hAnsi="Arial" w:cs="Arial"/>
          <w:b/>
          <w:bCs/>
          <w:i/>
          <w:iCs/>
          <w:sz w:val="28"/>
          <w:szCs w:val="28"/>
        </w:rPr>
      </w:pPr>
    </w:p>
    <w:p w:rsidR="008501F5" w:rsidRPr="00001B06" w:rsidRDefault="008501F5" w:rsidP="008501F5">
      <w:pPr>
        <w:rPr>
          <w:rFonts w:ascii="Arial" w:hAnsi="Arial" w:cs="Arial"/>
          <w:b/>
          <w:bCs/>
          <w:i/>
          <w:iCs/>
          <w:sz w:val="28"/>
          <w:szCs w:val="28"/>
        </w:rPr>
      </w:pPr>
    </w:p>
    <w:p w:rsidR="001D686B" w:rsidRDefault="001D686B" w:rsidP="001B2A7F">
      <w:pPr>
        <w:pStyle w:val="Style3"/>
      </w:pPr>
      <w:bookmarkStart w:id="9" w:name="_Toc386550992"/>
    </w:p>
    <w:p w:rsidR="00B623E3" w:rsidRDefault="00B623E3" w:rsidP="001B2A7F">
      <w:pPr>
        <w:pStyle w:val="Style3"/>
        <w:rPr>
          <w:u w:val="none"/>
        </w:rPr>
      </w:pPr>
    </w:p>
    <w:p w:rsidR="008501F5" w:rsidRDefault="008501F5" w:rsidP="001B2A7F">
      <w:pPr>
        <w:pStyle w:val="Style3"/>
      </w:pPr>
      <w:r w:rsidRPr="001D686B">
        <w:rPr>
          <w:u w:val="none"/>
        </w:rPr>
        <w:t xml:space="preserve">X  </w:t>
      </w:r>
      <w:r>
        <w:t>ОБРАЗАЦ ИЗЈАВЕ О НЕЗАВИСНОЈ ПОНУДИ</w:t>
      </w:r>
      <w:bookmarkEnd w:id="9"/>
    </w:p>
    <w:p w:rsidR="008501F5" w:rsidRDefault="008501F5" w:rsidP="008501F5">
      <w:pPr>
        <w:pStyle w:val="BodyText3"/>
        <w:jc w:val="center"/>
        <w:rPr>
          <w:rFonts w:ascii="Arial" w:hAnsi="Arial" w:cs="Arial"/>
          <w:bCs/>
          <w:color w:val="auto"/>
          <w:sz w:val="24"/>
          <w:szCs w:val="24"/>
        </w:rPr>
      </w:pPr>
    </w:p>
    <w:p w:rsidR="008501F5" w:rsidRDefault="008501F5" w:rsidP="008501F5">
      <w:pPr>
        <w:pStyle w:val="BodyText3"/>
        <w:rPr>
          <w:rFonts w:ascii="Arial" w:hAnsi="Arial" w:cs="Arial"/>
          <w:color w:val="auto"/>
          <w:sz w:val="24"/>
          <w:szCs w:val="24"/>
        </w:rPr>
      </w:pPr>
    </w:p>
    <w:p w:rsidR="008501F5" w:rsidRDefault="008501F5" w:rsidP="008501F5">
      <w:pPr>
        <w:pStyle w:val="BodyText3"/>
        <w:rPr>
          <w:rFonts w:ascii="Arial" w:hAnsi="Arial" w:cs="Arial"/>
          <w:color w:val="auto"/>
          <w:w w:val="200"/>
          <w:sz w:val="22"/>
          <w:szCs w:val="22"/>
        </w:rPr>
      </w:pPr>
      <w:r>
        <w:rPr>
          <w:rFonts w:ascii="Arial" w:hAnsi="Arial" w:cs="Arial"/>
          <w:color w:val="auto"/>
          <w:sz w:val="22"/>
          <w:szCs w:val="22"/>
        </w:rPr>
        <w:t xml:space="preserve">У складу са чланом 26. Закона, _________________________________________________, </w:t>
      </w:r>
      <w:r>
        <w:rPr>
          <w:rFonts w:ascii="Arial" w:hAnsi="Arial" w:cs="Arial"/>
          <w:i/>
          <w:color w:val="auto"/>
          <w:sz w:val="22"/>
          <w:szCs w:val="22"/>
          <w:lang w:val="ru-RU"/>
        </w:rPr>
        <w:t>[</w:t>
      </w:r>
      <w:r>
        <w:rPr>
          <w:rFonts w:ascii="Arial" w:hAnsi="Arial" w:cs="Arial"/>
          <w:i/>
          <w:iCs/>
          <w:color w:val="auto"/>
          <w:sz w:val="22"/>
          <w:szCs w:val="22"/>
        </w:rPr>
        <w:t xml:space="preserve">навести </w:t>
      </w:r>
      <w:r>
        <w:rPr>
          <w:rFonts w:ascii="Arial" w:hAnsi="Arial" w:cs="Arial"/>
          <w:i/>
          <w:iCs/>
          <w:color w:val="auto"/>
          <w:sz w:val="22"/>
          <w:szCs w:val="22"/>
          <w:lang w:val="sr-Cyrl-CS"/>
        </w:rPr>
        <w:t>назив понуђача</w:t>
      </w:r>
      <w:r>
        <w:rPr>
          <w:rFonts w:ascii="Arial" w:hAnsi="Arial" w:cs="Arial"/>
          <w:i/>
          <w:iCs/>
          <w:color w:val="auto"/>
          <w:sz w:val="22"/>
          <w:szCs w:val="22"/>
        </w:rPr>
        <w:t>],</w:t>
      </w:r>
      <w:r>
        <w:rPr>
          <w:rFonts w:ascii="Arial" w:hAnsi="Arial" w:cs="Arial"/>
          <w:color w:val="auto"/>
          <w:sz w:val="22"/>
          <w:szCs w:val="22"/>
        </w:rPr>
        <w:t xml:space="preserve"> даје: </w:t>
      </w:r>
    </w:p>
    <w:p w:rsidR="008501F5" w:rsidRDefault="008501F5" w:rsidP="008501F5">
      <w:pPr>
        <w:pStyle w:val="BodyText3"/>
        <w:spacing w:before="360" w:after="360"/>
        <w:ind w:firstLine="227"/>
        <w:rPr>
          <w:rFonts w:ascii="Arial" w:hAnsi="Arial" w:cs="Arial"/>
          <w:color w:val="auto"/>
          <w:w w:val="200"/>
          <w:sz w:val="24"/>
          <w:szCs w:val="24"/>
        </w:rPr>
      </w:pPr>
    </w:p>
    <w:p w:rsidR="008501F5" w:rsidRDefault="008501F5" w:rsidP="008501F5">
      <w:pPr>
        <w:pStyle w:val="BodyText3"/>
        <w:spacing w:before="360" w:after="360"/>
        <w:ind w:firstLine="227"/>
        <w:jc w:val="center"/>
        <w:rPr>
          <w:rFonts w:ascii="Arial" w:hAnsi="Arial" w:cs="Arial"/>
          <w:b/>
          <w:bCs/>
          <w:color w:val="auto"/>
          <w:sz w:val="28"/>
          <w:szCs w:val="28"/>
          <w:lang w:val="sr-Cyrl-CS"/>
        </w:rPr>
      </w:pPr>
      <w:r>
        <w:rPr>
          <w:rFonts w:ascii="Arial" w:hAnsi="Arial" w:cs="Arial"/>
          <w:b/>
          <w:bCs/>
          <w:color w:val="auto"/>
          <w:sz w:val="28"/>
          <w:szCs w:val="28"/>
          <w:lang w:val="sr-Cyrl-CS"/>
        </w:rPr>
        <w:t xml:space="preserve">И З Ј А В У </w:t>
      </w:r>
    </w:p>
    <w:p w:rsidR="008501F5" w:rsidRDefault="008501F5" w:rsidP="008501F5">
      <w:pPr>
        <w:pStyle w:val="BodyText3"/>
        <w:spacing w:before="360" w:after="360"/>
        <w:ind w:firstLine="227"/>
        <w:jc w:val="center"/>
        <w:rPr>
          <w:rFonts w:ascii="Arial" w:hAnsi="Arial" w:cs="Arial"/>
          <w:bCs/>
          <w:color w:val="auto"/>
          <w:sz w:val="24"/>
          <w:szCs w:val="24"/>
        </w:rPr>
      </w:pPr>
      <w:r>
        <w:rPr>
          <w:rFonts w:ascii="Arial" w:hAnsi="Arial" w:cs="Arial"/>
          <w:b/>
          <w:bCs/>
          <w:color w:val="auto"/>
          <w:sz w:val="24"/>
          <w:szCs w:val="24"/>
          <w:lang w:val="sr-Cyrl-CS"/>
        </w:rPr>
        <w:t>О НЕЗАВИСНОЈ</w:t>
      </w:r>
      <w:r>
        <w:rPr>
          <w:rFonts w:ascii="Arial" w:hAnsi="Arial" w:cs="Arial"/>
          <w:b/>
          <w:bCs/>
          <w:color w:val="auto"/>
          <w:sz w:val="24"/>
          <w:szCs w:val="24"/>
        </w:rPr>
        <w:t xml:space="preserve"> ПОНУДИ</w:t>
      </w:r>
    </w:p>
    <w:p w:rsidR="008501F5" w:rsidRDefault="008501F5" w:rsidP="008501F5">
      <w:pPr>
        <w:pStyle w:val="BodyText3"/>
        <w:rPr>
          <w:rFonts w:ascii="Arial" w:hAnsi="Arial" w:cs="Arial"/>
          <w:bCs/>
          <w:sz w:val="24"/>
          <w:szCs w:val="24"/>
        </w:rPr>
      </w:pPr>
    </w:p>
    <w:p w:rsidR="008501F5" w:rsidRDefault="008501F5" w:rsidP="008501F5">
      <w:pPr>
        <w:pStyle w:val="BodyText3"/>
        <w:rPr>
          <w:rFonts w:ascii="Arial" w:hAnsi="Arial" w:cs="Arial"/>
          <w:bCs/>
          <w:sz w:val="24"/>
          <w:szCs w:val="24"/>
        </w:rPr>
      </w:pPr>
    </w:p>
    <w:p w:rsidR="008501F5" w:rsidRDefault="008501F5" w:rsidP="008501F5">
      <w:pPr>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bCs/>
        </w:rPr>
        <w:t xml:space="preserve"> </w:t>
      </w:r>
    </w:p>
    <w:p w:rsidR="008501F5" w:rsidRDefault="008501F5" w:rsidP="008501F5">
      <w:pPr>
        <w:ind w:firstLine="720"/>
        <w:jc w:val="both"/>
        <w:rPr>
          <w:rFonts w:ascii="Arial" w:hAnsi="Arial" w:cs="Arial"/>
          <w:bCs/>
          <w:sz w:val="22"/>
          <w:szCs w:val="22"/>
        </w:rPr>
      </w:pPr>
      <w:r>
        <w:rPr>
          <w:rFonts w:ascii="Arial" w:hAnsi="Arial" w:cs="Arial"/>
          <w:sz w:val="22"/>
          <w:szCs w:val="22"/>
        </w:rPr>
        <w:t>Под пуном материјалном и кривичном одговорношћу п</w:t>
      </w:r>
      <w:r>
        <w:rPr>
          <w:rFonts w:ascii="Arial" w:hAnsi="Arial" w:cs="Arial"/>
          <w:bCs/>
          <w:sz w:val="22"/>
          <w:szCs w:val="22"/>
        </w:rPr>
        <w:t xml:space="preserve">отврђујем да сам понуду у </w:t>
      </w:r>
      <w:r w:rsidRPr="00102107">
        <w:rPr>
          <w:rFonts w:ascii="Arial" w:hAnsi="Arial" w:cs="Arial"/>
          <w:bCs/>
          <w:sz w:val="22"/>
          <w:szCs w:val="22"/>
          <w:lang w:val="sr-Cyrl-CS"/>
        </w:rPr>
        <w:t>поступку</w:t>
      </w:r>
      <w:r w:rsidRPr="00102107">
        <w:rPr>
          <w:rFonts w:ascii="Arial" w:hAnsi="Arial" w:cs="Arial"/>
          <w:bCs/>
          <w:sz w:val="22"/>
          <w:szCs w:val="22"/>
        </w:rPr>
        <w:t xml:space="preserve"> јавне набавке</w:t>
      </w:r>
      <w:r w:rsidR="00482DFF">
        <w:rPr>
          <w:rFonts w:ascii="Arial" w:hAnsi="Arial" w:cs="Arial"/>
          <w:bCs/>
          <w:sz w:val="22"/>
          <w:szCs w:val="22"/>
        </w:rPr>
        <w:t xml:space="preserve"> </w:t>
      </w:r>
      <w:r w:rsidR="00482DFF" w:rsidRPr="00482DFF">
        <w:rPr>
          <w:rFonts w:ascii="Arial" w:hAnsi="Arial" w:cs="Arial"/>
          <w:b/>
          <w:bCs/>
          <w:sz w:val="22"/>
          <w:szCs w:val="22"/>
          <w:lang w:val="sr-Cyrl-CS"/>
        </w:rPr>
        <w:t xml:space="preserve">радова </w:t>
      </w:r>
      <w:r w:rsidR="00B979A3">
        <w:rPr>
          <w:rFonts w:ascii="Arial" w:hAnsi="Arial" w:cs="Arial"/>
          <w:b/>
          <w:bCs/>
          <w:sz w:val="22"/>
          <w:szCs w:val="22"/>
          <w:lang w:val="sr-Cyrl-CS"/>
        </w:rPr>
        <w:t>–</w:t>
      </w:r>
      <w:r w:rsidRPr="00482DFF">
        <w:rPr>
          <w:rFonts w:ascii="Arial" w:eastAsia="TimesNewRomanPS-BoldMT" w:hAnsi="Arial" w:cs="Arial"/>
          <w:b/>
          <w:bCs/>
          <w:sz w:val="22"/>
          <w:szCs w:val="22"/>
          <w:lang w:val="sr-Cyrl-CS"/>
        </w:rPr>
        <w:t xml:space="preserve"> </w:t>
      </w:r>
      <w:r w:rsidR="001B4F06" w:rsidRPr="00C85FB6">
        <w:rPr>
          <w:rFonts w:ascii="Arial" w:hAnsi="Arial" w:cs="Arial"/>
          <w:b/>
          <w:sz w:val="22"/>
          <w:szCs w:val="22"/>
          <w:lang w:val="sr-Cyrl-CS"/>
        </w:rPr>
        <w:t xml:space="preserve">Санација </w:t>
      </w:r>
      <w:r w:rsidR="001B4F06" w:rsidRPr="003565E2">
        <w:rPr>
          <w:rFonts w:ascii="Arial" w:hAnsi="Arial" w:cs="Arial"/>
          <w:b/>
          <w:sz w:val="22"/>
          <w:szCs w:val="22"/>
          <w:lang w:val="sr-Cyrl-CS"/>
        </w:rPr>
        <w:t>клизишт</w:t>
      </w:r>
      <w:r w:rsidR="001B4F06">
        <w:rPr>
          <w:rFonts w:ascii="Arial" w:hAnsi="Arial" w:cs="Arial"/>
          <w:b/>
          <w:sz w:val="22"/>
          <w:szCs w:val="22"/>
          <w:lang w:val="sr-Cyrl-CS"/>
        </w:rPr>
        <w:t>а</w:t>
      </w:r>
      <w:r w:rsidR="001B4F06" w:rsidRPr="003565E2">
        <w:rPr>
          <w:rFonts w:ascii="Arial" w:hAnsi="Arial" w:cs="Arial"/>
          <w:b/>
          <w:sz w:val="22"/>
          <w:szCs w:val="22"/>
          <w:lang w:val="sr-Cyrl-CS"/>
        </w:rPr>
        <w:t xml:space="preserve"> на државном путу </w:t>
      </w:r>
      <w:r w:rsidR="001B4F06" w:rsidRPr="003565E2">
        <w:rPr>
          <w:rFonts w:ascii="Arial" w:hAnsi="Arial" w:cs="Arial"/>
          <w:b/>
          <w:sz w:val="22"/>
          <w:szCs w:val="22"/>
        </w:rPr>
        <w:t>I</w:t>
      </w:r>
      <w:r w:rsidR="008D6463">
        <w:rPr>
          <w:rFonts w:ascii="Arial" w:hAnsi="Arial" w:cs="Arial"/>
          <w:b/>
          <w:sz w:val="22"/>
          <w:szCs w:val="22"/>
        </w:rPr>
        <w:t>I-</w:t>
      </w:r>
      <w:r w:rsidR="008D6463">
        <w:rPr>
          <w:rFonts w:ascii="Arial" w:hAnsi="Arial" w:cs="Arial"/>
          <w:b/>
          <w:sz w:val="22"/>
          <w:szCs w:val="22"/>
          <w:lang w:val="sr-Cyrl-RS"/>
        </w:rPr>
        <w:t>Б</w:t>
      </w:r>
      <w:r w:rsidR="001B4F06" w:rsidRPr="003565E2">
        <w:rPr>
          <w:rFonts w:ascii="Arial" w:hAnsi="Arial" w:cs="Arial"/>
          <w:b/>
          <w:sz w:val="22"/>
          <w:szCs w:val="22"/>
        </w:rPr>
        <w:t xml:space="preserve"> реда бр. </w:t>
      </w:r>
      <w:r w:rsidR="001B4F06">
        <w:rPr>
          <w:rFonts w:ascii="Arial" w:hAnsi="Arial" w:cs="Arial"/>
          <w:b/>
          <w:sz w:val="22"/>
          <w:szCs w:val="22"/>
        </w:rPr>
        <w:t>355</w:t>
      </w:r>
      <w:r w:rsidR="001B4F06" w:rsidRPr="003565E2">
        <w:rPr>
          <w:rFonts w:ascii="Arial" w:hAnsi="Arial" w:cs="Arial"/>
          <w:b/>
          <w:sz w:val="22"/>
          <w:szCs w:val="22"/>
        </w:rPr>
        <w:t xml:space="preserve"> деоница </w:t>
      </w:r>
      <w:r w:rsidR="001B4F06">
        <w:rPr>
          <w:rFonts w:ascii="Arial" w:hAnsi="Arial" w:cs="Arial"/>
          <w:b/>
          <w:sz w:val="22"/>
          <w:szCs w:val="22"/>
        </w:rPr>
        <w:t>Чачак – Шиљковица, Цагање на</w:t>
      </w:r>
      <w:r w:rsidR="001B4F06" w:rsidRPr="003565E2">
        <w:rPr>
          <w:rFonts w:ascii="Arial" w:hAnsi="Arial" w:cs="Arial"/>
          <w:b/>
          <w:sz w:val="22"/>
          <w:szCs w:val="22"/>
        </w:rPr>
        <w:t xml:space="preserve"> km. </w:t>
      </w:r>
      <w:r w:rsidR="001B4F06">
        <w:rPr>
          <w:rFonts w:ascii="Arial" w:hAnsi="Arial" w:cs="Arial"/>
          <w:b/>
          <w:sz w:val="22"/>
          <w:szCs w:val="22"/>
        </w:rPr>
        <w:t>13</w:t>
      </w:r>
      <w:r w:rsidR="001B4F06" w:rsidRPr="003565E2">
        <w:rPr>
          <w:rFonts w:ascii="Arial" w:hAnsi="Arial" w:cs="Arial"/>
          <w:b/>
          <w:sz w:val="22"/>
          <w:szCs w:val="22"/>
        </w:rPr>
        <w:t>+</w:t>
      </w:r>
      <w:r w:rsidR="001B4F06">
        <w:rPr>
          <w:rFonts w:ascii="Arial" w:hAnsi="Arial" w:cs="Arial"/>
          <w:b/>
          <w:sz w:val="22"/>
          <w:szCs w:val="22"/>
        </w:rPr>
        <w:t>200</w:t>
      </w:r>
      <w:r w:rsidR="001B4F06" w:rsidRPr="00DF4F72">
        <w:rPr>
          <w:rFonts w:ascii="Arial" w:hAnsi="Arial" w:cs="Arial"/>
          <w:b/>
          <w:bCs/>
          <w:noProof/>
          <w:sz w:val="22"/>
          <w:szCs w:val="22"/>
          <w:lang w:val="sr-Cyrl-CS"/>
        </w:rPr>
        <w:t>,</w:t>
      </w:r>
      <w:r w:rsidR="001B4F06">
        <w:rPr>
          <w:rFonts w:ascii="Arial" w:hAnsi="Arial" w:cs="Arial"/>
          <w:bCs/>
          <w:noProof/>
          <w:sz w:val="22"/>
          <w:szCs w:val="22"/>
          <w:lang w:val="sr-Cyrl-CS"/>
        </w:rPr>
        <w:t xml:space="preserve"> </w:t>
      </w:r>
      <w:r w:rsidR="001B4F06" w:rsidRPr="004A4D63">
        <w:rPr>
          <w:rFonts w:ascii="Arial" w:eastAsia="TimesNewRomanPS-BoldMT" w:hAnsi="Arial" w:cs="Arial"/>
          <w:b/>
          <w:bCs/>
          <w:sz w:val="22"/>
          <w:szCs w:val="22"/>
        </w:rPr>
        <w:t xml:space="preserve">ЈН бр. </w:t>
      </w:r>
      <w:r w:rsidR="001B4F06">
        <w:rPr>
          <w:rFonts w:ascii="Arial" w:eastAsia="TimesNewRomanPS-BoldMT" w:hAnsi="Arial" w:cs="Arial"/>
          <w:b/>
          <w:bCs/>
          <w:sz w:val="22"/>
          <w:szCs w:val="22"/>
        </w:rPr>
        <w:t>120</w:t>
      </w:r>
      <w:r w:rsidR="001B4F06" w:rsidRPr="004A4D63">
        <w:rPr>
          <w:rFonts w:ascii="Arial" w:eastAsia="TimesNewRomanPS-BoldMT" w:hAnsi="Arial" w:cs="Arial"/>
          <w:b/>
          <w:bCs/>
          <w:sz w:val="22"/>
          <w:szCs w:val="22"/>
        </w:rPr>
        <w:t>/</w:t>
      </w:r>
      <w:r w:rsidR="001B4F06">
        <w:rPr>
          <w:rFonts w:ascii="Arial" w:eastAsia="TimesNewRomanPS-BoldMT" w:hAnsi="Arial" w:cs="Arial"/>
          <w:b/>
          <w:bCs/>
          <w:sz w:val="22"/>
          <w:szCs w:val="22"/>
        </w:rPr>
        <w:t>2015</w:t>
      </w:r>
      <w:r w:rsidR="0000607F">
        <w:rPr>
          <w:rFonts w:ascii="Arial" w:eastAsia="TimesNewRomanPS-BoldMT" w:hAnsi="Arial" w:cs="Arial"/>
          <w:b/>
          <w:bCs/>
          <w:sz w:val="22"/>
          <w:szCs w:val="22"/>
        </w:rPr>
        <w:t>,</w:t>
      </w:r>
      <w:r>
        <w:rPr>
          <w:rFonts w:ascii="Arial" w:eastAsia="TimesNewRomanPS-BoldMT" w:hAnsi="Arial" w:cs="Arial"/>
          <w:bCs/>
          <w:sz w:val="22"/>
          <w:szCs w:val="22"/>
        </w:rPr>
        <w:t xml:space="preserve"> </w:t>
      </w:r>
      <w:r>
        <w:rPr>
          <w:rFonts w:ascii="Arial" w:hAnsi="Arial" w:cs="Arial"/>
          <w:bCs/>
          <w:sz w:val="22"/>
          <w:szCs w:val="22"/>
        </w:rPr>
        <w:t>поднео независно, без договора са другим понуђачима или заинтересованим лицима.</w:t>
      </w:r>
    </w:p>
    <w:p w:rsidR="001D686B" w:rsidRDefault="001D686B" w:rsidP="008501F5">
      <w:pPr>
        <w:ind w:firstLine="720"/>
        <w:jc w:val="both"/>
        <w:rPr>
          <w:rFonts w:ascii="Arial" w:hAnsi="Arial" w:cs="Arial"/>
          <w:bCs/>
          <w:sz w:val="22"/>
          <w:szCs w:val="22"/>
        </w:rPr>
      </w:pPr>
    </w:p>
    <w:p w:rsidR="001D686B" w:rsidRPr="001D686B" w:rsidRDefault="001D686B" w:rsidP="008501F5">
      <w:pPr>
        <w:ind w:firstLine="720"/>
        <w:jc w:val="both"/>
        <w:rPr>
          <w:rFonts w:ascii="Arial" w:hAnsi="Arial" w:cs="Arial"/>
          <w:bCs/>
          <w:sz w:val="22"/>
          <w:szCs w:val="22"/>
        </w:rPr>
      </w:pPr>
    </w:p>
    <w:p w:rsidR="008501F5" w:rsidRDefault="008501F5" w:rsidP="008501F5">
      <w:pPr>
        <w:jc w:val="both"/>
        <w:rPr>
          <w:rFonts w:ascii="Arial" w:hAnsi="Arial" w:cs="Arial"/>
          <w:bCs/>
        </w:rPr>
      </w:pPr>
    </w:p>
    <w:p w:rsidR="00230D2C" w:rsidRPr="00995016" w:rsidRDefault="00B623E3" w:rsidP="00230D2C">
      <w:pPr>
        <w:pStyle w:val="Header"/>
        <w:ind w:right="1"/>
        <w:jc w:val="center"/>
        <w:rPr>
          <w:rFonts w:ascii="Arial" w:hAnsi="Arial" w:cs="Arial"/>
          <w:sz w:val="22"/>
          <w:szCs w:val="22"/>
          <w:lang w:val="sr-Cyrl-CS"/>
        </w:rPr>
      </w:pPr>
      <w:r>
        <w:rPr>
          <w:rFonts w:ascii="Arial" w:hAnsi="Arial" w:cs="Arial"/>
          <w:sz w:val="22"/>
          <w:szCs w:val="22"/>
          <w:lang w:val="sr-Cyrl-CS"/>
        </w:rPr>
        <w:tab/>
      </w:r>
      <w:r>
        <w:rPr>
          <w:rFonts w:ascii="Arial" w:hAnsi="Arial" w:cs="Arial"/>
          <w:sz w:val="22"/>
          <w:szCs w:val="22"/>
          <w:lang w:val="sr-Cyrl-CS"/>
        </w:rPr>
        <w:tab/>
      </w:r>
      <w:r w:rsidR="00230D2C" w:rsidRPr="00995016">
        <w:rPr>
          <w:rFonts w:ascii="Arial" w:hAnsi="Arial" w:cs="Arial"/>
          <w:sz w:val="22"/>
          <w:szCs w:val="22"/>
          <w:lang w:val="sr-Cyrl-CS"/>
        </w:rPr>
        <w:t>Потпис овлашћеног лица:</w:t>
      </w:r>
    </w:p>
    <w:p w:rsidR="00230D2C" w:rsidRPr="00995016" w:rsidRDefault="00230D2C" w:rsidP="00230D2C">
      <w:pPr>
        <w:pStyle w:val="Header"/>
        <w:ind w:right="1"/>
        <w:jc w:val="center"/>
        <w:rPr>
          <w:rFonts w:ascii="Arial" w:hAnsi="Arial" w:cs="Arial"/>
          <w:sz w:val="22"/>
          <w:szCs w:val="22"/>
          <w:lang w:val="sr-Cyrl-CS"/>
        </w:rPr>
      </w:pPr>
    </w:p>
    <w:p w:rsidR="00230D2C" w:rsidRPr="00995016" w:rsidRDefault="00230D2C" w:rsidP="00230D2C">
      <w:pPr>
        <w:pStyle w:val="Header"/>
        <w:ind w:right="1"/>
        <w:jc w:val="center"/>
        <w:rPr>
          <w:rFonts w:ascii="Arial" w:hAnsi="Arial" w:cs="Arial"/>
          <w:sz w:val="22"/>
          <w:szCs w:val="22"/>
          <w:lang w:val="sr-Cyrl-CS"/>
        </w:rPr>
      </w:pPr>
    </w:p>
    <w:p w:rsidR="00B623E3" w:rsidRPr="00995016" w:rsidRDefault="00B623E3" w:rsidP="00B623E3">
      <w:pPr>
        <w:pStyle w:val="BodyText3"/>
        <w:ind w:left="5040" w:firstLine="720"/>
        <w:jc w:val="center"/>
        <w:rPr>
          <w:rFonts w:ascii="Arial" w:hAnsi="Arial" w:cs="Arial"/>
          <w:color w:val="auto"/>
          <w:sz w:val="22"/>
          <w:szCs w:val="22"/>
          <w:lang w:val="sr-Cyrl-CS"/>
        </w:rPr>
      </w:pPr>
    </w:p>
    <w:p w:rsidR="008501F5" w:rsidRPr="00995016" w:rsidRDefault="00230D2C" w:rsidP="00B623E3">
      <w:pPr>
        <w:pStyle w:val="BodyText3"/>
        <w:ind w:left="5040" w:firstLine="720"/>
        <w:jc w:val="center"/>
        <w:rPr>
          <w:rFonts w:ascii="Times New Roman" w:hAnsi="Times New Roman"/>
          <w:color w:val="auto"/>
          <w:kern w:val="2"/>
          <w:sz w:val="16"/>
          <w:szCs w:val="16"/>
          <w:lang w:eastAsia="ar-SA"/>
        </w:rPr>
      </w:pPr>
      <w:r w:rsidRPr="00995016">
        <w:rPr>
          <w:rFonts w:ascii="Arial" w:hAnsi="Arial" w:cs="Arial"/>
          <w:color w:val="auto"/>
          <w:sz w:val="22"/>
          <w:szCs w:val="22"/>
          <w:lang w:val="sr-Cyrl-CS"/>
        </w:rPr>
        <w:t>М.П.</w:t>
      </w:r>
    </w:p>
    <w:p w:rsidR="008501F5" w:rsidRDefault="008501F5" w:rsidP="008501F5">
      <w:pPr>
        <w:tabs>
          <w:tab w:val="left" w:pos="6028"/>
        </w:tabs>
        <w:autoSpaceDE w:val="0"/>
      </w:pPr>
    </w:p>
    <w:p w:rsidR="008501F5" w:rsidRDefault="008501F5" w:rsidP="008501F5">
      <w:pPr>
        <w:tabs>
          <w:tab w:val="left" w:pos="6028"/>
        </w:tabs>
        <w:autoSpaceDE w:val="0"/>
        <w:jc w:val="both"/>
        <w:rPr>
          <w:rFonts w:ascii="Arial" w:hAnsi="Arial" w:cs="Arial"/>
          <w:b/>
          <w:bCs/>
          <w:i/>
          <w:iCs/>
          <w:sz w:val="22"/>
          <w:szCs w:val="22"/>
          <w:u w:val="single"/>
        </w:rPr>
      </w:pPr>
    </w:p>
    <w:p w:rsidR="008501F5" w:rsidRDefault="008501F5" w:rsidP="008501F5">
      <w:pPr>
        <w:tabs>
          <w:tab w:val="left" w:pos="6028"/>
        </w:tabs>
        <w:autoSpaceDE w:val="0"/>
        <w:jc w:val="both"/>
        <w:rPr>
          <w:rFonts w:ascii="Arial" w:hAnsi="Arial" w:cs="Arial"/>
          <w:b/>
          <w:bCs/>
          <w:i/>
          <w:iCs/>
          <w:sz w:val="22"/>
          <w:szCs w:val="22"/>
          <w:u w:val="single"/>
        </w:rPr>
      </w:pPr>
    </w:p>
    <w:p w:rsidR="008501F5" w:rsidRDefault="008501F5" w:rsidP="008501F5">
      <w:pPr>
        <w:tabs>
          <w:tab w:val="left" w:pos="6028"/>
        </w:tabs>
        <w:autoSpaceDE w:val="0"/>
        <w:jc w:val="both"/>
        <w:rPr>
          <w:rFonts w:ascii="Arial" w:hAnsi="Arial" w:cs="Arial"/>
          <w:b/>
          <w:bCs/>
          <w:i/>
          <w:iCs/>
          <w:sz w:val="22"/>
          <w:szCs w:val="22"/>
          <w:u w:val="single"/>
        </w:rPr>
      </w:pPr>
    </w:p>
    <w:p w:rsidR="00603A01" w:rsidRDefault="00603A01" w:rsidP="008501F5">
      <w:pPr>
        <w:tabs>
          <w:tab w:val="left" w:pos="6028"/>
        </w:tabs>
        <w:autoSpaceDE w:val="0"/>
        <w:jc w:val="both"/>
        <w:rPr>
          <w:rFonts w:ascii="Arial" w:hAnsi="Arial" w:cs="Arial"/>
          <w:b/>
          <w:bCs/>
          <w:i/>
          <w:iCs/>
          <w:sz w:val="22"/>
          <w:szCs w:val="22"/>
          <w:u w:val="single"/>
        </w:rPr>
      </w:pPr>
    </w:p>
    <w:p w:rsidR="00603A01" w:rsidRDefault="00603A01" w:rsidP="008501F5">
      <w:pPr>
        <w:tabs>
          <w:tab w:val="left" w:pos="6028"/>
        </w:tabs>
        <w:autoSpaceDE w:val="0"/>
        <w:jc w:val="both"/>
        <w:rPr>
          <w:rFonts w:ascii="Arial" w:hAnsi="Arial" w:cs="Arial"/>
          <w:b/>
          <w:bCs/>
          <w:i/>
          <w:iCs/>
          <w:sz w:val="22"/>
          <w:szCs w:val="22"/>
          <w:u w:val="single"/>
        </w:rPr>
      </w:pPr>
    </w:p>
    <w:p w:rsidR="00603A01" w:rsidRDefault="00603A01" w:rsidP="008501F5">
      <w:pPr>
        <w:tabs>
          <w:tab w:val="left" w:pos="6028"/>
        </w:tabs>
        <w:autoSpaceDE w:val="0"/>
        <w:jc w:val="both"/>
        <w:rPr>
          <w:rFonts w:ascii="Arial" w:hAnsi="Arial" w:cs="Arial"/>
          <w:b/>
          <w:bCs/>
          <w:i/>
          <w:iCs/>
          <w:sz w:val="22"/>
          <w:szCs w:val="22"/>
          <w:u w:val="single"/>
        </w:rPr>
      </w:pPr>
    </w:p>
    <w:p w:rsidR="00603A01" w:rsidRPr="00603A01" w:rsidRDefault="00603A01" w:rsidP="008501F5">
      <w:pPr>
        <w:tabs>
          <w:tab w:val="left" w:pos="6028"/>
        </w:tabs>
        <w:autoSpaceDE w:val="0"/>
        <w:jc w:val="both"/>
        <w:rPr>
          <w:rFonts w:ascii="Arial" w:hAnsi="Arial" w:cs="Arial"/>
          <w:b/>
          <w:bCs/>
          <w:i/>
          <w:iCs/>
          <w:sz w:val="22"/>
          <w:szCs w:val="22"/>
          <w:u w:val="single"/>
        </w:rPr>
      </w:pPr>
    </w:p>
    <w:p w:rsidR="008501F5" w:rsidRPr="00001B06" w:rsidRDefault="008501F5" w:rsidP="008501F5">
      <w:pPr>
        <w:tabs>
          <w:tab w:val="left" w:pos="6028"/>
        </w:tabs>
        <w:autoSpaceDE w:val="0"/>
        <w:jc w:val="both"/>
        <w:rPr>
          <w:rFonts w:ascii="Arial" w:hAnsi="Arial" w:cs="Arial"/>
          <w:bCs/>
          <w:i/>
          <w:iCs/>
          <w:sz w:val="22"/>
          <w:szCs w:val="22"/>
        </w:rPr>
      </w:pPr>
      <w:r w:rsidRPr="00001B06">
        <w:rPr>
          <w:rFonts w:ascii="Arial" w:hAnsi="Arial" w:cs="Arial"/>
          <w:b/>
          <w:bCs/>
          <w:i/>
          <w:iCs/>
          <w:sz w:val="22"/>
          <w:szCs w:val="22"/>
          <w:u w:val="single"/>
        </w:rPr>
        <w:t>Уколико понуду подноси група понуђача</w:t>
      </w:r>
      <w:r>
        <w:rPr>
          <w:rFonts w:ascii="Arial" w:hAnsi="Arial" w:cs="Arial"/>
          <w:b/>
          <w:bCs/>
          <w:i/>
          <w:iCs/>
          <w:sz w:val="22"/>
          <w:szCs w:val="22"/>
          <w:u w:val="single"/>
        </w:rPr>
        <w:t>,</w:t>
      </w:r>
      <w:r w:rsidR="0000607F">
        <w:rPr>
          <w:rFonts w:ascii="Arial" w:hAnsi="Arial" w:cs="Arial"/>
          <w:bCs/>
          <w:i/>
          <w:iCs/>
          <w:sz w:val="22"/>
          <w:szCs w:val="22"/>
        </w:rPr>
        <w:t xml:space="preserve"> и</w:t>
      </w:r>
      <w:r>
        <w:rPr>
          <w:rFonts w:ascii="Arial" w:hAnsi="Arial" w:cs="Arial"/>
          <w:bCs/>
          <w:i/>
          <w:iCs/>
          <w:sz w:val="22"/>
          <w:szCs w:val="22"/>
        </w:rPr>
        <w:t>зјаве мора</w:t>
      </w:r>
      <w:r>
        <w:rPr>
          <w:rFonts w:ascii="Arial" w:hAnsi="Arial" w:cs="Arial"/>
          <w:bCs/>
          <w:i/>
          <w:iCs/>
          <w:sz w:val="22"/>
          <w:szCs w:val="22"/>
          <w:lang w:val="sr-Cyrl-CS"/>
        </w:rPr>
        <w:t>ју</w:t>
      </w:r>
      <w:r>
        <w:rPr>
          <w:rFonts w:ascii="Arial" w:hAnsi="Arial" w:cs="Arial"/>
          <w:bCs/>
          <w:i/>
          <w:iCs/>
          <w:sz w:val="22"/>
          <w:szCs w:val="22"/>
        </w:rPr>
        <w:t xml:space="preserve"> бити потписан</w:t>
      </w:r>
      <w:r>
        <w:rPr>
          <w:rFonts w:ascii="Arial" w:hAnsi="Arial" w:cs="Arial"/>
          <w:bCs/>
          <w:i/>
          <w:iCs/>
          <w:sz w:val="22"/>
          <w:szCs w:val="22"/>
          <w:lang w:val="sr-Cyrl-CS"/>
        </w:rPr>
        <w:t>е</w:t>
      </w:r>
      <w:r>
        <w:rPr>
          <w:rFonts w:ascii="Arial" w:hAnsi="Arial" w:cs="Arial"/>
          <w:bCs/>
          <w:i/>
          <w:iCs/>
          <w:sz w:val="22"/>
          <w:szCs w:val="22"/>
        </w:rPr>
        <w:t xml:space="preserve"> од стране овлашћеног лица </w:t>
      </w:r>
      <w:r w:rsidRPr="00001B06">
        <w:rPr>
          <w:rFonts w:ascii="Arial" w:hAnsi="Arial" w:cs="Arial"/>
          <w:bCs/>
          <w:i/>
          <w:iCs/>
          <w:sz w:val="22"/>
          <w:szCs w:val="22"/>
        </w:rPr>
        <w:t>свак</w:t>
      </w:r>
      <w:r>
        <w:rPr>
          <w:rFonts w:ascii="Arial" w:hAnsi="Arial" w:cs="Arial"/>
          <w:bCs/>
          <w:i/>
          <w:iCs/>
          <w:sz w:val="22"/>
          <w:szCs w:val="22"/>
        </w:rPr>
        <w:t xml:space="preserve">ог </w:t>
      </w:r>
      <w:r w:rsidRPr="00001B06">
        <w:rPr>
          <w:rFonts w:ascii="Arial" w:hAnsi="Arial" w:cs="Arial"/>
          <w:bCs/>
          <w:i/>
          <w:iCs/>
          <w:sz w:val="22"/>
          <w:szCs w:val="22"/>
        </w:rPr>
        <w:t>понуђач</w:t>
      </w:r>
      <w:r>
        <w:rPr>
          <w:rFonts w:ascii="Arial" w:hAnsi="Arial" w:cs="Arial"/>
          <w:bCs/>
          <w:i/>
          <w:iCs/>
          <w:sz w:val="22"/>
          <w:szCs w:val="22"/>
        </w:rPr>
        <w:t>а</w:t>
      </w:r>
      <w:r w:rsidRPr="00001B06">
        <w:rPr>
          <w:rFonts w:ascii="Arial" w:hAnsi="Arial" w:cs="Arial"/>
          <w:bCs/>
          <w:i/>
          <w:iCs/>
          <w:sz w:val="22"/>
          <w:szCs w:val="22"/>
        </w:rPr>
        <w:t xml:space="preserve"> из групе понуђача</w:t>
      </w:r>
      <w:r>
        <w:rPr>
          <w:rFonts w:ascii="Arial" w:hAnsi="Arial" w:cs="Arial"/>
          <w:bCs/>
          <w:i/>
          <w:iCs/>
          <w:sz w:val="22"/>
          <w:szCs w:val="22"/>
        </w:rPr>
        <w:t xml:space="preserve"> и оверен</w:t>
      </w:r>
      <w:r>
        <w:rPr>
          <w:rFonts w:ascii="Arial" w:hAnsi="Arial" w:cs="Arial"/>
          <w:bCs/>
          <w:i/>
          <w:iCs/>
          <w:sz w:val="22"/>
          <w:szCs w:val="22"/>
          <w:lang w:val="sr-Cyrl-CS"/>
        </w:rPr>
        <w:t>е</w:t>
      </w:r>
      <w:r>
        <w:rPr>
          <w:rFonts w:ascii="Arial" w:hAnsi="Arial" w:cs="Arial"/>
          <w:bCs/>
          <w:i/>
          <w:iCs/>
          <w:sz w:val="22"/>
          <w:szCs w:val="22"/>
        </w:rPr>
        <w:t xml:space="preserve"> печатом.</w:t>
      </w:r>
    </w:p>
    <w:p w:rsidR="008501F5" w:rsidRPr="00001B06" w:rsidRDefault="008501F5" w:rsidP="008501F5">
      <w:pPr>
        <w:tabs>
          <w:tab w:val="left" w:pos="6028"/>
        </w:tabs>
        <w:autoSpaceDE w:val="0"/>
        <w:jc w:val="both"/>
        <w:rPr>
          <w:rFonts w:ascii="Arial" w:hAnsi="Arial" w:cs="Arial"/>
          <w:bCs/>
          <w:i/>
          <w:iCs/>
          <w:sz w:val="22"/>
          <w:szCs w:val="22"/>
        </w:rPr>
      </w:pPr>
    </w:p>
    <w:p w:rsidR="008501F5" w:rsidRDefault="008501F5" w:rsidP="008501F5">
      <w:pPr>
        <w:pStyle w:val="BodyText2"/>
        <w:spacing w:line="100" w:lineRule="atLeast"/>
        <w:ind w:firstLine="227"/>
        <w:rPr>
          <w:rFonts w:ascii="Arial" w:hAnsi="Arial" w:cs="Arial"/>
          <w:i/>
          <w:iCs w:val="0"/>
        </w:rPr>
      </w:pPr>
    </w:p>
    <w:p w:rsidR="00B07C68" w:rsidRDefault="00B07C68" w:rsidP="001B2A7F">
      <w:pPr>
        <w:pStyle w:val="Style3"/>
        <w:rPr>
          <w:lang w:val="ru-RU"/>
        </w:rPr>
      </w:pPr>
      <w:bookmarkStart w:id="10" w:name="_Toc386550993"/>
    </w:p>
    <w:p w:rsidR="00B07C68" w:rsidRDefault="00B07C68" w:rsidP="001B2A7F">
      <w:pPr>
        <w:pStyle w:val="Style3"/>
        <w:rPr>
          <w:lang w:val="ru-RU"/>
        </w:rPr>
      </w:pPr>
    </w:p>
    <w:p w:rsidR="00B07C68" w:rsidRDefault="00B07C68" w:rsidP="001B2A7F">
      <w:pPr>
        <w:pStyle w:val="Style3"/>
        <w:rPr>
          <w:lang w:val="ru-RU"/>
        </w:rPr>
      </w:pPr>
    </w:p>
    <w:p w:rsidR="00B07C68" w:rsidRDefault="00B07C68" w:rsidP="001B2A7F">
      <w:pPr>
        <w:pStyle w:val="Style3"/>
        <w:rPr>
          <w:lang w:val="ru-RU"/>
        </w:rPr>
      </w:pPr>
    </w:p>
    <w:p w:rsidR="00482DFF" w:rsidRDefault="00482DFF" w:rsidP="00482DFF">
      <w:pPr>
        <w:pStyle w:val="Style3"/>
        <w:jc w:val="left"/>
        <w:rPr>
          <w:u w:val="none"/>
          <w:lang w:val="ru-RU"/>
        </w:rPr>
      </w:pPr>
    </w:p>
    <w:p w:rsidR="00B623E3" w:rsidRDefault="00B623E3" w:rsidP="001B2A7F">
      <w:pPr>
        <w:pStyle w:val="Style3"/>
        <w:rPr>
          <w:u w:val="none"/>
          <w:lang w:val="ru-RU"/>
        </w:rPr>
      </w:pPr>
    </w:p>
    <w:p w:rsidR="008501F5" w:rsidRDefault="008501F5" w:rsidP="001B2A7F">
      <w:pPr>
        <w:pStyle w:val="Style3"/>
      </w:pPr>
      <w:r w:rsidRPr="001D686B">
        <w:rPr>
          <w:u w:val="none"/>
          <w:lang w:val="ru-RU"/>
        </w:rPr>
        <w:t>X</w:t>
      </w:r>
      <w:r w:rsidR="00982068" w:rsidRPr="001D686B">
        <w:rPr>
          <w:u w:val="none"/>
          <w:lang w:val="sr-Latn-CS"/>
        </w:rPr>
        <w:t>I</w:t>
      </w:r>
      <w:r w:rsidRPr="001D686B">
        <w:rPr>
          <w:u w:val="none"/>
          <w:lang w:val="ru-RU"/>
        </w:rPr>
        <w:t xml:space="preserve">  </w:t>
      </w:r>
      <w:r>
        <w:t xml:space="preserve">ОБРАЗАЦ ИЗЈАВЕ О ПОШТОВАЊУ ОБАВЕЗА ИЗ </w:t>
      </w:r>
      <w:r w:rsidR="001D686B">
        <w:t xml:space="preserve">                           </w:t>
      </w:r>
      <w:r>
        <w:t>ЧЛ. 75. СТ. 2. ЗАКОНА</w:t>
      </w:r>
      <w:bookmarkEnd w:id="10"/>
    </w:p>
    <w:p w:rsidR="008501F5" w:rsidRDefault="008501F5" w:rsidP="008501F5">
      <w:pPr>
        <w:tabs>
          <w:tab w:val="left" w:pos="6028"/>
        </w:tabs>
        <w:autoSpaceDE w:val="0"/>
        <w:ind w:left="360"/>
        <w:rPr>
          <w:rFonts w:ascii="Arial" w:hAnsi="Arial" w:cs="Arial"/>
          <w:bCs/>
          <w:iCs/>
          <w:lang w:val="ru-RU"/>
        </w:rPr>
      </w:pPr>
    </w:p>
    <w:p w:rsidR="008501F5" w:rsidRDefault="008501F5" w:rsidP="008501F5">
      <w:pPr>
        <w:tabs>
          <w:tab w:val="left" w:pos="6028"/>
        </w:tabs>
        <w:autoSpaceDE w:val="0"/>
        <w:ind w:left="360"/>
        <w:jc w:val="both"/>
        <w:rPr>
          <w:rFonts w:ascii="Arial" w:hAnsi="Arial" w:cs="Arial"/>
          <w:bCs/>
          <w:iCs/>
        </w:rPr>
      </w:pPr>
    </w:p>
    <w:p w:rsidR="008501F5" w:rsidRDefault="008501F5" w:rsidP="008501F5">
      <w:pPr>
        <w:tabs>
          <w:tab w:val="left" w:pos="6028"/>
        </w:tabs>
        <w:autoSpaceDE w:val="0"/>
        <w:jc w:val="center"/>
        <w:rPr>
          <w:rFonts w:ascii="Arial" w:hAnsi="Arial" w:cs="Arial"/>
          <w:bCs/>
          <w:iCs/>
          <w:sz w:val="22"/>
          <w:szCs w:val="22"/>
        </w:rPr>
      </w:pPr>
      <w:r>
        <w:rPr>
          <w:rFonts w:ascii="Arial" w:hAnsi="Arial" w:cs="Arial"/>
          <w:bCs/>
          <w:iCs/>
          <w:sz w:val="22"/>
          <w:szCs w:val="22"/>
        </w:rPr>
        <w:t>У вези члана 75. став 2. Закона о јавним набавкама, као заступник понуђача дајем следећу</w:t>
      </w:r>
    </w:p>
    <w:p w:rsidR="008501F5" w:rsidRDefault="008501F5" w:rsidP="008501F5">
      <w:pPr>
        <w:tabs>
          <w:tab w:val="left" w:pos="6028"/>
        </w:tabs>
        <w:autoSpaceDE w:val="0"/>
        <w:ind w:left="360"/>
        <w:rPr>
          <w:rFonts w:ascii="Arial" w:hAnsi="Arial" w:cs="Arial"/>
          <w:bCs/>
          <w:iCs/>
          <w:sz w:val="22"/>
          <w:szCs w:val="22"/>
        </w:rPr>
      </w:pPr>
    </w:p>
    <w:p w:rsidR="008501F5" w:rsidRDefault="008501F5" w:rsidP="008501F5">
      <w:pPr>
        <w:tabs>
          <w:tab w:val="left" w:pos="6028"/>
        </w:tabs>
        <w:autoSpaceDE w:val="0"/>
        <w:ind w:left="360"/>
        <w:rPr>
          <w:rFonts w:ascii="Arial" w:hAnsi="Arial" w:cs="Arial"/>
          <w:bCs/>
          <w:iCs/>
          <w:sz w:val="22"/>
          <w:szCs w:val="22"/>
        </w:rPr>
      </w:pPr>
    </w:p>
    <w:p w:rsidR="008501F5" w:rsidRDefault="008501F5" w:rsidP="008501F5">
      <w:pPr>
        <w:tabs>
          <w:tab w:val="left" w:pos="6028"/>
        </w:tabs>
        <w:autoSpaceDE w:val="0"/>
        <w:ind w:left="360"/>
        <w:jc w:val="center"/>
        <w:rPr>
          <w:rFonts w:ascii="Arial" w:hAnsi="Arial" w:cs="Arial"/>
          <w:b/>
          <w:bCs/>
          <w:iCs/>
          <w:sz w:val="28"/>
          <w:szCs w:val="28"/>
        </w:rPr>
      </w:pPr>
    </w:p>
    <w:p w:rsidR="008501F5" w:rsidRDefault="008501F5" w:rsidP="008501F5">
      <w:pPr>
        <w:tabs>
          <w:tab w:val="left" w:pos="6028"/>
        </w:tabs>
        <w:autoSpaceDE w:val="0"/>
        <w:ind w:left="360"/>
        <w:jc w:val="center"/>
        <w:rPr>
          <w:rFonts w:ascii="Arial" w:hAnsi="Arial" w:cs="Arial"/>
          <w:b/>
          <w:bCs/>
          <w:iCs/>
          <w:sz w:val="28"/>
          <w:szCs w:val="28"/>
        </w:rPr>
      </w:pPr>
      <w:r>
        <w:rPr>
          <w:rFonts w:ascii="Arial" w:hAnsi="Arial" w:cs="Arial"/>
          <w:b/>
          <w:bCs/>
          <w:iCs/>
          <w:sz w:val="28"/>
          <w:szCs w:val="28"/>
        </w:rPr>
        <w:t>И З Ј А В У</w:t>
      </w:r>
    </w:p>
    <w:p w:rsidR="008501F5" w:rsidRDefault="008501F5" w:rsidP="008501F5">
      <w:pPr>
        <w:tabs>
          <w:tab w:val="left" w:pos="6028"/>
        </w:tabs>
        <w:autoSpaceDE w:val="0"/>
        <w:ind w:left="360"/>
        <w:jc w:val="center"/>
        <w:rPr>
          <w:rFonts w:ascii="Arial" w:hAnsi="Arial" w:cs="Arial"/>
          <w:b/>
          <w:bCs/>
          <w:iCs/>
          <w:sz w:val="28"/>
          <w:szCs w:val="28"/>
        </w:rPr>
      </w:pPr>
    </w:p>
    <w:p w:rsidR="008501F5" w:rsidRDefault="008501F5" w:rsidP="008501F5">
      <w:pPr>
        <w:tabs>
          <w:tab w:val="left" w:pos="6028"/>
        </w:tabs>
        <w:autoSpaceDE w:val="0"/>
        <w:ind w:left="360"/>
        <w:jc w:val="center"/>
        <w:rPr>
          <w:rFonts w:ascii="Arial" w:hAnsi="Arial" w:cs="Arial"/>
          <w:bCs/>
          <w:iCs/>
          <w:sz w:val="22"/>
          <w:szCs w:val="22"/>
        </w:rPr>
      </w:pPr>
    </w:p>
    <w:p w:rsidR="008501F5" w:rsidRPr="0095608F" w:rsidRDefault="008501F5" w:rsidP="008501F5">
      <w:pPr>
        <w:tabs>
          <w:tab w:val="left" w:pos="6028"/>
        </w:tabs>
        <w:autoSpaceDE w:val="0"/>
        <w:ind w:left="360"/>
        <w:jc w:val="both"/>
        <w:rPr>
          <w:rFonts w:ascii="Arial" w:hAnsi="Arial" w:cs="Arial"/>
          <w:bCs/>
          <w:iCs/>
          <w:sz w:val="22"/>
          <w:szCs w:val="22"/>
        </w:rPr>
      </w:pPr>
      <w:r>
        <w:rPr>
          <w:rFonts w:ascii="Arial" w:hAnsi="Arial" w:cs="Arial"/>
          <w:bCs/>
          <w:iCs/>
          <w:sz w:val="22"/>
          <w:szCs w:val="22"/>
        </w:rPr>
        <w:t xml:space="preserve">Понуђач ________________________________________________ </w:t>
      </w:r>
      <w:r w:rsidRPr="00001B06">
        <w:rPr>
          <w:rFonts w:ascii="Arial" w:hAnsi="Arial" w:cs="Arial"/>
          <w:i/>
          <w:iCs/>
          <w:sz w:val="22"/>
          <w:szCs w:val="22"/>
        </w:rPr>
        <w:t>[</w:t>
      </w:r>
      <w:r w:rsidRPr="00001B06">
        <w:rPr>
          <w:rFonts w:ascii="Arial" w:hAnsi="Arial" w:cs="Arial"/>
          <w:i/>
          <w:sz w:val="22"/>
          <w:szCs w:val="22"/>
        </w:rPr>
        <w:t xml:space="preserve">навести </w:t>
      </w:r>
      <w:r>
        <w:rPr>
          <w:rFonts w:ascii="Arial" w:hAnsi="Arial" w:cs="Arial"/>
          <w:i/>
          <w:sz w:val="22"/>
          <w:szCs w:val="22"/>
        </w:rPr>
        <w:t>назив понуђача</w:t>
      </w:r>
      <w:r w:rsidRPr="00001B06">
        <w:rPr>
          <w:rFonts w:ascii="Arial" w:hAnsi="Arial" w:cs="Arial"/>
          <w:i/>
          <w:iCs/>
          <w:sz w:val="22"/>
          <w:szCs w:val="22"/>
        </w:rPr>
        <w:t>]</w:t>
      </w:r>
      <w:r>
        <w:rPr>
          <w:rFonts w:ascii="Arial" w:hAnsi="Arial" w:cs="Arial"/>
          <w:i/>
          <w:sz w:val="22"/>
          <w:szCs w:val="22"/>
          <w:lang w:val="sr-Cyrl-CS"/>
        </w:rPr>
        <w:t xml:space="preserve"> </w:t>
      </w:r>
      <w:r w:rsidRPr="00001B06">
        <w:rPr>
          <w:rFonts w:ascii="Arial" w:hAnsi="Arial" w:cs="Arial"/>
          <w:sz w:val="22"/>
          <w:szCs w:val="22"/>
        </w:rPr>
        <w:t>у поступку јавне набавке</w:t>
      </w:r>
      <w:r w:rsidRPr="00001B06">
        <w:rPr>
          <w:rFonts w:ascii="Arial" w:eastAsia="TimesNewRomanPS-BoldMT" w:hAnsi="Arial" w:cs="Arial"/>
          <w:bCs/>
          <w:sz w:val="22"/>
          <w:szCs w:val="22"/>
        </w:rPr>
        <w:t xml:space="preserve"> </w:t>
      </w:r>
      <w:r w:rsidR="00482DFF" w:rsidRPr="00482DFF">
        <w:rPr>
          <w:rFonts w:ascii="Arial" w:hAnsi="Arial" w:cs="Arial"/>
          <w:b/>
          <w:bCs/>
          <w:sz w:val="22"/>
          <w:szCs w:val="22"/>
          <w:lang w:val="sr-Cyrl-CS"/>
        </w:rPr>
        <w:t xml:space="preserve">радова </w:t>
      </w:r>
      <w:r w:rsidR="00B979A3">
        <w:rPr>
          <w:rFonts w:ascii="Arial" w:hAnsi="Arial" w:cs="Arial"/>
          <w:b/>
          <w:bCs/>
          <w:sz w:val="22"/>
          <w:szCs w:val="22"/>
          <w:lang w:val="sr-Cyrl-CS"/>
        </w:rPr>
        <w:t>–</w:t>
      </w:r>
      <w:r w:rsidR="00482DFF" w:rsidRPr="00482DFF">
        <w:rPr>
          <w:rFonts w:ascii="Arial" w:eastAsia="TimesNewRomanPS-BoldMT" w:hAnsi="Arial" w:cs="Arial"/>
          <w:b/>
          <w:bCs/>
          <w:sz w:val="22"/>
          <w:szCs w:val="22"/>
          <w:lang w:val="sr-Cyrl-CS"/>
        </w:rPr>
        <w:t xml:space="preserve"> </w:t>
      </w:r>
      <w:r w:rsidR="001B4F06" w:rsidRPr="00C85FB6">
        <w:rPr>
          <w:rFonts w:ascii="Arial" w:hAnsi="Arial" w:cs="Arial"/>
          <w:b/>
          <w:sz w:val="22"/>
          <w:szCs w:val="22"/>
          <w:lang w:val="sr-Cyrl-CS"/>
        </w:rPr>
        <w:t xml:space="preserve">Санација </w:t>
      </w:r>
      <w:r w:rsidR="001B4F06" w:rsidRPr="003565E2">
        <w:rPr>
          <w:rFonts w:ascii="Arial" w:hAnsi="Arial" w:cs="Arial"/>
          <w:b/>
          <w:sz w:val="22"/>
          <w:szCs w:val="22"/>
          <w:lang w:val="sr-Cyrl-CS"/>
        </w:rPr>
        <w:t>клизишт</w:t>
      </w:r>
      <w:r w:rsidR="001B4F06">
        <w:rPr>
          <w:rFonts w:ascii="Arial" w:hAnsi="Arial" w:cs="Arial"/>
          <w:b/>
          <w:sz w:val="22"/>
          <w:szCs w:val="22"/>
          <w:lang w:val="sr-Cyrl-CS"/>
        </w:rPr>
        <w:t>а</w:t>
      </w:r>
      <w:r w:rsidR="001B4F06" w:rsidRPr="003565E2">
        <w:rPr>
          <w:rFonts w:ascii="Arial" w:hAnsi="Arial" w:cs="Arial"/>
          <w:b/>
          <w:sz w:val="22"/>
          <w:szCs w:val="22"/>
          <w:lang w:val="sr-Cyrl-CS"/>
        </w:rPr>
        <w:t xml:space="preserve"> на државном путу </w:t>
      </w:r>
      <w:r w:rsidR="001B4F06" w:rsidRPr="003565E2">
        <w:rPr>
          <w:rFonts w:ascii="Arial" w:hAnsi="Arial" w:cs="Arial"/>
          <w:b/>
          <w:sz w:val="22"/>
          <w:szCs w:val="22"/>
        </w:rPr>
        <w:t>I</w:t>
      </w:r>
      <w:r w:rsidR="001B4F06">
        <w:rPr>
          <w:rFonts w:ascii="Arial" w:hAnsi="Arial" w:cs="Arial"/>
          <w:b/>
          <w:sz w:val="22"/>
          <w:szCs w:val="22"/>
        </w:rPr>
        <w:t>I-</w:t>
      </w:r>
      <w:r w:rsidR="008D6463">
        <w:rPr>
          <w:rFonts w:ascii="Arial" w:hAnsi="Arial" w:cs="Arial"/>
          <w:b/>
          <w:sz w:val="22"/>
          <w:szCs w:val="22"/>
          <w:lang w:val="sr-Cyrl-RS"/>
        </w:rPr>
        <w:t>Б</w:t>
      </w:r>
      <w:r w:rsidR="001B4F06" w:rsidRPr="003565E2">
        <w:rPr>
          <w:rFonts w:ascii="Arial" w:hAnsi="Arial" w:cs="Arial"/>
          <w:b/>
          <w:sz w:val="22"/>
          <w:szCs w:val="22"/>
        </w:rPr>
        <w:t xml:space="preserve"> реда бр. </w:t>
      </w:r>
      <w:r w:rsidR="001B4F06">
        <w:rPr>
          <w:rFonts w:ascii="Arial" w:hAnsi="Arial" w:cs="Arial"/>
          <w:b/>
          <w:sz w:val="22"/>
          <w:szCs w:val="22"/>
        </w:rPr>
        <w:t>355</w:t>
      </w:r>
      <w:r w:rsidR="001B4F06" w:rsidRPr="003565E2">
        <w:rPr>
          <w:rFonts w:ascii="Arial" w:hAnsi="Arial" w:cs="Arial"/>
          <w:b/>
          <w:sz w:val="22"/>
          <w:szCs w:val="22"/>
        </w:rPr>
        <w:t xml:space="preserve"> деоница </w:t>
      </w:r>
      <w:r w:rsidR="001B4F06">
        <w:rPr>
          <w:rFonts w:ascii="Arial" w:hAnsi="Arial" w:cs="Arial"/>
          <w:b/>
          <w:sz w:val="22"/>
          <w:szCs w:val="22"/>
        </w:rPr>
        <w:t>Чачак – Шиљковица, Цагање на</w:t>
      </w:r>
      <w:r w:rsidR="001B4F06" w:rsidRPr="003565E2">
        <w:rPr>
          <w:rFonts w:ascii="Arial" w:hAnsi="Arial" w:cs="Arial"/>
          <w:b/>
          <w:sz w:val="22"/>
          <w:szCs w:val="22"/>
        </w:rPr>
        <w:t xml:space="preserve"> km. </w:t>
      </w:r>
      <w:r w:rsidR="001B4F06">
        <w:rPr>
          <w:rFonts w:ascii="Arial" w:hAnsi="Arial" w:cs="Arial"/>
          <w:b/>
          <w:sz w:val="22"/>
          <w:szCs w:val="22"/>
        </w:rPr>
        <w:t>13</w:t>
      </w:r>
      <w:r w:rsidR="001B4F06" w:rsidRPr="003565E2">
        <w:rPr>
          <w:rFonts w:ascii="Arial" w:hAnsi="Arial" w:cs="Arial"/>
          <w:b/>
          <w:sz w:val="22"/>
          <w:szCs w:val="22"/>
        </w:rPr>
        <w:t>+</w:t>
      </w:r>
      <w:r w:rsidR="001B4F06">
        <w:rPr>
          <w:rFonts w:ascii="Arial" w:hAnsi="Arial" w:cs="Arial"/>
          <w:b/>
          <w:sz w:val="22"/>
          <w:szCs w:val="22"/>
        </w:rPr>
        <w:t>200</w:t>
      </w:r>
      <w:r w:rsidR="001B4F06" w:rsidRPr="00DF4F72">
        <w:rPr>
          <w:rFonts w:ascii="Arial" w:hAnsi="Arial" w:cs="Arial"/>
          <w:b/>
          <w:bCs/>
          <w:noProof/>
          <w:sz w:val="22"/>
          <w:szCs w:val="22"/>
          <w:lang w:val="sr-Cyrl-CS"/>
        </w:rPr>
        <w:t>,</w:t>
      </w:r>
      <w:r w:rsidR="001B4F06">
        <w:rPr>
          <w:rFonts w:ascii="Arial" w:hAnsi="Arial" w:cs="Arial"/>
          <w:bCs/>
          <w:noProof/>
          <w:sz w:val="22"/>
          <w:szCs w:val="22"/>
          <w:lang w:val="sr-Cyrl-CS"/>
        </w:rPr>
        <w:t xml:space="preserve"> </w:t>
      </w:r>
      <w:r w:rsidR="001B4F06" w:rsidRPr="004A4D63">
        <w:rPr>
          <w:rFonts w:ascii="Arial" w:eastAsia="TimesNewRomanPS-BoldMT" w:hAnsi="Arial" w:cs="Arial"/>
          <w:b/>
          <w:bCs/>
          <w:sz w:val="22"/>
          <w:szCs w:val="22"/>
        </w:rPr>
        <w:t xml:space="preserve">ЈН бр. </w:t>
      </w:r>
      <w:r w:rsidR="001B4F06">
        <w:rPr>
          <w:rFonts w:ascii="Arial" w:eastAsia="TimesNewRomanPS-BoldMT" w:hAnsi="Arial" w:cs="Arial"/>
          <w:b/>
          <w:bCs/>
          <w:sz w:val="22"/>
          <w:szCs w:val="22"/>
        </w:rPr>
        <w:t>120</w:t>
      </w:r>
      <w:r w:rsidR="001B4F06" w:rsidRPr="004A4D63">
        <w:rPr>
          <w:rFonts w:ascii="Arial" w:eastAsia="TimesNewRomanPS-BoldMT" w:hAnsi="Arial" w:cs="Arial"/>
          <w:b/>
          <w:bCs/>
          <w:sz w:val="22"/>
          <w:szCs w:val="22"/>
        </w:rPr>
        <w:t>/</w:t>
      </w:r>
      <w:r w:rsidR="001B4F06">
        <w:rPr>
          <w:rFonts w:ascii="Arial" w:eastAsia="TimesNewRomanPS-BoldMT" w:hAnsi="Arial" w:cs="Arial"/>
          <w:b/>
          <w:bCs/>
          <w:sz w:val="22"/>
          <w:szCs w:val="22"/>
        </w:rPr>
        <w:t>2015</w:t>
      </w:r>
      <w:r w:rsidR="0000607F" w:rsidRPr="0095608F">
        <w:rPr>
          <w:rFonts w:ascii="Arial" w:eastAsia="TimesNewRomanPS-BoldMT" w:hAnsi="Arial" w:cs="Arial"/>
          <w:b/>
          <w:bCs/>
          <w:sz w:val="22"/>
          <w:szCs w:val="22"/>
        </w:rPr>
        <w:t>,</w:t>
      </w:r>
      <w:r w:rsidRPr="0095608F">
        <w:rPr>
          <w:rFonts w:ascii="Arial" w:hAnsi="Arial" w:cs="Arial"/>
          <w:bCs/>
          <w:iCs/>
          <w:sz w:val="22"/>
          <w:szCs w:val="22"/>
        </w:rPr>
        <w:t xml:space="preserve"> поштовао је обавезе које произлазе из важећих прописа о заштити на раду, запошљавању и условима рада, заштити животне средине и </w:t>
      </w:r>
      <w:r w:rsidR="0095608F" w:rsidRPr="0095608F">
        <w:rPr>
          <w:rFonts w:ascii="Arial" w:hAnsi="Arial" w:cs="Arial"/>
          <w:sz w:val="22"/>
          <w:szCs w:val="22"/>
        </w:rPr>
        <w:t>нема забрану обављања делатности, која је на снази у време подношења понуде</w:t>
      </w:r>
      <w:r w:rsidRPr="0095608F">
        <w:rPr>
          <w:rFonts w:ascii="Arial" w:hAnsi="Arial" w:cs="Arial"/>
          <w:bCs/>
          <w:iCs/>
          <w:sz w:val="22"/>
          <w:szCs w:val="22"/>
        </w:rPr>
        <w:t>.</w:t>
      </w:r>
    </w:p>
    <w:p w:rsidR="001D686B" w:rsidRPr="0095608F" w:rsidRDefault="001D686B" w:rsidP="008501F5">
      <w:pPr>
        <w:tabs>
          <w:tab w:val="left" w:pos="6028"/>
        </w:tabs>
        <w:autoSpaceDE w:val="0"/>
        <w:ind w:left="360"/>
        <w:jc w:val="both"/>
        <w:rPr>
          <w:rFonts w:ascii="Arial" w:hAnsi="Arial" w:cs="Arial"/>
          <w:bCs/>
          <w:iCs/>
          <w:sz w:val="22"/>
          <w:szCs w:val="22"/>
        </w:rPr>
      </w:pPr>
    </w:p>
    <w:p w:rsidR="0000607F" w:rsidRDefault="0000607F" w:rsidP="008501F5">
      <w:pPr>
        <w:tabs>
          <w:tab w:val="left" w:pos="6028"/>
        </w:tabs>
        <w:autoSpaceDE w:val="0"/>
        <w:ind w:left="360"/>
        <w:jc w:val="both"/>
        <w:rPr>
          <w:rFonts w:ascii="Arial" w:hAnsi="Arial" w:cs="Arial"/>
          <w:bCs/>
          <w:iCs/>
          <w:sz w:val="22"/>
          <w:szCs w:val="22"/>
        </w:rPr>
      </w:pPr>
    </w:p>
    <w:p w:rsidR="001D686B" w:rsidRDefault="001D686B" w:rsidP="008501F5">
      <w:pPr>
        <w:tabs>
          <w:tab w:val="left" w:pos="6028"/>
        </w:tabs>
        <w:autoSpaceDE w:val="0"/>
        <w:ind w:left="360"/>
        <w:jc w:val="both"/>
        <w:rPr>
          <w:rFonts w:ascii="Arial" w:hAnsi="Arial" w:cs="Arial"/>
          <w:bCs/>
          <w:iCs/>
          <w:sz w:val="22"/>
          <w:szCs w:val="22"/>
        </w:rPr>
      </w:pPr>
    </w:p>
    <w:p w:rsidR="008501F5" w:rsidRDefault="008501F5" w:rsidP="008501F5">
      <w:pPr>
        <w:tabs>
          <w:tab w:val="left" w:pos="6028"/>
        </w:tabs>
        <w:autoSpaceDE w:val="0"/>
        <w:ind w:left="360"/>
        <w:jc w:val="both"/>
        <w:rPr>
          <w:rFonts w:ascii="Arial" w:hAnsi="Arial" w:cs="Arial"/>
          <w:bCs/>
          <w:iCs/>
          <w:sz w:val="22"/>
          <w:szCs w:val="22"/>
        </w:rPr>
      </w:pPr>
    </w:p>
    <w:p w:rsidR="008501F5" w:rsidRDefault="008501F5" w:rsidP="008501F5">
      <w:pPr>
        <w:tabs>
          <w:tab w:val="left" w:pos="6028"/>
        </w:tabs>
        <w:autoSpaceDE w:val="0"/>
        <w:ind w:left="360"/>
        <w:rPr>
          <w:rFonts w:ascii="Arial" w:hAnsi="Arial" w:cs="Arial"/>
          <w:bCs/>
          <w:iCs/>
          <w:sz w:val="22"/>
          <w:szCs w:val="22"/>
        </w:rPr>
      </w:pPr>
    </w:p>
    <w:p w:rsidR="00230D2C" w:rsidRPr="006D6D87" w:rsidRDefault="00230D2C" w:rsidP="00230D2C">
      <w:pPr>
        <w:pStyle w:val="Header"/>
        <w:ind w:right="1"/>
        <w:jc w:val="center"/>
        <w:rPr>
          <w:rFonts w:ascii="Arial" w:hAnsi="Arial" w:cs="Arial"/>
          <w:sz w:val="22"/>
          <w:szCs w:val="22"/>
          <w:lang w:val="sr-Cyrl-CS"/>
        </w:rPr>
      </w:pPr>
      <w:r>
        <w:rPr>
          <w:rFonts w:ascii="Arial" w:hAnsi="Arial" w:cs="Arial"/>
          <w:sz w:val="22"/>
          <w:szCs w:val="22"/>
          <w:lang w:val="sr-Cyrl-CS"/>
        </w:rPr>
        <w:tab/>
      </w:r>
      <w:r>
        <w:rPr>
          <w:rFonts w:ascii="Arial" w:hAnsi="Arial" w:cs="Arial"/>
          <w:sz w:val="22"/>
          <w:szCs w:val="22"/>
          <w:lang w:val="sr-Cyrl-CS"/>
        </w:rPr>
        <w:tab/>
      </w:r>
      <w:r w:rsidRPr="006D6D87">
        <w:rPr>
          <w:rFonts w:ascii="Arial" w:hAnsi="Arial" w:cs="Arial"/>
          <w:sz w:val="22"/>
          <w:szCs w:val="22"/>
          <w:lang w:val="sr-Cyrl-CS"/>
        </w:rPr>
        <w:t>Потпис овлашћеног лица:</w:t>
      </w:r>
    </w:p>
    <w:p w:rsidR="00230D2C" w:rsidRDefault="00230D2C" w:rsidP="00230D2C">
      <w:pPr>
        <w:pStyle w:val="Header"/>
        <w:ind w:right="1"/>
        <w:jc w:val="center"/>
        <w:rPr>
          <w:rFonts w:ascii="Arial" w:hAnsi="Arial" w:cs="Arial"/>
          <w:sz w:val="22"/>
          <w:szCs w:val="22"/>
          <w:lang w:val="sr-Cyrl-CS"/>
        </w:rPr>
      </w:pPr>
    </w:p>
    <w:p w:rsidR="00230D2C" w:rsidRPr="006D6D87" w:rsidRDefault="00230D2C" w:rsidP="00230D2C">
      <w:pPr>
        <w:pStyle w:val="Header"/>
        <w:ind w:right="1"/>
        <w:jc w:val="center"/>
        <w:rPr>
          <w:rFonts w:ascii="Arial" w:hAnsi="Arial" w:cs="Arial"/>
          <w:sz w:val="22"/>
          <w:szCs w:val="22"/>
          <w:lang w:val="sr-Cyrl-CS"/>
        </w:rPr>
      </w:pPr>
    </w:p>
    <w:p w:rsidR="00230D2C" w:rsidRDefault="00230D2C" w:rsidP="00230D2C">
      <w:pPr>
        <w:tabs>
          <w:tab w:val="left" w:pos="6028"/>
        </w:tabs>
        <w:autoSpaceDE w:val="0"/>
        <w:ind w:left="360"/>
        <w:jc w:val="center"/>
        <w:rPr>
          <w:rFonts w:ascii="Arial" w:hAnsi="Arial" w:cs="Arial"/>
          <w:sz w:val="22"/>
          <w:szCs w:val="22"/>
          <w:lang w:val="sr-Cyrl-CS"/>
        </w:rPr>
      </w:pPr>
      <w:r>
        <w:rPr>
          <w:rFonts w:ascii="Arial" w:hAnsi="Arial" w:cs="Arial"/>
          <w:sz w:val="22"/>
          <w:szCs w:val="22"/>
          <w:lang w:val="sr-Cyrl-CS"/>
        </w:rPr>
        <w:tab/>
      </w:r>
    </w:p>
    <w:p w:rsidR="008501F5" w:rsidRDefault="00230D2C" w:rsidP="00230D2C">
      <w:pPr>
        <w:tabs>
          <w:tab w:val="left" w:pos="6028"/>
        </w:tabs>
        <w:autoSpaceDE w:val="0"/>
        <w:ind w:left="360"/>
        <w:jc w:val="center"/>
        <w:rPr>
          <w:rFonts w:ascii="Arial" w:hAnsi="Arial" w:cs="Arial"/>
          <w:bCs/>
          <w:iCs/>
          <w:color w:val="002060"/>
          <w:sz w:val="22"/>
          <w:szCs w:val="22"/>
        </w:rPr>
      </w:pPr>
      <w:r>
        <w:rPr>
          <w:rFonts w:ascii="Arial" w:hAnsi="Arial" w:cs="Arial"/>
          <w:sz w:val="22"/>
          <w:szCs w:val="22"/>
          <w:lang w:val="sr-Cyrl-CS"/>
        </w:rPr>
        <w:tab/>
      </w:r>
      <w:r w:rsidRPr="006D6D87">
        <w:rPr>
          <w:rFonts w:ascii="Arial" w:hAnsi="Arial" w:cs="Arial"/>
          <w:sz w:val="22"/>
          <w:szCs w:val="22"/>
          <w:lang w:val="sr-Cyrl-CS"/>
        </w:rPr>
        <w:t>М.П.</w:t>
      </w:r>
    </w:p>
    <w:p w:rsidR="008501F5" w:rsidRDefault="008501F5" w:rsidP="008501F5">
      <w:pPr>
        <w:tabs>
          <w:tab w:val="left" w:pos="6028"/>
        </w:tabs>
        <w:autoSpaceDE w:val="0"/>
        <w:ind w:left="360"/>
        <w:rPr>
          <w:rFonts w:ascii="Arial" w:hAnsi="Arial" w:cs="Arial"/>
          <w:bCs/>
          <w:iCs/>
          <w:color w:val="002060"/>
          <w:sz w:val="22"/>
          <w:szCs w:val="22"/>
        </w:rPr>
      </w:pPr>
    </w:p>
    <w:p w:rsidR="008501F5" w:rsidRDefault="008501F5" w:rsidP="008501F5">
      <w:pPr>
        <w:tabs>
          <w:tab w:val="left" w:pos="6028"/>
        </w:tabs>
        <w:autoSpaceDE w:val="0"/>
        <w:ind w:left="360"/>
        <w:rPr>
          <w:rFonts w:ascii="Arial" w:hAnsi="Arial" w:cs="Arial"/>
          <w:bCs/>
          <w:iCs/>
          <w:color w:val="002060"/>
          <w:sz w:val="22"/>
          <w:szCs w:val="22"/>
        </w:rPr>
      </w:pPr>
    </w:p>
    <w:p w:rsidR="008501F5" w:rsidRDefault="008501F5" w:rsidP="008501F5">
      <w:pPr>
        <w:tabs>
          <w:tab w:val="left" w:pos="6028"/>
        </w:tabs>
        <w:autoSpaceDE w:val="0"/>
        <w:ind w:left="360"/>
        <w:rPr>
          <w:rFonts w:ascii="Arial" w:hAnsi="Arial" w:cs="Arial"/>
          <w:bCs/>
          <w:iCs/>
          <w:color w:val="002060"/>
          <w:sz w:val="22"/>
          <w:szCs w:val="22"/>
        </w:rPr>
      </w:pPr>
    </w:p>
    <w:p w:rsidR="008501F5" w:rsidRDefault="008501F5" w:rsidP="008501F5">
      <w:pPr>
        <w:tabs>
          <w:tab w:val="left" w:pos="6028"/>
        </w:tabs>
        <w:autoSpaceDE w:val="0"/>
        <w:ind w:left="360"/>
        <w:rPr>
          <w:rFonts w:ascii="Arial" w:hAnsi="Arial" w:cs="Arial"/>
          <w:bCs/>
          <w:iCs/>
          <w:color w:val="002060"/>
          <w:sz w:val="22"/>
          <w:szCs w:val="22"/>
        </w:rPr>
      </w:pPr>
    </w:p>
    <w:p w:rsidR="00603A01" w:rsidRDefault="00603A01" w:rsidP="008501F5">
      <w:pPr>
        <w:tabs>
          <w:tab w:val="left" w:pos="6028"/>
        </w:tabs>
        <w:autoSpaceDE w:val="0"/>
        <w:ind w:left="360"/>
        <w:rPr>
          <w:rFonts w:ascii="Arial" w:hAnsi="Arial" w:cs="Arial"/>
          <w:bCs/>
          <w:iCs/>
          <w:color w:val="002060"/>
          <w:sz w:val="22"/>
          <w:szCs w:val="22"/>
        </w:rPr>
      </w:pPr>
    </w:p>
    <w:p w:rsidR="00603A01" w:rsidRDefault="00603A01" w:rsidP="008501F5">
      <w:pPr>
        <w:tabs>
          <w:tab w:val="left" w:pos="6028"/>
        </w:tabs>
        <w:autoSpaceDE w:val="0"/>
        <w:ind w:left="360"/>
        <w:rPr>
          <w:rFonts w:ascii="Arial" w:hAnsi="Arial" w:cs="Arial"/>
          <w:bCs/>
          <w:iCs/>
          <w:color w:val="002060"/>
          <w:sz w:val="22"/>
          <w:szCs w:val="22"/>
        </w:rPr>
      </w:pPr>
    </w:p>
    <w:p w:rsidR="00603A01" w:rsidRDefault="00603A01" w:rsidP="008501F5">
      <w:pPr>
        <w:tabs>
          <w:tab w:val="left" w:pos="6028"/>
        </w:tabs>
        <w:autoSpaceDE w:val="0"/>
        <w:ind w:left="360"/>
        <w:rPr>
          <w:rFonts w:ascii="Arial" w:hAnsi="Arial" w:cs="Arial"/>
          <w:bCs/>
          <w:iCs/>
          <w:color w:val="002060"/>
          <w:sz w:val="22"/>
          <w:szCs w:val="22"/>
        </w:rPr>
      </w:pPr>
    </w:p>
    <w:p w:rsidR="00603A01" w:rsidRPr="00603A01" w:rsidRDefault="00603A01" w:rsidP="008501F5">
      <w:pPr>
        <w:tabs>
          <w:tab w:val="left" w:pos="6028"/>
        </w:tabs>
        <w:autoSpaceDE w:val="0"/>
        <w:ind w:left="360"/>
        <w:rPr>
          <w:rFonts w:ascii="Arial" w:hAnsi="Arial" w:cs="Arial"/>
          <w:bCs/>
          <w:iCs/>
          <w:color w:val="002060"/>
          <w:sz w:val="22"/>
          <w:szCs w:val="22"/>
        </w:rPr>
      </w:pPr>
    </w:p>
    <w:p w:rsidR="008501F5" w:rsidRPr="00001B06" w:rsidRDefault="008501F5" w:rsidP="008501F5">
      <w:pPr>
        <w:tabs>
          <w:tab w:val="left" w:pos="6028"/>
        </w:tabs>
        <w:autoSpaceDE w:val="0"/>
        <w:jc w:val="both"/>
        <w:rPr>
          <w:rFonts w:ascii="Arial" w:hAnsi="Arial" w:cs="Arial"/>
          <w:bCs/>
          <w:i/>
          <w:iCs/>
          <w:sz w:val="22"/>
          <w:szCs w:val="22"/>
        </w:rPr>
      </w:pPr>
      <w:r>
        <w:rPr>
          <w:rFonts w:ascii="Arial" w:hAnsi="Arial" w:cs="Arial"/>
          <w:b/>
          <w:bCs/>
          <w:i/>
          <w:iCs/>
          <w:sz w:val="22"/>
          <w:szCs w:val="22"/>
        </w:rPr>
        <w:t xml:space="preserve">Напомена: </w:t>
      </w:r>
      <w:r w:rsidRPr="00001B06">
        <w:rPr>
          <w:rFonts w:ascii="Arial" w:hAnsi="Arial" w:cs="Arial"/>
          <w:b/>
          <w:bCs/>
          <w:i/>
          <w:iCs/>
          <w:sz w:val="22"/>
          <w:szCs w:val="22"/>
          <w:u w:val="single"/>
        </w:rPr>
        <w:t>Уколико понуду подноси група понуђача</w:t>
      </w:r>
      <w:r>
        <w:rPr>
          <w:rFonts w:ascii="Arial" w:hAnsi="Arial" w:cs="Arial"/>
          <w:b/>
          <w:bCs/>
          <w:i/>
          <w:iCs/>
          <w:sz w:val="22"/>
          <w:szCs w:val="22"/>
          <w:u w:val="single"/>
        </w:rPr>
        <w:t>,</w:t>
      </w:r>
      <w:r w:rsidR="0000607F">
        <w:rPr>
          <w:rFonts w:ascii="Arial" w:hAnsi="Arial" w:cs="Arial"/>
          <w:bCs/>
          <w:i/>
          <w:iCs/>
          <w:sz w:val="22"/>
          <w:szCs w:val="22"/>
        </w:rPr>
        <w:t xml:space="preserve"> и</w:t>
      </w:r>
      <w:r>
        <w:rPr>
          <w:rFonts w:ascii="Arial" w:hAnsi="Arial" w:cs="Arial"/>
          <w:bCs/>
          <w:i/>
          <w:iCs/>
          <w:sz w:val="22"/>
          <w:szCs w:val="22"/>
        </w:rPr>
        <w:t>зјаве мора</w:t>
      </w:r>
      <w:r>
        <w:rPr>
          <w:rFonts w:ascii="Arial" w:hAnsi="Arial" w:cs="Arial"/>
          <w:bCs/>
          <w:i/>
          <w:iCs/>
          <w:sz w:val="22"/>
          <w:szCs w:val="22"/>
          <w:lang w:val="sr-Cyrl-CS"/>
        </w:rPr>
        <w:t>ју</w:t>
      </w:r>
      <w:r>
        <w:rPr>
          <w:rFonts w:ascii="Arial" w:hAnsi="Arial" w:cs="Arial"/>
          <w:bCs/>
          <w:i/>
          <w:iCs/>
          <w:sz w:val="22"/>
          <w:szCs w:val="22"/>
        </w:rPr>
        <w:t xml:space="preserve"> бити потписан</w:t>
      </w:r>
      <w:r>
        <w:rPr>
          <w:rFonts w:ascii="Arial" w:hAnsi="Arial" w:cs="Arial"/>
          <w:bCs/>
          <w:i/>
          <w:iCs/>
          <w:sz w:val="22"/>
          <w:szCs w:val="22"/>
          <w:lang w:val="sr-Cyrl-CS"/>
        </w:rPr>
        <w:t>е</w:t>
      </w:r>
      <w:r>
        <w:rPr>
          <w:rFonts w:ascii="Arial" w:hAnsi="Arial" w:cs="Arial"/>
          <w:bCs/>
          <w:i/>
          <w:iCs/>
          <w:sz w:val="22"/>
          <w:szCs w:val="22"/>
        </w:rPr>
        <w:t xml:space="preserve"> од стране овлашћеног лица </w:t>
      </w:r>
      <w:r w:rsidRPr="00001B06">
        <w:rPr>
          <w:rFonts w:ascii="Arial" w:hAnsi="Arial" w:cs="Arial"/>
          <w:bCs/>
          <w:i/>
          <w:iCs/>
          <w:sz w:val="22"/>
          <w:szCs w:val="22"/>
        </w:rPr>
        <w:t>свак</w:t>
      </w:r>
      <w:r>
        <w:rPr>
          <w:rFonts w:ascii="Arial" w:hAnsi="Arial" w:cs="Arial"/>
          <w:bCs/>
          <w:i/>
          <w:iCs/>
          <w:sz w:val="22"/>
          <w:szCs w:val="22"/>
        </w:rPr>
        <w:t xml:space="preserve">ог </w:t>
      </w:r>
      <w:r w:rsidRPr="00001B06">
        <w:rPr>
          <w:rFonts w:ascii="Arial" w:hAnsi="Arial" w:cs="Arial"/>
          <w:bCs/>
          <w:i/>
          <w:iCs/>
          <w:sz w:val="22"/>
          <w:szCs w:val="22"/>
        </w:rPr>
        <w:t>понуђач</w:t>
      </w:r>
      <w:r>
        <w:rPr>
          <w:rFonts w:ascii="Arial" w:hAnsi="Arial" w:cs="Arial"/>
          <w:bCs/>
          <w:i/>
          <w:iCs/>
          <w:sz w:val="22"/>
          <w:szCs w:val="22"/>
        </w:rPr>
        <w:t>а</w:t>
      </w:r>
      <w:r w:rsidRPr="00001B06">
        <w:rPr>
          <w:rFonts w:ascii="Arial" w:hAnsi="Arial" w:cs="Arial"/>
          <w:bCs/>
          <w:i/>
          <w:iCs/>
          <w:sz w:val="22"/>
          <w:szCs w:val="22"/>
        </w:rPr>
        <w:t xml:space="preserve"> из групе понуђача</w:t>
      </w:r>
      <w:r>
        <w:rPr>
          <w:rFonts w:ascii="Arial" w:hAnsi="Arial" w:cs="Arial"/>
          <w:bCs/>
          <w:i/>
          <w:iCs/>
          <w:sz w:val="22"/>
          <w:szCs w:val="22"/>
        </w:rPr>
        <w:t xml:space="preserve"> и оверен</w:t>
      </w:r>
      <w:r>
        <w:rPr>
          <w:rFonts w:ascii="Arial" w:hAnsi="Arial" w:cs="Arial"/>
          <w:bCs/>
          <w:i/>
          <w:iCs/>
          <w:sz w:val="22"/>
          <w:szCs w:val="22"/>
          <w:lang w:val="sr-Cyrl-CS"/>
        </w:rPr>
        <w:t>е</w:t>
      </w:r>
      <w:r>
        <w:rPr>
          <w:rFonts w:ascii="Arial" w:hAnsi="Arial" w:cs="Arial"/>
          <w:bCs/>
          <w:i/>
          <w:iCs/>
          <w:sz w:val="22"/>
          <w:szCs w:val="22"/>
        </w:rPr>
        <w:t xml:space="preserve"> печатом.</w:t>
      </w:r>
    </w:p>
    <w:p w:rsidR="001C39DF" w:rsidRDefault="001C39DF" w:rsidP="00B105E7">
      <w:pPr>
        <w:tabs>
          <w:tab w:val="left" w:pos="6028"/>
        </w:tabs>
        <w:autoSpaceDE w:val="0"/>
        <w:jc w:val="both"/>
        <w:rPr>
          <w:rFonts w:ascii="Arial" w:hAnsi="Arial" w:cs="Arial"/>
          <w:bCs/>
          <w:i/>
          <w:iCs/>
          <w:sz w:val="22"/>
          <w:szCs w:val="22"/>
        </w:rPr>
      </w:pPr>
    </w:p>
    <w:p w:rsidR="001C39DF" w:rsidRDefault="001C39DF" w:rsidP="00B105E7">
      <w:pPr>
        <w:tabs>
          <w:tab w:val="left" w:pos="6028"/>
        </w:tabs>
        <w:autoSpaceDE w:val="0"/>
        <w:jc w:val="both"/>
        <w:rPr>
          <w:rFonts w:ascii="Arial" w:hAnsi="Arial" w:cs="Arial"/>
          <w:bCs/>
          <w:i/>
          <w:iCs/>
          <w:sz w:val="22"/>
          <w:szCs w:val="22"/>
        </w:rPr>
      </w:pPr>
    </w:p>
    <w:p w:rsidR="001C39DF" w:rsidRDefault="001C39DF" w:rsidP="00B105E7">
      <w:pPr>
        <w:tabs>
          <w:tab w:val="left" w:pos="6028"/>
        </w:tabs>
        <w:autoSpaceDE w:val="0"/>
        <w:jc w:val="both"/>
        <w:rPr>
          <w:rFonts w:ascii="Arial" w:hAnsi="Arial" w:cs="Arial"/>
          <w:bCs/>
          <w:i/>
          <w:iCs/>
          <w:sz w:val="22"/>
          <w:szCs w:val="22"/>
        </w:rPr>
      </w:pPr>
    </w:p>
    <w:p w:rsidR="001C39DF" w:rsidRDefault="001C39DF" w:rsidP="00B105E7">
      <w:pPr>
        <w:tabs>
          <w:tab w:val="left" w:pos="6028"/>
        </w:tabs>
        <w:autoSpaceDE w:val="0"/>
        <w:jc w:val="both"/>
        <w:rPr>
          <w:rFonts w:ascii="Arial" w:hAnsi="Arial" w:cs="Arial"/>
          <w:bCs/>
          <w:i/>
          <w:iCs/>
          <w:sz w:val="22"/>
          <w:szCs w:val="22"/>
        </w:rPr>
      </w:pPr>
    </w:p>
    <w:p w:rsidR="001C39DF" w:rsidRDefault="001C39DF" w:rsidP="00B105E7">
      <w:pPr>
        <w:tabs>
          <w:tab w:val="left" w:pos="6028"/>
        </w:tabs>
        <w:autoSpaceDE w:val="0"/>
        <w:jc w:val="both"/>
        <w:rPr>
          <w:rFonts w:ascii="Arial" w:hAnsi="Arial" w:cs="Arial"/>
          <w:bCs/>
          <w:i/>
          <w:iCs/>
          <w:sz w:val="22"/>
          <w:szCs w:val="22"/>
        </w:rPr>
      </w:pPr>
    </w:p>
    <w:p w:rsidR="001C39DF" w:rsidRDefault="001C39DF" w:rsidP="00B105E7">
      <w:pPr>
        <w:tabs>
          <w:tab w:val="left" w:pos="6028"/>
        </w:tabs>
        <w:autoSpaceDE w:val="0"/>
        <w:jc w:val="both"/>
        <w:rPr>
          <w:rFonts w:ascii="Arial" w:hAnsi="Arial" w:cs="Arial"/>
          <w:bCs/>
          <w:i/>
          <w:iCs/>
          <w:sz w:val="22"/>
          <w:szCs w:val="22"/>
        </w:rPr>
      </w:pPr>
    </w:p>
    <w:p w:rsidR="001C39DF" w:rsidRDefault="001C39DF" w:rsidP="00B105E7">
      <w:pPr>
        <w:tabs>
          <w:tab w:val="left" w:pos="6028"/>
        </w:tabs>
        <w:autoSpaceDE w:val="0"/>
        <w:jc w:val="both"/>
        <w:rPr>
          <w:rFonts w:ascii="Arial" w:hAnsi="Arial" w:cs="Arial"/>
          <w:bCs/>
          <w:i/>
          <w:iCs/>
          <w:sz w:val="22"/>
          <w:szCs w:val="22"/>
        </w:rPr>
      </w:pPr>
    </w:p>
    <w:p w:rsidR="001C39DF" w:rsidRDefault="001C39DF" w:rsidP="00B105E7">
      <w:pPr>
        <w:tabs>
          <w:tab w:val="left" w:pos="6028"/>
        </w:tabs>
        <w:autoSpaceDE w:val="0"/>
        <w:jc w:val="both"/>
        <w:rPr>
          <w:rFonts w:ascii="Arial" w:hAnsi="Arial" w:cs="Arial"/>
          <w:bCs/>
          <w:i/>
          <w:iCs/>
          <w:sz w:val="22"/>
          <w:szCs w:val="22"/>
        </w:rPr>
      </w:pPr>
    </w:p>
    <w:p w:rsidR="001C39DF" w:rsidRDefault="001C39DF" w:rsidP="00B105E7">
      <w:pPr>
        <w:tabs>
          <w:tab w:val="left" w:pos="6028"/>
        </w:tabs>
        <w:autoSpaceDE w:val="0"/>
        <w:jc w:val="both"/>
        <w:rPr>
          <w:rFonts w:ascii="Arial" w:hAnsi="Arial" w:cs="Arial"/>
          <w:bCs/>
          <w:i/>
          <w:iCs/>
          <w:sz w:val="22"/>
          <w:szCs w:val="22"/>
        </w:rPr>
      </w:pPr>
    </w:p>
    <w:p w:rsidR="001C39DF" w:rsidRDefault="001C39DF" w:rsidP="00B105E7">
      <w:pPr>
        <w:tabs>
          <w:tab w:val="left" w:pos="6028"/>
        </w:tabs>
        <w:autoSpaceDE w:val="0"/>
        <w:jc w:val="both"/>
        <w:rPr>
          <w:rFonts w:ascii="Arial" w:hAnsi="Arial" w:cs="Arial"/>
          <w:bCs/>
          <w:i/>
          <w:iCs/>
          <w:sz w:val="22"/>
          <w:szCs w:val="22"/>
        </w:rPr>
      </w:pPr>
    </w:p>
    <w:p w:rsidR="001C39DF" w:rsidRPr="00001B06" w:rsidRDefault="001C39DF" w:rsidP="001C39DF">
      <w:pPr>
        <w:jc w:val="center"/>
        <w:rPr>
          <w:rFonts w:ascii="Arial" w:hAnsi="Arial" w:cs="Arial"/>
          <w:b/>
          <w:bCs/>
          <w:i/>
          <w:iCs/>
          <w:sz w:val="28"/>
          <w:szCs w:val="28"/>
        </w:rPr>
      </w:pPr>
    </w:p>
    <w:p w:rsidR="001C39DF" w:rsidRPr="00001B06" w:rsidRDefault="001C39DF" w:rsidP="001C39DF">
      <w:pPr>
        <w:jc w:val="center"/>
        <w:rPr>
          <w:rFonts w:ascii="Arial" w:hAnsi="Arial" w:cs="Arial"/>
          <w:b/>
          <w:bCs/>
          <w:i/>
          <w:iCs/>
          <w:sz w:val="28"/>
          <w:szCs w:val="28"/>
        </w:rPr>
      </w:pPr>
    </w:p>
    <w:p w:rsidR="008F774F" w:rsidRDefault="008F774F" w:rsidP="001C39DF">
      <w:pPr>
        <w:jc w:val="center"/>
        <w:rPr>
          <w:rFonts w:ascii="Arial" w:hAnsi="Arial" w:cs="Arial"/>
          <w:b/>
          <w:bCs/>
          <w:i/>
          <w:iCs/>
          <w:sz w:val="28"/>
          <w:szCs w:val="28"/>
        </w:rPr>
      </w:pPr>
    </w:p>
    <w:p w:rsidR="00482DFF" w:rsidRDefault="00482DFF" w:rsidP="001C39DF">
      <w:pPr>
        <w:jc w:val="center"/>
        <w:rPr>
          <w:rFonts w:ascii="Arial" w:hAnsi="Arial" w:cs="Arial"/>
          <w:b/>
          <w:bCs/>
          <w:i/>
          <w:iCs/>
          <w:sz w:val="28"/>
          <w:szCs w:val="28"/>
        </w:rPr>
      </w:pPr>
    </w:p>
    <w:p w:rsidR="00482DFF" w:rsidRDefault="00482DFF" w:rsidP="001C39DF">
      <w:pPr>
        <w:jc w:val="center"/>
        <w:rPr>
          <w:rFonts w:ascii="Arial" w:hAnsi="Arial" w:cs="Arial"/>
          <w:b/>
          <w:bCs/>
          <w:i/>
          <w:iCs/>
          <w:sz w:val="28"/>
          <w:szCs w:val="28"/>
        </w:rPr>
      </w:pPr>
    </w:p>
    <w:p w:rsidR="00B623E3" w:rsidRDefault="00B623E3" w:rsidP="001B2A7F">
      <w:pPr>
        <w:pStyle w:val="Style3"/>
        <w:rPr>
          <w:u w:val="none"/>
        </w:rPr>
      </w:pPr>
      <w:bookmarkStart w:id="11" w:name="_Toc386550994"/>
    </w:p>
    <w:p w:rsidR="008F774F" w:rsidRPr="0084387A" w:rsidRDefault="0084387A" w:rsidP="001B2A7F">
      <w:pPr>
        <w:pStyle w:val="Style3"/>
      </w:pPr>
      <w:r w:rsidRPr="001D686B">
        <w:rPr>
          <w:u w:val="none"/>
          <w:lang w:val="sr-Latn-CS"/>
        </w:rPr>
        <w:t xml:space="preserve">XII  </w:t>
      </w:r>
      <w:r w:rsidR="008F774F" w:rsidRPr="0084387A">
        <w:t>ИЗЈАВА ПОНУЂАЧА О ПОСЕТИ ЛОКАЦИЈЕ</w:t>
      </w:r>
      <w:bookmarkEnd w:id="11"/>
    </w:p>
    <w:p w:rsidR="008F774F" w:rsidRDefault="008F774F" w:rsidP="008F774F">
      <w:pPr>
        <w:pStyle w:val="Header"/>
        <w:spacing w:after="120"/>
        <w:jc w:val="center"/>
        <w:rPr>
          <w:rFonts w:ascii="Arial" w:hAnsi="Arial" w:cs="Arial"/>
          <w:b/>
          <w:sz w:val="28"/>
          <w:szCs w:val="28"/>
          <w:lang w:val="sr-Cyrl-CS"/>
        </w:rPr>
      </w:pPr>
    </w:p>
    <w:p w:rsidR="00F85121" w:rsidRPr="00482DFF" w:rsidRDefault="00F85121" w:rsidP="008F774F">
      <w:pPr>
        <w:pStyle w:val="Header"/>
        <w:spacing w:after="120"/>
        <w:jc w:val="center"/>
        <w:rPr>
          <w:rFonts w:ascii="Arial" w:hAnsi="Arial" w:cs="Arial"/>
          <w:b/>
          <w:sz w:val="28"/>
          <w:szCs w:val="28"/>
          <w:lang w:val="sr-Cyrl-CS"/>
        </w:rPr>
      </w:pPr>
    </w:p>
    <w:p w:rsidR="008F774F" w:rsidRDefault="008F774F" w:rsidP="0000607F">
      <w:pPr>
        <w:pStyle w:val="Header"/>
        <w:tabs>
          <w:tab w:val="clear" w:pos="4153"/>
          <w:tab w:val="clear" w:pos="8306"/>
          <w:tab w:val="right" w:pos="0"/>
        </w:tabs>
        <w:spacing w:after="120"/>
        <w:ind w:firstLine="720"/>
        <w:jc w:val="both"/>
        <w:rPr>
          <w:rFonts w:ascii="Arial" w:hAnsi="Arial" w:cs="Arial"/>
          <w:bCs/>
          <w:sz w:val="22"/>
          <w:szCs w:val="22"/>
          <w:lang w:val="ru-RU"/>
        </w:rPr>
      </w:pPr>
      <w:r>
        <w:rPr>
          <w:rFonts w:ascii="Arial" w:hAnsi="Arial" w:cs="Arial"/>
          <w:bCs/>
          <w:sz w:val="22"/>
          <w:szCs w:val="22"/>
          <w:lang w:val="ru-RU"/>
        </w:rPr>
        <w:t xml:space="preserve">Под пуном моралном, материјалном и кривичном одговорношћу изјављујем да смо посетили локацију која је предмет јавне набавке </w:t>
      </w:r>
      <w:r w:rsidR="0000607F" w:rsidRPr="0023203E">
        <w:rPr>
          <w:rFonts w:ascii="Arial" w:hAnsi="Arial" w:cs="Arial"/>
          <w:b/>
          <w:sz w:val="22"/>
          <w:szCs w:val="22"/>
        </w:rPr>
        <w:t>радова</w:t>
      </w:r>
      <w:r w:rsidR="00482DFF">
        <w:rPr>
          <w:rFonts w:ascii="Arial" w:hAnsi="Arial" w:cs="Arial"/>
          <w:b/>
          <w:sz w:val="22"/>
          <w:szCs w:val="22"/>
        </w:rPr>
        <w:t xml:space="preserve"> </w:t>
      </w:r>
      <w:r w:rsidR="000A5F2C">
        <w:rPr>
          <w:rFonts w:ascii="Arial" w:hAnsi="Arial" w:cs="Arial"/>
          <w:b/>
          <w:sz w:val="22"/>
          <w:szCs w:val="22"/>
        </w:rPr>
        <w:t>–</w:t>
      </w:r>
      <w:r w:rsidR="0000607F" w:rsidRPr="0023203E">
        <w:rPr>
          <w:rFonts w:ascii="Arial" w:hAnsi="Arial" w:cs="Arial"/>
          <w:b/>
          <w:sz w:val="22"/>
          <w:szCs w:val="22"/>
          <w:lang w:val="sr-Cyrl-CS"/>
        </w:rPr>
        <w:t xml:space="preserve"> </w:t>
      </w:r>
      <w:r w:rsidR="001B4F06" w:rsidRPr="00C85FB6">
        <w:rPr>
          <w:rFonts w:ascii="Arial" w:hAnsi="Arial" w:cs="Arial"/>
          <w:b/>
          <w:sz w:val="22"/>
          <w:szCs w:val="22"/>
          <w:lang w:val="sr-Cyrl-CS"/>
        </w:rPr>
        <w:t xml:space="preserve">Санација </w:t>
      </w:r>
      <w:r w:rsidR="001B4F06" w:rsidRPr="003565E2">
        <w:rPr>
          <w:rFonts w:ascii="Arial" w:hAnsi="Arial" w:cs="Arial"/>
          <w:b/>
          <w:sz w:val="22"/>
          <w:szCs w:val="22"/>
          <w:lang w:val="sr-Cyrl-CS"/>
        </w:rPr>
        <w:t>клизишт</w:t>
      </w:r>
      <w:r w:rsidR="001B4F06">
        <w:rPr>
          <w:rFonts w:ascii="Arial" w:hAnsi="Arial" w:cs="Arial"/>
          <w:b/>
          <w:sz w:val="22"/>
          <w:szCs w:val="22"/>
          <w:lang w:val="sr-Cyrl-CS"/>
        </w:rPr>
        <w:t>а</w:t>
      </w:r>
      <w:r w:rsidR="001B4F06" w:rsidRPr="003565E2">
        <w:rPr>
          <w:rFonts w:ascii="Arial" w:hAnsi="Arial" w:cs="Arial"/>
          <w:b/>
          <w:sz w:val="22"/>
          <w:szCs w:val="22"/>
          <w:lang w:val="sr-Cyrl-CS"/>
        </w:rPr>
        <w:t xml:space="preserve"> на државном путу </w:t>
      </w:r>
      <w:r w:rsidR="001B4F06" w:rsidRPr="003565E2">
        <w:rPr>
          <w:rFonts w:ascii="Arial" w:hAnsi="Arial" w:cs="Arial"/>
          <w:b/>
          <w:sz w:val="22"/>
          <w:szCs w:val="22"/>
        </w:rPr>
        <w:t>I</w:t>
      </w:r>
      <w:r w:rsidR="008D6463">
        <w:rPr>
          <w:rFonts w:ascii="Arial" w:hAnsi="Arial" w:cs="Arial"/>
          <w:b/>
          <w:sz w:val="22"/>
          <w:szCs w:val="22"/>
        </w:rPr>
        <w:t>I-</w:t>
      </w:r>
      <w:r w:rsidR="008D6463">
        <w:rPr>
          <w:rFonts w:ascii="Arial" w:hAnsi="Arial" w:cs="Arial"/>
          <w:b/>
          <w:sz w:val="22"/>
          <w:szCs w:val="22"/>
          <w:lang w:val="sr-Cyrl-RS"/>
        </w:rPr>
        <w:t>Б</w:t>
      </w:r>
      <w:r w:rsidR="001B4F06" w:rsidRPr="003565E2">
        <w:rPr>
          <w:rFonts w:ascii="Arial" w:hAnsi="Arial" w:cs="Arial"/>
          <w:b/>
          <w:sz w:val="22"/>
          <w:szCs w:val="22"/>
        </w:rPr>
        <w:t xml:space="preserve"> реда бр. </w:t>
      </w:r>
      <w:r w:rsidR="001B4F06">
        <w:rPr>
          <w:rFonts w:ascii="Arial" w:hAnsi="Arial" w:cs="Arial"/>
          <w:b/>
          <w:sz w:val="22"/>
          <w:szCs w:val="22"/>
        </w:rPr>
        <w:t>355</w:t>
      </w:r>
      <w:r w:rsidR="001B4F06" w:rsidRPr="003565E2">
        <w:rPr>
          <w:rFonts w:ascii="Arial" w:hAnsi="Arial" w:cs="Arial"/>
          <w:b/>
          <w:sz w:val="22"/>
          <w:szCs w:val="22"/>
        </w:rPr>
        <w:t xml:space="preserve"> деоница </w:t>
      </w:r>
      <w:r w:rsidR="001B4F06">
        <w:rPr>
          <w:rFonts w:ascii="Arial" w:hAnsi="Arial" w:cs="Arial"/>
          <w:b/>
          <w:sz w:val="22"/>
          <w:szCs w:val="22"/>
        </w:rPr>
        <w:t>Чачак – Шиљковица, Цагање на</w:t>
      </w:r>
      <w:r w:rsidR="001B4F06" w:rsidRPr="003565E2">
        <w:rPr>
          <w:rFonts w:ascii="Arial" w:hAnsi="Arial" w:cs="Arial"/>
          <w:b/>
          <w:sz w:val="22"/>
          <w:szCs w:val="22"/>
        </w:rPr>
        <w:t xml:space="preserve"> km. </w:t>
      </w:r>
      <w:r w:rsidR="001B4F06">
        <w:rPr>
          <w:rFonts w:ascii="Arial" w:hAnsi="Arial" w:cs="Arial"/>
          <w:b/>
          <w:sz w:val="22"/>
          <w:szCs w:val="22"/>
        </w:rPr>
        <w:t>13</w:t>
      </w:r>
      <w:r w:rsidR="001B4F06" w:rsidRPr="003565E2">
        <w:rPr>
          <w:rFonts w:ascii="Arial" w:hAnsi="Arial" w:cs="Arial"/>
          <w:b/>
          <w:sz w:val="22"/>
          <w:szCs w:val="22"/>
        </w:rPr>
        <w:t>+</w:t>
      </w:r>
      <w:r w:rsidR="001B4F06">
        <w:rPr>
          <w:rFonts w:ascii="Arial" w:hAnsi="Arial" w:cs="Arial"/>
          <w:b/>
          <w:sz w:val="22"/>
          <w:szCs w:val="22"/>
        </w:rPr>
        <w:t>200</w:t>
      </w:r>
      <w:r w:rsidR="001B4F06" w:rsidRPr="00DF4F72">
        <w:rPr>
          <w:rFonts w:ascii="Arial" w:hAnsi="Arial" w:cs="Arial"/>
          <w:b/>
          <w:bCs/>
          <w:noProof/>
          <w:sz w:val="22"/>
          <w:szCs w:val="22"/>
          <w:lang w:val="sr-Cyrl-CS"/>
        </w:rPr>
        <w:t>,</w:t>
      </w:r>
      <w:r w:rsidR="001B4F06">
        <w:rPr>
          <w:rFonts w:ascii="Arial" w:hAnsi="Arial" w:cs="Arial"/>
          <w:bCs/>
          <w:noProof/>
          <w:sz w:val="22"/>
          <w:szCs w:val="22"/>
          <w:lang w:val="sr-Cyrl-CS"/>
        </w:rPr>
        <w:t xml:space="preserve"> </w:t>
      </w:r>
      <w:r w:rsidR="001B4F06" w:rsidRPr="004A4D63">
        <w:rPr>
          <w:rFonts w:ascii="Arial" w:eastAsia="TimesNewRomanPS-BoldMT" w:hAnsi="Arial" w:cs="Arial"/>
          <w:b/>
          <w:bCs/>
          <w:sz w:val="22"/>
          <w:szCs w:val="22"/>
        </w:rPr>
        <w:t xml:space="preserve">ЈН бр. </w:t>
      </w:r>
      <w:r w:rsidR="001B4F06">
        <w:rPr>
          <w:rFonts w:ascii="Arial" w:eastAsia="TimesNewRomanPS-BoldMT" w:hAnsi="Arial" w:cs="Arial"/>
          <w:b/>
          <w:bCs/>
          <w:sz w:val="22"/>
          <w:szCs w:val="22"/>
        </w:rPr>
        <w:t>120</w:t>
      </w:r>
      <w:r w:rsidR="001B4F06" w:rsidRPr="004A4D63">
        <w:rPr>
          <w:rFonts w:ascii="Arial" w:eastAsia="TimesNewRomanPS-BoldMT" w:hAnsi="Arial" w:cs="Arial"/>
          <w:b/>
          <w:bCs/>
          <w:sz w:val="22"/>
          <w:szCs w:val="22"/>
        </w:rPr>
        <w:t>/</w:t>
      </w:r>
      <w:r w:rsidR="001B4F06">
        <w:rPr>
          <w:rFonts w:ascii="Arial" w:eastAsia="TimesNewRomanPS-BoldMT" w:hAnsi="Arial" w:cs="Arial"/>
          <w:b/>
          <w:bCs/>
          <w:sz w:val="22"/>
          <w:szCs w:val="22"/>
        </w:rPr>
        <w:t>2015</w:t>
      </w:r>
      <w:r w:rsidR="0000607F">
        <w:rPr>
          <w:rFonts w:ascii="Arial" w:eastAsia="TimesNewRomanPS-BoldMT" w:hAnsi="Arial" w:cs="Arial"/>
          <w:b/>
          <w:bCs/>
          <w:sz w:val="22"/>
          <w:szCs w:val="22"/>
        </w:rPr>
        <w:t xml:space="preserve"> </w:t>
      </w:r>
      <w:r>
        <w:rPr>
          <w:rFonts w:ascii="Arial" w:hAnsi="Arial" w:cs="Arial"/>
          <w:bCs/>
          <w:sz w:val="22"/>
          <w:szCs w:val="22"/>
          <w:lang w:val="ru-RU"/>
        </w:rPr>
        <w:t xml:space="preserve">и стекли увид у техничку документацију и све информације које су неопходне за припрему понуде. Такође изјављујемо да смо упознати са свим условима за извођење радова и да они, сада видљиви, не могу бити основ за било какве накнадне промене у цени. </w:t>
      </w:r>
    </w:p>
    <w:p w:rsidR="001D686B" w:rsidRDefault="001D686B" w:rsidP="008F774F">
      <w:pPr>
        <w:pStyle w:val="Header"/>
        <w:tabs>
          <w:tab w:val="clear" w:pos="4153"/>
          <w:tab w:val="clear" w:pos="8306"/>
          <w:tab w:val="right" w:pos="0"/>
        </w:tabs>
        <w:spacing w:after="120"/>
        <w:jc w:val="both"/>
        <w:rPr>
          <w:rFonts w:ascii="Arial" w:hAnsi="Arial" w:cs="Arial"/>
          <w:bCs/>
          <w:sz w:val="22"/>
          <w:szCs w:val="22"/>
          <w:lang w:val="ru-RU"/>
        </w:rPr>
      </w:pPr>
    </w:p>
    <w:p w:rsidR="008F774F" w:rsidRDefault="008F774F" w:rsidP="008F774F">
      <w:pPr>
        <w:pStyle w:val="Header"/>
        <w:spacing w:after="120"/>
        <w:jc w:val="center"/>
        <w:rPr>
          <w:rFonts w:ascii="Arial" w:hAnsi="Arial" w:cs="Arial"/>
          <w:i/>
          <w:iCs/>
          <w:sz w:val="28"/>
          <w:szCs w:val="28"/>
          <w:lang w:val="sr-Cyrl-CS"/>
        </w:rPr>
      </w:pPr>
    </w:p>
    <w:p w:rsidR="00230D2C" w:rsidRPr="006D6D87" w:rsidRDefault="00230D2C" w:rsidP="00230D2C">
      <w:pPr>
        <w:pStyle w:val="Header"/>
        <w:ind w:right="1"/>
        <w:jc w:val="center"/>
        <w:rPr>
          <w:rFonts w:ascii="Arial" w:hAnsi="Arial" w:cs="Arial"/>
          <w:sz w:val="22"/>
          <w:szCs w:val="22"/>
          <w:lang w:val="sr-Cyrl-CS"/>
        </w:rPr>
      </w:pPr>
      <w:r>
        <w:rPr>
          <w:rFonts w:ascii="Arial" w:hAnsi="Arial" w:cs="Arial"/>
          <w:sz w:val="22"/>
          <w:szCs w:val="22"/>
          <w:lang w:val="sr-Cyrl-CS"/>
        </w:rPr>
        <w:tab/>
      </w:r>
      <w:r>
        <w:rPr>
          <w:rFonts w:ascii="Arial" w:hAnsi="Arial" w:cs="Arial"/>
          <w:sz w:val="22"/>
          <w:szCs w:val="22"/>
          <w:lang w:val="sr-Cyrl-CS"/>
        </w:rPr>
        <w:tab/>
      </w:r>
      <w:r w:rsidRPr="006D6D87">
        <w:rPr>
          <w:rFonts w:ascii="Arial" w:hAnsi="Arial" w:cs="Arial"/>
          <w:sz w:val="22"/>
          <w:szCs w:val="22"/>
          <w:lang w:val="sr-Cyrl-CS"/>
        </w:rPr>
        <w:t>Потпис овлашћеног лица:</w:t>
      </w:r>
    </w:p>
    <w:p w:rsidR="00230D2C" w:rsidRDefault="00230D2C" w:rsidP="00230D2C">
      <w:pPr>
        <w:pStyle w:val="Header"/>
        <w:ind w:right="1"/>
        <w:jc w:val="center"/>
        <w:rPr>
          <w:rFonts w:ascii="Arial" w:hAnsi="Arial" w:cs="Arial"/>
          <w:sz w:val="22"/>
          <w:szCs w:val="22"/>
          <w:lang w:val="sr-Cyrl-CS"/>
        </w:rPr>
      </w:pPr>
    </w:p>
    <w:p w:rsidR="00230D2C" w:rsidRDefault="00230D2C" w:rsidP="00230D2C">
      <w:pPr>
        <w:pStyle w:val="Header"/>
        <w:ind w:right="1"/>
        <w:jc w:val="center"/>
        <w:rPr>
          <w:rFonts w:ascii="Arial" w:hAnsi="Arial" w:cs="Arial"/>
          <w:sz w:val="22"/>
          <w:szCs w:val="22"/>
          <w:lang w:val="sr-Cyrl-CS"/>
        </w:rPr>
      </w:pPr>
    </w:p>
    <w:p w:rsidR="00B623E3" w:rsidRPr="006D6D87" w:rsidRDefault="00B623E3" w:rsidP="00230D2C">
      <w:pPr>
        <w:pStyle w:val="Header"/>
        <w:ind w:right="1"/>
        <w:jc w:val="center"/>
        <w:rPr>
          <w:rFonts w:ascii="Arial" w:hAnsi="Arial" w:cs="Arial"/>
          <w:sz w:val="22"/>
          <w:szCs w:val="22"/>
          <w:lang w:val="sr-Cyrl-CS"/>
        </w:rPr>
      </w:pPr>
    </w:p>
    <w:p w:rsidR="008F774F" w:rsidRDefault="00230D2C" w:rsidP="00230D2C">
      <w:pPr>
        <w:pStyle w:val="Header"/>
        <w:spacing w:after="120"/>
        <w:jc w:val="center"/>
        <w:rPr>
          <w:rFonts w:ascii="Arial" w:hAnsi="Arial" w:cs="Arial"/>
          <w:i/>
          <w:iCs/>
          <w:sz w:val="28"/>
          <w:szCs w:val="28"/>
          <w:lang w:val="sr-Cyrl-CS"/>
        </w:rPr>
      </w:pPr>
      <w:r>
        <w:rPr>
          <w:rFonts w:ascii="Arial" w:hAnsi="Arial" w:cs="Arial"/>
          <w:sz w:val="22"/>
          <w:szCs w:val="22"/>
          <w:lang w:val="sr-Cyrl-CS"/>
        </w:rPr>
        <w:tab/>
        <w:t xml:space="preserve">                                                     </w:t>
      </w:r>
      <w:r w:rsidRPr="006D6D87">
        <w:rPr>
          <w:rFonts w:ascii="Arial" w:hAnsi="Arial" w:cs="Arial"/>
          <w:sz w:val="22"/>
          <w:szCs w:val="22"/>
          <w:lang w:val="sr-Cyrl-CS"/>
        </w:rPr>
        <w:t>М.П.</w:t>
      </w:r>
    </w:p>
    <w:p w:rsidR="008F774F" w:rsidRDefault="008F774F" w:rsidP="008F774F">
      <w:pPr>
        <w:pStyle w:val="Header"/>
        <w:spacing w:after="120"/>
        <w:jc w:val="center"/>
        <w:rPr>
          <w:rFonts w:ascii="Arial" w:hAnsi="Arial" w:cs="Arial"/>
          <w:i/>
          <w:iCs/>
          <w:sz w:val="28"/>
          <w:szCs w:val="28"/>
          <w:lang w:val="sr-Latn-CS"/>
        </w:rPr>
      </w:pPr>
    </w:p>
    <w:p w:rsidR="00657AA3" w:rsidRDefault="00657AA3" w:rsidP="008F774F">
      <w:pPr>
        <w:pStyle w:val="Header"/>
        <w:spacing w:after="120"/>
        <w:jc w:val="center"/>
        <w:rPr>
          <w:rFonts w:ascii="Arial" w:hAnsi="Arial" w:cs="Arial"/>
          <w:i/>
          <w:iCs/>
          <w:sz w:val="28"/>
          <w:szCs w:val="28"/>
          <w:lang w:val="sr-Latn-CS"/>
        </w:rPr>
      </w:pPr>
    </w:p>
    <w:p w:rsidR="00657AA3" w:rsidRDefault="00657AA3" w:rsidP="008F774F">
      <w:pPr>
        <w:pStyle w:val="Header"/>
        <w:spacing w:after="120"/>
        <w:jc w:val="center"/>
        <w:rPr>
          <w:rFonts w:ascii="Arial" w:hAnsi="Arial" w:cs="Arial"/>
          <w:i/>
          <w:iCs/>
          <w:sz w:val="28"/>
          <w:szCs w:val="28"/>
          <w:lang w:val="sr-Latn-CS"/>
        </w:rPr>
      </w:pPr>
    </w:p>
    <w:p w:rsidR="00657AA3" w:rsidRDefault="00657AA3" w:rsidP="008F774F">
      <w:pPr>
        <w:pStyle w:val="Header"/>
        <w:spacing w:after="120"/>
        <w:jc w:val="center"/>
        <w:rPr>
          <w:rFonts w:ascii="Arial" w:hAnsi="Arial" w:cs="Arial"/>
          <w:i/>
          <w:iCs/>
          <w:sz w:val="28"/>
          <w:szCs w:val="28"/>
          <w:lang w:val="sr-Latn-CS"/>
        </w:rPr>
      </w:pPr>
    </w:p>
    <w:p w:rsidR="00657AA3" w:rsidRDefault="00657AA3" w:rsidP="008F774F">
      <w:pPr>
        <w:pStyle w:val="Header"/>
        <w:spacing w:after="120"/>
        <w:jc w:val="center"/>
        <w:rPr>
          <w:rFonts w:ascii="Arial" w:hAnsi="Arial" w:cs="Arial"/>
          <w:i/>
          <w:iCs/>
          <w:sz w:val="28"/>
          <w:szCs w:val="28"/>
        </w:rPr>
      </w:pPr>
    </w:p>
    <w:p w:rsidR="00603A01" w:rsidRDefault="00603A01" w:rsidP="008F774F">
      <w:pPr>
        <w:pStyle w:val="Header"/>
        <w:spacing w:after="120"/>
        <w:jc w:val="center"/>
        <w:rPr>
          <w:rFonts w:ascii="Arial" w:hAnsi="Arial" w:cs="Arial"/>
          <w:i/>
          <w:iCs/>
          <w:sz w:val="28"/>
          <w:szCs w:val="28"/>
        </w:rPr>
      </w:pPr>
    </w:p>
    <w:p w:rsidR="00603A01" w:rsidRPr="00603A01" w:rsidRDefault="00603A01" w:rsidP="008F774F">
      <w:pPr>
        <w:pStyle w:val="Header"/>
        <w:spacing w:after="120"/>
        <w:jc w:val="center"/>
        <w:rPr>
          <w:rFonts w:ascii="Arial" w:hAnsi="Arial" w:cs="Arial"/>
          <w:i/>
          <w:iCs/>
          <w:sz w:val="28"/>
          <w:szCs w:val="28"/>
        </w:rPr>
      </w:pPr>
    </w:p>
    <w:p w:rsidR="008F774F" w:rsidRPr="00992633" w:rsidRDefault="008F774F" w:rsidP="008F774F">
      <w:pPr>
        <w:pStyle w:val="Header"/>
        <w:tabs>
          <w:tab w:val="clear" w:pos="4153"/>
          <w:tab w:val="clear" w:pos="8306"/>
          <w:tab w:val="right" w:pos="0"/>
        </w:tabs>
        <w:jc w:val="both"/>
        <w:rPr>
          <w:rFonts w:ascii="Arial" w:hAnsi="Arial" w:cs="Arial"/>
          <w:i/>
          <w:sz w:val="22"/>
          <w:szCs w:val="22"/>
          <w:lang w:val="sr-Cyrl-CS"/>
        </w:rPr>
      </w:pPr>
      <w:r>
        <w:rPr>
          <w:rFonts w:ascii="Arial" w:hAnsi="Arial" w:cs="Arial"/>
          <w:i/>
          <w:sz w:val="22"/>
          <w:szCs w:val="22"/>
          <w:lang w:val="sr-Cyrl-CS"/>
        </w:rPr>
        <w:t>Образац потписује и оверава овлашћено лице понуђача уколико наступа самостално или са под</w:t>
      </w:r>
      <w:r w:rsidR="00FC5A8C">
        <w:rPr>
          <w:rFonts w:ascii="Arial" w:hAnsi="Arial" w:cs="Arial"/>
          <w:i/>
          <w:sz w:val="22"/>
          <w:szCs w:val="22"/>
        </w:rPr>
        <w:t>и</w:t>
      </w:r>
      <w:r w:rsidR="001A0558">
        <w:rPr>
          <w:rFonts w:ascii="Arial" w:hAnsi="Arial" w:cs="Arial"/>
          <w:i/>
          <w:sz w:val="22"/>
          <w:szCs w:val="22"/>
          <w:lang w:val="sr-Cyrl-CS"/>
        </w:rPr>
        <w:t>звођач</w:t>
      </w:r>
      <w:r>
        <w:rPr>
          <w:rFonts w:ascii="Arial" w:hAnsi="Arial" w:cs="Arial"/>
          <w:i/>
          <w:sz w:val="22"/>
          <w:szCs w:val="22"/>
          <w:lang w:val="sr-Cyrl-CS"/>
        </w:rPr>
        <w:t>ем.</w:t>
      </w:r>
      <w:r w:rsidR="00657AA3">
        <w:rPr>
          <w:rFonts w:ascii="Arial" w:hAnsi="Arial" w:cs="Arial"/>
          <w:i/>
          <w:sz w:val="22"/>
          <w:szCs w:val="22"/>
          <w:lang w:val="sr-Latn-CS"/>
        </w:rPr>
        <w:t xml:space="preserve"> </w:t>
      </w:r>
      <w:r>
        <w:rPr>
          <w:rFonts w:ascii="Arial" w:hAnsi="Arial" w:cs="Arial"/>
          <w:i/>
          <w:sz w:val="22"/>
          <w:szCs w:val="22"/>
          <w:lang w:val="sr-Cyrl-CS"/>
        </w:rPr>
        <w:t xml:space="preserve">Уколико наступа у групи, образац потписује и оверава овлашћено лице овлашћеног члана групе понуђача. </w:t>
      </w:r>
    </w:p>
    <w:p w:rsidR="008F774F" w:rsidRDefault="008F774F" w:rsidP="008F774F">
      <w:pPr>
        <w:pStyle w:val="Header"/>
        <w:spacing w:after="120"/>
        <w:jc w:val="center"/>
        <w:rPr>
          <w:rFonts w:ascii="Arial" w:hAnsi="Arial" w:cs="Arial"/>
          <w:i/>
          <w:iCs/>
          <w:sz w:val="28"/>
          <w:szCs w:val="28"/>
          <w:lang w:val="sr-Cyrl-CS"/>
        </w:rPr>
      </w:pPr>
    </w:p>
    <w:p w:rsidR="0084387A" w:rsidRDefault="0084387A" w:rsidP="008504F6">
      <w:pPr>
        <w:pStyle w:val="Header"/>
        <w:spacing w:after="120"/>
        <w:rPr>
          <w:rFonts w:ascii="Arial" w:hAnsi="Arial" w:cs="Arial"/>
          <w:b/>
          <w:sz w:val="28"/>
          <w:szCs w:val="28"/>
          <w:highlight w:val="yellow"/>
        </w:rPr>
      </w:pPr>
    </w:p>
    <w:p w:rsidR="00B07C68" w:rsidRDefault="00B07C68" w:rsidP="008504F6">
      <w:pPr>
        <w:pStyle w:val="Header"/>
        <w:spacing w:after="120"/>
        <w:rPr>
          <w:rFonts w:ascii="Arial" w:hAnsi="Arial" w:cs="Arial"/>
          <w:b/>
          <w:sz w:val="28"/>
          <w:szCs w:val="28"/>
          <w:highlight w:val="yellow"/>
        </w:rPr>
      </w:pPr>
    </w:p>
    <w:p w:rsidR="00B07C68" w:rsidRDefault="00B07C68" w:rsidP="008504F6">
      <w:pPr>
        <w:pStyle w:val="Header"/>
        <w:spacing w:after="120"/>
        <w:rPr>
          <w:rFonts w:ascii="Arial" w:hAnsi="Arial" w:cs="Arial"/>
          <w:b/>
          <w:sz w:val="28"/>
          <w:szCs w:val="28"/>
          <w:highlight w:val="yellow"/>
        </w:rPr>
      </w:pPr>
    </w:p>
    <w:p w:rsidR="00B07C68" w:rsidRDefault="00B07C68" w:rsidP="008504F6">
      <w:pPr>
        <w:pStyle w:val="Header"/>
        <w:spacing w:after="120"/>
        <w:rPr>
          <w:rFonts w:ascii="Arial" w:hAnsi="Arial" w:cs="Arial"/>
          <w:b/>
          <w:sz w:val="28"/>
          <w:szCs w:val="28"/>
          <w:highlight w:val="yellow"/>
        </w:rPr>
      </w:pPr>
    </w:p>
    <w:p w:rsidR="0000607F" w:rsidRDefault="0000607F" w:rsidP="008504F6">
      <w:pPr>
        <w:pStyle w:val="Header"/>
        <w:spacing w:after="120"/>
        <w:rPr>
          <w:rFonts w:ascii="Arial" w:hAnsi="Arial" w:cs="Arial"/>
          <w:b/>
          <w:sz w:val="28"/>
          <w:szCs w:val="28"/>
          <w:highlight w:val="yellow"/>
        </w:rPr>
      </w:pPr>
    </w:p>
    <w:p w:rsidR="0000607F" w:rsidRDefault="0000607F" w:rsidP="008504F6">
      <w:pPr>
        <w:pStyle w:val="Header"/>
        <w:spacing w:after="120"/>
        <w:rPr>
          <w:rFonts w:ascii="Arial" w:hAnsi="Arial" w:cs="Arial"/>
          <w:b/>
          <w:sz w:val="28"/>
          <w:szCs w:val="28"/>
          <w:highlight w:val="yellow"/>
        </w:rPr>
      </w:pPr>
    </w:p>
    <w:p w:rsidR="0000607F" w:rsidRDefault="0000607F" w:rsidP="008504F6">
      <w:pPr>
        <w:pStyle w:val="Header"/>
        <w:spacing w:after="120"/>
        <w:rPr>
          <w:rFonts w:ascii="Arial" w:hAnsi="Arial" w:cs="Arial"/>
          <w:b/>
          <w:sz w:val="28"/>
          <w:szCs w:val="28"/>
          <w:highlight w:val="yellow"/>
        </w:rPr>
      </w:pPr>
    </w:p>
    <w:p w:rsidR="0000607F" w:rsidRDefault="0000607F" w:rsidP="008504F6">
      <w:pPr>
        <w:pStyle w:val="Header"/>
        <w:spacing w:after="120"/>
        <w:rPr>
          <w:rFonts w:ascii="Arial" w:hAnsi="Arial" w:cs="Arial"/>
          <w:b/>
          <w:sz w:val="28"/>
          <w:szCs w:val="28"/>
          <w:highlight w:val="yellow"/>
        </w:rPr>
      </w:pPr>
    </w:p>
    <w:p w:rsidR="0000607F" w:rsidRDefault="0000607F" w:rsidP="008504F6">
      <w:pPr>
        <w:pStyle w:val="Header"/>
        <w:spacing w:after="120"/>
        <w:rPr>
          <w:rFonts w:ascii="Arial" w:hAnsi="Arial" w:cs="Arial"/>
          <w:b/>
          <w:sz w:val="28"/>
          <w:szCs w:val="28"/>
          <w:highlight w:val="yellow"/>
        </w:rPr>
      </w:pPr>
    </w:p>
    <w:p w:rsidR="0000607F" w:rsidRDefault="0000607F" w:rsidP="008504F6">
      <w:pPr>
        <w:pStyle w:val="Header"/>
        <w:spacing w:after="120"/>
        <w:rPr>
          <w:rFonts w:ascii="Arial" w:hAnsi="Arial" w:cs="Arial"/>
          <w:b/>
          <w:sz w:val="28"/>
          <w:szCs w:val="28"/>
          <w:highlight w:val="yellow"/>
        </w:rPr>
      </w:pPr>
    </w:p>
    <w:p w:rsidR="00B623E3" w:rsidRDefault="00B623E3" w:rsidP="00B07C68">
      <w:pPr>
        <w:pStyle w:val="Style3"/>
        <w:rPr>
          <w:u w:val="none"/>
        </w:rPr>
      </w:pPr>
      <w:bookmarkStart w:id="12" w:name="_Toc371493431"/>
    </w:p>
    <w:p w:rsidR="00B07C68" w:rsidRPr="0084387A" w:rsidRDefault="00B07C68" w:rsidP="00B07C68">
      <w:pPr>
        <w:pStyle w:val="Style3"/>
      </w:pPr>
      <w:r w:rsidRPr="001D686B">
        <w:rPr>
          <w:u w:val="none"/>
          <w:lang w:val="sr-Latn-CS"/>
        </w:rPr>
        <w:t>XIII</w:t>
      </w:r>
      <w:r w:rsidRPr="001D686B">
        <w:rPr>
          <w:u w:val="none"/>
        </w:rPr>
        <w:t xml:space="preserve">  </w:t>
      </w:r>
      <w:r w:rsidRPr="0084387A">
        <w:t>ИЗЈАВА О ПРИБАВЉАЊУ ПОЛИС</w:t>
      </w:r>
      <w:r w:rsidR="00337FA0">
        <w:t>А</w:t>
      </w:r>
      <w:r w:rsidRPr="0084387A">
        <w:t xml:space="preserve"> ОСИГУРАЊА</w:t>
      </w:r>
      <w:bookmarkEnd w:id="12"/>
    </w:p>
    <w:p w:rsidR="00B07C68" w:rsidRDefault="00B07C68" w:rsidP="00B07C68">
      <w:pPr>
        <w:pStyle w:val="Header"/>
        <w:spacing w:after="120"/>
        <w:jc w:val="center"/>
        <w:rPr>
          <w:rFonts w:ascii="Arial" w:hAnsi="Arial" w:cs="Arial"/>
          <w:b/>
          <w:sz w:val="28"/>
          <w:szCs w:val="28"/>
          <w:lang w:val="sr-Latn-CS"/>
        </w:rPr>
      </w:pPr>
    </w:p>
    <w:p w:rsidR="00B07C68" w:rsidRPr="00982068" w:rsidRDefault="00B07C68" w:rsidP="00B07C68">
      <w:pPr>
        <w:pStyle w:val="Header"/>
        <w:spacing w:after="120"/>
        <w:jc w:val="center"/>
        <w:rPr>
          <w:rFonts w:ascii="Arial" w:hAnsi="Arial" w:cs="Arial"/>
          <w:b/>
          <w:sz w:val="28"/>
          <w:szCs w:val="28"/>
          <w:lang w:val="sr-Latn-CS"/>
        </w:rPr>
      </w:pPr>
    </w:p>
    <w:p w:rsidR="00B07C68" w:rsidRDefault="00B07C68" w:rsidP="0000607F">
      <w:pPr>
        <w:pStyle w:val="Header"/>
        <w:tabs>
          <w:tab w:val="clear" w:pos="4153"/>
          <w:tab w:val="clear" w:pos="8306"/>
          <w:tab w:val="right" w:pos="0"/>
        </w:tabs>
        <w:spacing w:after="120"/>
        <w:ind w:firstLine="720"/>
        <w:jc w:val="both"/>
        <w:rPr>
          <w:rFonts w:ascii="Arial" w:hAnsi="Arial" w:cs="Arial"/>
          <w:bCs/>
          <w:sz w:val="22"/>
          <w:szCs w:val="22"/>
          <w:lang w:val="ru-RU"/>
        </w:rPr>
      </w:pPr>
      <w:r>
        <w:rPr>
          <w:rFonts w:ascii="Arial" w:hAnsi="Arial" w:cs="Arial"/>
          <w:bCs/>
          <w:sz w:val="22"/>
          <w:szCs w:val="22"/>
          <w:lang w:val="ru-RU"/>
        </w:rPr>
        <w:t xml:space="preserve">Под пуном моралном, материјалном и кривичном одговорношћу изјављујем да ћемо, уколико у поступку </w:t>
      </w:r>
      <w:r>
        <w:rPr>
          <w:rFonts w:ascii="Arial" w:hAnsi="Arial" w:cs="Arial"/>
          <w:sz w:val="22"/>
          <w:szCs w:val="22"/>
        </w:rPr>
        <w:t>набавке</w:t>
      </w:r>
      <w:r>
        <w:rPr>
          <w:rFonts w:ascii="Arial" w:eastAsia="TimesNewRomanPS-BoldMT" w:hAnsi="Arial" w:cs="Arial"/>
          <w:bCs/>
          <w:sz w:val="22"/>
          <w:szCs w:val="22"/>
        </w:rPr>
        <w:t xml:space="preserve"> </w:t>
      </w:r>
      <w:r w:rsidR="0000607F" w:rsidRPr="0023203E">
        <w:rPr>
          <w:rFonts w:ascii="Arial" w:hAnsi="Arial" w:cs="Arial"/>
          <w:b/>
          <w:sz w:val="22"/>
          <w:szCs w:val="22"/>
        </w:rPr>
        <w:t>радова</w:t>
      </w:r>
      <w:r w:rsidR="0000607F" w:rsidRPr="0023203E">
        <w:rPr>
          <w:rFonts w:ascii="Arial" w:hAnsi="Arial" w:cs="Arial"/>
          <w:b/>
          <w:sz w:val="22"/>
          <w:szCs w:val="22"/>
          <w:lang w:val="sr-Cyrl-CS"/>
        </w:rPr>
        <w:t xml:space="preserve"> – </w:t>
      </w:r>
      <w:r w:rsidR="001B4F06" w:rsidRPr="00C85FB6">
        <w:rPr>
          <w:rFonts w:ascii="Arial" w:hAnsi="Arial" w:cs="Arial"/>
          <w:b/>
          <w:sz w:val="22"/>
          <w:szCs w:val="22"/>
          <w:lang w:val="sr-Cyrl-CS"/>
        </w:rPr>
        <w:t xml:space="preserve">Санација </w:t>
      </w:r>
      <w:r w:rsidR="001B4F06" w:rsidRPr="003565E2">
        <w:rPr>
          <w:rFonts w:ascii="Arial" w:hAnsi="Arial" w:cs="Arial"/>
          <w:b/>
          <w:sz w:val="22"/>
          <w:szCs w:val="22"/>
          <w:lang w:val="sr-Cyrl-CS"/>
        </w:rPr>
        <w:t>клизишт</w:t>
      </w:r>
      <w:r w:rsidR="001B4F06">
        <w:rPr>
          <w:rFonts w:ascii="Arial" w:hAnsi="Arial" w:cs="Arial"/>
          <w:b/>
          <w:sz w:val="22"/>
          <w:szCs w:val="22"/>
          <w:lang w:val="sr-Cyrl-CS"/>
        </w:rPr>
        <w:t>а</w:t>
      </w:r>
      <w:r w:rsidR="001B4F06" w:rsidRPr="003565E2">
        <w:rPr>
          <w:rFonts w:ascii="Arial" w:hAnsi="Arial" w:cs="Arial"/>
          <w:b/>
          <w:sz w:val="22"/>
          <w:szCs w:val="22"/>
          <w:lang w:val="sr-Cyrl-CS"/>
        </w:rPr>
        <w:t xml:space="preserve"> на државном путу </w:t>
      </w:r>
      <w:r w:rsidR="001B4F06" w:rsidRPr="003565E2">
        <w:rPr>
          <w:rFonts w:ascii="Arial" w:hAnsi="Arial" w:cs="Arial"/>
          <w:b/>
          <w:sz w:val="22"/>
          <w:szCs w:val="22"/>
        </w:rPr>
        <w:t>I</w:t>
      </w:r>
      <w:r w:rsidR="001B4F06">
        <w:rPr>
          <w:rFonts w:ascii="Arial" w:hAnsi="Arial" w:cs="Arial"/>
          <w:b/>
          <w:sz w:val="22"/>
          <w:szCs w:val="22"/>
        </w:rPr>
        <w:t>I-</w:t>
      </w:r>
      <w:r w:rsidR="008D6463">
        <w:rPr>
          <w:rFonts w:ascii="Arial" w:hAnsi="Arial" w:cs="Arial"/>
          <w:b/>
          <w:sz w:val="22"/>
          <w:szCs w:val="22"/>
          <w:lang w:val="sr-Cyrl-RS"/>
        </w:rPr>
        <w:t>Б</w:t>
      </w:r>
      <w:r w:rsidR="001B4F06" w:rsidRPr="003565E2">
        <w:rPr>
          <w:rFonts w:ascii="Arial" w:hAnsi="Arial" w:cs="Arial"/>
          <w:b/>
          <w:sz w:val="22"/>
          <w:szCs w:val="22"/>
        </w:rPr>
        <w:t xml:space="preserve"> реда бр. </w:t>
      </w:r>
      <w:r w:rsidR="001B4F06">
        <w:rPr>
          <w:rFonts w:ascii="Arial" w:hAnsi="Arial" w:cs="Arial"/>
          <w:b/>
          <w:sz w:val="22"/>
          <w:szCs w:val="22"/>
        </w:rPr>
        <w:t>355</w:t>
      </w:r>
      <w:r w:rsidR="001B4F06" w:rsidRPr="003565E2">
        <w:rPr>
          <w:rFonts w:ascii="Arial" w:hAnsi="Arial" w:cs="Arial"/>
          <w:b/>
          <w:sz w:val="22"/>
          <w:szCs w:val="22"/>
        </w:rPr>
        <w:t xml:space="preserve"> деоница </w:t>
      </w:r>
      <w:r w:rsidR="001B4F06">
        <w:rPr>
          <w:rFonts w:ascii="Arial" w:hAnsi="Arial" w:cs="Arial"/>
          <w:b/>
          <w:sz w:val="22"/>
          <w:szCs w:val="22"/>
        </w:rPr>
        <w:t>Чачак – Шиљковица, Цагање на</w:t>
      </w:r>
      <w:r w:rsidR="001B4F06" w:rsidRPr="003565E2">
        <w:rPr>
          <w:rFonts w:ascii="Arial" w:hAnsi="Arial" w:cs="Arial"/>
          <w:b/>
          <w:sz w:val="22"/>
          <w:szCs w:val="22"/>
        </w:rPr>
        <w:t xml:space="preserve"> km. </w:t>
      </w:r>
      <w:r w:rsidR="001B4F06">
        <w:rPr>
          <w:rFonts w:ascii="Arial" w:hAnsi="Arial" w:cs="Arial"/>
          <w:b/>
          <w:sz w:val="22"/>
          <w:szCs w:val="22"/>
        </w:rPr>
        <w:t>13</w:t>
      </w:r>
      <w:r w:rsidR="001B4F06" w:rsidRPr="003565E2">
        <w:rPr>
          <w:rFonts w:ascii="Arial" w:hAnsi="Arial" w:cs="Arial"/>
          <w:b/>
          <w:sz w:val="22"/>
          <w:szCs w:val="22"/>
        </w:rPr>
        <w:t>+</w:t>
      </w:r>
      <w:r w:rsidR="001B4F06">
        <w:rPr>
          <w:rFonts w:ascii="Arial" w:hAnsi="Arial" w:cs="Arial"/>
          <w:b/>
          <w:sz w:val="22"/>
          <w:szCs w:val="22"/>
        </w:rPr>
        <w:t>200</w:t>
      </w:r>
      <w:r w:rsidR="001B4F06" w:rsidRPr="00DF4F72">
        <w:rPr>
          <w:rFonts w:ascii="Arial" w:hAnsi="Arial" w:cs="Arial"/>
          <w:b/>
          <w:bCs/>
          <w:noProof/>
          <w:sz w:val="22"/>
          <w:szCs w:val="22"/>
          <w:lang w:val="sr-Cyrl-CS"/>
        </w:rPr>
        <w:t>,</w:t>
      </w:r>
      <w:r w:rsidR="001B4F06">
        <w:rPr>
          <w:rFonts w:ascii="Arial" w:hAnsi="Arial" w:cs="Arial"/>
          <w:bCs/>
          <w:noProof/>
          <w:sz w:val="22"/>
          <w:szCs w:val="22"/>
          <w:lang w:val="sr-Cyrl-CS"/>
        </w:rPr>
        <w:t xml:space="preserve"> </w:t>
      </w:r>
      <w:r w:rsidR="001B4F06" w:rsidRPr="004A4D63">
        <w:rPr>
          <w:rFonts w:ascii="Arial" w:eastAsia="TimesNewRomanPS-BoldMT" w:hAnsi="Arial" w:cs="Arial"/>
          <w:b/>
          <w:bCs/>
          <w:sz w:val="22"/>
          <w:szCs w:val="22"/>
        </w:rPr>
        <w:t xml:space="preserve">ЈН бр. </w:t>
      </w:r>
      <w:r w:rsidR="001B4F06">
        <w:rPr>
          <w:rFonts w:ascii="Arial" w:eastAsia="TimesNewRomanPS-BoldMT" w:hAnsi="Arial" w:cs="Arial"/>
          <w:b/>
          <w:bCs/>
          <w:sz w:val="22"/>
          <w:szCs w:val="22"/>
        </w:rPr>
        <w:t>120</w:t>
      </w:r>
      <w:r w:rsidR="001B4F06" w:rsidRPr="004A4D63">
        <w:rPr>
          <w:rFonts w:ascii="Arial" w:eastAsia="TimesNewRomanPS-BoldMT" w:hAnsi="Arial" w:cs="Arial"/>
          <w:b/>
          <w:bCs/>
          <w:sz w:val="22"/>
          <w:szCs w:val="22"/>
        </w:rPr>
        <w:t>/</w:t>
      </w:r>
      <w:r w:rsidR="001B4F06">
        <w:rPr>
          <w:rFonts w:ascii="Arial" w:eastAsia="TimesNewRomanPS-BoldMT" w:hAnsi="Arial" w:cs="Arial"/>
          <w:b/>
          <w:bCs/>
          <w:sz w:val="22"/>
          <w:szCs w:val="22"/>
        </w:rPr>
        <w:t>2015</w:t>
      </w:r>
      <w:r w:rsidR="0000607F">
        <w:rPr>
          <w:rFonts w:ascii="Arial" w:eastAsia="TimesNewRomanPS-BoldMT" w:hAnsi="Arial" w:cs="Arial"/>
          <w:b/>
          <w:bCs/>
          <w:sz w:val="22"/>
          <w:szCs w:val="22"/>
        </w:rPr>
        <w:t>,</w:t>
      </w:r>
      <w:r>
        <w:rPr>
          <w:rFonts w:ascii="Arial" w:hAnsi="Arial" w:cs="Arial"/>
          <w:bCs/>
          <w:sz w:val="22"/>
          <w:szCs w:val="22"/>
          <w:lang w:val="ru-RU"/>
        </w:rPr>
        <w:t xml:space="preserve"> наша понуда буде изабрана као најповољнија, те уколико прис</w:t>
      </w:r>
      <w:r w:rsidR="001B4F06">
        <w:rPr>
          <w:rFonts w:ascii="Arial" w:hAnsi="Arial" w:cs="Arial"/>
          <w:bCs/>
          <w:sz w:val="22"/>
          <w:szCs w:val="22"/>
          <w:lang w:val="ru-RU"/>
        </w:rPr>
        <w:t>тупимо закључењу уговора о извођ</w:t>
      </w:r>
      <w:r>
        <w:rPr>
          <w:rFonts w:ascii="Arial" w:hAnsi="Arial" w:cs="Arial"/>
          <w:bCs/>
          <w:sz w:val="22"/>
          <w:szCs w:val="22"/>
          <w:lang w:val="ru-RU"/>
        </w:rPr>
        <w:t xml:space="preserve">ењу радова, у року од </w:t>
      </w:r>
      <w:r w:rsidR="00337FA0">
        <w:rPr>
          <w:rFonts w:ascii="Arial" w:hAnsi="Arial" w:cs="Arial"/>
          <w:bCs/>
          <w:sz w:val="22"/>
          <w:szCs w:val="22"/>
          <w:lang w:val="ru-RU"/>
        </w:rPr>
        <w:t>7</w:t>
      </w:r>
      <w:r>
        <w:rPr>
          <w:rFonts w:ascii="Arial" w:hAnsi="Arial" w:cs="Arial"/>
          <w:bCs/>
          <w:sz w:val="22"/>
          <w:szCs w:val="22"/>
          <w:lang w:val="ru-RU"/>
        </w:rPr>
        <w:t xml:space="preserve"> дана од дана закључења уговора, доставити </w:t>
      </w:r>
      <w:r w:rsidR="00337FA0">
        <w:rPr>
          <w:rFonts w:ascii="Arial" w:hAnsi="Arial" w:cs="Arial"/>
          <w:bCs/>
          <w:sz w:val="22"/>
          <w:szCs w:val="22"/>
          <w:lang w:val="ru-RU"/>
        </w:rPr>
        <w:t xml:space="preserve">све потребне </w:t>
      </w:r>
      <w:r>
        <w:rPr>
          <w:rFonts w:ascii="Arial" w:hAnsi="Arial" w:cs="Arial"/>
          <w:bCs/>
          <w:sz w:val="22"/>
          <w:szCs w:val="22"/>
          <w:lang w:val="ru-RU"/>
        </w:rPr>
        <w:t>полис</w:t>
      </w:r>
      <w:r w:rsidR="00337FA0">
        <w:rPr>
          <w:rFonts w:ascii="Arial" w:hAnsi="Arial" w:cs="Arial"/>
          <w:bCs/>
          <w:sz w:val="22"/>
          <w:szCs w:val="22"/>
          <w:lang w:val="ru-RU"/>
        </w:rPr>
        <w:t>е</w:t>
      </w:r>
      <w:r>
        <w:rPr>
          <w:rFonts w:ascii="Arial" w:hAnsi="Arial" w:cs="Arial"/>
          <w:bCs/>
          <w:sz w:val="22"/>
          <w:szCs w:val="22"/>
          <w:lang w:val="ru-RU"/>
        </w:rPr>
        <w:t xml:space="preserve"> осигурања </w:t>
      </w:r>
      <w:r w:rsidR="00337FA0">
        <w:rPr>
          <w:rFonts w:ascii="Arial" w:hAnsi="Arial" w:cs="Arial"/>
          <w:bCs/>
          <w:sz w:val="22"/>
          <w:szCs w:val="22"/>
          <w:lang w:val="ru-RU"/>
        </w:rPr>
        <w:t xml:space="preserve">на начин и период важења предвиђеним клазулом </w:t>
      </w:r>
      <w:r w:rsidR="001B4F06">
        <w:rPr>
          <w:rFonts w:ascii="Arial" w:hAnsi="Arial" w:cs="Arial"/>
          <w:bCs/>
          <w:sz w:val="22"/>
          <w:szCs w:val="22"/>
          <w:lang w:val="ru-RU"/>
        </w:rPr>
        <w:t>9</w:t>
      </w:r>
      <w:r w:rsidR="00337FA0">
        <w:rPr>
          <w:rFonts w:ascii="Arial" w:hAnsi="Arial" w:cs="Arial"/>
          <w:bCs/>
          <w:sz w:val="22"/>
          <w:szCs w:val="22"/>
          <w:lang w:val="ru-RU"/>
        </w:rPr>
        <w:t xml:space="preserve"> Општих услова уговора у Поглављу </w:t>
      </w:r>
      <w:r w:rsidR="00337FA0">
        <w:rPr>
          <w:rFonts w:ascii="Arial" w:hAnsi="Arial" w:cs="Arial"/>
          <w:bCs/>
          <w:sz w:val="22"/>
          <w:szCs w:val="22"/>
        </w:rPr>
        <w:t>VII</w:t>
      </w:r>
      <w:r>
        <w:rPr>
          <w:rFonts w:ascii="Arial" w:hAnsi="Arial" w:cs="Arial"/>
          <w:bCs/>
          <w:sz w:val="22"/>
          <w:szCs w:val="22"/>
          <w:lang w:val="ru-RU"/>
        </w:rPr>
        <w:t xml:space="preserve">.   </w:t>
      </w:r>
    </w:p>
    <w:p w:rsidR="00B07C68" w:rsidRDefault="00B07C68" w:rsidP="00B07C68">
      <w:pPr>
        <w:pStyle w:val="Header"/>
        <w:spacing w:after="360"/>
        <w:jc w:val="center"/>
        <w:rPr>
          <w:rFonts w:ascii="Arial" w:hAnsi="Arial" w:cs="Arial"/>
          <w:b/>
          <w:bCs/>
          <w:sz w:val="32"/>
          <w:szCs w:val="32"/>
          <w:lang w:val="ru-RU"/>
        </w:rPr>
      </w:pPr>
    </w:p>
    <w:p w:rsidR="00B07C68" w:rsidRDefault="00B07C68" w:rsidP="00B07C68">
      <w:pPr>
        <w:pStyle w:val="Header"/>
        <w:spacing w:after="360"/>
        <w:jc w:val="center"/>
        <w:rPr>
          <w:rFonts w:ascii="Arial" w:hAnsi="Arial" w:cs="Arial"/>
          <w:b/>
          <w:bCs/>
          <w:sz w:val="32"/>
          <w:szCs w:val="32"/>
          <w:lang w:val="ru-RU"/>
        </w:rPr>
      </w:pPr>
    </w:p>
    <w:p w:rsidR="00230D2C" w:rsidRPr="006D6D87" w:rsidRDefault="00230D2C" w:rsidP="00230D2C">
      <w:pPr>
        <w:pStyle w:val="Header"/>
        <w:ind w:right="1"/>
        <w:jc w:val="center"/>
        <w:rPr>
          <w:rFonts w:ascii="Arial" w:hAnsi="Arial" w:cs="Arial"/>
          <w:sz w:val="22"/>
          <w:szCs w:val="22"/>
          <w:lang w:val="sr-Cyrl-CS"/>
        </w:rPr>
      </w:pPr>
      <w:r>
        <w:rPr>
          <w:rFonts w:ascii="Arial" w:hAnsi="Arial" w:cs="Arial"/>
          <w:sz w:val="22"/>
          <w:szCs w:val="22"/>
          <w:lang w:val="sr-Cyrl-CS"/>
        </w:rPr>
        <w:tab/>
      </w:r>
      <w:r>
        <w:rPr>
          <w:rFonts w:ascii="Arial" w:hAnsi="Arial" w:cs="Arial"/>
          <w:sz w:val="22"/>
          <w:szCs w:val="22"/>
          <w:lang w:val="sr-Cyrl-CS"/>
        </w:rPr>
        <w:tab/>
      </w:r>
      <w:r w:rsidRPr="006D6D87">
        <w:rPr>
          <w:rFonts w:ascii="Arial" w:hAnsi="Arial" w:cs="Arial"/>
          <w:sz w:val="22"/>
          <w:szCs w:val="22"/>
          <w:lang w:val="sr-Cyrl-CS"/>
        </w:rPr>
        <w:t>Потпис овлашћеног лица:</w:t>
      </w:r>
    </w:p>
    <w:p w:rsidR="00230D2C" w:rsidRDefault="00230D2C" w:rsidP="00230D2C">
      <w:pPr>
        <w:pStyle w:val="Header"/>
        <w:ind w:right="1"/>
        <w:jc w:val="center"/>
        <w:rPr>
          <w:rFonts w:ascii="Arial" w:hAnsi="Arial" w:cs="Arial"/>
          <w:sz w:val="22"/>
          <w:szCs w:val="22"/>
          <w:lang w:val="sr-Cyrl-CS"/>
        </w:rPr>
      </w:pPr>
    </w:p>
    <w:p w:rsidR="00230D2C" w:rsidRPr="006D6D87" w:rsidRDefault="00230D2C" w:rsidP="00230D2C">
      <w:pPr>
        <w:pStyle w:val="Header"/>
        <w:ind w:right="1"/>
        <w:jc w:val="center"/>
        <w:rPr>
          <w:rFonts w:ascii="Arial" w:hAnsi="Arial" w:cs="Arial"/>
          <w:sz w:val="22"/>
          <w:szCs w:val="22"/>
          <w:lang w:val="sr-Cyrl-CS"/>
        </w:rPr>
      </w:pPr>
    </w:p>
    <w:p w:rsidR="00B623E3" w:rsidRDefault="00230D2C" w:rsidP="00230D2C">
      <w:pPr>
        <w:pStyle w:val="Header"/>
        <w:tabs>
          <w:tab w:val="clear" w:pos="4153"/>
          <w:tab w:val="clear" w:pos="8306"/>
          <w:tab w:val="right" w:pos="0"/>
        </w:tabs>
        <w:jc w:val="center"/>
        <w:rPr>
          <w:rFonts w:ascii="Arial" w:hAnsi="Arial" w:cs="Arial"/>
          <w:sz w:val="22"/>
          <w:szCs w:val="22"/>
          <w:lang w:val="sr-Cyrl-CS"/>
        </w:rPr>
      </w:pPr>
      <w:r>
        <w:rPr>
          <w:rFonts w:ascii="Arial" w:hAnsi="Arial" w:cs="Arial"/>
          <w:sz w:val="22"/>
          <w:szCs w:val="22"/>
          <w:lang w:val="sr-Cyrl-CS"/>
        </w:rPr>
        <w:tab/>
      </w:r>
      <w:r>
        <w:rPr>
          <w:rFonts w:ascii="Arial" w:hAnsi="Arial" w:cs="Arial"/>
          <w:sz w:val="22"/>
          <w:szCs w:val="22"/>
          <w:lang w:val="sr-Cyrl-CS"/>
        </w:rPr>
        <w:tab/>
      </w:r>
      <w:r>
        <w:rPr>
          <w:rFonts w:ascii="Arial" w:hAnsi="Arial" w:cs="Arial"/>
          <w:sz w:val="22"/>
          <w:szCs w:val="22"/>
          <w:lang w:val="sr-Cyrl-CS"/>
        </w:rPr>
        <w:tab/>
      </w:r>
      <w:r>
        <w:rPr>
          <w:rFonts w:ascii="Arial" w:hAnsi="Arial" w:cs="Arial"/>
          <w:sz w:val="22"/>
          <w:szCs w:val="22"/>
          <w:lang w:val="sr-Cyrl-CS"/>
        </w:rPr>
        <w:tab/>
      </w:r>
      <w:r>
        <w:rPr>
          <w:rFonts w:ascii="Arial" w:hAnsi="Arial" w:cs="Arial"/>
          <w:sz w:val="22"/>
          <w:szCs w:val="22"/>
          <w:lang w:val="sr-Cyrl-CS"/>
        </w:rPr>
        <w:tab/>
      </w:r>
      <w:r>
        <w:rPr>
          <w:rFonts w:ascii="Arial" w:hAnsi="Arial" w:cs="Arial"/>
          <w:sz w:val="22"/>
          <w:szCs w:val="22"/>
          <w:lang w:val="sr-Cyrl-CS"/>
        </w:rPr>
        <w:tab/>
      </w:r>
    </w:p>
    <w:p w:rsidR="00B07C68" w:rsidRDefault="00B623E3" w:rsidP="00230D2C">
      <w:pPr>
        <w:pStyle w:val="Header"/>
        <w:tabs>
          <w:tab w:val="clear" w:pos="4153"/>
          <w:tab w:val="clear" w:pos="8306"/>
          <w:tab w:val="right" w:pos="0"/>
        </w:tabs>
        <w:jc w:val="center"/>
        <w:rPr>
          <w:rFonts w:ascii="Arial" w:hAnsi="Arial" w:cs="Arial"/>
          <w:i/>
          <w:sz w:val="22"/>
          <w:szCs w:val="22"/>
          <w:lang w:val="sr-Cyrl-CS"/>
        </w:rPr>
      </w:pPr>
      <w:r>
        <w:rPr>
          <w:rFonts w:ascii="Arial" w:hAnsi="Arial" w:cs="Arial"/>
          <w:sz w:val="22"/>
          <w:szCs w:val="22"/>
          <w:lang w:val="sr-Cyrl-CS"/>
        </w:rPr>
        <w:t xml:space="preserve">                                                                     </w:t>
      </w:r>
      <w:r w:rsidR="00230D2C">
        <w:rPr>
          <w:rFonts w:ascii="Arial" w:hAnsi="Arial" w:cs="Arial"/>
          <w:sz w:val="22"/>
          <w:szCs w:val="22"/>
          <w:lang w:val="sr-Cyrl-CS"/>
        </w:rPr>
        <w:tab/>
      </w:r>
      <w:r w:rsidR="00230D2C">
        <w:rPr>
          <w:rFonts w:ascii="Arial" w:hAnsi="Arial" w:cs="Arial"/>
          <w:sz w:val="22"/>
          <w:szCs w:val="22"/>
          <w:lang w:val="sr-Cyrl-CS"/>
        </w:rPr>
        <w:tab/>
      </w:r>
      <w:r w:rsidR="00230D2C" w:rsidRPr="006D6D87">
        <w:rPr>
          <w:rFonts w:ascii="Arial" w:hAnsi="Arial" w:cs="Arial"/>
          <w:sz w:val="22"/>
          <w:szCs w:val="22"/>
          <w:lang w:val="sr-Cyrl-CS"/>
        </w:rPr>
        <w:t>М.П.</w:t>
      </w:r>
    </w:p>
    <w:p w:rsidR="00B07C68" w:rsidRDefault="00B07C68" w:rsidP="00B07C68">
      <w:pPr>
        <w:pStyle w:val="Header"/>
        <w:tabs>
          <w:tab w:val="clear" w:pos="4153"/>
          <w:tab w:val="clear" w:pos="8306"/>
          <w:tab w:val="right" w:pos="0"/>
        </w:tabs>
        <w:jc w:val="both"/>
        <w:rPr>
          <w:rFonts w:ascii="Arial" w:hAnsi="Arial" w:cs="Arial"/>
          <w:i/>
          <w:sz w:val="22"/>
          <w:szCs w:val="22"/>
          <w:lang w:val="sr-Cyrl-CS"/>
        </w:rPr>
      </w:pPr>
    </w:p>
    <w:p w:rsidR="00B07C68" w:rsidRDefault="00B07C68" w:rsidP="00B07C68">
      <w:pPr>
        <w:pStyle w:val="Header"/>
        <w:tabs>
          <w:tab w:val="clear" w:pos="4153"/>
          <w:tab w:val="clear" w:pos="8306"/>
          <w:tab w:val="right" w:pos="0"/>
        </w:tabs>
        <w:jc w:val="both"/>
        <w:rPr>
          <w:rFonts w:ascii="Arial" w:hAnsi="Arial" w:cs="Arial"/>
          <w:i/>
          <w:sz w:val="22"/>
          <w:szCs w:val="22"/>
          <w:lang w:val="sr-Cyrl-CS"/>
        </w:rPr>
      </w:pPr>
    </w:p>
    <w:p w:rsidR="00B07C68" w:rsidRDefault="00B07C68" w:rsidP="00B07C68">
      <w:pPr>
        <w:pStyle w:val="Header"/>
        <w:tabs>
          <w:tab w:val="clear" w:pos="4153"/>
          <w:tab w:val="clear" w:pos="8306"/>
          <w:tab w:val="right" w:pos="0"/>
        </w:tabs>
        <w:jc w:val="both"/>
        <w:rPr>
          <w:rFonts w:ascii="Arial" w:hAnsi="Arial" w:cs="Arial"/>
          <w:i/>
          <w:sz w:val="22"/>
          <w:szCs w:val="22"/>
          <w:lang w:val="sr-Cyrl-CS"/>
        </w:rPr>
      </w:pPr>
    </w:p>
    <w:p w:rsidR="00B07C68" w:rsidRDefault="00B07C68" w:rsidP="00B07C68">
      <w:pPr>
        <w:pStyle w:val="Header"/>
        <w:tabs>
          <w:tab w:val="clear" w:pos="4153"/>
          <w:tab w:val="clear" w:pos="8306"/>
          <w:tab w:val="right" w:pos="0"/>
        </w:tabs>
        <w:jc w:val="both"/>
        <w:rPr>
          <w:rFonts w:ascii="Arial" w:hAnsi="Arial" w:cs="Arial"/>
          <w:i/>
          <w:sz w:val="22"/>
          <w:szCs w:val="22"/>
          <w:lang w:val="sr-Cyrl-CS"/>
        </w:rPr>
      </w:pPr>
    </w:p>
    <w:p w:rsidR="00995016" w:rsidRDefault="00995016" w:rsidP="001B4F06">
      <w:pPr>
        <w:jc w:val="both"/>
        <w:rPr>
          <w:rFonts w:ascii="Arial" w:hAnsi="Arial" w:cs="Arial"/>
          <w:i/>
          <w:sz w:val="22"/>
          <w:szCs w:val="22"/>
          <w:lang w:val="sr-Cyrl-CS"/>
        </w:rPr>
      </w:pPr>
    </w:p>
    <w:p w:rsidR="00995016" w:rsidRDefault="00995016" w:rsidP="001B4F06">
      <w:pPr>
        <w:jc w:val="both"/>
        <w:rPr>
          <w:rFonts w:ascii="Arial" w:hAnsi="Arial" w:cs="Arial"/>
          <w:i/>
          <w:sz w:val="22"/>
          <w:szCs w:val="22"/>
          <w:lang w:val="sr-Cyrl-CS"/>
        </w:rPr>
      </w:pPr>
    </w:p>
    <w:p w:rsidR="002D7B6F" w:rsidRPr="008504F6" w:rsidRDefault="00B07C68" w:rsidP="001B4F06">
      <w:pPr>
        <w:jc w:val="both"/>
        <w:rPr>
          <w:rFonts w:ascii="Arial" w:hAnsi="Arial" w:cs="Arial"/>
          <w:b/>
          <w:sz w:val="28"/>
          <w:szCs w:val="28"/>
          <w:highlight w:val="yellow"/>
        </w:rPr>
      </w:pPr>
      <w:r>
        <w:rPr>
          <w:rFonts w:ascii="Arial" w:hAnsi="Arial" w:cs="Arial"/>
          <w:i/>
          <w:sz w:val="22"/>
          <w:szCs w:val="22"/>
          <w:lang w:val="sr-Cyrl-CS"/>
        </w:rPr>
        <w:t>Образац потписује и оверава овлашћено лице понуђача уколико наступа самостално или са подизвођачем.</w:t>
      </w:r>
      <w:r>
        <w:rPr>
          <w:rFonts w:ascii="Arial" w:hAnsi="Arial" w:cs="Arial"/>
          <w:i/>
          <w:sz w:val="22"/>
          <w:szCs w:val="22"/>
          <w:lang w:val="sr-Latn-CS"/>
        </w:rPr>
        <w:t xml:space="preserve"> </w:t>
      </w:r>
      <w:r>
        <w:rPr>
          <w:rFonts w:ascii="Arial" w:hAnsi="Arial" w:cs="Arial"/>
          <w:i/>
          <w:sz w:val="22"/>
          <w:szCs w:val="22"/>
          <w:lang w:val="sr-Cyrl-CS"/>
        </w:rPr>
        <w:t>Уколико наступа у групи, образац потписује и оверава овлашћено лице овлашћеног члана групе понуђача.</w:t>
      </w:r>
    </w:p>
    <w:sectPr w:rsidR="002D7B6F" w:rsidRPr="008504F6" w:rsidSect="00672AE8">
      <w:headerReference w:type="default" r:id="rId33"/>
      <w:footerReference w:type="even" r:id="rId34"/>
      <w:footerReference w:type="default" r:id="rId35"/>
      <w:pgSz w:w="11907" w:h="16839" w:code="9"/>
      <w:pgMar w:top="630" w:right="1134" w:bottom="990" w:left="1134" w:header="390" w:footer="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848" w:rsidRDefault="004A1848">
      <w:r>
        <w:separator/>
      </w:r>
    </w:p>
  </w:endnote>
  <w:endnote w:type="continuationSeparator" w:id="0">
    <w:p w:rsidR="004A1848" w:rsidRDefault="004A18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Arial Unicode MS"/>
    <w:panose1 w:val="00000000000000000000"/>
    <w:charset w:val="88"/>
    <w:family w:val="auto"/>
    <w:notTrueType/>
    <w:pitch w:val="default"/>
    <w:sig w:usb0="00000000" w:usb1="08080000" w:usb2="00000010" w:usb3="00000000" w:csb0="00100000" w:csb1="00000000"/>
  </w:font>
  <w:font w:name="Arial Cirilica">
    <w:altName w:val="Courier New"/>
    <w:charset w:val="00"/>
    <w:family w:val="swiss"/>
    <w:pitch w:val="variable"/>
    <w:sig w:usb0="00000001" w:usb1="00000000" w:usb2="00000000" w:usb3="00000000" w:csb0="00000013" w:csb1="00000000"/>
  </w:font>
  <w:font w:name="Calibri">
    <w:panose1 w:val="020F0502020204030204"/>
    <w:charset w:val="00"/>
    <w:family w:val="swiss"/>
    <w:pitch w:val="variable"/>
    <w:sig w:usb0="E00002FF" w:usb1="4000ACFF" w:usb2="00000001" w:usb3="00000000" w:csb0="0000019F" w:csb1="00000000"/>
  </w:font>
  <w:font w:name="Arial Bold">
    <w:panose1 w:val="00000000000000000000"/>
    <w:charset w:val="00"/>
    <w:family w:val="roman"/>
    <w:notTrueType/>
    <w:pitch w:val="default"/>
  </w:font>
  <w:font w:name="YU C Swiss">
    <w:altName w:val="Courier New"/>
    <w:charset w:val="00"/>
    <w:family w:val="swiss"/>
    <w:pitch w:val="variable"/>
    <w:sig w:usb0="00000083" w:usb1="00000000" w:usb2="00000000" w:usb3="00000000" w:csb0="00000009"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GHBKH+Arial">
    <w:altName w:val="Arial"/>
    <w:panose1 w:val="00000000000000000000"/>
    <w:charset w:val="00"/>
    <w:family w:val="swiss"/>
    <w:notTrueType/>
    <w:pitch w:val="default"/>
    <w:sig w:usb0="00000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HelvCiril">
    <w:charset w:val="00"/>
    <w:family w:val="auto"/>
    <w:pitch w:val="variable"/>
    <w:sig w:usb0="00000003" w:usb1="00000000" w:usb2="00000000" w:usb3="00000000" w:csb0="00000001" w:csb1="00000000"/>
  </w:font>
  <w:font w:name="Times RomanYU">
    <w:altName w:val="Courier New"/>
    <w:charset w:val="00"/>
    <w:family w:val="swiss"/>
    <w:pitch w:val="variable"/>
    <w:sig w:usb0="00000083" w:usb1="00000000" w:usb2="00000000" w:usb3="00000000" w:csb0="00000009" w:csb1="00000000"/>
  </w:font>
  <w:font w:name="Arial Narrow">
    <w:panose1 w:val="020B0606020202030204"/>
    <w:charset w:val="00"/>
    <w:family w:val="swiss"/>
    <w:pitch w:val="variable"/>
    <w:sig w:usb0="00000287" w:usb1="00000800" w:usb2="00000000" w:usb3="00000000" w:csb0="0000009F" w:csb1="00000000"/>
  </w:font>
  <w:font w:name="Swiss-Roman">
    <w:charset w:val="00"/>
    <w:family w:val="auto"/>
    <w:pitch w:val="variable"/>
    <w:sig w:usb0="00000003" w:usb1="00000000" w:usb2="00000000" w:usb3="00000000" w:csb0="00000001" w:csb1="00000000"/>
  </w:font>
  <w:font w:name="Swiss-Bold">
    <w:charset w:val="00"/>
    <w:family w:val="auto"/>
    <w:pitch w:val="variable"/>
    <w:sig w:usb0="00000003" w:usb1="00000000" w:usb2="00000000" w:usb3="00000000" w:csb0="00000001" w:csb1="00000000"/>
  </w:font>
  <w:font w:name="CHelvBold">
    <w:altName w:val="Times New Roman"/>
    <w:charset w:val="00"/>
    <w:family w:val="auto"/>
    <w:pitch w:val="variable"/>
    <w:sig w:usb0="00000083" w:usb1="00000000" w:usb2="00000000" w:usb3="00000000" w:csb0="00000009" w:csb1="00000000"/>
  </w:font>
  <w:font w:name="CHelvPlain">
    <w:altName w:val="Times New Roman"/>
    <w:charset w:val="00"/>
    <w:family w:val="auto"/>
    <w:pitch w:val="variable"/>
    <w:sig w:usb0="00000083" w:usb1="00000000" w:usb2="00000000" w:usb3="00000000" w:csb0="00000009" w:csb1="00000000"/>
  </w:font>
  <w:font w:name="YU L Swiss">
    <w:altName w:val="Courier New"/>
    <w:charset w:val="00"/>
    <w:family w:val="swiss"/>
    <w:pitch w:val="variable"/>
    <w:sig w:usb0="00000083" w:usb1="00000000" w:usb2="00000000" w:usb3="00000000" w:csb0="00000009" w:csb1="00000000"/>
  </w:font>
  <w:font w:name="HelveticaPlain">
    <w:altName w:val="Times New Roman"/>
    <w:charset w:val="00"/>
    <w:family w:val="auto"/>
    <w:pitch w:val="variable"/>
    <w:sig w:usb0="00000001" w:usb1="00000000" w:usb2="00000000" w:usb3="00000000" w:csb0="00000009"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StarSymbol">
    <w:altName w:val="Arial Unicode MS"/>
    <w:charset w:val="02"/>
    <w:family w:val="auto"/>
    <w:pitch w:val="default"/>
  </w:font>
  <w:font w:name="TheSansCorrespondence">
    <w:altName w:val="Century Gothic"/>
    <w:panose1 w:val="00000000000000000000"/>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Black">
    <w:altName w:val="Arial"/>
    <w:panose1 w:val="00000000000000000000"/>
    <w:charset w:val="00"/>
    <w:family w:val="swiss"/>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G Times">
    <w:charset w:val="00"/>
    <w:family w:val="roman"/>
    <w:pitch w:val="variable"/>
    <w:sig w:usb0="00000007" w:usb1="00000000" w:usb2="00000000" w:usb3="00000000" w:csb0="00000093" w:csb1="00000000"/>
  </w:font>
  <w:font w:name="Times_Lat">
    <w:charset w:val="00"/>
    <w:family w:val="roman"/>
    <w:pitch w:val="variable"/>
    <w:sig w:usb0="00000083" w:usb1="00000000" w:usb2="00000000" w:usb3="00000000" w:csb0="00000009" w:csb1="00000000"/>
  </w:font>
  <w:font w:name="YuCiril TimesCursiv">
    <w:altName w:val="Courier New"/>
    <w:charset w:val="00"/>
    <w:family w:val="roman"/>
    <w:pitch w:val="variable"/>
    <w:sig w:usb0="00000003" w:usb1="00000000" w:usb2="00000000" w:usb3="00000000" w:csb0="00000001" w:csb1="00000000"/>
  </w:font>
  <w:font w:name="FLKBGO+TimesNewRoman">
    <w:altName w:val="Times New Roman"/>
    <w:panose1 w:val="00000000000000000000"/>
    <w:charset w:val="00"/>
    <w:family w:val="roman"/>
    <w:notTrueType/>
    <w:pitch w:val="default"/>
    <w:sig w:usb0="00000003" w:usb1="00000000" w:usb2="00000000" w:usb3="00000000" w:csb0="00000001" w:csb1="00000000"/>
  </w:font>
  <w:font w:name="Albany">
    <w:altName w:val="Arial"/>
    <w:charset w:val="00"/>
    <w:family w:val="swiss"/>
    <w:pitch w:val="variable"/>
  </w:font>
  <w:font w:name="HG Mincho Light J">
    <w:charset w:val="00"/>
    <w:family w:val="auto"/>
    <w:pitch w:val="variable"/>
  </w:font>
  <w:font w:name="Courier10 BT">
    <w:altName w:val="Courier New"/>
    <w:charset w:val="00"/>
    <w:family w:val="modern"/>
    <w:pitch w:val="default"/>
  </w:font>
  <w:font w:name="YuHelvetica">
    <w:altName w:val="Times New Roman"/>
    <w:charset w:val="00"/>
    <w:family w:val="auto"/>
    <w:pitch w:val="variable"/>
    <w:sig w:usb0="00000083" w:usb1="00000000" w:usb2="00000000" w:usb3="00000000" w:csb0="00000009"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Cambria Math">
    <w:panose1 w:val="02040503050406030204"/>
    <w:charset w:val="00"/>
    <w:family w:val="roman"/>
    <w:pitch w:val="variable"/>
    <w:sig w:usb0="E00002FF" w:usb1="420024FF" w:usb2="00000000" w:usb3="00000000" w:csb0="0000019F" w:csb1="00000000"/>
  </w:font>
  <w:font w:name="TimesNewRomanPS-BoldMT">
    <w:charset w:val="EE"/>
    <w:family w:val="auto"/>
    <w:pitch w:val="variable"/>
  </w:font>
  <w:font w:name="TimesNewRomanPSMT">
    <w:altName w:val="Times New Roman"/>
    <w:charset w:val="EE"/>
    <w:family w:val="auto"/>
    <w:pitch w:val="variable"/>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974" w:rsidRDefault="00EE2552" w:rsidP="00603070">
    <w:pPr>
      <w:pStyle w:val="Footer"/>
      <w:framePr w:wrap="around" w:vAnchor="text" w:hAnchor="margin" w:xAlign="right" w:y="1"/>
      <w:rPr>
        <w:rStyle w:val="PageNumber"/>
      </w:rPr>
    </w:pPr>
    <w:r>
      <w:rPr>
        <w:rStyle w:val="PageNumber"/>
      </w:rPr>
      <w:fldChar w:fldCharType="begin"/>
    </w:r>
    <w:r w:rsidR="006D4974">
      <w:rPr>
        <w:rStyle w:val="PageNumber"/>
      </w:rPr>
      <w:instrText xml:space="preserve">PAGE  </w:instrText>
    </w:r>
    <w:r>
      <w:rPr>
        <w:rStyle w:val="PageNumber"/>
      </w:rPr>
      <w:fldChar w:fldCharType="separate"/>
    </w:r>
    <w:r w:rsidR="006D4974">
      <w:rPr>
        <w:rStyle w:val="PageNumber"/>
        <w:noProof/>
      </w:rPr>
      <w:t>74</w:t>
    </w:r>
    <w:r>
      <w:rPr>
        <w:rStyle w:val="PageNumber"/>
      </w:rPr>
      <w:fldChar w:fldCharType="end"/>
    </w:r>
  </w:p>
  <w:p w:rsidR="006D4974" w:rsidRDefault="006D4974" w:rsidP="00603070">
    <w:pPr>
      <w:pStyle w:val="Footer"/>
      <w:ind w:right="360"/>
    </w:pPr>
  </w:p>
  <w:p w:rsidR="006D4974" w:rsidRDefault="006D497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974" w:rsidRPr="00A52405" w:rsidRDefault="006D4974" w:rsidP="006F634F">
    <w:pPr>
      <w:pStyle w:val="Header"/>
      <w:tabs>
        <w:tab w:val="left" w:pos="1485"/>
        <w:tab w:val="center" w:pos="4986"/>
      </w:tabs>
      <w:spacing w:after="240"/>
      <w:rPr>
        <w:rFonts w:ascii="Arial" w:hAnsi="Arial" w:cs="Arial"/>
        <w:b/>
        <w:i/>
      </w:rPr>
    </w:pPr>
    <w:r w:rsidRPr="005B16E4">
      <w:rPr>
        <w:rFonts w:ascii="Arial" w:hAnsi="Arial" w:cs="Arial"/>
        <w:b/>
        <w:lang w:val="sr-Cyrl-CS"/>
      </w:rPr>
      <w:t>ФМ 740.0</w:t>
    </w:r>
    <w:r w:rsidRPr="005B16E4">
      <w:rPr>
        <w:rFonts w:ascii="Arial" w:hAnsi="Arial" w:cs="Arial"/>
        <w:b/>
      </w:rPr>
      <w:t>7.1</w:t>
    </w:r>
    <w:r w:rsidRPr="005B16E4">
      <w:rPr>
        <w:rFonts w:ascii="Arial" w:hAnsi="Arial" w:cs="Arial"/>
        <w:b/>
        <w:i/>
      </w:rPr>
      <w:tab/>
      <w:t xml:space="preserve">      Конкурсна документација у отвореном поступку за ЈН бр. </w:t>
    </w:r>
    <w:r>
      <w:rPr>
        <w:rFonts w:ascii="Arial" w:hAnsi="Arial" w:cs="Arial"/>
        <w:b/>
        <w:i/>
      </w:rPr>
      <w:t>120/2015</w:t>
    </w:r>
    <w:r>
      <w:rPr>
        <w:rFonts w:ascii="Arial" w:hAnsi="Arial" w:cs="Arial"/>
        <w:b/>
        <w:i/>
      </w:rPr>
      <w:tab/>
    </w:r>
    <w:r>
      <w:rPr>
        <w:rFonts w:ascii="Arial" w:hAnsi="Arial" w:cs="Arial"/>
        <w:b/>
        <w:i/>
      </w:rPr>
      <w:tab/>
    </w:r>
  </w:p>
  <w:p w:rsidR="006D4974" w:rsidRPr="0029389B" w:rsidRDefault="006D4974" w:rsidP="009A7D76">
    <w:pPr>
      <w:pStyle w:val="BodyText2"/>
      <w:ind w:firstLine="720"/>
      <w:jc w:val="center"/>
      <w:rPr>
        <w:b/>
        <w:bCs/>
        <w:i/>
        <w:iCs w:val="0"/>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848" w:rsidRDefault="004A1848">
      <w:r>
        <w:separator/>
      </w:r>
    </w:p>
  </w:footnote>
  <w:footnote w:type="continuationSeparator" w:id="0">
    <w:p w:rsidR="004A1848" w:rsidRDefault="004A184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974" w:rsidRPr="00736C23" w:rsidRDefault="006D4974" w:rsidP="00934BE4">
    <w:pPr>
      <w:pStyle w:val="Header"/>
      <w:jc w:val="right"/>
      <w:rPr>
        <w:rFonts w:ascii="Arial" w:hAnsi="Arial" w:cs="Arial"/>
        <w:lang w:val="sr-Cyrl-CS"/>
      </w:rPr>
    </w:pPr>
    <w:r w:rsidRPr="00736C23">
      <w:rPr>
        <w:rFonts w:ascii="Arial" w:hAnsi="Arial" w:cs="Arial"/>
        <w:lang w:val="sr-Cyrl-CS"/>
      </w:rPr>
      <w:t xml:space="preserve">страна </w:t>
    </w:r>
    <w:r w:rsidR="00EE2552" w:rsidRPr="00736C23">
      <w:rPr>
        <w:rStyle w:val="PageNumber"/>
        <w:rFonts w:ascii="Arial" w:hAnsi="Arial" w:cs="Arial"/>
        <w:b/>
      </w:rPr>
      <w:fldChar w:fldCharType="begin"/>
    </w:r>
    <w:r w:rsidRPr="00736C23">
      <w:rPr>
        <w:rStyle w:val="PageNumber"/>
        <w:rFonts w:ascii="Arial" w:hAnsi="Arial" w:cs="Arial"/>
        <w:b/>
      </w:rPr>
      <w:instrText xml:space="preserve"> PAGE </w:instrText>
    </w:r>
    <w:r w:rsidR="00EE2552" w:rsidRPr="00736C23">
      <w:rPr>
        <w:rStyle w:val="PageNumber"/>
        <w:rFonts w:ascii="Arial" w:hAnsi="Arial" w:cs="Arial"/>
        <w:b/>
      </w:rPr>
      <w:fldChar w:fldCharType="separate"/>
    </w:r>
    <w:r w:rsidR="00B65D21">
      <w:rPr>
        <w:rStyle w:val="PageNumber"/>
        <w:rFonts w:ascii="Arial" w:hAnsi="Arial" w:cs="Arial"/>
        <w:b/>
        <w:noProof/>
      </w:rPr>
      <w:t>83</w:t>
    </w:r>
    <w:r w:rsidR="00EE2552" w:rsidRPr="00736C23">
      <w:rPr>
        <w:rStyle w:val="PageNumber"/>
        <w:rFonts w:ascii="Arial" w:hAnsi="Arial" w:cs="Arial"/>
        <w:b/>
      </w:rPr>
      <w:fldChar w:fldCharType="end"/>
    </w:r>
    <w:r w:rsidRPr="00736C23">
      <w:rPr>
        <w:rFonts w:ascii="Arial" w:hAnsi="Arial" w:cs="Arial"/>
        <w:lang w:val="sr-Cyrl-CS"/>
      </w:rPr>
      <w:t xml:space="preserve"> од </w:t>
    </w:r>
    <w:r w:rsidR="00EE2552" w:rsidRPr="00736C23">
      <w:rPr>
        <w:rStyle w:val="PageNumber"/>
        <w:rFonts w:ascii="Arial" w:hAnsi="Arial" w:cs="Arial"/>
        <w:b/>
      </w:rPr>
      <w:fldChar w:fldCharType="begin"/>
    </w:r>
    <w:r w:rsidRPr="00736C23">
      <w:rPr>
        <w:rStyle w:val="PageNumber"/>
        <w:rFonts w:ascii="Arial" w:hAnsi="Arial" w:cs="Arial"/>
        <w:b/>
      </w:rPr>
      <w:instrText xml:space="preserve"> NUMPAGES </w:instrText>
    </w:r>
    <w:r w:rsidR="00EE2552" w:rsidRPr="00736C23">
      <w:rPr>
        <w:rStyle w:val="PageNumber"/>
        <w:rFonts w:ascii="Arial" w:hAnsi="Arial" w:cs="Arial"/>
        <w:b/>
      </w:rPr>
      <w:fldChar w:fldCharType="separate"/>
    </w:r>
    <w:r w:rsidR="00B65D21">
      <w:rPr>
        <w:rStyle w:val="PageNumber"/>
        <w:rFonts w:ascii="Arial" w:hAnsi="Arial" w:cs="Arial"/>
        <w:b/>
        <w:noProof/>
      </w:rPr>
      <w:t>83</w:t>
    </w:r>
    <w:r w:rsidR="00EE2552" w:rsidRPr="00736C23">
      <w:rPr>
        <w:rStyle w:val="PageNumber"/>
        <w:rFonts w:ascii="Arial" w:hAnsi="Arial" w:cs="Arial"/>
        <w:b/>
      </w:rPr>
      <w:fldChar w:fldCharType="end"/>
    </w:r>
  </w:p>
  <w:p w:rsidR="006D4974" w:rsidRDefault="006D497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2D2BA9A"/>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F78C6B9A"/>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8ADED166"/>
    <w:lvl w:ilvl="0">
      <w:start w:val="1"/>
      <w:numFmt w:val="decimal"/>
      <w:pStyle w:val="ListNumber3"/>
      <w:lvlText w:val="%1."/>
      <w:lvlJc w:val="left"/>
      <w:pPr>
        <w:tabs>
          <w:tab w:val="num" w:pos="926"/>
        </w:tabs>
        <w:ind w:left="926" w:hanging="360"/>
      </w:pPr>
    </w:lvl>
  </w:abstractNum>
  <w:abstractNum w:abstractNumId="3">
    <w:nsid w:val="FFFFFF7F"/>
    <w:multiLevelType w:val="singleLevel"/>
    <w:tmpl w:val="A3D23990"/>
    <w:lvl w:ilvl="0">
      <w:start w:val="1"/>
      <w:numFmt w:val="decimal"/>
      <w:pStyle w:val="ListNumber2"/>
      <w:lvlText w:val="%1."/>
      <w:lvlJc w:val="left"/>
      <w:pPr>
        <w:tabs>
          <w:tab w:val="num" w:pos="643"/>
        </w:tabs>
        <w:ind w:left="643" w:hanging="360"/>
      </w:pPr>
    </w:lvl>
  </w:abstractNum>
  <w:abstractNum w:abstractNumId="4">
    <w:nsid w:val="FFFFFF80"/>
    <w:multiLevelType w:val="singleLevel"/>
    <w:tmpl w:val="70F0FF8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9F8E9F68"/>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F0ACBC7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2134528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1DCA4ABC"/>
    <w:lvl w:ilvl="0">
      <w:start w:val="1"/>
      <w:numFmt w:val="decimal"/>
      <w:pStyle w:val="ListNumber"/>
      <w:lvlText w:val="%1."/>
      <w:lvlJc w:val="left"/>
      <w:pPr>
        <w:tabs>
          <w:tab w:val="num" w:pos="360"/>
        </w:tabs>
        <w:ind w:left="360" w:hanging="360"/>
      </w:pPr>
    </w:lvl>
  </w:abstractNum>
  <w:abstractNum w:abstractNumId="9">
    <w:nsid w:val="FFFFFF89"/>
    <w:multiLevelType w:val="singleLevel"/>
    <w:tmpl w:val="E3A8540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FFFFFFFE"/>
    <w:multiLevelType w:val="singleLevel"/>
    <w:tmpl w:val="FFFFFFFF"/>
    <w:lvl w:ilvl="0">
      <w:numFmt w:val="decimal"/>
      <w:lvlText w:val="*"/>
      <w:lvlJc w:val="left"/>
    </w:lvl>
  </w:abstractNum>
  <w:abstractNum w:abstractNumId="11">
    <w:nsid w:val="00000001"/>
    <w:multiLevelType w:val="multilevel"/>
    <w:tmpl w:val="8BA497C8"/>
    <w:name w:val="WWNum1"/>
    <w:lvl w:ilvl="0">
      <w:start w:val="1"/>
      <w:numFmt w:val="decimal"/>
      <w:lvlText w:val="%1."/>
      <w:lvlJc w:val="left"/>
      <w:pPr>
        <w:tabs>
          <w:tab w:val="num" w:pos="0"/>
        </w:tabs>
        <w:ind w:left="720" w:hanging="360"/>
      </w:pPr>
      <w:rPr>
        <w:rFonts w:ascii="Arial" w:hAnsi="Arial" w:cs="Times New Roman"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nsid w:val="00000002"/>
    <w:multiLevelType w:val="singleLevel"/>
    <w:tmpl w:val="00000002"/>
    <w:name w:val="WW8Num2"/>
    <w:lvl w:ilvl="0">
      <w:start w:val="1"/>
      <w:numFmt w:val="bullet"/>
      <w:pStyle w:val="Aufzhlung"/>
      <w:lvlText w:val=""/>
      <w:lvlJc w:val="left"/>
      <w:pPr>
        <w:tabs>
          <w:tab w:val="num" w:pos="1428"/>
        </w:tabs>
        <w:ind w:left="1428" w:hanging="360"/>
      </w:pPr>
      <w:rPr>
        <w:rFonts w:ascii="Symbol" w:hAnsi="Symbol"/>
      </w:rPr>
    </w:lvl>
  </w:abstractNum>
  <w:abstractNum w:abstractNumId="13">
    <w:nsid w:val="00000003"/>
    <w:multiLevelType w:val="multilevel"/>
    <w:tmpl w:val="00000003"/>
    <w:name w:val="WW8Num3"/>
    <w:lvl w:ilvl="0">
      <w:start w:val="1"/>
      <w:numFmt w:val="decimal"/>
      <w:lvlText w:val="%1."/>
      <w:lvlJc w:val="left"/>
      <w:pPr>
        <w:tabs>
          <w:tab w:val="num" w:pos="0"/>
        </w:tabs>
        <w:ind w:left="720" w:hanging="360"/>
      </w:pPr>
    </w:lvl>
    <w:lvl w:ilvl="1">
      <w:start w:val="1"/>
      <w:numFmt w:val="decimal"/>
      <w:lvlText w:val="%1.%2."/>
      <w:lvlJc w:val="left"/>
      <w:pPr>
        <w:tabs>
          <w:tab w:val="num" w:pos="0"/>
        </w:tabs>
        <w:ind w:left="1350" w:hanging="720"/>
      </w:pPr>
      <w:rPr>
        <w:b/>
        <w:i w:val="0"/>
        <w:sz w:val="24"/>
        <w:szCs w:val="24"/>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14">
    <w:nsid w:val="00000004"/>
    <w:multiLevelType w:val="multilevel"/>
    <w:tmpl w:val="481CA832"/>
    <w:name w:val="WW8Num4"/>
    <w:lvl w:ilvl="0">
      <w:start w:val="1"/>
      <w:numFmt w:val="decimal"/>
      <w:lvlText w:val="%1)"/>
      <w:lvlJc w:val="left"/>
      <w:pPr>
        <w:tabs>
          <w:tab w:val="num" w:pos="1440"/>
        </w:tabs>
        <w:ind w:left="2160" w:hanging="360"/>
      </w:pPr>
      <w:rPr>
        <w:rFonts w:cs="Arial"/>
        <w:b w:val="0"/>
        <w:i w:val="0"/>
        <w:sz w:val="24"/>
      </w:rPr>
    </w:lvl>
    <w:lvl w:ilvl="1">
      <w:start w:val="1"/>
      <w:numFmt w:val="bullet"/>
      <w:lvlText w:val="o"/>
      <w:lvlJc w:val="left"/>
      <w:pPr>
        <w:tabs>
          <w:tab w:val="num" w:pos="360"/>
        </w:tabs>
        <w:ind w:left="1800" w:hanging="360"/>
      </w:pPr>
      <w:rPr>
        <w:rFonts w:ascii="Courier New" w:hAnsi="Courier New" w:cs="Courier New"/>
      </w:rPr>
    </w:lvl>
    <w:lvl w:ilvl="2">
      <w:start w:val="1"/>
      <w:numFmt w:val="bullet"/>
      <w:lvlText w:val=""/>
      <w:lvlJc w:val="left"/>
      <w:pPr>
        <w:tabs>
          <w:tab w:val="num" w:pos="360"/>
        </w:tabs>
        <w:ind w:left="2520" w:hanging="360"/>
      </w:pPr>
      <w:rPr>
        <w:rFonts w:ascii="Wingdings" w:hAnsi="Wingdings" w:cs="Wingdings"/>
      </w:rPr>
    </w:lvl>
    <w:lvl w:ilvl="3">
      <w:start w:val="1"/>
      <w:numFmt w:val="bullet"/>
      <w:lvlText w:val=""/>
      <w:lvlJc w:val="left"/>
      <w:pPr>
        <w:tabs>
          <w:tab w:val="num" w:pos="360"/>
        </w:tabs>
        <w:ind w:left="3240" w:hanging="360"/>
      </w:pPr>
      <w:rPr>
        <w:rFonts w:ascii="Symbol" w:hAnsi="Symbol" w:cs="Symbol"/>
      </w:rPr>
    </w:lvl>
    <w:lvl w:ilvl="4">
      <w:start w:val="1"/>
      <w:numFmt w:val="bullet"/>
      <w:lvlText w:val="o"/>
      <w:lvlJc w:val="left"/>
      <w:pPr>
        <w:tabs>
          <w:tab w:val="num" w:pos="360"/>
        </w:tabs>
        <w:ind w:left="3960" w:hanging="360"/>
      </w:pPr>
      <w:rPr>
        <w:rFonts w:ascii="Courier New" w:hAnsi="Courier New" w:cs="Courier New"/>
      </w:rPr>
    </w:lvl>
    <w:lvl w:ilvl="5">
      <w:start w:val="1"/>
      <w:numFmt w:val="bullet"/>
      <w:lvlText w:val=""/>
      <w:lvlJc w:val="left"/>
      <w:pPr>
        <w:tabs>
          <w:tab w:val="num" w:pos="360"/>
        </w:tabs>
        <w:ind w:left="4680" w:hanging="360"/>
      </w:pPr>
      <w:rPr>
        <w:rFonts w:ascii="Wingdings" w:hAnsi="Wingdings" w:cs="Wingdings"/>
      </w:rPr>
    </w:lvl>
    <w:lvl w:ilvl="6">
      <w:start w:val="1"/>
      <w:numFmt w:val="bullet"/>
      <w:lvlText w:val=""/>
      <w:lvlJc w:val="left"/>
      <w:pPr>
        <w:tabs>
          <w:tab w:val="num" w:pos="360"/>
        </w:tabs>
        <w:ind w:left="5400" w:hanging="360"/>
      </w:pPr>
      <w:rPr>
        <w:rFonts w:ascii="Symbol" w:hAnsi="Symbol" w:cs="Symbol"/>
      </w:rPr>
    </w:lvl>
    <w:lvl w:ilvl="7">
      <w:start w:val="1"/>
      <w:numFmt w:val="bullet"/>
      <w:lvlText w:val="o"/>
      <w:lvlJc w:val="left"/>
      <w:pPr>
        <w:tabs>
          <w:tab w:val="num" w:pos="360"/>
        </w:tabs>
        <w:ind w:left="6120" w:hanging="360"/>
      </w:pPr>
      <w:rPr>
        <w:rFonts w:ascii="Courier New" w:hAnsi="Courier New" w:cs="Courier New"/>
      </w:rPr>
    </w:lvl>
    <w:lvl w:ilvl="8">
      <w:start w:val="1"/>
      <w:numFmt w:val="bullet"/>
      <w:lvlText w:val=""/>
      <w:lvlJc w:val="left"/>
      <w:pPr>
        <w:tabs>
          <w:tab w:val="num" w:pos="360"/>
        </w:tabs>
        <w:ind w:left="6840" w:hanging="360"/>
      </w:pPr>
      <w:rPr>
        <w:rFonts w:ascii="Wingdings" w:hAnsi="Wingdings" w:cs="Wingdings"/>
      </w:rPr>
    </w:lvl>
  </w:abstractNum>
  <w:abstractNum w:abstractNumId="15">
    <w:nsid w:val="00000005"/>
    <w:multiLevelType w:val="multilevel"/>
    <w:tmpl w:val="00000005"/>
    <w:name w:val="WW8Num5"/>
    <w:lvl w:ilvl="0">
      <w:start w:val="1"/>
      <w:numFmt w:val="bullet"/>
      <w:lvlText w:val=""/>
      <w:lvlJc w:val="left"/>
      <w:pPr>
        <w:tabs>
          <w:tab w:val="num" w:pos="0"/>
        </w:tabs>
        <w:ind w:left="720" w:hanging="360"/>
      </w:pPr>
      <w:rPr>
        <w:rFonts w:ascii="Symbol" w:hAnsi="Symbol" w:cs="Arial"/>
        <w:b w:val="0"/>
        <w:i w:val="0"/>
        <w:sz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Arial"/>
        <w:b w:val="0"/>
        <w:i w:val="0"/>
        <w:sz w:val="24"/>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Arial"/>
        <w:b w:val="0"/>
        <w:i w:val="0"/>
        <w:sz w:val="24"/>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nsid w:val="00000006"/>
    <w:multiLevelType w:val="multilevel"/>
    <w:tmpl w:val="00000006"/>
    <w:lvl w:ilvl="0">
      <w:start w:val="1"/>
      <w:numFmt w:val="bullet"/>
      <w:lvlText w:val=""/>
      <w:lvlJc w:val="left"/>
      <w:pPr>
        <w:tabs>
          <w:tab w:val="num" w:pos="-76"/>
        </w:tabs>
        <w:ind w:left="644" w:hanging="360"/>
      </w:pPr>
      <w:rPr>
        <w:rFonts w:ascii="Symbol" w:hAnsi="Symbol" w:cs="Symbol"/>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cs="Wingdings"/>
      </w:rPr>
    </w:lvl>
    <w:lvl w:ilvl="3">
      <w:start w:val="1"/>
      <w:numFmt w:val="bullet"/>
      <w:lvlText w:val=""/>
      <w:lvlJc w:val="left"/>
      <w:pPr>
        <w:tabs>
          <w:tab w:val="num" w:pos="-76"/>
        </w:tabs>
        <w:ind w:left="2804" w:hanging="360"/>
      </w:pPr>
      <w:rPr>
        <w:rFonts w:ascii="Symbol" w:hAnsi="Symbol" w:cs="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cs="Wingdings"/>
      </w:rPr>
    </w:lvl>
    <w:lvl w:ilvl="6">
      <w:start w:val="1"/>
      <w:numFmt w:val="bullet"/>
      <w:lvlText w:val=""/>
      <w:lvlJc w:val="left"/>
      <w:pPr>
        <w:tabs>
          <w:tab w:val="num" w:pos="-76"/>
        </w:tabs>
        <w:ind w:left="4964" w:hanging="360"/>
      </w:pPr>
      <w:rPr>
        <w:rFonts w:ascii="Symbol" w:hAnsi="Symbol" w:cs="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cs="Wingdings"/>
      </w:rPr>
    </w:lvl>
  </w:abstractNum>
  <w:abstractNum w:abstractNumId="17">
    <w:nsid w:val="00000007"/>
    <w:multiLevelType w:val="singleLevel"/>
    <w:tmpl w:val="8D742DAC"/>
    <w:name w:val="WW8Num7"/>
    <w:lvl w:ilvl="0">
      <w:start w:val="1"/>
      <w:numFmt w:val="decimal"/>
      <w:lvlText w:val="%1)"/>
      <w:lvlJc w:val="left"/>
      <w:pPr>
        <w:tabs>
          <w:tab w:val="num" w:pos="1778"/>
        </w:tabs>
        <w:ind w:left="1778" w:hanging="360"/>
      </w:pPr>
      <w:rPr>
        <w:rFonts w:ascii="Arial" w:hAnsi="Arial" w:cs="Arial" w:hint="default"/>
        <w:b/>
        <w:i/>
      </w:rPr>
    </w:lvl>
  </w:abstractNum>
  <w:abstractNum w:abstractNumId="18">
    <w:nsid w:val="00000009"/>
    <w:multiLevelType w:val="multilevel"/>
    <w:tmpl w:val="00000009"/>
    <w:name w:val="WW8Num9"/>
    <w:lvl w:ilvl="0">
      <w:start w:val="1"/>
      <w:numFmt w:val="bullet"/>
      <w:lvlText w:val=""/>
      <w:lvlJc w:val="left"/>
      <w:pPr>
        <w:tabs>
          <w:tab w:val="num" w:pos="0"/>
        </w:tabs>
        <w:ind w:left="720" w:hanging="360"/>
      </w:pPr>
      <w:rPr>
        <w:rFonts w:ascii="Wingdings" w:hAnsi="Wingdings"/>
        <w:i w:val="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9">
    <w:nsid w:val="0000000A"/>
    <w:multiLevelType w:val="multilevel"/>
    <w:tmpl w:val="C01EF5C0"/>
    <w:name w:val="WW8Num10"/>
    <w:lvl w:ilvl="0">
      <w:start w:val="1"/>
      <w:numFmt w:val="bullet"/>
      <w:lvlText w:val=""/>
      <w:lvlJc w:val="left"/>
      <w:pPr>
        <w:tabs>
          <w:tab w:val="num" w:pos="270"/>
        </w:tabs>
        <w:ind w:left="990" w:hanging="360"/>
      </w:pPr>
      <w:rPr>
        <w:rFonts w:ascii="Symbol" w:hAnsi="Symbol" w:hint="default"/>
        <w:b w:val="0"/>
        <w:sz w:val="24"/>
        <w:szCs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0">
    <w:nsid w:val="0000000B"/>
    <w:multiLevelType w:val="singleLevel"/>
    <w:tmpl w:val="A98E1B0A"/>
    <w:name w:val="WW8Num11"/>
    <w:lvl w:ilvl="0">
      <w:start w:val="1"/>
      <w:numFmt w:val="decimal"/>
      <w:lvlText w:val="%1)"/>
      <w:lvlJc w:val="left"/>
      <w:pPr>
        <w:tabs>
          <w:tab w:val="num" w:pos="0"/>
        </w:tabs>
        <w:ind w:left="1710" w:hanging="360"/>
      </w:pPr>
      <w:rPr>
        <w:rFonts w:ascii="Arial" w:hAnsi="Arial" w:cs="Arial" w:hint="default"/>
        <w:b w:val="0"/>
        <w:sz w:val="22"/>
        <w:szCs w:val="22"/>
      </w:rPr>
    </w:lvl>
  </w:abstractNum>
  <w:abstractNum w:abstractNumId="21">
    <w:nsid w:val="0000000C"/>
    <w:multiLevelType w:val="singleLevel"/>
    <w:tmpl w:val="9BD47CFE"/>
    <w:name w:val="WW8Num12"/>
    <w:lvl w:ilvl="0">
      <w:start w:val="1"/>
      <w:numFmt w:val="decimal"/>
      <w:lvlText w:val="%1)"/>
      <w:lvlJc w:val="left"/>
      <w:pPr>
        <w:tabs>
          <w:tab w:val="num" w:pos="720"/>
        </w:tabs>
        <w:ind w:left="720" w:hanging="360"/>
      </w:pPr>
      <w:rPr>
        <w:b/>
      </w:rPr>
    </w:lvl>
  </w:abstractNum>
  <w:abstractNum w:abstractNumId="22">
    <w:nsid w:val="0000000D"/>
    <w:multiLevelType w:val="singleLevel"/>
    <w:tmpl w:val="50484BF4"/>
    <w:name w:val="WW8Num13"/>
    <w:lvl w:ilvl="0">
      <w:start w:val="1"/>
      <w:numFmt w:val="decimal"/>
      <w:lvlText w:val="%1)"/>
      <w:lvlJc w:val="left"/>
      <w:pPr>
        <w:tabs>
          <w:tab w:val="num" w:pos="-215"/>
        </w:tabs>
        <w:ind w:left="1495" w:hanging="360"/>
      </w:pPr>
      <w:rPr>
        <w:b/>
        <w:i/>
      </w:rPr>
    </w:lvl>
  </w:abstractNum>
  <w:abstractNum w:abstractNumId="23">
    <w:nsid w:val="0000004F"/>
    <w:multiLevelType w:val="multilevel"/>
    <w:tmpl w:val="0000004F"/>
    <w:lvl w:ilvl="0">
      <w:start w:val="1"/>
      <w:numFmt w:val="decimal"/>
      <w:pStyle w:val="Tablica"/>
      <w:lvlText w:val="%1"/>
      <w:lvlJc w:val="left"/>
      <w:pPr>
        <w:tabs>
          <w:tab w:val="num" w:pos="1134"/>
        </w:tabs>
        <w:ind w:left="1134" w:hanging="1134"/>
      </w:pPr>
      <w:rPr>
        <w:rFonts w:ascii="Arial" w:eastAsia="Times New Roman" w:hAnsi="Arial" w:cs="Arial"/>
      </w:rPr>
    </w:lvl>
    <w:lvl w:ilvl="1">
      <w:start w:val="1"/>
      <w:numFmt w:val="decimal"/>
      <w:lvlText w:val="%1.%2"/>
      <w:lvlJc w:val="left"/>
      <w:pPr>
        <w:tabs>
          <w:tab w:val="num" w:pos="1044"/>
        </w:tabs>
        <w:ind w:left="1044" w:hanging="1134"/>
      </w:pPr>
      <w:rPr>
        <w:rFonts w:ascii="Courier New" w:hAnsi="Courier New" w:cs="Courier New"/>
      </w:rPr>
    </w:lvl>
    <w:lvl w:ilvl="2">
      <w:start w:val="1"/>
      <w:numFmt w:val="decimal"/>
      <w:lvlText w:val="%1.%2.%3"/>
      <w:lvlJc w:val="left"/>
      <w:pPr>
        <w:tabs>
          <w:tab w:val="num" w:pos="1044"/>
        </w:tabs>
        <w:ind w:left="1044" w:hanging="1134"/>
      </w:pPr>
      <w:rPr>
        <w:rFonts w:ascii="Wingdings" w:hAnsi="Wingdings"/>
      </w:rPr>
    </w:lvl>
    <w:lvl w:ilvl="3">
      <w:start w:val="1"/>
      <w:numFmt w:val="decimal"/>
      <w:lvlText w:val="%1.%2.%3.%4"/>
      <w:lvlJc w:val="left"/>
      <w:pPr>
        <w:tabs>
          <w:tab w:val="num" w:pos="1044"/>
        </w:tabs>
        <w:ind w:left="1044" w:hanging="1134"/>
      </w:pPr>
      <w:rPr>
        <w:rFonts w:ascii="Symbol" w:hAnsi="Symbol"/>
      </w:rPr>
    </w:lvl>
    <w:lvl w:ilvl="4">
      <w:start w:val="1"/>
      <w:numFmt w:val="decimal"/>
      <w:lvlText w:val="%1.%2.%3.%4.%5"/>
      <w:lvlJc w:val="left"/>
      <w:pPr>
        <w:tabs>
          <w:tab w:val="num" w:pos="1044"/>
        </w:tabs>
        <w:ind w:left="1044" w:hanging="1134"/>
      </w:pPr>
      <w:rPr>
        <w:rFonts w:ascii="Symbol" w:hAnsi="Symbol"/>
      </w:rPr>
    </w:lvl>
    <w:lvl w:ilvl="5">
      <w:start w:val="1"/>
      <w:numFmt w:val="decimal"/>
      <w:lvlText w:val="%1.%2.%3.%4.%5.%6"/>
      <w:lvlJc w:val="left"/>
      <w:pPr>
        <w:tabs>
          <w:tab w:val="num" w:pos="1062"/>
        </w:tabs>
        <w:ind w:left="1062" w:hanging="1152"/>
      </w:pPr>
    </w:lvl>
    <w:lvl w:ilvl="6">
      <w:start w:val="1"/>
      <w:numFmt w:val="decimal"/>
      <w:lvlText w:val="%1.%2.%3.%4.%5.%6.%7"/>
      <w:lvlJc w:val="left"/>
      <w:pPr>
        <w:tabs>
          <w:tab w:val="num" w:pos="1206"/>
        </w:tabs>
        <w:ind w:left="1206" w:hanging="1296"/>
      </w:pPr>
    </w:lvl>
    <w:lvl w:ilvl="7">
      <w:start w:val="1"/>
      <w:numFmt w:val="decimal"/>
      <w:lvlText w:val="%1.%2.%3.%4.%5.%6.%7.%8"/>
      <w:lvlJc w:val="left"/>
      <w:pPr>
        <w:tabs>
          <w:tab w:val="num" w:pos="1350"/>
        </w:tabs>
        <w:ind w:left="1350" w:hanging="1440"/>
      </w:pPr>
    </w:lvl>
    <w:lvl w:ilvl="8">
      <w:start w:val="1"/>
      <w:numFmt w:val="decimal"/>
      <w:lvlText w:val="%1.%2.%3.%4.%5.%6.%7.%8.%9"/>
      <w:lvlJc w:val="left"/>
      <w:pPr>
        <w:tabs>
          <w:tab w:val="num" w:pos="1494"/>
        </w:tabs>
        <w:ind w:left="1494" w:hanging="1584"/>
      </w:pPr>
    </w:lvl>
  </w:abstractNum>
  <w:abstractNum w:abstractNumId="24">
    <w:nsid w:val="00E468C2"/>
    <w:multiLevelType w:val="hybridMultilevel"/>
    <w:tmpl w:val="4412E560"/>
    <w:lvl w:ilvl="0" w:tplc="B978C040">
      <w:start w:val="1"/>
      <w:numFmt w:val="lowerLetter"/>
      <w:lvlText w:val="(%1)"/>
      <w:lvlJc w:val="left"/>
      <w:pPr>
        <w:tabs>
          <w:tab w:val="num" w:pos="1134"/>
        </w:tabs>
        <w:ind w:left="1134" w:hanging="56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027610DB"/>
    <w:multiLevelType w:val="hybridMultilevel"/>
    <w:tmpl w:val="B344D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4543FDC"/>
    <w:multiLevelType w:val="hybridMultilevel"/>
    <w:tmpl w:val="43105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4642F88"/>
    <w:multiLevelType w:val="hybridMultilevel"/>
    <w:tmpl w:val="5AD05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05874DCE"/>
    <w:multiLevelType w:val="hybridMultilevel"/>
    <w:tmpl w:val="88F6C91A"/>
    <w:lvl w:ilvl="0" w:tplc="6CF696B0">
      <w:start w:val="1"/>
      <w:numFmt w:val="decimal"/>
      <w:lvlText w:val="%1."/>
      <w:lvlJc w:val="left"/>
      <w:pPr>
        <w:ind w:left="720" w:hanging="360"/>
      </w:pPr>
      <w:rPr>
        <w:rFonts w:ascii="Arial" w:hAnsi="Arial" w:cs="Aria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06786A42"/>
    <w:multiLevelType w:val="hybridMultilevel"/>
    <w:tmpl w:val="5CBAD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8393515"/>
    <w:multiLevelType w:val="multilevel"/>
    <w:tmpl w:val="2BE08136"/>
    <w:lvl w:ilvl="0">
      <w:start w:val="1"/>
      <w:numFmt w:val="decimal"/>
      <w:pStyle w:val="tabela"/>
      <w:lvlText w:val="%1."/>
      <w:lvlJc w:val="left"/>
      <w:pPr>
        <w:ind w:left="720" w:hanging="360"/>
      </w:pPr>
      <w:rPr>
        <w:rFonts w:hint="default"/>
      </w:rPr>
    </w:lvl>
    <w:lvl w:ilvl="1">
      <w:start w:val="1"/>
      <w:numFmt w:val="decimal"/>
      <w:pStyle w:val="lista"/>
      <w:isLgl/>
      <w:lvlText w:val="%1.%2"/>
      <w:lvlJc w:val="left"/>
      <w:pPr>
        <w:ind w:left="750" w:hanging="390"/>
      </w:pPr>
      <w:rPr>
        <w:rFonts w:hint="default"/>
      </w:rPr>
    </w:lvl>
    <w:lvl w:ilvl="2">
      <w:start w:val="1"/>
      <w:numFmt w:val="decimal"/>
      <w:isLgl/>
      <w:lvlText w:val="%1.%2.%3"/>
      <w:lvlJc w:val="left"/>
      <w:pPr>
        <w:ind w:left="1080" w:hanging="72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nsid w:val="0C012BD3"/>
    <w:multiLevelType w:val="hybridMultilevel"/>
    <w:tmpl w:val="6EB0B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E8772C0"/>
    <w:multiLevelType w:val="hybridMultilevel"/>
    <w:tmpl w:val="FEC68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0E8F27F7"/>
    <w:multiLevelType w:val="hybridMultilevel"/>
    <w:tmpl w:val="B240C514"/>
    <w:lvl w:ilvl="0" w:tplc="04090001">
      <w:start w:val="1"/>
      <w:numFmt w:val="bullet"/>
      <w:lvlText w:val=""/>
      <w:lvlJc w:val="left"/>
      <w:pPr>
        <w:tabs>
          <w:tab w:val="num" w:pos="1800"/>
        </w:tabs>
        <w:ind w:left="180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nsid w:val="0F5F68C7"/>
    <w:multiLevelType w:val="hybridMultilevel"/>
    <w:tmpl w:val="C7849B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120E58E1"/>
    <w:multiLevelType w:val="hybridMultilevel"/>
    <w:tmpl w:val="13C6016C"/>
    <w:lvl w:ilvl="0" w:tplc="57B8BA64">
      <w:start w:val="1"/>
      <w:numFmt w:val="bullet"/>
      <w:pStyle w:val="crtice"/>
      <w:lvlText w:val="–"/>
      <w:lvlJc w:val="left"/>
      <w:pPr>
        <w:tabs>
          <w:tab w:val="num" w:pos="1440"/>
        </w:tabs>
        <w:ind w:left="1440" w:hanging="360"/>
      </w:pPr>
      <w:rPr>
        <w:rFonts w:ascii="Arial" w:hAnsi="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13B35C23"/>
    <w:multiLevelType w:val="hybridMultilevel"/>
    <w:tmpl w:val="20409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3E6174A"/>
    <w:multiLevelType w:val="multilevel"/>
    <w:tmpl w:val="82382B1A"/>
    <w:lvl w:ilvl="0">
      <w:start w:val="3"/>
      <w:numFmt w:val="decimal"/>
      <w:lvlText w:val="%1."/>
      <w:lvlJc w:val="left"/>
      <w:pPr>
        <w:tabs>
          <w:tab w:val="num" w:pos="585"/>
        </w:tabs>
        <w:ind w:left="585" w:hanging="585"/>
      </w:pPr>
      <w:rPr>
        <w:rFonts w:hint="default"/>
      </w:rPr>
    </w:lvl>
    <w:lvl w:ilvl="1">
      <w:start w:val="8"/>
      <w:numFmt w:val="decimal"/>
      <w:lvlText w:val="%1.%2."/>
      <w:lvlJc w:val="left"/>
      <w:pPr>
        <w:tabs>
          <w:tab w:val="num" w:pos="810"/>
        </w:tabs>
        <w:ind w:left="810" w:hanging="720"/>
      </w:pPr>
      <w:rPr>
        <w:rFonts w:hint="default"/>
      </w:rPr>
    </w:lvl>
    <w:lvl w:ilvl="2">
      <w:start w:val="2"/>
      <w:numFmt w:val="decimal"/>
      <w:pStyle w:val="StyleHeading2ArialLeft19cmFirstline0cm"/>
      <w:lvlText w:val="%1.%2.%3."/>
      <w:lvlJc w:val="left"/>
      <w:pPr>
        <w:tabs>
          <w:tab w:val="num" w:pos="900"/>
        </w:tabs>
        <w:ind w:left="900" w:hanging="720"/>
      </w:pPr>
      <w:rPr>
        <w:rFonts w:hint="default"/>
      </w:rPr>
    </w:lvl>
    <w:lvl w:ilvl="3">
      <w:start w:val="1"/>
      <w:numFmt w:val="decimal"/>
      <w:lvlText w:val="%1.%2.%3.%4."/>
      <w:lvlJc w:val="left"/>
      <w:pPr>
        <w:tabs>
          <w:tab w:val="num" w:pos="1350"/>
        </w:tabs>
        <w:ind w:left="135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90"/>
        </w:tabs>
        <w:ind w:left="1890" w:hanging="144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430"/>
        </w:tabs>
        <w:ind w:left="2430" w:hanging="1800"/>
      </w:pPr>
      <w:rPr>
        <w:rFonts w:hint="default"/>
      </w:rPr>
    </w:lvl>
    <w:lvl w:ilvl="8">
      <w:start w:val="1"/>
      <w:numFmt w:val="decimal"/>
      <w:lvlText w:val="%1.%2.%3.%4.%5.%6.%7.%8.%9."/>
      <w:lvlJc w:val="left"/>
      <w:pPr>
        <w:tabs>
          <w:tab w:val="num" w:pos="2880"/>
        </w:tabs>
        <w:ind w:left="2880" w:hanging="2160"/>
      </w:pPr>
      <w:rPr>
        <w:rFonts w:hint="default"/>
      </w:rPr>
    </w:lvl>
  </w:abstractNum>
  <w:abstractNum w:abstractNumId="38">
    <w:nsid w:val="146B1298"/>
    <w:multiLevelType w:val="hybridMultilevel"/>
    <w:tmpl w:val="9276206A"/>
    <w:lvl w:ilvl="0" w:tplc="F30E073E">
      <w:start w:val="1"/>
      <w:numFmt w:val="decimal"/>
      <w:lvlText w:val="%1."/>
      <w:lvlJc w:val="left"/>
      <w:pPr>
        <w:ind w:left="720" w:hanging="360"/>
      </w:pPr>
    </w:lvl>
    <w:lvl w:ilvl="1" w:tplc="33CC7BCC">
      <w:numFmt w:val="none"/>
      <w:lvlText w:val=""/>
      <w:lvlJc w:val="left"/>
      <w:pPr>
        <w:tabs>
          <w:tab w:val="num" w:pos="360"/>
        </w:tabs>
        <w:ind w:left="0" w:firstLine="0"/>
      </w:pPr>
    </w:lvl>
    <w:lvl w:ilvl="2" w:tplc="B3F65CE6">
      <w:numFmt w:val="none"/>
      <w:lvlText w:val=""/>
      <w:lvlJc w:val="left"/>
      <w:pPr>
        <w:tabs>
          <w:tab w:val="num" w:pos="360"/>
        </w:tabs>
        <w:ind w:left="0" w:firstLine="0"/>
      </w:pPr>
    </w:lvl>
    <w:lvl w:ilvl="3" w:tplc="5568E6D6">
      <w:numFmt w:val="none"/>
      <w:lvlText w:val=""/>
      <w:lvlJc w:val="left"/>
      <w:pPr>
        <w:tabs>
          <w:tab w:val="num" w:pos="360"/>
        </w:tabs>
        <w:ind w:left="0" w:firstLine="0"/>
      </w:pPr>
    </w:lvl>
    <w:lvl w:ilvl="4" w:tplc="54302230">
      <w:numFmt w:val="none"/>
      <w:lvlText w:val=""/>
      <w:lvlJc w:val="left"/>
      <w:pPr>
        <w:tabs>
          <w:tab w:val="num" w:pos="360"/>
        </w:tabs>
        <w:ind w:left="0" w:firstLine="0"/>
      </w:pPr>
    </w:lvl>
    <w:lvl w:ilvl="5" w:tplc="14F8C2C8">
      <w:numFmt w:val="none"/>
      <w:lvlText w:val=""/>
      <w:lvlJc w:val="left"/>
      <w:pPr>
        <w:tabs>
          <w:tab w:val="num" w:pos="360"/>
        </w:tabs>
        <w:ind w:left="0" w:firstLine="0"/>
      </w:pPr>
    </w:lvl>
    <w:lvl w:ilvl="6" w:tplc="27040DCE">
      <w:numFmt w:val="none"/>
      <w:lvlText w:val=""/>
      <w:lvlJc w:val="left"/>
      <w:pPr>
        <w:tabs>
          <w:tab w:val="num" w:pos="360"/>
        </w:tabs>
        <w:ind w:left="0" w:firstLine="0"/>
      </w:pPr>
    </w:lvl>
    <w:lvl w:ilvl="7" w:tplc="070CD84E">
      <w:numFmt w:val="none"/>
      <w:lvlText w:val=""/>
      <w:lvlJc w:val="left"/>
      <w:pPr>
        <w:tabs>
          <w:tab w:val="num" w:pos="360"/>
        </w:tabs>
        <w:ind w:left="0" w:firstLine="0"/>
      </w:pPr>
    </w:lvl>
    <w:lvl w:ilvl="8" w:tplc="AD54F664">
      <w:numFmt w:val="none"/>
      <w:lvlText w:val=""/>
      <w:lvlJc w:val="left"/>
      <w:pPr>
        <w:tabs>
          <w:tab w:val="num" w:pos="360"/>
        </w:tabs>
        <w:ind w:left="0" w:firstLine="0"/>
      </w:pPr>
    </w:lvl>
  </w:abstractNum>
  <w:abstractNum w:abstractNumId="39">
    <w:nsid w:val="19DF2B6C"/>
    <w:multiLevelType w:val="hybridMultilevel"/>
    <w:tmpl w:val="705A87FC"/>
    <w:lvl w:ilvl="0" w:tplc="38DA9568">
      <w:start w:val="1"/>
      <w:numFmt w:val="decimal"/>
      <w:lvlText w:val="%1)"/>
      <w:lvlJc w:val="left"/>
      <w:pPr>
        <w:ind w:left="720" w:hanging="360"/>
      </w:pPr>
      <w:rPr>
        <w:rFonts w:hint="default"/>
        <w:b/>
        <w:i/>
        <w:sz w:val="24"/>
        <w:szCs w:val="24"/>
      </w:rPr>
    </w:lvl>
    <w:lvl w:ilvl="1" w:tplc="081A0003" w:tentative="1">
      <w:start w:val="1"/>
      <w:numFmt w:val="lowerLetter"/>
      <w:lvlText w:val="%2."/>
      <w:lvlJc w:val="left"/>
      <w:pPr>
        <w:ind w:left="1440" w:hanging="360"/>
      </w:pPr>
    </w:lvl>
    <w:lvl w:ilvl="2" w:tplc="081A0005" w:tentative="1">
      <w:start w:val="1"/>
      <w:numFmt w:val="lowerRoman"/>
      <w:lvlText w:val="%3."/>
      <w:lvlJc w:val="right"/>
      <w:pPr>
        <w:ind w:left="2160" w:hanging="180"/>
      </w:pPr>
    </w:lvl>
    <w:lvl w:ilvl="3" w:tplc="081A0001" w:tentative="1">
      <w:start w:val="1"/>
      <w:numFmt w:val="decimal"/>
      <w:lvlText w:val="%4."/>
      <w:lvlJc w:val="left"/>
      <w:pPr>
        <w:ind w:left="2880" w:hanging="360"/>
      </w:pPr>
    </w:lvl>
    <w:lvl w:ilvl="4" w:tplc="081A0003" w:tentative="1">
      <w:start w:val="1"/>
      <w:numFmt w:val="lowerLetter"/>
      <w:lvlText w:val="%5."/>
      <w:lvlJc w:val="left"/>
      <w:pPr>
        <w:ind w:left="3600" w:hanging="360"/>
      </w:pPr>
    </w:lvl>
    <w:lvl w:ilvl="5" w:tplc="081A0005" w:tentative="1">
      <w:start w:val="1"/>
      <w:numFmt w:val="lowerRoman"/>
      <w:lvlText w:val="%6."/>
      <w:lvlJc w:val="right"/>
      <w:pPr>
        <w:ind w:left="4320" w:hanging="180"/>
      </w:pPr>
    </w:lvl>
    <w:lvl w:ilvl="6" w:tplc="081A0001" w:tentative="1">
      <w:start w:val="1"/>
      <w:numFmt w:val="decimal"/>
      <w:lvlText w:val="%7."/>
      <w:lvlJc w:val="left"/>
      <w:pPr>
        <w:ind w:left="5040" w:hanging="360"/>
      </w:pPr>
    </w:lvl>
    <w:lvl w:ilvl="7" w:tplc="081A0003" w:tentative="1">
      <w:start w:val="1"/>
      <w:numFmt w:val="lowerLetter"/>
      <w:lvlText w:val="%8."/>
      <w:lvlJc w:val="left"/>
      <w:pPr>
        <w:ind w:left="5760" w:hanging="360"/>
      </w:pPr>
    </w:lvl>
    <w:lvl w:ilvl="8" w:tplc="081A0005" w:tentative="1">
      <w:start w:val="1"/>
      <w:numFmt w:val="lowerRoman"/>
      <w:lvlText w:val="%9."/>
      <w:lvlJc w:val="right"/>
      <w:pPr>
        <w:ind w:left="6480" w:hanging="180"/>
      </w:pPr>
    </w:lvl>
  </w:abstractNum>
  <w:abstractNum w:abstractNumId="40">
    <w:nsid w:val="1AF85C2A"/>
    <w:multiLevelType w:val="singleLevel"/>
    <w:tmpl w:val="F104C842"/>
    <w:lvl w:ilvl="0">
      <w:start w:val="1"/>
      <w:numFmt w:val="bullet"/>
      <w:pStyle w:val="Style2"/>
      <w:lvlText w:val=""/>
      <w:lvlJc w:val="left"/>
      <w:pPr>
        <w:tabs>
          <w:tab w:val="num" w:pos="1211"/>
        </w:tabs>
        <w:ind w:left="851" w:firstLine="0"/>
      </w:pPr>
      <w:rPr>
        <w:rFonts w:ascii="Wingdings" w:hAnsi="Wingdings" w:hint="default"/>
        <w:effect w:val="none"/>
      </w:rPr>
    </w:lvl>
  </w:abstractNum>
  <w:abstractNum w:abstractNumId="41">
    <w:nsid w:val="1B374F84"/>
    <w:multiLevelType w:val="hybridMultilevel"/>
    <w:tmpl w:val="B740C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BDD34F8"/>
    <w:multiLevelType w:val="hybridMultilevel"/>
    <w:tmpl w:val="79A08F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1D322C79"/>
    <w:multiLevelType w:val="hybridMultilevel"/>
    <w:tmpl w:val="8DA20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1E1706E4"/>
    <w:multiLevelType w:val="hybridMultilevel"/>
    <w:tmpl w:val="7896AE80"/>
    <w:lvl w:ilvl="0" w:tplc="241A000F">
      <w:start w:val="1"/>
      <w:numFmt w:val="decimal"/>
      <w:lvlText w:val="%1."/>
      <w:lvlJc w:val="left"/>
      <w:pPr>
        <w:tabs>
          <w:tab w:val="num" w:pos="1134"/>
        </w:tabs>
        <w:ind w:left="1134" w:hanging="56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1E282256"/>
    <w:multiLevelType w:val="hybridMultilevel"/>
    <w:tmpl w:val="55EC9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1E2E7C52"/>
    <w:multiLevelType w:val="hybridMultilevel"/>
    <w:tmpl w:val="768EA00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1F7157BC"/>
    <w:multiLevelType w:val="multilevel"/>
    <w:tmpl w:val="587279D8"/>
    <w:lvl w:ilvl="0">
      <w:start w:val="1"/>
      <w:numFmt w:val="decimal"/>
      <w:pStyle w:val="Heading1"/>
      <w:lvlText w:val="%1."/>
      <w:lvlJc w:val="left"/>
      <w:pPr>
        <w:ind w:left="360" w:hanging="360"/>
      </w:pPr>
      <w:rPr>
        <w:rFonts w:hint="default"/>
      </w:rPr>
    </w:lvl>
    <w:lvl w:ilvl="1">
      <w:start w:val="1"/>
      <w:numFmt w:val="decimal"/>
      <w:pStyle w:val="Heading2"/>
      <w:lvlText w:val="%1.%2"/>
      <w:lvlJc w:val="left"/>
      <w:pPr>
        <w:tabs>
          <w:tab w:val="num" w:pos="576"/>
        </w:tabs>
        <w:ind w:left="576" w:hanging="576"/>
      </w:pPr>
      <w:rPr>
        <w:rFonts w:hint="default"/>
        <w:b/>
        <w:i/>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8">
    <w:nsid w:val="20B85A62"/>
    <w:multiLevelType w:val="hybridMultilevel"/>
    <w:tmpl w:val="70D2A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3D26DC8"/>
    <w:multiLevelType w:val="hybridMultilevel"/>
    <w:tmpl w:val="B7E09B42"/>
    <w:lvl w:ilvl="0" w:tplc="9FAE69FE">
      <w:start w:val="1"/>
      <w:numFmt w:val="bullet"/>
      <w:lvlText w:val=""/>
      <w:lvlJc w:val="left"/>
      <w:pPr>
        <w:tabs>
          <w:tab w:val="num" w:pos="1500"/>
        </w:tabs>
        <w:ind w:left="1500" w:hanging="360"/>
      </w:pPr>
      <w:rPr>
        <w:rFonts w:ascii="Symbol" w:hAnsi="Symbol" w:hint="default"/>
      </w:rPr>
    </w:lvl>
    <w:lvl w:ilvl="1" w:tplc="04090001">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0">
    <w:nsid w:val="249237EF"/>
    <w:multiLevelType w:val="multilevel"/>
    <w:tmpl w:val="605E865E"/>
    <w:styleLink w:val="FormatvorlageAufgezhlt"/>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51">
    <w:nsid w:val="27076A6B"/>
    <w:multiLevelType w:val="hybridMultilevel"/>
    <w:tmpl w:val="903E2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9960AC7"/>
    <w:multiLevelType w:val="hybridMultilevel"/>
    <w:tmpl w:val="4B4CFEE4"/>
    <w:lvl w:ilvl="0" w:tplc="FD1835BC">
      <w:start w:val="1"/>
      <w:numFmt w:val="bullet"/>
      <w:lvlText w:val=""/>
      <w:lvlJc w:val="left"/>
      <w:pPr>
        <w:tabs>
          <w:tab w:val="num" w:pos="720"/>
        </w:tabs>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3">
    <w:nsid w:val="2CCF2F3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4">
    <w:nsid w:val="2D3D462F"/>
    <w:multiLevelType w:val="hybridMultilevel"/>
    <w:tmpl w:val="55DA0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14B3ED2"/>
    <w:multiLevelType w:val="hybridMultilevel"/>
    <w:tmpl w:val="8AEE3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2F06017"/>
    <w:multiLevelType w:val="hybridMultilevel"/>
    <w:tmpl w:val="2140E4AE"/>
    <w:lvl w:ilvl="0" w:tplc="D2766F60">
      <w:start w:val="90"/>
      <w:numFmt w:val="bullet"/>
      <w:lvlText w:val="-"/>
      <w:lvlJc w:val="left"/>
      <w:pPr>
        <w:tabs>
          <w:tab w:val="num" w:pos="1260"/>
        </w:tabs>
        <w:ind w:left="1260" w:hanging="360"/>
      </w:pPr>
      <w:rPr>
        <w:rFonts w:ascii="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33033053"/>
    <w:multiLevelType w:val="hybridMultilevel"/>
    <w:tmpl w:val="03A8BF8C"/>
    <w:lvl w:ilvl="0" w:tplc="2D102D3A">
      <w:start w:val="1"/>
      <w:numFmt w:val="decimal"/>
      <w:lvlText w:val="%1."/>
      <w:lvlJc w:val="left"/>
      <w:pPr>
        <w:tabs>
          <w:tab w:val="num" w:pos="1080"/>
        </w:tabs>
        <w:ind w:left="1080" w:hanging="360"/>
      </w:pPr>
      <w:rPr>
        <w:b/>
      </w:rPr>
    </w:lvl>
    <w:lvl w:ilvl="1" w:tplc="04090019">
      <w:start w:val="1"/>
      <w:numFmt w:val="bullet"/>
      <w:lvlText w:val=""/>
      <w:lvlJc w:val="left"/>
      <w:pPr>
        <w:tabs>
          <w:tab w:val="num" w:pos="1800"/>
        </w:tabs>
        <w:ind w:left="1800" w:hanging="360"/>
      </w:pPr>
      <w:rPr>
        <w:rFonts w:ascii="Symbol" w:hAnsi="Symbol" w:hint="default"/>
        <w:b w:val="0"/>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8">
    <w:nsid w:val="35AF266F"/>
    <w:multiLevelType w:val="multilevel"/>
    <w:tmpl w:val="25208D36"/>
    <w:lvl w:ilvl="0">
      <w:start w:val="1"/>
      <w:numFmt w:val="decimal"/>
      <w:pStyle w:val="kol2"/>
      <w:lvlText w:val="%1."/>
      <w:lvlJc w:val="left"/>
      <w:pPr>
        <w:ind w:left="1080" w:hanging="360"/>
      </w:pPr>
    </w:lvl>
    <w:lvl w:ilvl="1">
      <w:start w:val="1"/>
      <w:numFmt w:val="decimal"/>
      <w:pStyle w:val="kol3"/>
      <w:isLgl/>
      <w:lvlText w:val="%1.%2."/>
      <w:lvlJc w:val="left"/>
      <w:pPr>
        <w:ind w:left="1800" w:hanging="1080"/>
      </w:pPr>
    </w:lvl>
    <w:lvl w:ilvl="2">
      <w:start w:val="1"/>
      <w:numFmt w:val="decimal"/>
      <w:pStyle w:val="kol4"/>
      <w:isLgl/>
      <w:lvlText w:val="%1.%2.%3."/>
      <w:lvlJc w:val="left"/>
      <w:pPr>
        <w:ind w:left="2160" w:hanging="1440"/>
      </w:pPr>
    </w:lvl>
    <w:lvl w:ilvl="3">
      <w:start w:val="1"/>
      <w:numFmt w:val="decimal"/>
      <w:isLgl/>
      <w:lvlText w:val="%1.%2.%3.%4."/>
      <w:lvlJc w:val="left"/>
      <w:pPr>
        <w:ind w:left="2520" w:hanging="1800"/>
      </w:pPr>
    </w:lvl>
    <w:lvl w:ilvl="4">
      <w:start w:val="1"/>
      <w:numFmt w:val="decimal"/>
      <w:isLgl/>
      <w:lvlText w:val="%1.%2.%3.%4.%5."/>
      <w:lvlJc w:val="left"/>
      <w:pPr>
        <w:ind w:left="2880" w:hanging="2160"/>
      </w:pPr>
    </w:lvl>
    <w:lvl w:ilvl="5">
      <w:start w:val="1"/>
      <w:numFmt w:val="decimal"/>
      <w:isLgl/>
      <w:lvlText w:val="%1.%2.%3.%4.%5.%6."/>
      <w:lvlJc w:val="left"/>
      <w:pPr>
        <w:ind w:left="3240" w:hanging="2520"/>
      </w:pPr>
    </w:lvl>
    <w:lvl w:ilvl="6">
      <w:start w:val="1"/>
      <w:numFmt w:val="decimal"/>
      <w:isLgl/>
      <w:lvlText w:val="%1.%2.%3.%4.%5.%6.%7."/>
      <w:lvlJc w:val="left"/>
      <w:pPr>
        <w:ind w:left="3600" w:hanging="2880"/>
      </w:pPr>
    </w:lvl>
    <w:lvl w:ilvl="7">
      <w:start w:val="1"/>
      <w:numFmt w:val="decimal"/>
      <w:isLgl/>
      <w:lvlText w:val="%1.%2.%3.%4.%5.%6.%7.%8."/>
      <w:lvlJc w:val="left"/>
      <w:pPr>
        <w:ind w:left="3960" w:hanging="3240"/>
      </w:pPr>
    </w:lvl>
    <w:lvl w:ilvl="8">
      <w:start w:val="1"/>
      <w:numFmt w:val="decimal"/>
      <w:isLgl/>
      <w:lvlText w:val="%1.%2.%3.%4.%5.%6.%7.%8.%9."/>
      <w:lvlJc w:val="left"/>
      <w:pPr>
        <w:ind w:left="4320" w:hanging="3600"/>
      </w:pPr>
    </w:lvl>
  </w:abstractNum>
  <w:abstractNum w:abstractNumId="59">
    <w:nsid w:val="35CB5AE9"/>
    <w:multiLevelType w:val="hybridMultilevel"/>
    <w:tmpl w:val="EEC2379A"/>
    <w:lvl w:ilvl="0" w:tplc="8AD0E3FA">
      <w:start w:val="1"/>
      <w:numFmt w:val="decimal"/>
      <w:lvlText w:val="%1."/>
      <w:lvlJc w:val="left"/>
      <w:pPr>
        <w:tabs>
          <w:tab w:val="num" w:pos="720"/>
        </w:tabs>
        <w:ind w:left="720" w:hanging="360"/>
      </w:pPr>
    </w:lvl>
    <w:lvl w:ilvl="1" w:tplc="04090003">
      <w:start w:val="1"/>
      <w:numFmt w:val="lowerLetter"/>
      <w:pStyle w:val="Specifikacijenaslov2"/>
      <w:lvlText w:val="%2."/>
      <w:lvlJc w:val="left"/>
      <w:pPr>
        <w:tabs>
          <w:tab w:val="num" w:pos="1637"/>
        </w:tabs>
        <w:ind w:left="1637" w:hanging="360"/>
      </w:pPr>
    </w:lvl>
    <w:lvl w:ilvl="2" w:tplc="04090005">
      <w:start w:val="1"/>
      <w:numFmt w:val="lowerRoman"/>
      <w:pStyle w:val="Specifikacijenaslov3"/>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60">
    <w:nsid w:val="38BA7039"/>
    <w:multiLevelType w:val="hybridMultilevel"/>
    <w:tmpl w:val="914CA9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nsid w:val="38F6629B"/>
    <w:multiLevelType w:val="hybridMultilevel"/>
    <w:tmpl w:val="33F82752"/>
    <w:lvl w:ilvl="0" w:tplc="F87428BE">
      <w:start w:val="1"/>
      <w:numFmt w:val="bullet"/>
      <w:lvlText w:val=""/>
      <w:lvlJc w:val="left"/>
      <w:pPr>
        <w:ind w:left="1290" w:hanging="360"/>
      </w:pPr>
      <w:rPr>
        <w:rFonts w:ascii="Symbol" w:hAnsi="Symbol" w:hint="default"/>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62">
    <w:nsid w:val="39C03606"/>
    <w:multiLevelType w:val="hybridMultilevel"/>
    <w:tmpl w:val="609EF516"/>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3A9C217C"/>
    <w:multiLevelType w:val="hybridMultilevel"/>
    <w:tmpl w:val="6EE82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3B9207B8"/>
    <w:multiLevelType w:val="hybridMultilevel"/>
    <w:tmpl w:val="B7083932"/>
    <w:lvl w:ilvl="0" w:tplc="04090001">
      <w:start w:val="1"/>
      <w:numFmt w:val="bullet"/>
      <w:lvlText w:val=""/>
      <w:lvlJc w:val="left"/>
      <w:pPr>
        <w:ind w:left="1290" w:hanging="360"/>
      </w:pPr>
      <w:rPr>
        <w:rFonts w:ascii="Symbol" w:hAnsi="Symbol" w:hint="default"/>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65">
    <w:nsid w:val="3D14661A"/>
    <w:multiLevelType w:val="hybridMultilevel"/>
    <w:tmpl w:val="79D67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3DD25C7A"/>
    <w:multiLevelType w:val="hybridMultilevel"/>
    <w:tmpl w:val="931295FE"/>
    <w:lvl w:ilvl="0" w:tplc="04090015">
      <w:start w:val="1"/>
      <w:numFmt w:val="upperLetter"/>
      <w:lvlText w:val="%1."/>
      <w:lvlJc w:val="left"/>
      <w:pPr>
        <w:tabs>
          <w:tab w:val="num" w:pos="360"/>
        </w:tabs>
        <w:ind w:left="360" w:hanging="360"/>
      </w:pPr>
      <w:rPr>
        <w:rFonts w:hint="default"/>
        <w:sz w:val="24"/>
        <w:szCs w:val="24"/>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7">
    <w:nsid w:val="3DEF4D0A"/>
    <w:multiLevelType w:val="singleLevel"/>
    <w:tmpl w:val="5B984232"/>
    <w:lvl w:ilvl="0">
      <w:start w:val="1"/>
      <w:numFmt w:val="decimal"/>
      <w:lvlText w:val="%1."/>
      <w:legacy w:legacy="1" w:legacySpace="0" w:legacyIndent="283"/>
      <w:lvlJc w:val="left"/>
      <w:pPr>
        <w:ind w:left="283" w:hanging="283"/>
      </w:pPr>
    </w:lvl>
  </w:abstractNum>
  <w:abstractNum w:abstractNumId="68">
    <w:nsid w:val="42602A19"/>
    <w:multiLevelType w:val="hybridMultilevel"/>
    <w:tmpl w:val="036A7592"/>
    <w:lvl w:ilvl="0" w:tplc="01EC36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nsid w:val="449E29AD"/>
    <w:multiLevelType w:val="hybridMultilevel"/>
    <w:tmpl w:val="FC18E268"/>
    <w:name w:val="WWNum12"/>
    <w:styleLink w:val="FormatvorlageAufgezhlt1"/>
    <w:lvl w:ilvl="0" w:tplc="1DC6A3E2">
      <w:start w:val="1"/>
      <w:numFmt w:val="bullet"/>
      <w:lvlText w:val="-"/>
      <w:lvlJc w:val="left"/>
      <w:pPr>
        <w:ind w:left="1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8449C20">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0626072">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43CF0A2">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060964">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AEEF6BA">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6A40252">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26E29F6">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39EF95E">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0">
    <w:nsid w:val="465C7FCE"/>
    <w:multiLevelType w:val="hybridMultilevel"/>
    <w:tmpl w:val="BD167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4B8C068F"/>
    <w:multiLevelType w:val="hybridMultilevel"/>
    <w:tmpl w:val="961634B0"/>
    <w:lvl w:ilvl="0" w:tplc="7CA8962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4BBA623E"/>
    <w:multiLevelType w:val="multilevel"/>
    <w:tmpl w:val="A594CD6A"/>
    <w:lvl w:ilvl="0">
      <w:start w:val="1"/>
      <w:numFmt w:val="decimal"/>
      <w:lvlText w:val="%1"/>
      <w:lvlJc w:val="left"/>
      <w:pPr>
        <w:tabs>
          <w:tab w:val="num" w:pos="432"/>
        </w:tabs>
        <w:ind w:left="432" w:hanging="432"/>
      </w:pPr>
      <w:rPr>
        <w:rFonts w:hint="default"/>
      </w:rPr>
    </w:lvl>
    <w:lvl w:ilvl="1">
      <w:start w:val="1"/>
      <w:numFmt w:val="decimal"/>
      <w:pStyle w:val="2"/>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3">
    <w:nsid w:val="514876EE"/>
    <w:multiLevelType w:val="hybridMultilevel"/>
    <w:tmpl w:val="B49A2DE6"/>
    <w:lvl w:ilvl="0" w:tplc="4D5E7D8A">
      <w:start w:val="1"/>
      <w:numFmt w:val="decimal"/>
      <w:lvlText w:val="%1)"/>
      <w:lvlJc w:val="left"/>
      <w:pPr>
        <w:ind w:left="720" w:hanging="360"/>
      </w:pPr>
      <w:rPr>
        <w:rFonts w:hint="default"/>
        <w:b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4">
    <w:nsid w:val="520E354F"/>
    <w:multiLevelType w:val="hybridMultilevel"/>
    <w:tmpl w:val="B6520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523B6332"/>
    <w:multiLevelType w:val="hybridMultilevel"/>
    <w:tmpl w:val="1584B7C8"/>
    <w:lvl w:ilvl="0" w:tplc="1E68E89E">
      <w:start w:val="1"/>
      <w:numFmt w:val="bullet"/>
      <w:pStyle w:val="bulets"/>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76">
    <w:nsid w:val="52873FDC"/>
    <w:multiLevelType w:val="hybridMultilevel"/>
    <w:tmpl w:val="715C5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53384A98"/>
    <w:multiLevelType w:val="hybridMultilevel"/>
    <w:tmpl w:val="C4BE3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3E82229"/>
    <w:multiLevelType w:val="hybridMultilevel"/>
    <w:tmpl w:val="87B0ECC2"/>
    <w:lvl w:ilvl="0" w:tplc="37E8449E">
      <w:start w:val="1"/>
      <w:numFmt w:val="bullet"/>
      <w:lvlText w:val=""/>
      <w:lvlJc w:val="left"/>
      <w:pPr>
        <w:ind w:left="720" w:hanging="360"/>
      </w:pPr>
      <w:rPr>
        <w:rFonts w:ascii="Symbol" w:hAnsi="Symbol" w:hint="default"/>
      </w:rPr>
    </w:lvl>
    <w:lvl w:ilvl="1" w:tplc="37E8449E">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543820F0"/>
    <w:multiLevelType w:val="hybridMultilevel"/>
    <w:tmpl w:val="F2FA19FC"/>
    <w:lvl w:ilvl="0" w:tplc="61F0C5BC">
      <w:start w:val="1"/>
      <w:numFmt w:val="decimal"/>
      <w:lvlText w:val="%1."/>
      <w:lvlJc w:val="left"/>
      <w:pPr>
        <w:ind w:left="1080" w:hanging="360"/>
      </w:pPr>
      <w:rPr>
        <w:rFonts w:ascii="Arial" w:hAnsi="Arial" w:cs="Arial"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nsid w:val="578251AD"/>
    <w:multiLevelType w:val="multilevel"/>
    <w:tmpl w:val="00000004"/>
    <w:lvl w:ilvl="0">
      <w:start w:val="1"/>
      <w:numFmt w:val="decimal"/>
      <w:lvlText w:val="%1)"/>
      <w:lvlJc w:val="left"/>
      <w:pPr>
        <w:tabs>
          <w:tab w:val="num" w:pos="0"/>
        </w:tabs>
        <w:ind w:left="1440" w:hanging="360"/>
      </w:pPr>
      <w:rPr>
        <w:rFonts w:cs="Arial"/>
        <w:i w:val="0"/>
        <w:sz w:val="24"/>
      </w:rPr>
    </w:lvl>
    <w:lvl w:ilvl="1">
      <w:start w:val="1"/>
      <w:numFmt w:val="lowerLetter"/>
      <w:lvlText w:val="%2."/>
      <w:lvlJc w:val="left"/>
      <w:pPr>
        <w:tabs>
          <w:tab w:val="num" w:pos="0"/>
        </w:tabs>
        <w:ind w:left="2160" w:hanging="360"/>
      </w:pPr>
    </w:lvl>
    <w:lvl w:ilvl="2">
      <w:start w:val="1"/>
      <w:numFmt w:val="lowerRoman"/>
      <w:lvlText w:val="%2.%3."/>
      <w:lvlJc w:val="right"/>
      <w:pPr>
        <w:tabs>
          <w:tab w:val="num" w:pos="0"/>
        </w:tabs>
        <w:ind w:left="2880" w:hanging="180"/>
      </w:pPr>
    </w:lvl>
    <w:lvl w:ilvl="3">
      <w:start w:val="1"/>
      <w:numFmt w:val="decimal"/>
      <w:lvlText w:val="%2.%3.%4."/>
      <w:lvlJc w:val="left"/>
      <w:pPr>
        <w:tabs>
          <w:tab w:val="num" w:pos="0"/>
        </w:tabs>
        <w:ind w:left="3600" w:hanging="360"/>
      </w:pPr>
    </w:lvl>
    <w:lvl w:ilvl="4">
      <w:start w:val="1"/>
      <w:numFmt w:val="lowerLetter"/>
      <w:lvlText w:val="%2.%3.%4.%5."/>
      <w:lvlJc w:val="left"/>
      <w:pPr>
        <w:tabs>
          <w:tab w:val="num" w:pos="0"/>
        </w:tabs>
        <w:ind w:left="4320" w:hanging="360"/>
      </w:pPr>
    </w:lvl>
    <w:lvl w:ilvl="5">
      <w:start w:val="1"/>
      <w:numFmt w:val="lowerRoman"/>
      <w:lvlText w:val="%2.%3.%4.%5.%6."/>
      <w:lvlJc w:val="right"/>
      <w:pPr>
        <w:tabs>
          <w:tab w:val="num" w:pos="0"/>
        </w:tabs>
        <w:ind w:left="5040" w:hanging="180"/>
      </w:pPr>
    </w:lvl>
    <w:lvl w:ilvl="6">
      <w:start w:val="1"/>
      <w:numFmt w:val="decimal"/>
      <w:lvlText w:val="%2.%3.%4.%5.%6.%7."/>
      <w:lvlJc w:val="left"/>
      <w:pPr>
        <w:tabs>
          <w:tab w:val="num" w:pos="0"/>
        </w:tabs>
        <w:ind w:left="5760" w:hanging="360"/>
      </w:pPr>
    </w:lvl>
    <w:lvl w:ilvl="7">
      <w:start w:val="1"/>
      <w:numFmt w:val="lowerLetter"/>
      <w:lvlText w:val="%2.%3.%4.%5.%6.%7.%8."/>
      <w:lvlJc w:val="left"/>
      <w:pPr>
        <w:tabs>
          <w:tab w:val="num" w:pos="0"/>
        </w:tabs>
        <w:ind w:left="6480" w:hanging="360"/>
      </w:pPr>
    </w:lvl>
    <w:lvl w:ilvl="8">
      <w:start w:val="1"/>
      <w:numFmt w:val="lowerRoman"/>
      <w:lvlText w:val="%2.%3.%4.%5.%6.%7.%8.%9."/>
      <w:lvlJc w:val="right"/>
      <w:pPr>
        <w:tabs>
          <w:tab w:val="num" w:pos="0"/>
        </w:tabs>
        <w:ind w:left="7200" w:hanging="180"/>
      </w:pPr>
    </w:lvl>
  </w:abstractNum>
  <w:abstractNum w:abstractNumId="81">
    <w:nsid w:val="58840ABB"/>
    <w:multiLevelType w:val="singleLevel"/>
    <w:tmpl w:val="04090017"/>
    <w:lvl w:ilvl="0">
      <w:start w:val="1"/>
      <w:numFmt w:val="lowerLetter"/>
      <w:lvlText w:val="%1)"/>
      <w:legacy w:legacy="1" w:legacySpace="0" w:legacyIndent="360"/>
      <w:lvlJc w:val="left"/>
      <w:pPr>
        <w:ind w:left="360" w:hanging="360"/>
      </w:pPr>
    </w:lvl>
  </w:abstractNum>
  <w:abstractNum w:abstractNumId="82">
    <w:nsid w:val="5B8F3FFF"/>
    <w:multiLevelType w:val="multilevel"/>
    <w:tmpl w:val="10E8EE90"/>
    <w:lvl w:ilvl="0">
      <w:start w:val="1"/>
      <w:numFmt w:val="decimal"/>
      <w:pStyle w:val="StyleHeading1Ari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3">
    <w:nsid w:val="5C5F02DC"/>
    <w:multiLevelType w:val="hybridMultilevel"/>
    <w:tmpl w:val="E3282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5DFD082C"/>
    <w:multiLevelType w:val="hybridMultilevel"/>
    <w:tmpl w:val="5DBA39DA"/>
    <w:lvl w:ilvl="0" w:tplc="8786AFE8">
      <w:start w:val="1"/>
      <w:numFmt w:val="bullet"/>
      <w:pStyle w:val="StyleHeading3Justified"/>
      <w:lvlText w:val=""/>
      <w:lvlJc w:val="left"/>
      <w:pPr>
        <w:tabs>
          <w:tab w:val="num" w:pos="624"/>
        </w:tabs>
        <w:ind w:left="624" w:hanging="397"/>
      </w:pPr>
      <w:rPr>
        <w:rFonts w:ascii="Wingdings" w:hAnsi="Wingdings" w:hint="default"/>
      </w:rPr>
    </w:lvl>
    <w:lvl w:ilvl="1" w:tplc="FC668A62" w:tentative="1">
      <w:start w:val="1"/>
      <w:numFmt w:val="bullet"/>
      <w:lvlText w:val="o"/>
      <w:lvlJc w:val="left"/>
      <w:pPr>
        <w:tabs>
          <w:tab w:val="num" w:pos="1440"/>
        </w:tabs>
        <w:ind w:left="1440" w:hanging="360"/>
      </w:pPr>
      <w:rPr>
        <w:rFonts w:ascii="Courier New" w:hAnsi="Courier New" w:hint="default"/>
      </w:rPr>
    </w:lvl>
    <w:lvl w:ilvl="2" w:tplc="5CA6E1C6" w:tentative="1">
      <w:start w:val="1"/>
      <w:numFmt w:val="bullet"/>
      <w:lvlText w:val=""/>
      <w:lvlJc w:val="left"/>
      <w:pPr>
        <w:tabs>
          <w:tab w:val="num" w:pos="2160"/>
        </w:tabs>
        <w:ind w:left="2160" w:hanging="360"/>
      </w:pPr>
      <w:rPr>
        <w:rFonts w:ascii="Wingdings" w:hAnsi="Wingdings" w:hint="default"/>
      </w:rPr>
    </w:lvl>
    <w:lvl w:ilvl="3" w:tplc="FCA60E58" w:tentative="1">
      <w:start w:val="1"/>
      <w:numFmt w:val="bullet"/>
      <w:lvlText w:val=""/>
      <w:lvlJc w:val="left"/>
      <w:pPr>
        <w:tabs>
          <w:tab w:val="num" w:pos="2880"/>
        </w:tabs>
        <w:ind w:left="2880" w:hanging="360"/>
      </w:pPr>
      <w:rPr>
        <w:rFonts w:ascii="Symbol" w:hAnsi="Symbol" w:hint="default"/>
      </w:rPr>
    </w:lvl>
    <w:lvl w:ilvl="4" w:tplc="BBFA14B0" w:tentative="1">
      <w:start w:val="1"/>
      <w:numFmt w:val="bullet"/>
      <w:lvlText w:val="o"/>
      <w:lvlJc w:val="left"/>
      <w:pPr>
        <w:tabs>
          <w:tab w:val="num" w:pos="3600"/>
        </w:tabs>
        <w:ind w:left="3600" w:hanging="360"/>
      </w:pPr>
      <w:rPr>
        <w:rFonts w:ascii="Courier New" w:hAnsi="Courier New" w:hint="default"/>
      </w:rPr>
    </w:lvl>
    <w:lvl w:ilvl="5" w:tplc="00BEBD0C" w:tentative="1">
      <w:start w:val="1"/>
      <w:numFmt w:val="bullet"/>
      <w:lvlText w:val=""/>
      <w:lvlJc w:val="left"/>
      <w:pPr>
        <w:tabs>
          <w:tab w:val="num" w:pos="4320"/>
        </w:tabs>
        <w:ind w:left="4320" w:hanging="360"/>
      </w:pPr>
      <w:rPr>
        <w:rFonts w:ascii="Wingdings" w:hAnsi="Wingdings" w:hint="default"/>
      </w:rPr>
    </w:lvl>
    <w:lvl w:ilvl="6" w:tplc="2F52BCEC" w:tentative="1">
      <w:start w:val="1"/>
      <w:numFmt w:val="bullet"/>
      <w:lvlText w:val=""/>
      <w:lvlJc w:val="left"/>
      <w:pPr>
        <w:tabs>
          <w:tab w:val="num" w:pos="5040"/>
        </w:tabs>
        <w:ind w:left="5040" w:hanging="360"/>
      </w:pPr>
      <w:rPr>
        <w:rFonts w:ascii="Symbol" w:hAnsi="Symbol" w:hint="default"/>
      </w:rPr>
    </w:lvl>
    <w:lvl w:ilvl="7" w:tplc="361A1506" w:tentative="1">
      <w:start w:val="1"/>
      <w:numFmt w:val="bullet"/>
      <w:lvlText w:val="o"/>
      <w:lvlJc w:val="left"/>
      <w:pPr>
        <w:tabs>
          <w:tab w:val="num" w:pos="5760"/>
        </w:tabs>
        <w:ind w:left="5760" w:hanging="360"/>
      </w:pPr>
      <w:rPr>
        <w:rFonts w:ascii="Courier New" w:hAnsi="Courier New" w:hint="default"/>
      </w:rPr>
    </w:lvl>
    <w:lvl w:ilvl="8" w:tplc="EC700758" w:tentative="1">
      <w:start w:val="1"/>
      <w:numFmt w:val="bullet"/>
      <w:lvlText w:val=""/>
      <w:lvlJc w:val="left"/>
      <w:pPr>
        <w:tabs>
          <w:tab w:val="num" w:pos="6480"/>
        </w:tabs>
        <w:ind w:left="6480" w:hanging="360"/>
      </w:pPr>
      <w:rPr>
        <w:rFonts w:ascii="Wingdings" w:hAnsi="Wingdings" w:hint="default"/>
      </w:rPr>
    </w:lvl>
  </w:abstractNum>
  <w:abstractNum w:abstractNumId="85">
    <w:nsid w:val="61B11784"/>
    <w:multiLevelType w:val="singleLevel"/>
    <w:tmpl w:val="285A90EA"/>
    <w:lvl w:ilvl="0">
      <w:start w:val="1"/>
      <w:numFmt w:val="bullet"/>
      <w:pStyle w:val="NAB1"/>
      <w:lvlText w:val=""/>
      <w:lvlJc w:val="left"/>
      <w:pPr>
        <w:tabs>
          <w:tab w:val="num" w:pos="1494"/>
        </w:tabs>
        <w:ind w:left="1134" w:firstLine="0"/>
      </w:pPr>
      <w:rPr>
        <w:rFonts w:ascii="Symbol" w:hAnsi="Symbol" w:hint="default"/>
        <w:b w:val="0"/>
        <w:i w:val="0"/>
        <w:sz w:val="20"/>
        <w:u w:val="none"/>
      </w:rPr>
    </w:lvl>
  </w:abstractNum>
  <w:abstractNum w:abstractNumId="86">
    <w:nsid w:val="678771A0"/>
    <w:multiLevelType w:val="hybridMultilevel"/>
    <w:tmpl w:val="9410C3F0"/>
    <w:lvl w:ilvl="0" w:tplc="5D4CC59C">
      <w:start w:val="1"/>
      <w:numFmt w:val="bullet"/>
      <w:pStyle w:val="DefinitionTerm"/>
      <w:lvlText w:val=""/>
      <w:lvlJc w:val="left"/>
      <w:pPr>
        <w:tabs>
          <w:tab w:val="num" w:pos="714"/>
        </w:tabs>
        <w:ind w:left="714" w:hanging="714"/>
      </w:pPr>
      <w:rPr>
        <w:rFonts w:ascii="Symbol" w:hAnsi="Symbol" w:hint="default"/>
      </w:rPr>
    </w:lvl>
    <w:lvl w:ilvl="1" w:tplc="92C6189C" w:tentative="1">
      <w:start w:val="1"/>
      <w:numFmt w:val="bullet"/>
      <w:lvlText w:val="o"/>
      <w:lvlJc w:val="left"/>
      <w:pPr>
        <w:tabs>
          <w:tab w:val="num" w:pos="1440"/>
        </w:tabs>
        <w:ind w:left="1440" w:hanging="360"/>
      </w:pPr>
      <w:rPr>
        <w:rFonts w:ascii="Courier New" w:hAnsi="Courier New" w:cs="Courier New" w:hint="default"/>
      </w:rPr>
    </w:lvl>
    <w:lvl w:ilvl="2" w:tplc="888CFB72" w:tentative="1">
      <w:start w:val="1"/>
      <w:numFmt w:val="bullet"/>
      <w:lvlText w:val=""/>
      <w:lvlJc w:val="left"/>
      <w:pPr>
        <w:tabs>
          <w:tab w:val="num" w:pos="2160"/>
        </w:tabs>
        <w:ind w:left="2160" w:hanging="360"/>
      </w:pPr>
      <w:rPr>
        <w:rFonts w:ascii="Wingdings" w:hAnsi="Wingdings" w:hint="default"/>
      </w:rPr>
    </w:lvl>
    <w:lvl w:ilvl="3" w:tplc="039AA4B6" w:tentative="1">
      <w:start w:val="1"/>
      <w:numFmt w:val="bullet"/>
      <w:lvlText w:val=""/>
      <w:lvlJc w:val="left"/>
      <w:pPr>
        <w:tabs>
          <w:tab w:val="num" w:pos="2880"/>
        </w:tabs>
        <w:ind w:left="2880" w:hanging="360"/>
      </w:pPr>
      <w:rPr>
        <w:rFonts w:ascii="Symbol" w:hAnsi="Symbol" w:hint="default"/>
      </w:rPr>
    </w:lvl>
    <w:lvl w:ilvl="4" w:tplc="573E755A" w:tentative="1">
      <w:start w:val="1"/>
      <w:numFmt w:val="bullet"/>
      <w:lvlText w:val="o"/>
      <w:lvlJc w:val="left"/>
      <w:pPr>
        <w:tabs>
          <w:tab w:val="num" w:pos="3600"/>
        </w:tabs>
        <w:ind w:left="3600" w:hanging="360"/>
      </w:pPr>
      <w:rPr>
        <w:rFonts w:ascii="Courier New" w:hAnsi="Courier New" w:cs="Courier New" w:hint="default"/>
      </w:rPr>
    </w:lvl>
    <w:lvl w:ilvl="5" w:tplc="9670B374" w:tentative="1">
      <w:start w:val="1"/>
      <w:numFmt w:val="bullet"/>
      <w:lvlText w:val=""/>
      <w:lvlJc w:val="left"/>
      <w:pPr>
        <w:tabs>
          <w:tab w:val="num" w:pos="4320"/>
        </w:tabs>
        <w:ind w:left="4320" w:hanging="360"/>
      </w:pPr>
      <w:rPr>
        <w:rFonts w:ascii="Wingdings" w:hAnsi="Wingdings" w:hint="default"/>
      </w:rPr>
    </w:lvl>
    <w:lvl w:ilvl="6" w:tplc="0FBAA8C0" w:tentative="1">
      <w:start w:val="1"/>
      <w:numFmt w:val="bullet"/>
      <w:lvlText w:val=""/>
      <w:lvlJc w:val="left"/>
      <w:pPr>
        <w:tabs>
          <w:tab w:val="num" w:pos="5040"/>
        </w:tabs>
        <w:ind w:left="5040" w:hanging="360"/>
      </w:pPr>
      <w:rPr>
        <w:rFonts w:ascii="Symbol" w:hAnsi="Symbol" w:hint="default"/>
      </w:rPr>
    </w:lvl>
    <w:lvl w:ilvl="7" w:tplc="648E3B38" w:tentative="1">
      <w:start w:val="1"/>
      <w:numFmt w:val="bullet"/>
      <w:lvlText w:val="o"/>
      <w:lvlJc w:val="left"/>
      <w:pPr>
        <w:tabs>
          <w:tab w:val="num" w:pos="5760"/>
        </w:tabs>
        <w:ind w:left="5760" w:hanging="360"/>
      </w:pPr>
      <w:rPr>
        <w:rFonts w:ascii="Courier New" w:hAnsi="Courier New" w:cs="Courier New" w:hint="default"/>
      </w:rPr>
    </w:lvl>
    <w:lvl w:ilvl="8" w:tplc="4C18B70E" w:tentative="1">
      <w:start w:val="1"/>
      <w:numFmt w:val="bullet"/>
      <w:lvlText w:val=""/>
      <w:lvlJc w:val="left"/>
      <w:pPr>
        <w:tabs>
          <w:tab w:val="num" w:pos="6480"/>
        </w:tabs>
        <w:ind w:left="6480" w:hanging="360"/>
      </w:pPr>
      <w:rPr>
        <w:rFonts w:ascii="Wingdings" w:hAnsi="Wingdings" w:hint="default"/>
      </w:rPr>
    </w:lvl>
  </w:abstractNum>
  <w:abstractNum w:abstractNumId="87">
    <w:nsid w:val="6822299B"/>
    <w:multiLevelType w:val="multilevel"/>
    <w:tmpl w:val="57C0C2B8"/>
    <w:styleLink w:val="StyleNumberedBoldHanging18cm"/>
    <w:lvl w:ilvl="0">
      <w:start w:val="1"/>
      <w:numFmt w:val="decimal"/>
      <w:lvlText w:val="06.0%1."/>
      <w:lvlJc w:val="left"/>
      <w:pPr>
        <w:tabs>
          <w:tab w:val="num" w:pos="1021"/>
        </w:tabs>
        <w:ind w:left="1021" w:hanging="1021"/>
      </w:pPr>
      <w:rPr>
        <w:b/>
        <w:bCs/>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8">
    <w:nsid w:val="6A1622E3"/>
    <w:multiLevelType w:val="hybridMultilevel"/>
    <w:tmpl w:val="F3E0666C"/>
    <w:lvl w:ilvl="0" w:tplc="26C006D0">
      <w:start w:val="1"/>
      <w:numFmt w:val="decimal"/>
      <w:lvlText w:val="3.%1."/>
      <w:lvlJc w:val="left"/>
      <w:pPr>
        <w:ind w:left="720" w:hanging="360"/>
      </w:pPr>
      <w:rPr>
        <w:rFonts w:hint="default"/>
        <w:b/>
      </w:rPr>
    </w:lvl>
    <w:lvl w:ilvl="1" w:tplc="C0EEEA7A">
      <w:start w:val="3"/>
      <w:numFmt w:val="bullet"/>
      <w:lvlText w:val="•"/>
      <w:lvlJc w:val="left"/>
      <w:pPr>
        <w:ind w:left="1440" w:hanging="360"/>
      </w:pPr>
      <w:rPr>
        <w:rFonts w:ascii="Arial" w:eastAsia="SymbolMT" w:hAnsi="Arial" w:cs="Aria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6AB979CF"/>
    <w:multiLevelType w:val="hybridMultilevel"/>
    <w:tmpl w:val="8C4E103C"/>
    <w:lvl w:ilvl="0" w:tplc="9B1E5338">
      <w:start w:val="1"/>
      <w:numFmt w:val="decimal"/>
      <w:pStyle w:val="Heading22"/>
      <w:lvlText w:val="%1."/>
      <w:lvlJc w:val="left"/>
      <w:pPr>
        <w:tabs>
          <w:tab w:val="num" w:pos="425"/>
        </w:tabs>
        <w:ind w:left="425" w:hanging="425"/>
      </w:pPr>
      <w:rPr>
        <w:rFonts w:hint="default"/>
        <w:b/>
        <w:sz w:val="22"/>
        <w:szCs w:val="24"/>
      </w:rPr>
    </w:lvl>
    <w:lvl w:ilvl="1" w:tplc="034A83C0">
      <w:numFmt w:val="none"/>
      <w:lvlText w:val=""/>
      <w:lvlJc w:val="left"/>
      <w:pPr>
        <w:tabs>
          <w:tab w:val="num" w:pos="360"/>
        </w:tabs>
      </w:pPr>
    </w:lvl>
    <w:lvl w:ilvl="2" w:tplc="EFA6498E">
      <w:numFmt w:val="none"/>
      <w:lvlText w:val=""/>
      <w:lvlJc w:val="left"/>
      <w:pPr>
        <w:tabs>
          <w:tab w:val="num" w:pos="360"/>
        </w:tabs>
      </w:pPr>
    </w:lvl>
    <w:lvl w:ilvl="3" w:tplc="459CD0AE">
      <w:numFmt w:val="none"/>
      <w:lvlText w:val=""/>
      <w:lvlJc w:val="left"/>
      <w:pPr>
        <w:tabs>
          <w:tab w:val="num" w:pos="360"/>
        </w:tabs>
      </w:pPr>
    </w:lvl>
    <w:lvl w:ilvl="4" w:tplc="51801C38">
      <w:numFmt w:val="none"/>
      <w:lvlText w:val=""/>
      <w:lvlJc w:val="left"/>
      <w:pPr>
        <w:tabs>
          <w:tab w:val="num" w:pos="360"/>
        </w:tabs>
      </w:pPr>
    </w:lvl>
    <w:lvl w:ilvl="5" w:tplc="FDDA3E26">
      <w:numFmt w:val="none"/>
      <w:lvlText w:val=""/>
      <w:lvlJc w:val="left"/>
      <w:pPr>
        <w:tabs>
          <w:tab w:val="num" w:pos="360"/>
        </w:tabs>
      </w:pPr>
    </w:lvl>
    <w:lvl w:ilvl="6" w:tplc="941A204C">
      <w:numFmt w:val="none"/>
      <w:lvlText w:val=""/>
      <w:lvlJc w:val="left"/>
      <w:pPr>
        <w:tabs>
          <w:tab w:val="num" w:pos="360"/>
        </w:tabs>
      </w:pPr>
    </w:lvl>
    <w:lvl w:ilvl="7" w:tplc="7468327E">
      <w:numFmt w:val="none"/>
      <w:lvlText w:val=""/>
      <w:lvlJc w:val="left"/>
      <w:pPr>
        <w:tabs>
          <w:tab w:val="num" w:pos="360"/>
        </w:tabs>
      </w:pPr>
    </w:lvl>
    <w:lvl w:ilvl="8" w:tplc="6548193A">
      <w:numFmt w:val="none"/>
      <w:lvlText w:val=""/>
      <w:lvlJc w:val="left"/>
      <w:pPr>
        <w:tabs>
          <w:tab w:val="num" w:pos="360"/>
        </w:tabs>
      </w:pPr>
    </w:lvl>
  </w:abstractNum>
  <w:abstractNum w:abstractNumId="90">
    <w:nsid w:val="6C41463A"/>
    <w:multiLevelType w:val="hybridMultilevel"/>
    <w:tmpl w:val="C756AC8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nsid w:val="6CD27170"/>
    <w:multiLevelType w:val="hybridMultilevel"/>
    <w:tmpl w:val="2FB0ECF0"/>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2">
    <w:nsid w:val="6EAE6A18"/>
    <w:multiLevelType w:val="singleLevel"/>
    <w:tmpl w:val="04090017"/>
    <w:lvl w:ilvl="0">
      <w:start w:val="1"/>
      <w:numFmt w:val="lowerLetter"/>
      <w:lvlText w:val="%1)"/>
      <w:legacy w:legacy="1" w:legacySpace="0" w:legacyIndent="360"/>
      <w:lvlJc w:val="left"/>
      <w:pPr>
        <w:ind w:left="360" w:hanging="360"/>
      </w:pPr>
    </w:lvl>
  </w:abstractNum>
  <w:abstractNum w:abstractNumId="93">
    <w:nsid w:val="6EB737C0"/>
    <w:multiLevelType w:val="singleLevel"/>
    <w:tmpl w:val="F79253C8"/>
    <w:lvl w:ilvl="0">
      <w:start w:val="1"/>
      <w:numFmt w:val="decimal"/>
      <w:lvlText w:val="%1."/>
      <w:legacy w:legacy="1" w:legacySpace="0" w:legacyIndent="283"/>
      <w:lvlJc w:val="left"/>
      <w:pPr>
        <w:ind w:left="283" w:hanging="283"/>
      </w:pPr>
    </w:lvl>
  </w:abstractNum>
  <w:abstractNum w:abstractNumId="94">
    <w:nsid w:val="6EEA5376"/>
    <w:multiLevelType w:val="hybridMultilevel"/>
    <w:tmpl w:val="4998CF04"/>
    <w:lvl w:ilvl="0" w:tplc="04090001">
      <w:numFmt w:val="bullet"/>
      <w:lvlText w:val="-"/>
      <w:lvlJc w:val="left"/>
      <w:pPr>
        <w:tabs>
          <w:tab w:val="num" w:pos="1200"/>
        </w:tabs>
        <w:ind w:left="1200" w:hanging="360"/>
      </w:pPr>
      <w:rPr>
        <w:rFonts w:ascii="Arial" w:eastAsia="Times New Roman" w:hAnsi="Arial" w:cs="Arial" w:hint="default"/>
      </w:rPr>
    </w:lvl>
    <w:lvl w:ilvl="1" w:tplc="04090003">
      <w:numFmt w:val="bullet"/>
      <w:lvlText w:val="-"/>
      <w:lvlJc w:val="left"/>
      <w:pPr>
        <w:tabs>
          <w:tab w:val="num" w:pos="7380"/>
        </w:tabs>
        <w:ind w:left="7380"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5">
    <w:nsid w:val="70651609"/>
    <w:multiLevelType w:val="multilevel"/>
    <w:tmpl w:val="F9082AF8"/>
    <w:lvl w:ilvl="0">
      <w:start w:val="1"/>
      <w:numFmt w:val="decimal"/>
      <w:pStyle w:val="StyleHeading1DarkBlueLinespacingMultiple125li"/>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6">
    <w:nsid w:val="70F00640"/>
    <w:multiLevelType w:val="hybridMultilevel"/>
    <w:tmpl w:val="576634E4"/>
    <w:lvl w:ilvl="0" w:tplc="746023E0">
      <w:start w:val="1"/>
      <w:numFmt w:val="upperLetter"/>
      <w:pStyle w:val="Style5"/>
      <w:lvlText w:val="%1."/>
      <w:lvlJc w:val="left"/>
      <w:pPr>
        <w:ind w:left="720" w:hanging="360"/>
      </w:pPr>
      <w:rPr>
        <w:rFonts w:ascii="Arial Cirilica" w:hAnsi="Arial Cirilica" w:hint="default"/>
        <w:b/>
        <w:i w:val="0"/>
        <w:sz w:val="22"/>
      </w:rPr>
    </w:lvl>
    <w:lvl w:ilvl="1" w:tplc="B5A873B4" w:tentative="1">
      <w:start w:val="1"/>
      <w:numFmt w:val="lowerLetter"/>
      <w:lvlText w:val="%2."/>
      <w:lvlJc w:val="left"/>
      <w:pPr>
        <w:ind w:left="1440" w:hanging="360"/>
      </w:pPr>
    </w:lvl>
    <w:lvl w:ilvl="2" w:tplc="1C4E5F24" w:tentative="1">
      <w:start w:val="1"/>
      <w:numFmt w:val="lowerRoman"/>
      <w:lvlText w:val="%3."/>
      <w:lvlJc w:val="right"/>
      <w:pPr>
        <w:ind w:left="2160" w:hanging="180"/>
      </w:pPr>
    </w:lvl>
    <w:lvl w:ilvl="3" w:tplc="79DA215E" w:tentative="1">
      <w:start w:val="1"/>
      <w:numFmt w:val="decimal"/>
      <w:lvlText w:val="%4."/>
      <w:lvlJc w:val="left"/>
      <w:pPr>
        <w:ind w:left="2880" w:hanging="360"/>
      </w:pPr>
    </w:lvl>
    <w:lvl w:ilvl="4" w:tplc="93AA580E" w:tentative="1">
      <w:start w:val="1"/>
      <w:numFmt w:val="lowerLetter"/>
      <w:lvlText w:val="%5."/>
      <w:lvlJc w:val="left"/>
      <w:pPr>
        <w:ind w:left="3600" w:hanging="360"/>
      </w:pPr>
    </w:lvl>
    <w:lvl w:ilvl="5" w:tplc="7A44F4DC" w:tentative="1">
      <w:start w:val="1"/>
      <w:numFmt w:val="lowerRoman"/>
      <w:lvlText w:val="%6."/>
      <w:lvlJc w:val="right"/>
      <w:pPr>
        <w:ind w:left="4320" w:hanging="180"/>
      </w:pPr>
    </w:lvl>
    <w:lvl w:ilvl="6" w:tplc="24D68408" w:tentative="1">
      <w:start w:val="1"/>
      <w:numFmt w:val="decimal"/>
      <w:lvlText w:val="%7."/>
      <w:lvlJc w:val="left"/>
      <w:pPr>
        <w:ind w:left="5040" w:hanging="360"/>
      </w:pPr>
    </w:lvl>
    <w:lvl w:ilvl="7" w:tplc="BF82579E" w:tentative="1">
      <w:start w:val="1"/>
      <w:numFmt w:val="lowerLetter"/>
      <w:lvlText w:val="%8."/>
      <w:lvlJc w:val="left"/>
      <w:pPr>
        <w:ind w:left="5760" w:hanging="360"/>
      </w:pPr>
    </w:lvl>
    <w:lvl w:ilvl="8" w:tplc="9B488650" w:tentative="1">
      <w:start w:val="1"/>
      <w:numFmt w:val="lowerRoman"/>
      <w:lvlText w:val="%9."/>
      <w:lvlJc w:val="right"/>
      <w:pPr>
        <w:ind w:left="6480" w:hanging="180"/>
      </w:pPr>
    </w:lvl>
  </w:abstractNum>
  <w:abstractNum w:abstractNumId="97">
    <w:nsid w:val="73851036"/>
    <w:multiLevelType w:val="hybridMultilevel"/>
    <w:tmpl w:val="D9ECF58E"/>
    <w:lvl w:ilvl="0" w:tplc="0409000F">
      <w:start w:val="1"/>
      <w:numFmt w:val="decimal"/>
      <w:lvlText w:val="%1."/>
      <w:lvlJc w:val="left"/>
      <w:pPr>
        <w:ind w:left="50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75AA3B5B"/>
    <w:multiLevelType w:val="singleLevel"/>
    <w:tmpl w:val="9912CEC4"/>
    <w:lvl w:ilvl="0">
      <w:numFmt w:val="bullet"/>
      <w:lvlText w:val="-"/>
      <w:lvlJc w:val="left"/>
      <w:pPr>
        <w:tabs>
          <w:tab w:val="num" w:pos="360"/>
        </w:tabs>
        <w:ind w:left="360" w:hanging="360"/>
      </w:pPr>
      <w:rPr>
        <w:rFonts w:ascii="Times New Roman" w:hAnsi="Times New Roman" w:hint="default"/>
      </w:rPr>
    </w:lvl>
  </w:abstractNum>
  <w:abstractNum w:abstractNumId="99">
    <w:nsid w:val="789654A1"/>
    <w:multiLevelType w:val="singleLevel"/>
    <w:tmpl w:val="6A42EB42"/>
    <w:lvl w:ilvl="0">
      <w:start w:val="1"/>
      <w:numFmt w:val="lowerLetter"/>
      <w:lvlText w:val="%1)"/>
      <w:legacy w:legacy="1" w:legacySpace="0" w:legacyIndent="283"/>
      <w:lvlJc w:val="left"/>
      <w:pPr>
        <w:ind w:left="283" w:hanging="283"/>
      </w:pPr>
    </w:lvl>
  </w:abstractNum>
  <w:abstractNum w:abstractNumId="100">
    <w:nsid w:val="795A4647"/>
    <w:multiLevelType w:val="hybridMultilevel"/>
    <w:tmpl w:val="A41EA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7AAF5C26"/>
    <w:multiLevelType w:val="hybridMultilevel"/>
    <w:tmpl w:val="092A0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C176141"/>
    <w:multiLevelType w:val="hybridMultilevel"/>
    <w:tmpl w:val="31E8ECB8"/>
    <w:lvl w:ilvl="0" w:tplc="E3805ED2">
      <w:start w:val="1"/>
      <w:numFmt w:val="decimal"/>
      <w:lvlText w:val="(%1)"/>
      <w:lvlJc w:val="left"/>
      <w:pPr>
        <w:tabs>
          <w:tab w:val="num" w:pos="1134"/>
        </w:tabs>
        <w:ind w:left="1134" w:hanging="567"/>
      </w:pPr>
      <w:rPr>
        <w:rFonts w:hint="default"/>
      </w:rPr>
    </w:lvl>
    <w:lvl w:ilvl="1" w:tplc="0D0250B4">
      <w:numFmt w:val="bullet"/>
      <w:lvlText w:val="-"/>
      <w:lvlJc w:val="left"/>
      <w:pPr>
        <w:ind w:left="1440" w:hanging="360"/>
      </w:pPr>
      <w:rPr>
        <w:rFonts w:ascii="Arial" w:eastAsia="Calibri" w:hAnsi="Arial" w:cs="Arial" w:hint="default"/>
      </w:rPr>
    </w:lvl>
    <w:lvl w:ilvl="2" w:tplc="9446AEDA" w:tentative="1">
      <w:start w:val="1"/>
      <w:numFmt w:val="lowerRoman"/>
      <w:lvlText w:val="%3."/>
      <w:lvlJc w:val="right"/>
      <w:pPr>
        <w:tabs>
          <w:tab w:val="num" w:pos="2160"/>
        </w:tabs>
        <w:ind w:left="2160" w:hanging="180"/>
      </w:pPr>
    </w:lvl>
    <w:lvl w:ilvl="3" w:tplc="59D24DB0" w:tentative="1">
      <w:start w:val="1"/>
      <w:numFmt w:val="decimal"/>
      <w:lvlText w:val="%4."/>
      <w:lvlJc w:val="left"/>
      <w:pPr>
        <w:tabs>
          <w:tab w:val="num" w:pos="2880"/>
        </w:tabs>
        <w:ind w:left="2880" w:hanging="360"/>
      </w:pPr>
    </w:lvl>
    <w:lvl w:ilvl="4" w:tplc="CF94FC2A" w:tentative="1">
      <w:start w:val="1"/>
      <w:numFmt w:val="lowerLetter"/>
      <w:lvlText w:val="%5."/>
      <w:lvlJc w:val="left"/>
      <w:pPr>
        <w:tabs>
          <w:tab w:val="num" w:pos="3600"/>
        </w:tabs>
        <w:ind w:left="3600" w:hanging="360"/>
      </w:pPr>
    </w:lvl>
    <w:lvl w:ilvl="5" w:tplc="77BE3DB2" w:tentative="1">
      <w:start w:val="1"/>
      <w:numFmt w:val="lowerRoman"/>
      <w:lvlText w:val="%6."/>
      <w:lvlJc w:val="right"/>
      <w:pPr>
        <w:tabs>
          <w:tab w:val="num" w:pos="4320"/>
        </w:tabs>
        <w:ind w:left="4320" w:hanging="180"/>
      </w:pPr>
    </w:lvl>
    <w:lvl w:ilvl="6" w:tplc="60889CA4" w:tentative="1">
      <w:start w:val="1"/>
      <w:numFmt w:val="decimal"/>
      <w:lvlText w:val="%7."/>
      <w:lvlJc w:val="left"/>
      <w:pPr>
        <w:tabs>
          <w:tab w:val="num" w:pos="5040"/>
        </w:tabs>
        <w:ind w:left="5040" w:hanging="360"/>
      </w:pPr>
    </w:lvl>
    <w:lvl w:ilvl="7" w:tplc="CA500C52" w:tentative="1">
      <w:start w:val="1"/>
      <w:numFmt w:val="lowerLetter"/>
      <w:lvlText w:val="%8."/>
      <w:lvlJc w:val="left"/>
      <w:pPr>
        <w:tabs>
          <w:tab w:val="num" w:pos="5760"/>
        </w:tabs>
        <w:ind w:left="5760" w:hanging="360"/>
      </w:pPr>
    </w:lvl>
    <w:lvl w:ilvl="8" w:tplc="F6BE76DA" w:tentative="1">
      <w:start w:val="1"/>
      <w:numFmt w:val="lowerRoman"/>
      <w:lvlText w:val="%9."/>
      <w:lvlJc w:val="right"/>
      <w:pPr>
        <w:tabs>
          <w:tab w:val="num" w:pos="6480"/>
        </w:tabs>
        <w:ind w:left="6480" w:hanging="180"/>
      </w:pPr>
    </w:lvl>
  </w:abstractNum>
  <w:abstractNum w:abstractNumId="103">
    <w:nsid w:val="7CE1238B"/>
    <w:multiLevelType w:val="multilevel"/>
    <w:tmpl w:val="D8001C44"/>
    <w:lvl w:ilvl="0">
      <w:start w:val="3"/>
      <w:numFmt w:val="decimal"/>
      <w:lvlText w:val="%1"/>
      <w:lvlJc w:val="left"/>
      <w:pPr>
        <w:tabs>
          <w:tab w:val="num" w:pos="720"/>
        </w:tabs>
        <w:ind w:left="720" w:hanging="720"/>
      </w:pPr>
      <w:rPr>
        <w:rFonts w:hint="default"/>
      </w:rPr>
    </w:lvl>
    <w:lvl w:ilvl="1">
      <w:start w:val="1"/>
      <w:numFmt w:val="decimal"/>
      <w:lvlRestart w:val="0"/>
      <w:pStyle w:val="StyleHeading2DarkBlue"/>
      <w:lvlText w:val="%1.%2"/>
      <w:lvlJc w:val="left"/>
      <w:pPr>
        <w:tabs>
          <w:tab w:val="num" w:pos="720"/>
        </w:tabs>
        <w:ind w:left="720" w:hanging="72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4">
    <w:nsid w:val="7E67175E"/>
    <w:multiLevelType w:val="multilevel"/>
    <w:tmpl w:val="063450A2"/>
    <w:lvl w:ilvl="0">
      <w:start w:val="3"/>
      <w:numFmt w:val="decimal"/>
      <w:lvlText w:val="%1."/>
      <w:lvlJc w:val="left"/>
      <w:pPr>
        <w:tabs>
          <w:tab w:val="num" w:pos="585"/>
        </w:tabs>
        <w:ind w:left="585" w:hanging="585"/>
      </w:pPr>
      <w:rPr>
        <w:rFonts w:hint="default"/>
      </w:rPr>
    </w:lvl>
    <w:lvl w:ilvl="1">
      <w:start w:val="9"/>
      <w:numFmt w:val="decimal"/>
      <w:lvlText w:val="%1.%2."/>
      <w:lvlJc w:val="left"/>
      <w:pPr>
        <w:tabs>
          <w:tab w:val="num" w:pos="810"/>
        </w:tabs>
        <w:ind w:left="810" w:hanging="720"/>
      </w:pPr>
      <w:rPr>
        <w:rFonts w:hint="default"/>
      </w:rPr>
    </w:lvl>
    <w:lvl w:ilvl="2">
      <w:start w:val="1"/>
      <w:numFmt w:val="decimal"/>
      <w:lvlText w:val="%1.%2.%3."/>
      <w:lvlJc w:val="left"/>
      <w:pPr>
        <w:tabs>
          <w:tab w:val="num" w:pos="900"/>
        </w:tabs>
        <w:ind w:left="900" w:hanging="720"/>
      </w:pPr>
      <w:rPr>
        <w:rFonts w:hint="default"/>
      </w:rPr>
    </w:lvl>
    <w:lvl w:ilvl="3">
      <w:start w:val="1"/>
      <w:numFmt w:val="decimal"/>
      <w:pStyle w:val="StyleHeading3ArialLeft317cmFirstline0cm"/>
      <w:lvlText w:val="%1.%2.%3.%4."/>
      <w:lvlJc w:val="left"/>
      <w:pPr>
        <w:tabs>
          <w:tab w:val="num" w:pos="1350"/>
        </w:tabs>
        <w:ind w:left="135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90"/>
        </w:tabs>
        <w:ind w:left="1890" w:hanging="144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430"/>
        </w:tabs>
        <w:ind w:left="2430" w:hanging="1800"/>
      </w:pPr>
      <w:rPr>
        <w:rFonts w:hint="default"/>
      </w:rPr>
    </w:lvl>
    <w:lvl w:ilvl="8">
      <w:start w:val="1"/>
      <w:numFmt w:val="decimal"/>
      <w:lvlText w:val="%1.%2.%3.%4.%5.%6.%7.%8.%9."/>
      <w:lvlJc w:val="left"/>
      <w:pPr>
        <w:tabs>
          <w:tab w:val="num" w:pos="2880"/>
        </w:tabs>
        <w:ind w:left="2880" w:hanging="2160"/>
      </w:pPr>
      <w:rPr>
        <w:rFonts w:hint="default"/>
      </w:rPr>
    </w:lvl>
  </w:abstractNum>
  <w:num w:numId="1">
    <w:abstractNumId w:val="47"/>
  </w:num>
  <w:num w:numId="2">
    <w:abstractNumId w:val="50"/>
  </w:num>
  <w:num w:numId="3">
    <w:abstractNumId w:val="12"/>
  </w:num>
  <w:num w:numId="4">
    <w:abstractNumId w:val="5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5"/>
  </w:num>
  <w:num w:numId="6">
    <w:abstractNumId w:val="103"/>
  </w:num>
  <w:num w:numId="7">
    <w:abstractNumId w:val="9"/>
  </w:num>
  <w:num w:numId="8">
    <w:abstractNumId w:val="7"/>
  </w:num>
  <w:num w:numId="9">
    <w:abstractNumId w:val="6"/>
  </w:num>
  <w:num w:numId="10">
    <w:abstractNumId w:val="5"/>
  </w:num>
  <w:num w:numId="11">
    <w:abstractNumId w:val="4"/>
  </w:num>
  <w:num w:numId="12">
    <w:abstractNumId w:val="8"/>
  </w:num>
  <w:num w:numId="13">
    <w:abstractNumId w:val="3"/>
  </w:num>
  <w:num w:numId="14">
    <w:abstractNumId w:val="2"/>
  </w:num>
  <w:num w:numId="15">
    <w:abstractNumId w:val="1"/>
  </w:num>
  <w:num w:numId="16">
    <w:abstractNumId w:val="0"/>
  </w:num>
  <w:num w:numId="17">
    <w:abstractNumId w:val="85"/>
  </w:num>
  <w:num w:numId="18">
    <w:abstractNumId w:val="40"/>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lvlOverride w:ilvl="1"/>
    <w:lvlOverride w:ilvl="2"/>
    <w:lvlOverride w:ilvl="3"/>
    <w:lvlOverride w:ilvl="4"/>
    <w:lvlOverride w:ilvl="5"/>
    <w:lvlOverride w:ilvl="6"/>
    <w:lvlOverride w:ilvl="7"/>
    <w:lvlOverride w:ilvl="8"/>
  </w:num>
  <w:num w:numId="21">
    <w:abstractNumId w:val="20"/>
    <w:lvlOverride w:ilvl="0">
      <w:startOverride w:val="1"/>
    </w:lvlOverride>
  </w:num>
  <w:num w:numId="22">
    <w:abstractNumId w:val="17"/>
    <w:lvlOverride w:ilvl="0">
      <w:startOverride w:val="1"/>
    </w:lvlOverride>
  </w:num>
  <w:num w:numId="23">
    <w:abstractNumId w:val="15"/>
  </w:num>
  <w:num w:numId="24">
    <w:abstractNumId w:val="39"/>
  </w:num>
  <w:num w:numId="25">
    <w:abstractNumId w:val="16"/>
  </w:num>
  <w:num w:numId="26">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4"/>
  </w:num>
  <w:num w:numId="29">
    <w:abstractNumId w:val="59"/>
  </w:num>
  <w:num w:numId="30">
    <w:abstractNumId w:val="69"/>
  </w:num>
  <w:num w:numId="31">
    <w:abstractNumId w:val="104"/>
  </w:num>
  <w:num w:numId="32">
    <w:abstractNumId w:val="37"/>
  </w:num>
  <w:num w:numId="33">
    <w:abstractNumId w:val="30"/>
  </w:num>
  <w:num w:numId="34">
    <w:abstractNumId w:val="89"/>
  </w:num>
  <w:num w:numId="35">
    <w:abstractNumId w:val="102"/>
  </w:num>
  <w:num w:numId="36">
    <w:abstractNumId w:val="44"/>
  </w:num>
  <w:num w:numId="37">
    <w:abstractNumId w:val="24"/>
  </w:num>
  <w:num w:numId="38">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3"/>
  </w:num>
  <w:num w:numId="41">
    <w:abstractNumId w:val="61"/>
  </w:num>
  <w:num w:numId="42">
    <w:abstractNumId w:val="64"/>
  </w:num>
  <w:num w:numId="43">
    <w:abstractNumId w:val="82"/>
  </w:num>
  <w:num w:numId="44">
    <w:abstractNumId w:val="96"/>
  </w:num>
  <w:num w:numId="45">
    <w:abstractNumId w:val="86"/>
  </w:num>
  <w:num w:numId="46">
    <w:abstractNumId w:val="35"/>
  </w:num>
  <w:num w:numId="47">
    <w:abstractNumId w:val="23"/>
  </w:num>
  <w:num w:numId="48">
    <w:abstractNumId w:val="34"/>
  </w:num>
  <w:num w:numId="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8"/>
    <w:lvlOverride w:ilvl="0">
      <w:startOverride w:val="1"/>
    </w:lvlOverride>
    <w:lvlOverride w:ilvl="1"/>
    <w:lvlOverride w:ilvl="2"/>
    <w:lvlOverride w:ilvl="3"/>
    <w:lvlOverride w:ilvl="4"/>
    <w:lvlOverride w:ilvl="5"/>
    <w:lvlOverride w:ilvl="6"/>
    <w:lvlOverride w:ilvl="7"/>
    <w:lvlOverride w:ilvl="8"/>
  </w:num>
  <w:num w:numId="51">
    <w:abstractNumId w:val="22"/>
    <w:lvlOverride w:ilvl="0">
      <w:startOverride w:val="1"/>
    </w:lvlOverride>
  </w:num>
  <w:num w:numId="52">
    <w:abstractNumId w:val="60"/>
  </w:num>
  <w:num w:numId="53">
    <w:abstractNumId w:val="73"/>
  </w:num>
  <w:num w:numId="54">
    <w:abstractNumId w:val="80"/>
  </w:num>
  <w:num w:numId="55">
    <w:abstractNumId w:val="68"/>
  </w:num>
  <w:num w:numId="56">
    <w:abstractNumId w:val="79"/>
  </w:num>
  <w:num w:numId="57">
    <w:abstractNumId w:val="56"/>
  </w:num>
  <w:num w:numId="58">
    <w:abstractNumId w:val="58"/>
  </w:num>
  <w:num w:numId="59">
    <w:abstractNumId w:val="27"/>
  </w:num>
  <w:num w:numId="60">
    <w:abstractNumId w:val="91"/>
  </w:num>
  <w:num w:numId="61">
    <w:abstractNumId w:val="76"/>
  </w:num>
  <w:num w:numId="62">
    <w:abstractNumId w:val="75"/>
  </w:num>
  <w:num w:numId="63">
    <w:abstractNumId w:val="88"/>
  </w:num>
  <w:num w:numId="64">
    <w:abstractNumId w:val="98"/>
  </w:num>
  <w:num w:numId="65">
    <w:abstractNumId w:val="31"/>
  </w:num>
  <w:num w:numId="66">
    <w:abstractNumId w:val="45"/>
  </w:num>
  <w:num w:numId="67">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68">
    <w:abstractNumId w:val="66"/>
  </w:num>
  <w:num w:numId="69">
    <w:abstractNumId w:val="97"/>
  </w:num>
  <w:num w:numId="70">
    <w:abstractNumId w:val="81"/>
  </w:num>
  <w:num w:numId="71">
    <w:abstractNumId w:val="81"/>
    <w:lvlOverride w:ilvl="0">
      <w:lvl w:ilvl="0">
        <w:start w:val="2"/>
        <w:numFmt w:val="lowerLetter"/>
        <w:lvlText w:val="%1)"/>
        <w:legacy w:legacy="1" w:legacySpace="0" w:legacyIndent="360"/>
        <w:lvlJc w:val="left"/>
        <w:pPr>
          <w:ind w:left="360" w:hanging="360"/>
        </w:pPr>
      </w:lvl>
    </w:lvlOverride>
  </w:num>
  <w:num w:numId="72">
    <w:abstractNumId w:val="92"/>
  </w:num>
  <w:num w:numId="73">
    <w:abstractNumId w:val="92"/>
    <w:lvlOverride w:ilvl="0">
      <w:lvl w:ilvl="0">
        <w:start w:val="2"/>
        <w:numFmt w:val="lowerLetter"/>
        <w:lvlText w:val="%1)"/>
        <w:legacy w:legacy="1" w:legacySpace="0" w:legacyIndent="360"/>
        <w:lvlJc w:val="left"/>
        <w:pPr>
          <w:ind w:left="360" w:hanging="360"/>
        </w:pPr>
      </w:lvl>
    </w:lvlOverride>
  </w:num>
  <w:num w:numId="74">
    <w:abstractNumId w:val="53"/>
  </w:num>
  <w:num w:numId="75">
    <w:abstractNumId w:val="55"/>
  </w:num>
  <w:num w:numId="76">
    <w:abstractNumId w:val="32"/>
  </w:num>
  <w:num w:numId="77">
    <w:abstractNumId w:val="100"/>
  </w:num>
  <w:num w:numId="78">
    <w:abstractNumId w:val="25"/>
  </w:num>
  <w:num w:numId="79">
    <w:abstractNumId w:val="71"/>
  </w:num>
  <w:num w:numId="80">
    <w:abstractNumId w:val="83"/>
  </w:num>
  <w:num w:numId="81">
    <w:abstractNumId w:val="62"/>
  </w:num>
  <w:num w:numId="82">
    <w:abstractNumId w:val="72"/>
  </w:num>
  <w:num w:numId="83">
    <w:abstractNumId w:val="87"/>
  </w:num>
  <w:num w:numId="84">
    <w:abstractNumId w:val="10"/>
    <w:lvlOverride w:ilvl="0">
      <w:lvl w:ilvl="0">
        <w:start w:val="1"/>
        <w:numFmt w:val="bullet"/>
        <w:lvlText w:val=""/>
        <w:legacy w:legacy="1" w:legacySpace="0" w:legacyIndent="283"/>
        <w:lvlJc w:val="left"/>
        <w:pPr>
          <w:ind w:left="283" w:hanging="283"/>
        </w:pPr>
        <w:rPr>
          <w:rFonts w:ascii="Symbol" w:hAnsi="Symbol" w:hint="default"/>
        </w:rPr>
      </w:lvl>
    </w:lvlOverride>
  </w:num>
  <w:num w:numId="85">
    <w:abstractNumId w:val="93"/>
  </w:num>
  <w:num w:numId="86">
    <w:abstractNumId w:val="93"/>
    <w:lvlOverride w:ilvl="0">
      <w:lvl w:ilvl="0">
        <w:start w:val="1"/>
        <w:numFmt w:val="decimal"/>
        <w:lvlText w:val="%1."/>
        <w:legacy w:legacy="1" w:legacySpace="0" w:legacyIndent="283"/>
        <w:lvlJc w:val="left"/>
        <w:pPr>
          <w:ind w:left="283" w:hanging="283"/>
        </w:pPr>
      </w:lvl>
    </w:lvlOverride>
  </w:num>
  <w:num w:numId="87">
    <w:abstractNumId w:val="67"/>
  </w:num>
  <w:num w:numId="88">
    <w:abstractNumId w:val="67"/>
    <w:lvlOverride w:ilvl="0">
      <w:lvl w:ilvl="0">
        <w:start w:val="1"/>
        <w:numFmt w:val="decimal"/>
        <w:lvlText w:val="%1."/>
        <w:legacy w:legacy="1" w:legacySpace="0" w:legacyIndent="283"/>
        <w:lvlJc w:val="left"/>
        <w:pPr>
          <w:ind w:left="283" w:hanging="283"/>
        </w:pPr>
      </w:lvl>
    </w:lvlOverride>
  </w:num>
  <w:num w:numId="89">
    <w:abstractNumId w:val="99"/>
  </w:num>
  <w:num w:numId="90">
    <w:abstractNumId w:val="70"/>
  </w:num>
  <w:num w:numId="91">
    <w:abstractNumId w:val="78"/>
  </w:num>
  <w:num w:numId="92">
    <w:abstractNumId w:val="48"/>
  </w:num>
  <w:num w:numId="93">
    <w:abstractNumId w:val="90"/>
  </w:num>
  <w:num w:numId="94">
    <w:abstractNumId w:val="63"/>
  </w:num>
  <w:num w:numId="95">
    <w:abstractNumId w:val="42"/>
  </w:num>
  <w:num w:numId="96">
    <w:abstractNumId w:val="46"/>
  </w:num>
  <w:num w:numId="97">
    <w:abstractNumId w:val="77"/>
  </w:num>
  <w:num w:numId="98">
    <w:abstractNumId w:val="65"/>
  </w:num>
  <w:num w:numId="99">
    <w:abstractNumId w:val="74"/>
  </w:num>
  <w:num w:numId="100">
    <w:abstractNumId w:val="29"/>
  </w:num>
  <w:num w:numId="101">
    <w:abstractNumId w:val="51"/>
  </w:num>
  <w:num w:numId="102">
    <w:abstractNumId w:val="41"/>
  </w:num>
  <w:num w:numId="103">
    <w:abstractNumId w:val="26"/>
  </w:num>
  <w:num w:numId="104">
    <w:abstractNumId w:val="54"/>
  </w:num>
  <w:num w:numId="105">
    <w:abstractNumId w:val="36"/>
  </w:num>
  <w:num w:numId="106">
    <w:abstractNumId w:val="101"/>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35FC9"/>
    <w:rsid w:val="00000D3C"/>
    <w:rsid w:val="00001B06"/>
    <w:rsid w:val="00002475"/>
    <w:rsid w:val="00002D3E"/>
    <w:rsid w:val="000036F3"/>
    <w:rsid w:val="00003A96"/>
    <w:rsid w:val="00004004"/>
    <w:rsid w:val="00004B53"/>
    <w:rsid w:val="00005284"/>
    <w:rsid w:val="00005AB0"/>
    <w:rsid w:val="00005FE1"/>
    <w:rsid w:val="0000607F"/>
    <w:rsid w:val="00006C60"/>
    <w:rsid w:val="00006FD3"/>
    <w:rsid w:val="00007361"/>
    <w:rsid w:val="00011F31"/>
    <w:rsid w:val="0001260D"/>
    <w:rsid w:val="00013F72"/>
    <w:rsid w:val="000149C2"/>
    <w:rsid w:val="00015D7F"/>
    <w:rsid w:val="00017266"/>
    <w:rsid w:val="00017EA1"/>
    <w:rsid w:val="0002059E"/>
    <w:rsid w:val="000213B3"/>
    <w:rsid w:val="00022721"/>
    <w:rsid w:val="00022CAD"/>
    <w:rsid w:val="00023717"/>
    <w:rsid w:val="00023E0E"/>
    <w:rsid w:val="00023ED8"/>
    <w:rsid w:val="00025345"/>
    <w:rsid w:val="000259C5"/>
    <w:rsid w:val="00030EB7"/>
    <w:rsid w:val="00031248"/>
    <w:rsid w:val="0003169F"/>
    <w:rsid w:val="0003204D"/>
    <w:rsid w:val="00032A73"/>
    <w:rsid w:val="000334FE"/>
    <w:rsid w:val="00034168"/>
    <w:rsid w:val="00034352"/>
    <w:rsid w:val="00034783"/>
    <w:rsid w:val="00035882"/>
    <w:rsid w:val="000358F6"/>
    <w:rsid w:val="0003641F"/>
    <w:rsid w:val="00036445"/>
    <w:rsid w:val="000367C1"/>
    <w:rsid w:val="000367E0"/>
    <w:rsid w:val="00036BE8"/>
    <w:rsid w:val="00037152"/>
    <w:rsid w:val="0003725A"/>
    <w:rsid w:val="00037CC5"/>
    <w:rsid w:val="00041273"/>
    <w:rsid w:val="00041E34"/>
    <w:rsid w:val="00043485"/>
    <w:rsid w:val="00043CFA"/>
    <w:rsid w:val="000457EC"/>
    <w:rsid w:val="00046A44"/>
    <w:rsid w:val="00047A96"/>
    <w:rsid w:val="000500B0"/>
    <w:rsid w:val="00050834"/>
    <w:rsid w:val="00050877"/>
    <w:rsid w:val="00050AC4"/>
    <w:rsid w:val="00050E03"/>
    <w:rsid w:val="00051B32"/>
    <w:rsid w:val="00051E13"/>
    <w:rsid w:val="000540C6"/>
    <w:rsid w:val="00054188"/>
    <w:rsid w:val="0005445F"/>
    <w:rsid w:val="000544A0"/>
    <w:rsid w:val="000544E9"/>
    <w:rsid w:val="00054D49"/>
    <w:rsid w:val="000559B4"/>
    <w:rsid w:val="00055D8E"/>
    <w:rsid w:val="00056ED3"/>
    <w:rsid w:val="00057361"/>
    <w:rsid w:val="000574BD"/>
    <w:rsid w:val="00060266"/>
    <w:rsid w:val="000602FF"/>
    <w:rsid w:val="00060C61"/>
    <w:rsid w:val="000625ED"/>
    <w:rsid w:val="000664BE"/>
    <w:rsid w:val="00067F89"/>
    <w:rsid w:val="000700CD"/>
    <w:rsid w:val="00070232"/>
    <w:rsid w:val="000708D3"/>
    <w:rsid w:val="00070E8D"/>
    <w:rsid w:val="000712D4"/>
    <w:rsid w:val="000713FB"/>
    <w:rsid w:val="0007276F"/>
    <w:rsid w:val="00073CDB"/>
    <w:rsid w:val="00073D44"/>
    <w:rsid w:val="00074720"/>
    <w:rsid w:val="00074E25"/>
    <w:rsid w:val="000751C0"/>
    <w:rsid w:val="000751F5"/>
    <w:rsid w:val="00075B3E"/>
    <w:rsid w:val="00075ED2"/>
    <w:rsid w:val="00076095"/>
    <w:rsid w:val="00076200"/>
    <w:rsid w:val="00076656"/>
    <w:rsid w:val="00076D56"/>
    <w:rsid w:val="00076ED9"/>
    <w:rsid w:val="0007788D"/>
    <w:rsid w:val="00077C9B"/>
    <w:rsid w:val="00077E1D"/>
    <w:rsid w:val="000821C3"/>
    <w:rsid w:val="00082467"/>
    <w:rsid w:val="000825F1"/>
    <w:rsid w:val="0008374D"/>
    <w:rsid w:val="000841C7"/>
    <w:rsid w:val="000845DB"/>
    <w:rsid w:val="000865D0"/>
    <w:rsid w:val="00086D3D"/>
    <w:rsid w:val="00087AAE"/>
    <w:rsid w:val="00087DCE"/>
    <w:rsid w:val="0009023B"/>
    <w:rsid w:val="000906D1"/>
    <w:rsid w:val="00091416"/>
    <w:rsid w:val="00091435"/>
    <w:rsid w:val="00091E93"/>
    <w:rsid w:val="00093356"/>
    <w:rsid w:val="00093635"/>
    <w:rsid w:val="00093D5D"/>
    <w:rsid w:val="00094050"/>
    <w:rsid w:val="00094154"/>
    <w:rsid w:val="00096559"/>
    <w:rsid w:val="00096830"/>
    <w:rsid w:val="000975B9"/>
    <w:rsid w:val="00097CB6"/>
    <w:rsid w:val="000A2464"/>
    <w:rsid w:val="000A2DB4"/>
    <w:rsid w:val="000A3305"/>
    <w:rsid w:val="000A3D85"/>
    <w:rsid w:val="000A5161"/>
    <w:rsid w:val="000A5318"/>
    <w:rsid w:val="000A54F0"/>
    <w:rsid w:val="000A5F2C"/>
    <w:rsid w:val="000A6400"/>
    <w:rsid w:val="000A70E3"/>
    <w:rsid w:val="000A72B6"/>
    <w:rsid w:val="000A7F69"/>
    <w:rsid w:val="000B02F9"/>
    <w:rsid w:val="000B0477"/>
    <w:rsid w:val="000B0E5E"/>
    <w:rsid w:val="000B15A0"/>
    <w:rsid w:val="000B16F0"/>
    <w:rsid w:val="000B1A4E"/>
    <w:rsid w:val="000B2247"/>
    <w:rsid w:val="000B2654"/>
    <w:rsid w:val="000B2ACD"/>
    <w:rsid w:val="000B2E03"/>
    <w:rsid w:val="000B387C"/>
    <w:rsid w:val="000B3C84"/>
    <w:rsid w:val="000B4079"/>
    <w:rsid w:val="000B4421"/>
    <w:rsid w:val="000B4A44"/>
    <w:rsid w:val="000B4DB9"/>
    <w:rsid w:val="000B51AD"/>
    <w:rsid w:val="000B6760"/>
    <w:rsid w:val="000B7609"/>
    <w:rsid w:val="000C0B26"/>
    <w:rsid w:val="000C2551"/>
    <w:rsid w:val="000C2601"/>
    <w:rsid w:val="000C2702"/>
    <w:rsid w:val="000C327A"/>
    <w:rsid w:val="000C33B4"/>
    <w:rsid w:val="000C3E47"/>
    <w:rsid w:val="000C4690"/>
    <w:rsid w:val="000C4EF6"/>
    <w:rsid w:val="000C535B"/>
    <w:rsid w:val="000C6300"/>
    <w:rsid w:val="000C6AEA"/>
    <w:rsid w:val="000C6B4C"/>
    <w:rsid w:val="000D0ACE"/>
    <w:rsid w:val="000D0BFE"/>
    <w:rsid w:val="000D0FBF"/>
    <w:rsid w:val="000D1B49"/>
    <w:rsid w:val="000D4B23"/>
    <w:rsid w:val="000D4ED7"/>
    <w:rsid w:val="000D6133"/>
    <w:rsid w:val="000D64E7"/>
    <w:rsid w:val="000D663D"/>
    <w:rsid w:val="000D6971"/>
    <w:rsid w:val="000D6D81"/>
    <w:rsid w:val="000D7394"/>
    <w:rsid w:val="000D75DD"/>
    <w:rsid w:val="000D79C3"/>
    <w:rsid w:val="000D7B6F"/>
    <w:rsid w:val="000E2847"/>
    <w:rsid w:val="000E29BC"/>
    <w:rsid w:val="000E2A2B"/>
    <w:rsid w:val="000E3B55"/>
    <w:rsid w:val="000E3D49"/>
    <w:rsid w:val="000E53C7"/>
    <w:rsid w:val="000E5883"/>
    <w:rsid w:val="000E6817"/>
    <w:rsid w:val="000E69A9"/>
    <w:rsid w:val="000E6CFB"/>
    <w:rsid w:val="000F0638"/>
    <w:rsid w:val="000F0E87"/>
    <w:rsid w:val="000F24F3"/>
    <w:rsid w:val="000F2A37"/>
    <w:rsid w:val="000F2FCF"/>
    <w:rsid w:val="000F32AA"/>
    <w:rsid w:val="000F3F00"/>
    <w:rsid w:val="000F44B7"/>
    <w:rsid w:val="000F48B0"/>
    <w:rsid w:val="000F4E45"/>
    <w:rsid w:val="000F5D33"/>
    <w:rsid w:val="000F7D03"/>
    <w:rsid w:val="00100937"/>
    <w:rsid w:val="0010180D"/>
    <w:rsid w:val="00102107"/>
    <w:rsid w:val="0010238B"/>
    <w:rsid w:val="0010344F"/>
    <w:rsid w:val="00103952"/>
    <w:rsid w:val="00104461"/>
    <w:rsid w:val="00105E1E"/>
    <w:rsid w:val="001063E5"/>
    <w:rsid w:val="001069D1"/>
    <w:rsid w:val="00110910"/>
    <w:rsid w:val="00110B26"/>
    <w:rsid w:val="00111F03"/>
    <w:rsid w:val="001125AC"/>
    <w:rsid w:val="00113C2B"/>
    <w:rsid w:val="00114CB5"/>
    <w:rsid w:val="00115C23"/>
    <w:rsid w:val="00116639"/>
    <w:rsid w:val="0011743A"/>
    <w:rsid w:val="00117E78"/>
    <w:rsid w:val="00117FCC"/>
    <w:rsid w:val="0012024C"/>
    <w:rsid w:val="0012071A"/>
    <w:rsid w:val="00120E5D"/>
    <w:rsid w:val="0012328B"/>
    <w:rsid w:val="00123494"/>
    <w:rsid w:val="001235A4"/>
    <w:rsid w:val="001237E9"/>
    <w:rsid w:val="00124381"/>
    <w:rsid w:val="001248AC"/>
    <w:rsid w:val="00124C3A"/>
    <w:rsid w:val="001267F5"/>
    <w:rsid w:val="00127494"/>
    <w:rsid w:val="0012770A"/>
    <w:rsid w:val="00130E92"/>
    <w:rsid w:val="001312A3"/>
    <w:rsid w:val="00131CB6"/>
    <w:rsid w:val="001349CD"/>
    <w:rsid w:val="00134E80"/>
    <w:rsid w:val="00135308"/>
    <w:rsid w:val="0013641A"/>
    <w:rsid w:val="00136940"/>
    <w:rsid w:val="00136EA2"/>
    <w:rsid w:val="001373B9"/>
    <w:rsid w:val="00137802"/>
    <w:rsid w:val="00140A38"/>
    <w:rsid w:val="001417C0"/>
    <w:rsid w:val="00141A32"/>
    <w:rsid w:val="001429D0"/>
    <w:rsid w:val="00142FBD"/>
    <w:rsid w:val="0014375B"/>
    <w:rsid w:val="0014392B"/>
    <w:rsid w:val="00143F4E"/>
    <w:rsid w:val="00144067"/>
    <w:rsid w:val="001440A6"/>
    <w:rsid w:val="0014446C"/>
    <w:rsid w:val="00144781"/>
    <w:rsid w:val="00147092"/>
    <w:rsid w:val="001472F5"/>
    <w:rsid w:val="00147553"/>
    <w:rsid w:val="00150382"/>
    <w:rsid w:val="0015045A"/>
    <w:rsid w:val="001524E6"/>
    <w:rsid w:val="00152D04"/>
    <w:rsid w:val="00152E54"/>
    <w:rsid w:val="00155874"/>
    <w:rsid w:val="00155E7C"/>
    <w:rsid w:val="0015784C"/>
    <w:rsid w:val="001578A4"/>
    <w:rsid w:val="001603CB"/>
    <w:rsid w:val="00160C11"/>
    <w:rsid w:val="001613DA"/>
    <w:rsid w:val="00161874"/>
    <w:rsid w:val="00163022"/>
    <w:rsid w:val="00163F8B"/>
    <w:rsid w:val="00164A9A"/>
    <w:rsid w:val="00164C8E"/>
    <w:rsid w:val="00164F56"/>
    <w:rsid w:val="001655F9"/>
    <w:rsid w:val="00165639"/>
    <w:rsid w:val="00165C57"/>
    <w:rsid w:val="00165FD1"/>
    <w:rsid w:val="0016612E"/>
    <w:rsid w:val="00166894"/>
    <w:rsid w:val="00167BAC"/>
    <w:rsid w:val="00167BF2"/>
    <w:rsid w:val="00167DAD"/>
    <w:rsid w:val="00171488"/>
    <w:rsid w:val="00171612"/>
    <w:rsid w:val="0017285D"/>
    <w:rsid w:val="001736FF"/>
    <w:rsid w:val="001737CF"/>
    <w:rsid w:val="001743C4"/>
    <w:rsid w:val="001766F5"/>
    <w:rsid w:val="001768F8"/>
    <w:rsid w:val="00177A2B"/>
    <w:rsid w:val="00181045"/>
    <w:rsid w:val="001816E5"/>
    <w:rsid w:val="001822F9"/>
    <w:rsid w:val="00183423"/>
    <w:rsid w:val="00183E68"/>
    <w:rsid w:val="001868FB"/>
    <w:rsid w:val="00186DCA"/>
    <w:rsid w:val="001875C0"/>
    <w:rsid w:val="001904F6"/>
    <w:rsid w:val="00190C7C"/>
    <w:rsid w:val="00191202"/>
    <w:rsid w:val="00191390"/>
    <w:rsid w:val="001916D3"/>
    <w:rsid w:val="00191B92"/>
    <w:rsid w:val="001923F8"/>
    <w:rsid w:val="00193C01"/>
    <w:rsid w:val="001949F5"/>
    <w:rsid w:val="00194AEF"/>
    <w:rsid w:val="0019518B"/>
    <w:rsid w:val="0019660E"/>
    <w:rsid w:val="00197D13"/>
    <w:rsid w:val="001A0558"/>
    <w:rsid w:val="001A06F9"/>
    <w:rsid w:val="001A0EE3"/>
    <w:rsid w:val="001A1296"/>
    <w:rsid w:val="001A188C"/>
    <w:rsid w:val="001A4F1A"/>
    <w:rsid w:val="001A5B3E"/>
    <w:rsid w:val="001A5F9F"/>
    <w:rsid w:val="001A6004"/>
    <w:rsid w:val="001A632C"/>
    <w:rsid w:val="001A668A"/>
    <w:rsid w:val="001A74E2"/>
    <w:rsid w:val="001B0504"/>
    <w:rsid w:val="001B07A6"/>
    <w:rsid w:val="001B0FBC"/>
    <w:rsid w:val="001B1C62"/>
    <w:rsid w:val="001B254D"/>
    <w:rsid w:val="001B2A7F"/>
    <w:rsid w:val="001B2C5A"/>
    <w:rsid w:val="001B2CEF"/>
    <w:rsid w:val="001B33DE"/>
    <w:rsid w:val="001B347F"/>
    <w:rsid w:val="001B372E"/>
    <w:rsid w:val="001B3B85"/>
    <w:rsid w:val="001B499B"/>
    <w:rsid w:val="001B4CE1"/>
    <w:rsid w:val="001B4ED8"/>
    <w:rsid w:val="001B4F06"/>
    <w:rsid w:val="001B5025"/>
    <w:rsid w:val="001B76E2"/>
    <w:rsid w:val="001C090D"/>
    <w:rsid w:val="001C0FCF"/>
    <w:rsid w:val="001C1BE7"/>
    <w:rsid w:val="001C274E"/>
    <w:rsid w:val="001C39DF"/>
    <w:rsid w:val="001C4D57"/>
    <w:rsid w:val="001C5572"/>
    <w:rsid w:val="001C6934"/>
    <w:rsid w:val="001C73A3"/>
    <w:rsid w:val="001D0202"/>
    <w:rsid w:val="001D06B9"/>
    <w:rsid w:val="001D1301"/>
    <w:rsid w:val="001D19A7"/>
    <w:rsid w:val="001D1A57"/>
    <w:rsid w:val="001D2375"/>
    <w:rsid w:val="001D294B"/>
    <w:rsid w:val="001D2CAD"/>
    <w:rsid w:val="001D2CCA"/>
    <w:rsid w:val="001D3F04"/>
    <w:rsid w:val="001D5128"/>
    <w:rsid w:val="001D5F6A"/>
    <w:rsid w:val="001D6812"/>
    <w:rsid w:val="001D686B"/>
    <w:rsid w:val="001D7D87"/>
    <w:rsid w:val="001E0921"/>
    <w:rsid w:val="001E1420"/>
    <w:rsid w:val="001E228D"/>
    <w:rsid w:val="001E22B4"/>
    <w:rsid w:val="001E2329"/>
    <w:rsid w:val="001E2553"/>
    <w:rsid w:val="001E257B"/>
    <w:rsid w:val="001E3077"/>
    <w:rsid w:val="001E37AE"/>
    <w:rsid w:val="001E39DB"/>
    <w:rsid w:val="001E5DAA"/>
    <w:rsid w:val="001E7883"/>
    <w:rsid w:val="001E7F34"/>
    <w:rsid w:val="001F0609"/>
    <w:rsid w:val="001F1323"/>
    <w:rsid w:val="001F216D"/>
    <w:rsid w:val="001F233A"/>
    <w:rsid w:val="001F3E85"/>
    <w:rsid w:val="001F4860"/>
    <w:rsid w:val="001F5008"/>
    <w:rsid w:val="001F513D"/>
    <w:rsid w:val="001F5561"/>
    <w:rsid w:val="001F67D8"/>
    <w:rsid w:val="001F7FC2"/>
    <w:rsid w:val="00200E25"/>
    <w:rsid w:val="00201E94"/>
    <w:rsid w:val="00202792"/>
    <w:rsid w:val="00202A34"/>
    <w:rsid w:val="00202FB8"/>
    <w:rsid w:val="00203BA5"/>
    <w:rsid w:val="00204816"/>
    <w:rsid w:val="00204FC9"/>
    <w:rsid w:val="00205206"/>
    <w:rsid w:val="0020563C"/>
    <w:rsid w:val="0020597D"/>
    <w:rsid w:val="00205A6F"/>
    <w:rsid w:val="002069EB"/>
    <w:rsid w:val="00206B6F"/>
    <w:rsid w:val="00206B77"/>
    <w:rsid w:val="002076F4"/>
    <w:rsid w:val="0020774B"/>
    <w:rsid w:val="00207DCA"/>
    <w:rsid w:val="00207FA7"/>
    <w:rsid w:val="00210575"/>
    <w:rsid w:val="0021100A"/>
    <w:rsid w:val="00212099"/>
    <w:rsid w:val="002124F4"/>
    <w:rsid w:val="00213A5F"/>
    <w:rsid w:val="002142E5"/>
    <w:rsid w:val="002148DD"/>
    <w:rsid w:val="00214E2C"/>
    <w:rsid w:val="002150FB"/>
    <w:rsid w:val="0021575D"/>
    <w:rsid w:val="00215975"/>
    <w:rsid w:val="00215A88"/>
    <w:rsid w:val="00215C75"/>
    <w:rsid w:val="002160CB"/>
    <w:rsid w:val="00216134"/>
    <w:rsid w:val="002163A6"/>
    <w:rsid w:val="00216D47"/>
    <w:rsid w:val="002176D2"/>
    <w:rsid w:val="00217A56"/>
    <w:rsid w:val="00217AB4"/>
    <w:rsid w:val="00220B01"/>
    <w:rsid w:val="00222878"/>
    <w:rsid w:val="00224153"/>
    <w:rsid w:val="00224ACD"/>
    <w:rsid w:val="0022651C"/>
    <w:rsid w:val="002266DD"/>
    <w:rsid w:val="002274DF"/>
    <w:rsid w:val="00230B7B"/>
    <w:rsid w:val="00230D2C"/>
    <w:rsid w:val="0023203E"/>
    <w:rsid w:val="00232562"/>
    <w:rsid w:val="00232A19"/>
    <w:rsid w:val="00232E0E"/>
    <w:rsid w:val="00233D3C"/>
    <w:rsid w:val="00234990"/>
    <w:rsid w:val="00235DBB"/>
    <w:rsid w:val="00237673"/>
    <w:rsid w:val="00237B23"/>
    <w:rsid w:val="00237E4C"/>
    <w:rsid w:val="00237FF4"/>
    <w:rsid w:val="00241174"/>
    <w:rsid w:val="002430E8"/>
    <w:rsid w:val="00243B99"/>
    <w:rsid w:val="00244FFC"/>
    <w:rsid w:val="0024548A"/>
    <w:rsid w:val="00245843"/>
    <w:rsid w:val="002460F7"/>
    <w:rsid w:val="00246BBA"/>
    <w:rsid w:val="00247A08"/>
    <w:rsid w:val="00247EE8"/>
    <w:rsid w:val="0025044B"/>
    <w:rsid w:val="00250741"/>
    <w:rsid w:val="002511E7"/>
    <w:rsid w:val="002516F2"/>
    <w:rsid w:val="00251C5D"/>
    <w:rsid w:val="002526A3"/>
    <w:rsid w:val="002529C1"/>
    <w:rsid w:val="002538BD"/>
    <w:rsid w:val="00255500"/>
    <w:rsid w:val="00255AFD"/>
    <w:rsid w:val="0025639D"/>
    <w:rsid w:val="0025721C"/>
    <w:rsid w:val="00257B1F"/>
    <w:rsid w:val="0026030D"/>
    <w:rsid w:val="0026074F"/>
    <w:rsid w:val="00261D76"/>
    <w:rsid w:val="00261D93"/>
    <w:rsid w:val="00262981"/>
    <w:rsid w:val="002632EB"/>
    <w:rsid w:val="002634B4"/>
    <w:rsid w:val="002662AB"/>
    <w:rsid w:val="00266806"/>
    <w:rsid w:val="00267251"/>
    <w:rsid w:val="002702A5"/>
    <w:rsid w:val="002707EE"/>
    <w:rsid w:val="002713A9"/>
    <w:rsid w:val="00271501"/>
    <w:rsid w:val="00271905"/>
    <w:rsid w:val="00271C1C"/>
    <w:rsid w:val="00272587"/>
    <w:rsid w:val="002726A6"/>
    <w:rsid w:val="002727AD"/>
    <w:rsid w:val="00272DA3"/>
    <w:rsid w:val="0027409F"/>
    <w:rsid w:val="002747B4"/>
    <w:rsid w:val="00274B73"/>
    <w:rsid w:val="00275592"/>
    <w:rsid w:val="00275671"/>
    <w:rsid w:val="00275B5C"/>
    <w:rsid w:val="00276620"/>
    <w:rsid w:val="0027671B"/>
    <w:rsid w:val="002769F5"/>
    <w:rsid w:val="00276E6F"/>
    <w:rsid w:val="002774E9"/>
    <w:rsid w:val="00277DA0"/>
    <w:rsid w:val="002819F7"/>
    <w:rsid w:val="00281C04"/>
    <w:rsid w:val="002833F2"/>
    <w:rsid w:val="002839FC"/>
    <w:rsid w:val="00283A5E"/>
    <w:rsid w:val="00283FE9"/>
    <w:rsid w:val="00284158"/>
    <w:rsid w:val="00285D81"/>
    <w:rsid w:val="00286215"/>
    <w:rsid w:val="00286FA8"/>
    <w:rsid w:val="002873F7"/>
    <w:rsid w:val="0029026C"/>
    <w:rsid w:val="0029036F"/>
    <w:rsid w:val="00290859"/>
    <w:rsid w:val="00290892"/>
    <w:rsid w:val="0029325F"/>
    <w:rsid w:val="0029389B"/>
    <w:rsid w:val="00293B52"/>
    <w:rsid w:val="00293E9A"/>
    <w:rsid w:val="0029447C"/>
    <w:rsid w:val="0029582D"/>
    <w:rsid w:val="00296BCA"/>
    <w:rsid w:val="002972CE"/>
    <w:rsid w:val="0029780A"/>
    <w:rsid w:val="002979FD"/>
    <w:rsid w:val="00297C53"/>
    <w:rsid w:val="00297CB8"/>
    <w:rsid w:val="002A002B"/>
    <w:rsid w:val="002A0B5F"/>
    <w:rsid w:val="002A0F51"/>
    <w:rsid w:val="002A2897"/>
    <w:rsid w:val="002A28D9"/>
    <w:rsid w:val="002A2EA4"/>
    <w:rsid w:val="002A3C1A"/>
    <w:rsid w:val="002A42BE"/>
    <w:rsid w:val="002A4ABE"/>
    <w:rsid w:val="002A4FCE"/>
    <w:rsid w:val="002A52DC"/>
    <w:rsid w:val="002A54A8"/>
    <w:rsid w:val="002A599D"/>
    <w:rsid w:val="002A5DDA"/>
    <w:rsid w:val="002B0344"/>
    <w:rsid w:val="002B04C0"/>
    <w:rsid w:val="002B0DEE"/>
    <w:rsid w:val="002B0F86"/>
    <w:rsid w:val="002B24AC"/>
    <w:rsid w:val="002B4590"/>
    <w:rsid w:val="002B56DB"/>
    <w:rsid w:val="002B6A06"/>
    <w:rsid w:val="002B6ECA"/>
    <w:rsid w:val="002C057E"/>
    <w:rsid w:val="002C0A19"/>
    <w:rsid w:val="002C1718"/>
    <w:rsid w:val="002C24C4"/>
    <w:rsid w:val="002C2A42"/>
    <w:rsid w:val="002C2E9D"/>
    <w:rsid w:val="002C3BB8"/>
    <w:rsid w:val="002C545F"/>
    <w:rsid w:val="002C5AC8"/>
    <w:rsid w:val="002C64B8"/>
    <w:rsid w:val="002C6FAF"/>
    <w:rsid w:val="002C77C0"/>
    <w:rsid w:val="002C77D7"/>
    <w:rsid w:val="002D065E"/>
    <w:rsid w:val="002D0E01"/>
    <w:rsid w:val="002D0F00"/>
    <w:rsid w:val="002D1284"/>
    <w:rsid w:val="002D1AE3"/>
    <w:rsid w:val="002D2B55"/>
    <w:rsid w:val="002D4247"/>
    <w:rsid w:val="002D4B52"/>
    <w:rsid w:val="002D5195"/>
    <w:rsid w:val="002D5676"/>
    <w:rsid w:val="002D5853"/>
    <w:rsid w:val="002D7B6F"/>
    <w:rsid w:val="002E003F"/>
    <w:rsid w:val="002E0938"/>
    <w:rsid w:val="002E2518"/>
    <w:rsid w:val="002E319A"/>
    <w:rsid w:val="002E34F7"/>
    <w:rsid w:val="002E39CC"/>
    <w:rsid w:val="002E3FB8"/>
    <w:rsid w:val="002E40BB"/>
    <w:rsid w:val="002E476E"/>
    <w:rsid w:val="002E47F1"/>
    <w:rsid w:val="002E4ABB"/>
    <w:rsid w:val="002E6CDD"/>
    <w:rsid w:val="002E702E"/>
    <w:rsid w:val="002E7CEF"/>
    <w:rsid w:val="002F08E0"/>
    <w:rsid w:val="002F0B82"/>
    <w:rsid w:val="002F0D76"/>
    <w:rsid w:val="002F0E3E"/>
    <w:rsid w:val="002F16EF"/>
    <w:rsid w:val="002F3A46"/>
    <w:rsid w:val="002F4D4B"/>
    <w:rsid w:val="002F50A1"/>
    <w:rsid w:val="002F52C1"/>
    <w:rsid w:val="002F5CD1"/>
    <w:rsid w:val="002F6E92"/>
    <w:rsid w:val="002F6F6B"/>
    <w:rsid w:val="002F7054"/>
    <w:rsid w:val="002F73E4"/>
    <w:rsid w:val="002F782F"/>
    <w:rsid w:val="0030014D"/>
    <w:rsid w:val="00300A2D"/>
    <w:rsid w:val="00300B01"/>
    <w:rsid w:val="0030119D"/>
    <w:rsid w:val="0030162A"/>
    <w:rsid w:val="003018B9"/>
    <w:rsid w:val="00301A5B"/>
    <w:rsid w:val="003022BF"/>
    <w:rsid w:val="003036FD"/>
    <w:rsid w:val="00304E3A"/>
    <w:rsid w:val="003052F2"/>
    <w:rsid w:val="00306A9F"/>
    <w:rsid w:val="00306D7A"/>
    <w:rsid w:val="0030708C"/>
    <w:rsid w:val="0030772D"/>
    <w:rsid w:val="00307906"/>
    <w:rsid w:val="0031006D"/>
    <w:rsid w:val="0031055D"/>
    <w:rsid w:val="00310A82"/>
    <w:rsid w:val="00311708"/>
    <w:rsid w:val="00311CF1"/>
    <w:rsid w:val="003146A0"/>
    <w:rsid w:val="00314805"/>
    <w:rsid w:val="003153D7"/>
    <w:rsid w:val="00315996"/>
    <w:rsid w:val="00315B27"/>
    <w:rsid w:val="0031685A"/>
    <w:rsid w:val="00316B44"/>
    <w:rsid w:val="00317389"/>
    <w:rsid w:val="003175FC"/>
    <w:rsid w:val="003179AA"/>
    <w:rsid w:val="003201D8"/>
    <w:rsid w:val="00320304"/>
    <w:rsid w:val="00320646"/>
    <w:rsid w:val="0032149C"/>
    <w:rsid w:val="003219E7"/>
    <w:rsid w:val="00323277"/>
    <w:rsid w:val="00323797"/>
    <w:rsid w:val="00323CCC"/>
    <w:rsid w:val="00324893"/>
    <w:rsid w:val="00327A52"/>
    <w:rsid w:val="00327ED6"/>
    <w:rsid w:val="003305BE"/>
    <w:rsid w:val="00332373"/>
    <w:rsid w:val="003338C5"/>
    <w:rsid w:val="00333F5C"/>
    <w:rsid w:val="00334AE0"/>
    <w:rsid w:val="00334EBF"/>
    <w:rsid w:val="00335E80"/>
    <w:rsid w:val="003378D0"/>
    <w:rsid w:val="00337FA0"/>
    <w:rsid w:val="00342378"/>
    <w:rsid w:val="00342B9D"/>
    <w:rsid w:val="003435A8"/>
    <w:rsid w:val="0034365F"/>
    <w:rsid w:val="003466B0"/>
    <w:rsid w:val="0034769A"/>
    <w:rsid w:val="00350246"/>
    <w:rsid w:val="003503D2"/>
    <w:rsid w:val="00350B13"/>
    <w:rsid w:val="00350F3D"/>
    <w:rsid w:val="003514A1"/>
    <w:rsid w:val="0035247E"/>
    <w:rsid w:val="00352610"/>
    <w:rsid w:val="003528CC"/>
    <w:rsid w:val="00352E18"/>
    <w:rsid w:val="003532C1"/>
    <w:rsid w:val="003538E8"/>
    <w:rsid w:val="003546BF"/>
    <w:rsid w:val="00357BD5"/>
    <w:rsid w:val="00360653"/>
    <w:rsid w:val="00361E40"/>
    <w:rsid w:val="00362940"/>
    <w:rsid w:val="00363A55"/>
    <w:rsid w:val="00363BB3"/>
    <w:rsid w:val="00365A7F"/>
    <w:rsid w:val="00366ACE"/>
    <w:rsid w:val="00367603"/>
    <w:rsid w:val="00367629"/>
    <w:rsid w:val="00367CDD"/>
    <w:rsid w:val="00370366"/>
    <w:rsid w:val="0037075E"/>
    <w:rsid w:val="00370D2A"/>
    <w:rsid w:val="00371610"/>
    <w:rsid w:val="00371ACC"/>
    <w:rsid w:val="00371C3F"/>
    <w:rsid w:val="00374C75"/>
    <w:rsid w:val="003750AC"/>
    <w:rsid w:val="00376181"/>
    <w:rsid w:val="00377A5C"/>
    <w:rsid w:val="00380447"/>
    <w:rsid w:val="003816C0"/>
    <w:rsid w:val="00382E2C"/>
    <w:rsid w:val="00383018"/>
    <w:rsid w:val="00383734"/>
    <w:rsid w:val="003839F2"/>
    <w:rsid w:val="00383B69"/>
    <w:rsid w:val="003847D2"/>
    <w:rsid w:val="00384B46"/>
    <w:rsid w:val="00384E49"/>
    <w:rsid w:val="003851BE"/>
    <w:rsid w:val="0038529F"/>
    <w:rsid w:val="0038620D"/>
    <w:rsid w:val="00386541"/>
    <w:rsid w:val="003879E6"/>
    <w:rsid w:val="003912BE"/>
    <w:rsid w:val="00392512"/>
    <w:rsid w:val="0039321F"/>
    <w:rsid w:val="00393E32"/>
    <w:rsid w:val="00394EE8"/>
    <w:rsid w:val="00395755"/>
    <w:rsid w:val="00395819"/>
    <w:rsid w:val="00395ED2"/>
    <w:rsid w:val="003966C8"/>
    <w:rsid w:val="00396B72"/>
    <w:rsid w:val="00397006"/>
    <w:rsid w:val="003A0D38"/>
    <w:rsid w:val="003A1A13"/>
    <w:rsid w:val="003A23DB"/>
    <w:rsid w:val="003A2A48"/>
    <w:rsid w:val="003A31E7"/>
    <w:rsid w:val="003A3583"/>
    <w:rsid w:val="003A464A"/>
    <w:rsid w:val="003A48B6"/>
    <w:rsid w:val="003A6ED2"/>
    <w:rsid w:val="003B023D"/>
    <w:rsid w:val="003B0793"/>
    <w:rsid w:val="003B07F5"/>
    <w:rsid w:val="003B08DB"/>
    <w:rsid w:val="003B113C"/>
    <w:rsid w:val="003B138D"/>
    <w:rsid w:val="003B154B"/>
    <w:rsid w:val="003B15FF"/>
    <w:rsid w:val="003B17F0"/>
    <w:rsid w:val="003B2A5E"/>
    <w:rsid w:val="003B40D8"/>
    <w:rsid w:val="003B5B68"/>
    <w:rsid w:val="003B5B6F"/>
    <w:rsid w:val="003B7D34"/>
    <w:rsid w:val="003C0700"/>
    <w:rsid w:val="003C1B0B"/>
    <w:rsid w:val="003C2758"/>
    <w:rsid w:val="003C34A4"/>
    <w:rsid w:val="003C42C9"/>
    <w:rsid w:val="003C5849"/>
    <w:rsid w:val="003C6D5E"/>
    <w:rsid w:val="003D040B"/>
    <w:rsid w:val="003D0672"/>
    <w:rsid w:val="003D06F5"/>
    <w:rsid w:val="003D0C6A"/>
    <w:rsid w:val="003D1FB1"/>
    <w:rsid w:val="003D24BF"/>
    <w:rsid w:val="003D3D04"/>
    <w:rsid w:val="003D406D"/>
    <w:rsid w:val="003D435D"/>
    <w:rsid w:val="003D63B4"/>
    <w:rsid w:val="003D666B"/>
    <w:rsid w:val="003D72CF"/>
    <w:rsid w:val="003D77E8"/>
    <w:rsid w:val="003D7C74"/>
    <w:rsid w:val="003E01C7"/>
    <w:rsid w:val="003E2467"/>
    <w:rsid w:val="003E24B9"/>
    <w:rsid w:val="003E2A4F"/>
    <w:rsid w:val="003E32E9"/>
    <w:rsid w:val="003E5008"/>
    <w:rsid w:val="003E511A"/>
    <w:rsid w:val="003E54E8"/>
    <w:rsid w:val="003F0724"/>
    <w:rsid w:val="003F0BC2"/>
    <w:rsid w:val="003F28B8"/>
    <w:rsid w:val="003F30C1"/>
    <w:rsid w:val="003F40AF"/>
    <w:rsid w:val="003F40B8"/>
    <w:rsid w:val="003F482E"/>
    <w:rsid w:val="003F533D"/>
    <w:rsid w:val="003F5600"/>
    <w:rsid w:val="003F581D"/>
    <w:rsid w:val="003F5E87"/>
    <w:rsid w:val="003F6360"/>
    <w:rsid w:val="003F66B0"/>
    <w:rsid w:val="003F6827"/>
    <w:rsid w:val="003F6870"/>
    <w:rsid w:val="003F73AF"/>
    <w:rsid w:val="003F7920"/>
    <w:rsid w:val="00400A30"/>
    <w:rsid w:val="0040118B"/>
    <w:rsid w:val="00403278"/>
    <w:rsid w:val="0040564A"/>
    <w:rsid w:val="0040594F"/>
    <w:rsid w:val="00406A5D"/>
    <w:rsid w:val="00407124"/>
    <w:rsid w:val="00410751"/>
    <w:rsid w:val="004114BE"/>
    <w:rsid w:val="0041286B"/>
    <w:rsid w:val="0041291E"/>
    <w:rsid w:val="00412F89"/>
    <w:rsid w:val="0041377E"/>
    <w:rsid w:val="004148B1"/>
    <w:rsid w:val="00414B3B"/>
    <w:rsid w:val="004209D7"/>
    <w:rsid w:val="004211B4"/>
    <w:rsid w:val="004219B0"/>
    <w:rsid w:val="00421FF2"/>
    <w:rsid w:val="00422627"/>
    <w:rsid w:val="00423322"/>
    <w:rsid w:val="00423857"/>
    <w:rsid w:val="004240A1"/>
    <w:rsid w:val="00424E89"/>
    <w:rsid w:val="004251EB"/>
    <w:rsid w:val="00425E65"/>
    <w:rsid w:val="00426F1B"/>
    <w:rsid w:val="00427386"/>
    <w:rsid w:val="00427DF0"/>
    <w:rsid w:val="00427EAA"/>
    <w:rsid w:val="00427EC6"/>
    <w:rsid w:val="0043005E"/>
    <w:rsid w:val="0043117D"/>
    <w:rsid w:val="004314D2"/>
    <w:rsid w:val="004318FA"/>
    <w:rsid w:val="00431B4A"/>
    <w:rsid w:val="004320DE"/>
    <w:rsid w:val="0043244B"/>
    <w:rsid w:val="004339F5"/>
    <w:rsid w:val="00433F6C"/>
    <w:rsid w:val="00434206"/>
    <w:rsid w:val="00434B32"/>
    <w:rsid w:val="00434ECA"/>
    <w:rsid w:val="00435A63"/>
    <w:rsid w:val="00435CBF"/>
    <w:rsid w:val="004363E3"/>
    <w:rsid w:val="00437D23"/>
    <w:rsid w:val="00437E7F"/>
    <w:rsid w:val="0044006B"/>
    <w:rsid w:val="00440D07"/>
    <w:rsid w:val="00442528"/>
    <w:rsid w:val="00444761"/>
    <w:rsid w:val="00445F56"/>
    <w:rsid w:val="00450046"/>
    <w:rsid w:val="00450119"/>
    <w:rsid w:val="00450F5E"/>
    <w:rsid w:val="00452440"/>
    <w:rsid w:val="004524B0"/>
    <w:rsid w:val="004525C3"/>
    <w:rsid w:val="00452BF0"/>
    <w:rsid w:val="00452D5D"/>
    <w:rsid w:val="00453033"/>
    <w:rsid w:val="0045322A"/>
    <w:rsid w:val="004533BE"/>
    <w:rsid w:val="00453552"/>
    <w:rsid w:val="00453C39"/>
    <w:rsid w:val="00454A19"/>
    <w:rsid w:val="004550D4"/>
    <w:rsid w:val="00455ECB"/>
    <w:rsid w:val="00456C2D"/>
    <w:rsid w:val="00456DED"/>
    <w:rsid w:val="00457703"/>
    <w:rsid w:val="00457B07"/>
    <w:rsid w:val="00457F8E"/>
    <w:rsid w:val="004607F0"/>
    <w:rsid w:val="004613D6"/>
    <w:rsid w:val="00461A70"/>
    <w:rsid w:val="0046210B"/>
    <w:rsid w:val="00462223"/>
    <w:rsid w:val="00462B0D"/>
    <w:rsid w:val="00462E13"/>
    <w:rsid w:val="0046337A"/>
    <w:rsid w:val="004639FF"/>
    <w:rsid w:val="00463D6D"/>
    <w:rsid w:val="004648B7"/>
    <w:rsid w:val="00465EC3"/>
    <w:rsid w:val="00470959"/>
    <w:rsid w:val="00471A6B"/>
    <w:rsid w:val="00471ECA"/>
    <w:rsid w:val="00471FD5"/>
    <w:rsid w:val="00472DB7"/>
    <w:rsid w:val="00472E74"/>
    <w:rsid w:val="00473290"/>
    <w:rsid w:val="004743F3"/>
    <w:rsid w:val="00475B28"/>
    <w:rsid w:val="00476FEA"/>
    <w:rsid w:val="0047706B"/>
    <w:rsid w:val="00477817"/>
    <w:rsid w:val="00482115"/>
    <w:rsid w:val="00482DFF"/>
    <w:rsid w:val="004839CB"/>
    <w:rsid w:val="0048550C"/>
    <w:rsid w:val="004861FC"/>
    <w:rsid w:val="004863F2"/>
    <w:rsid w:val="00487E84"/>
    <w:rsid w:val="00487F26"/>
    <w:rsid w:val="00490087"/>
    <w:rsid w:val="004905A4"/>
    <w:rsid w:val="00490A63"/>
    <w:rsid w:val="00491C48"/>
    <w:rsid w:val="0049387B"/>
    <w:rsid w:val="0049449C"/>
    <w:rsid w:val="00494EDF"/>
    <w:rsid w:val="00495A12"/>
    <w:rsid w:val="00495ECC"/>
    <w:rsid w:val="00496027"/>
    <w:rsid w:val="004963DE"/>
    <w:rsid w:val="00496AA8"/>
    <w:rsid w:val="00496DAD"/>
    <w:rsid w:val="00497509"/>
    <w:rsid w:val="00497D2F"/>
    <w:rsid w:val="004A0387"/>
    <w:rsid w:val="004A0EC8"/>
    <w:rsid w:val="004A11B6"/>
    <w:rsid w:val="004A1848"/>
    <w:rsid w:val="004A2179"/>
    <w:rsid w:val="004A220F"/>
    <w:rsid w:val="004A2942"/>
    <w:rsid w:val="004A2953"/>
    <w:rsid w:val="004A3DB7"/>
    <w:rsid w:val="004A433F"/>
    <w:rsid w:val="004A476B"/>
    <w:rsid w:val="004A4D63"/>
    <w:rsid w:val="004A50DA"/>
    <w:rsid w:val="004A5ADF"/>
    <w:rsid w:val="004A698B"/>
    <w:rsid w:val="004B0FD1"/>
    <w:rsid w:val="004B17BE"/>
    <w:rsid w:val="004B201C"/>
    <w:rsid w:val="004B24F0"/>
    <w:rsid w:val="004B3F9A"/>
    <w:rsid w:val="004B556E"/>
    <w:rsid w:val="004B6005"/>
    <w:rsid w:val="004C08D2"/>
    <w:rsid w:val="004C0C1C"/>
    <w:rsid w:val="004C1091"/>
    <w:rsid w:val="004C1CC3"/>
    <w:rsid w:val="004C1D00"/>
    <w:rsid w:val="004C222F"/>
    <w:rsid w:val="004C27A1"/>
    <w:rsid w:val="004C3F3D"/>
    <w:rsid w:val="004C4375"/>
    <w:rsid w:val="004C49CA"/>
    <w:rsid w:val="004C4E50"/>
    <w:rsid w:val="004C4FCE"/>
    <w:rsid w:val="004C5112"/>
    <w:rsid w:val="004C5C28"/>
    <w:rsid w:val="004C6C51"/>
    <w:rsid w:val="004C776B"/>
    <w:rsid w:val="004D1D30"/>
    <w:rsid w:val="004D23B5"/>
    <w:rsid w:val="004D29E7"/>
    <w:rsid w:val="004D2A08"/>
    <w:rsid w:val="004D42A3"/>
    <w:rsid w:val="004D500F"/>
    <w:rsid w:val="004D69F7"/>
    <w:rsid w:val="004D7D81"/>
    <w:rsid w:val="004E20AB"/>
    <w:rsid w:val="004E26CB"/>
    <w:rsid w:val="004E2B18"/>
    <w:rsid w:val="004E2E9F"/>
    <w:rsid w:val="004E41C2"/>
    <w:rsid w:val="004E4F6D"/>
    <w:rsid w:val="004E58CC"/>
    <w:rsid w:val="004E5EA7"/>
    <w:rsid w:val="004E6EF0"/>
    <w:rsid w:val="004E76E4"/>
    <w:rsid w:val="004E76EE"/>
    <w:rsid w:val="004E78F7"/>
    <w:rsid w:val="004F09E0"/>
    <w:rsid w:val="004F0EEB"/>
    <w:rsid w:val="004F20AE"/>
    <w:rsid w:val="004F219A"/>
    <w:rsid w:val="004F21F5"/>
    <w:rsid w:val="004F238F"/>
    <w:rsid w:val="004F2DEF"/>
    <w:rsid w:val="004F3592"/>
    <w:rsid w:val="004F46D5"/>
    <w:rsid w:val="004F7F41"/>
    <w:rsid w:val="005000D8"/>
    <w:rsid w:val="00500D19"/>
    <w:rsid w:val="00500D94"/>
    <w:rsid w:val="00500E25"/>
    <w:rsid w:val="0050214D"/>
    <w:rsid w:val="00502BB4"/>
    <w:rsid w:val="005032C6"/>
    <w:rsid w:val="00505013"/>
    <w:rsid w:val="005051ED"/>
    <w:rsid w:val="005058D2"/>
    <w:rsid w:val="0050767D"/>
    <w:rsid w:val="005079CA"/>
    <w:rsid w:val="00507AA2"/>
    <w:rsid w:val="00510187"/>
    <w:rsid w:val="005106D4"/>
    <w:rsid w:val="00511716"/>
    <w:rsid w:val="00511743"/>
    <w:rsid w:val="00511860"/>
    <w:rsid w:val="00511D37"/>
    <w:rsid w:val="005134FB"/>
    <w:rsid w:val="005142B2"/>
    <w:rsid w:val="0051488C"/>
    <w:rsid w:val="00514B8B"/>
    <w:rsid w:val="00515FDC"/>
    <w:rsid w:val="005164C2"/>
    <w:rsid w:val="00516E13"/>
    <w:rsid w:val="00520052"/>
    <w:rsid w:val="00520072"/>
    <w:rsid w:val="00520282"/>
    <w:rsid w:val="00520662"/>
    <w:rsid w:val="00520D03"/>
    <w:rsid w:val="005218C3"/>
    <w:rsid w:val="00521DD0"/>
    <w:rsid w:val="005221F9"/>
    <w:rsid w:val="00523679"/>
    <w:rsid w:val="005240C0"/>
    <w:rsid w:val="005242BD"/>
    <w:rsid w:val="00524F5E"/>
    <w:rsid w:val="005252DB"/>
    <w:rsid w:val="0052671A"/>
    <w:rsid w:val="005275BF"/>
    <w:rsid w:val="00527AB9"/>
    <w:rsid w:val="00531125"/>
    <w:rsid w:val="00531665"/>
    <w:rsid w:val="00531F31"/>
    <w:rsid w:val="005326B3"/>
    <w:rsid w:val="00532F4E"/>
    <w:rsid w:val="00533140"/>
    <w:rsid w:val="005336DB"/>
    <w:rsid w:val="005346CD"/>
    <w:rsid w:val="00534803"/>
    <w:rsid w:val="005351AE"/>
    <w:rsid w:val="00535651"/>
    <w:rsid w:val="00535FC9"/>
    <w:rsid w:val="00536752"/>
    <w:rsid w:val="00537404"/>
    <w:rsid w:val="00537BAF"/>
    <w:rsid w:val="00537C47"/>
    <w:rsid w:val="00541090"/>
    <w:rsid w:val="00541177"/>
    <w:rsid w:val="00541EC8"/>
    <w:rsid w:val="00542B17"/>
    <w:rsid w:val="00544842"/>
    <w:rsid w:val="00544EB5"/>
    <w:rsid w:val="00544EED"/>
    <w:rsid w:val="00545CA9"/>
    <w:rsid w:val="0054609F"/>
    <w:rsid w:val="00546A6E"/>
    <w:rsid w:val="00550448"/>
    <w:rsid w:val="005513F4"/>
    <w:rsid w:val="0055338D"/>
    <w:rsid w:val="0055387F"/>
    <w:rsid w:val="005538DA"/>
    <w:rsid w:val="0055392C"/>
    <w:rsid w:val="00555962"/>
    <w:rsid w:val="00560045"/>
    <w:rsid w:val="005604B5"/>
    <w:rsid w:val="00561719"/>
    <w:rsid w:val="00562721"/>
    <w:rsid w:val="00562A59"/>
    <w:rsid w:val="00563D96"/>
    <w:rsid w:val="00563F63"/>
    <w:rsid w:val="0056415E"/>
    <w:rsid w:val="0056417A"/>
    <w:rsid w:val="0056467A"/>
    <w:rsid w:val="005664DC"/>
    <w:rsid w:val="00566C5D"/>
    <w:rsid w:val="00567AF0"/>
    <w:rsid w:val="00570ACE"/>
    <w:rsid w:val="00570BC8"/>
    <w:rsid w:val="0057190E"/>
    <w:rsid w:val="00571D2F"/>
    <w:rsid w:val="00572157"/>
    <w:rsid w:val="00573502"/>
    <w:rsid w:val="00573837"/>
    <w:rsid w:val="00575C27"/>
    <w:rsid w:val="00576889"/>
    <w:rsid w:val="00576E09"/>
    <w:rsid w:val="00577152"/>
    <w:rsid w:val="00577681"/>
    <w:rsid w:val="00577892"/>
    <w:rsid w:val="00577F21"/>
    <w:rsid w:val="00580415"/>
    <w:rsid w:val="00580600"/>
    <w:rsid w:val="005813D7"/>
    <w:rsid w:val="00581690"/>
    <w:rsid w:val="005817A4"/>
    <w:rsid w:val="00581D05"/>
    <w:rsid w:val="005825EC"/>
    <w:rsid w:val="00584D13"/>
    <w:rsid w:val="0058668F"/>
    <w:rsid w:val="00586AA7"/>
    <w:rsid w:val="00587171"/>
    <w:rsid w:val="00587767"/>
    <w:rsid w:val="00587E1E"/>
    <w:rsid w:val="00590202"/>
    <w:rsid w:val="005903C4"/>
    <w:rsid w:val="005911FE"/>
    <w:rsid w:val="00591540"/>
    <w:rsid w:val="005916B3"/>
    <w:rsid w:val="005926AE"/>
    <w:rsid w:val="00592988"/>
    <w:rsid w:val="0059299A"/>
    <w:rsid w:val="005935E8"/>
    <w:rsid w:val="0059369D"/>
    <w:rsid w:val="005939A6"/>
    <w:rsid w:val="00594460"/>
    <w:rsid w:val="005951EF"/>
    <w:rsid w:val="00595DD3"/>
    <w:rsid w:val="00596573"/>
    <w:rsid w:val="005968A8"/>
    <w:rsid w:val="00597FFB"/>
    <w:rsid w:val="005A097C"/>
    <w:rsid w:val="005A09AD"/>
    <w:rsid w:val="005A0D01"/>
    <w:rsid w:val="005A1072"/>
    <w:rsid w:val="005A1296"/>
    <w:rsid w:val="005A1A5C"/>
    <w:rsid w:val="005A2264"/>
    <w:rsid w:val="005A24B2"/>
    <w:rsid w:val="005A2872"/>
    <w:rsid w:val="005A4286"/>
    <w:rsid w:val="005A499A"/>
    <w:rsid w:val="005A4AC0"/>
    <w:rsid w:val="005A4C59"/>
    <w:rsid w:val="005A597D"/>
    <w:rsid w:val="005A67FD"/>
    <w:rsid w:val="005B0734"/>
    <w:rsid w:val="005B0C53"/>
    <w:rsid w:val="005B16E4"/>
    <w:rsid w:val="005B24E1"/>
    <w:rsid w:val="005B2D0A"/>
    <w:rsid w:val="005B2FC1"/>
    <w:rsid w:val="005B38F0"/>
    <w:rsid w:val="005B38FA"/>
    <w:rsid w:val="005B3D42"/>
    <w:rsid w:val="005B443E"/>
    <w:rsid w:val="005B6254"/>
    <w:rsid w:val="005B6F78"/>
    <w:rsid w:val="005B7E9B"/>
    <w:rsid w:val="005B7FAE"/>
    <w:rsid w:val="005C1234"/>
    <w:rsid w:val="005C2A39"/>
    <w:rsid w:val="005C32EF"/>
    <w:rsid w:val="005C355D"/>
    <w:rsid w:val="005C37FD"/>
    <w:rsid w:val="005C399F"/>
    <w:rsid w:val="005C3A3E"/>
    <w:rsid w:val="005C4457"/>
    <w:rsid w:val="005C6316"/>
    <w:rsid w:val="005C708F"/>
    <w:rsid w:val="005C7F7D"/>
    <w:rsid w:val="005D004D"/>
    <w:rsid w:val="005D0FA6"/>
    <w:rsid w:val="005D11DF"/>
    <w:rsid w:val="005D1812"/>
    <w:rsid w:val="005D189D"/>
    <w:rsid w:val="005D2642"/>
    <w:rsid w:val="005D2B74"/>
    <w:rsid w:val="005D3224"/>
    <w:rsid w:val="005D3D5E"/>
    <w:rsid w:val="005D3D89"/>
    <w:rsid w:val="005D5FC5"/>
    <w:rsid w:val="005D69E6"/>
    <w:rsid w:val="005D7074"/>
    <w:rsid w:val="005D79A3"/>
    <w:rsid w:val="005D7D06"/>
    <w:rsid w:val="005E0724"/>
    <w:rsid w:val="005E11B1"/>
    <w:rsid w:val="005E1DFF"/>
    <w:rsid w:val="005E1F3B"/>
    <w:rsid w:val="005E20FB"/>
    <w:rsid w:val="005E285E"/>
    <w:rsid w:val="005E2EE0"/>
    <w:rsid w:val="005E3086"/>
    <w:rsid w:val="005E3409"/>
    <w:rsid w:val="005E34A8"/>
    <w:rsid w:val="005E3F20"/>
    <w:rsid w:val="005E4199"/>
    <w:rsid w:val="005E42F2"/>
    <w:rsid w:val="005E4900"/>
    <w:rsid w:val="005E4C6D"/>
    <w:rsid w:val="005E515F"/>
    <w:rsid w:val="005E5729"/>
    <w:rsid w:val="005E589E"/>
    <w:rsid w:val="005E5A1C"/>
    <w:rsid w:val="005E65DD"/>
    <w:rsid w:val="005E7E9F"/>
    <w:rsid w:val="005F0373"/>
    <w:rsid w:val="005F06D4"/>
    <w:rsid w:val="005F0E07"/>
    <w:rsid w:val="005F0E2D"/>
    <w:rsid w:val="005F16A5"/>
    <w:rsid w:val="005F1884"/>
    <w:rsid w:val="005F2AEA"/>
    <w:rsid w:val="005F2C25"/>
    <w:rsid w:val="005F2EE1"/>
    <w:rsid w:val="005F2FA2"/>
    <w:rsid w:val="005F3A71"/>
    <w:rsid w:val="005F40FA"/>
    <w:rsid w:val="005F455D"/>
    <w:rsid w:val="005F5682"/>
    <w:rsid w:val="005F5959"/>
    <w:rsid w:val="005F5C23"/>
    <w:rsid w:val="005F5CFF"/>
    <w:rsid w:val="005F677D"/>
    <w:rsid w:val="005F6A8C"/>
    <w:rsid w:val="005F7004"/>
    <w:rsid w:val="005F7AD1"/>
    <w:rsid w:val="00601D1D"/>
    <w:rsid w:val="0060210A"/>
    <w:rsid w:val="00602161"/>
    <w:rsid w:val="00603070"/>
    <w:rsid w:val="00603A01"/>
    <w:rsid w:val="006049A0"/>
    <w:rsid w:val="00604A4F"/>
    <w:rsid w:val="00604A95"/>
    <w:rsid w:val="006053F6"/>
    <w:rsid w:val="00606BD7"/>
    <w:rsid w:val="00610F86"/>
    <w:rsid w:val="00611026"/>
    <w:rsid w:val="006118A2"/>
    <w:rsid w:val="00612AF4"/>
    <w:rsid w:val="00613965"/>
    <w:rsid w:val="00613BE4"/>
    <w:rsid w:val="00614797"/>
    <w:rsid w:val="006150EA"/>
    <w:rsid w:val="00616143"/>
    <w:rsid w:val="0061615E"/>
    <w:rsid w:val="00616441"/>
    <w:rsid w:val="00616997"/>
    <w:rsid w:val="00620B72"/>
    <w:rsid w:val="006221D9"/>
    <w:rsid w:val="0062377B"/>
    <w:rsid w:val="00624AB6"/>
    <w:rsid w:val="0062550D"/>
    <w:rsid w:val="00625652"/>
    <w:rsid w:val="006259C3"/>
    <w:rsid w:val="006266C3"/>
    <w:rsid w:val="006276AA"/>
    <w:rsid w:val="00630CDF"/>
    <w:rsid w:val="00630EC2"/>
    <w:rsid w:val="00630F95"/>
    <w:rsid w:val="00631C80"/>
    <w:rsid w:val="006328FF"/>
    <w:rsid w:val="006337EF"/>
    <w:rsid w:val="006347E5"/>
    <w:rsid w:val="006353BD"/>
    <w:rsid w:val="00635755"/>
    <w:rsid w:val="00636C6F"/>
    <w:rsid w:val="00637199"/>
    <w:rsid w:val="00642216"/>
    <w:rsid w:val="00642806"/>
    <w:rsid w:val="00642DE4"/>
    <w:rsid w:val="00642E1A"/>
    <w:rsid w:val="0064305B"/>
    <w:rsid w:val="006430AC"/>
    <w:rsid w:val="00643F81"/>
    <w:rsid w:val="00644579"/>
    <w:rsid w:val="00644E00"/>
    <w:rsid w:val="0064509E"/>
    <w:rsid w:val="0064590D"/>
    <w:rsid w:val="0064623A"/>
    <w:rsid w:val="006466E6"/>
    <w:rsid w:val="00647C4F"/>
    <w:rsid w:val="00647E09"/>
    <w:rsid w:val="00650DBA"/>
    <w:rsid w:val="00651E33"/>
    <w:rsid w:val="006524CC"/>
    <w:rsid w:val="006529F5"/>
    <w:rsid w:val="00653720"/>
    <w:rsid w:val="00653E77"/>
    <w:rsid w:val="0065444D"/>
    <w:rsid w:val="00655784"/>
    <w:rsid w:val="006560A3"/>
    <w:rsid w:val="00656D0E"/>
    <w:rsid w:val="0065729E"/>
    <w:rsid w:val="00657AA3"/>
    <w:rsid w:val="00660249"/>
    <w:rsid w:val="0066049B"/>
    <w:rsid w:val="006611F5"/>
    <w:rsid w:val="0066128F"/>
    <w:rsid w:val="0066288D"/>
    <w:rsid w:val="00662BC4"/>
    <w:rsid w:val="00663B2F"/>
    <w:rsid w:val="00663D5D"/>
    <w:rsid w:val="00664D0D"/>
    <w:rsid w:val="0066628E"/>
    <w:rsid w:val="006668C8"/>
    <w:rsid w:val="00670F04"/>
    <w:rsid w:val="0067154F"/>
    <w:rsid w:val="0067159E"/>
    <w:rsid w:val="006729A5"/>
    <w:rsid w:val="00672AE8"/>
    <w:rsid w:val="00673154"/>
    <w:rsid w:val="00673598"/>
    <w:rsid w:val="00673702"/>
    <w:rsid w:val="00673D50"/>
    <w:rsid w:val="006741E7"/>
    <w:rsid w:val="00674C22"/>
    <w:rsid w:val="00674DF3"/>
    <w:rsid w:val="00675470"/>
    <w:rsid w:val="006755AB"/>
    <w:rsid w:val="00675944"/>
    <w:rsid w:val="0067602E"/>
    <w:rsid w:val="00676503"/>
    <w:rsid w:val="00677F99"/>
    <w:rsid w:val="00680128"/>
    <w:rsid w:val="00680869"/>
    <w:rsid w:val="00680908"/>
    <w:rsid w:val="00680DA6"/>
    <w:rsid w:val="00682029"/>
    <w:rsid w:val="00682FE9"/>
    <w:rsid w:val="00683094"/>
    <w:rsid w:val="00683513"/>
    <w:rsid w:val="00683536"/>
    <w:rsid w:val="00683850"/>
    <w:rsid w:val="00683BE6"/>
    <w:rsid w:val="0068401B"/>
    <w:rsid w:val="00684E97"/>
    <w:rsid w:val="00686232"/>
    <w:rsid w:val="00686382"/>
    <w:rsid w:val="006864C4"/>
    <w:rsid w:val="00686E36"/>
    <w:rsid w:val="0069097C"/>
    <w:rsid w:val="00691B83"/>
    <w:rsid w:val="00691E0F"/>
    <w:rsid w:val="00692CF7"/>
    <w:rsid w:val="0069392B"/>
    <w:rsid w:val="00693EC3"/>
    <w:rsid w:val="00695D23"/>
    <w:rsid w:val="006970FD"/>
    <w:rsid w:val="00697BF6"/>
    <w:rsid w:val="00697FC6"/>
    <w:rsid w:val="006A03B5"/>
    <w:rsid w:val="006A0A41"/>
    <w:rsid w:val="006A16B6"/>
    <w:rsid w:val="006A2C09"/>
    <w:rsid w:val="006A3CBC"/>
    <w:rsid w:val="006A3F4F"/>
    <w:rsid w:val="006A3FE4"/>
    <w:rsid w:val="006A45C7"/>
    <w:rsid w:val="006A4806"/>
    <w:rsid w:val="006A5A63"/>
    <w:rsid w:val="006A5DA7"/>
    <w:rsid w:val="006A5EA2"/>
    <w:rsid w:val="006A7D17"/>
    <w:rsid w:val="006B0249"/>
    <w:rsid w:val="006B06D4"/>
    <w:rsid w:val="006B301B"/>
    <w:rsid w:val="006B3C09"/>
    <w:rsid w:val="006B56AB"/>
    <w:rsid w:val="006B591F"/>
    <w:rsid w:val="006B5EA9"/>
    <w:rsid w:val="006B68A2"/>
    <w:rsid w:val="006B7141"/>
    <w:rsid w:val="006C11D9"/>
    <w:rsid w:val="006C147F"/>
    <w:rsid w:val="006C2DD0"/>
    <w:rsid w:val="006C2F3E"/>
    <w:rsid w:val="006C3C45"/>
    <w:rsid w:val="006C48A2"/>
    <w:rsid w:val="006C4FE2"/>
    <w:rsid w:val="006C5342"/>
    <w:rsid w:val="006C596D"/>
    <w:rsid w:val="006C5D25"/>
    <w:rsid w:val="006C6230"/>
    <w:rsid w:val="006C798B"/>
    <w:rsid w:val="006D031A"/>
    <w:rsid w:val="006D0F8C"/>
    <w:rsid w:val="006D1C79"/>
    <w:rsid w:val="006D20E5"/>
    <w:rsid w:val="006D2D34"/>
    <w:rsid w:val="006D378C"/>
    <w:rsid w:val="006D4974"/>
    <w:rsid w:val="006D550C"/>
    <w:rsid w:val="006D5A66"/>
    <w:rsid w:val="006D6A13"/>
    <w:rsid w:val="006D75A0"/>
    <w:rsid w:val="006E0257"/>
    <w:rsid w:val="006E0F23"/>
    <w:rsid w:val="006E1982"/>
    <w:rsid w:val="006E1AF5"/>
    <w:rsid w:val="006E2A13"/>
    <w:rsid w:val="006E2ADB"/>
    <w:rsid w:val="006E5982"/>
    <w:rsid w:val="006E6077"/>
    <w:rsid w:val="006E6C38"/>
    <w:rsid w:val="006E7683"/>
    <w:rsid w:val="006E7BBE"/>
    <w:rsid w:val="006E7E6F"/>
    <w:rsid w:val="006F1D81"/>
    <w:rsid w:val="006F2C89"/>
    <w:rsid w:val="006F2CA2"/>
    <w:rsid w:val="006F2FA8"/>
    <w:rsid w:val="006F3E73"/>
    <w:rsid w:val="006F4C26"/>
    <w:rsid w:val="006F56E0"/>
    <w:rsid w:val="006F6248"/>
    <w:rsid w:val="006F634F"/>
    <w:rsid w:val="006F6859"/>
    <w:rsid w:val="006F6A6A"/>
    <w:rsid w:val="006F7055"/>
    <w:rsid w:val="006F72EB"/>
    <w:rsid w:val="006F7860"/>
    <w:rsid w:val="0070071B"/>
    <w:rsid w:val="00702E88"/>
    <w:rsid w:val="00703B10"/>
    <w:rsid w:val="007040EB"/>
    <w:rsid w:val="007048DD"/>
    <w:rsid w:val="007064C7"/>
    <w:rsid w:val="00710375"/>
    <w:rsid w:val="007103FA"/>
    <w:rsid w:val="00710E76"/>
    <w:rsid w:val="00711DC9"/>
    <w:rsid w:val="00712755"/>
    <w:rsid w:val="007129EF"/>
    <w:rsid w:val="007155E1"/>
    <w:rsid w:val="00715C9C"/>
    <w:rsid w:val="0071613E"/>
    <w:rsid w:val="00721A59"/>
    <w:rsid w:val="00721D78"/>
    <w:rsid w:val="00722940"/>
    <w:rsid w:val="00723AAB"/>
    <w:rsid w:val="00724075"/>
    <w:rsid w:val="00725375"/>
    <w:rsid w:val="0072781B"/>
    <w:rsid w:val="00727D03"/>
    <w:rsid w:val="00730C65"/>
    <w:rsid w:val="0073153D"/>
    <w:rsid w:val="00732E32"/>
    <w:rsid w:val="00733767"/>
    <w:rsid w:val="00734A0F"/>
    <w:rsid w:val="007357B4"/>
    <w:rsid w:val="00735BC2"/>
    <w:rsid w:val="00735C38"/>
    <w:rsid w:val="00736C23"/>
    <w:rsid w:val="00736CBB"/>
    <w:rsid w:val="007408A0"/>
    <w:rsid w:val="0074190C"/>
    <w:rsid w:val="0074196F"/>
    <w:rsid w:val="00742D5E"/>
    <w:rsid w:val="00742DDC"/>
    <w:rsid w:val="007432B3"/>
    <w:rsid w:val="0074395F"/>
    <w:rsid w:val="00743967"/>
    <w:rsid w:val="00744546"/>
    <w:rsid w:val="00744985"/>
    <w:rsid w:val="00744ACB"/>
    <w:rsid w:val="00744D5E"/>
    <w:rsid w:val="00750C22"/>
    <w:rsid w:val="00750EA9"/>
    <w:rsid w:val="0075168D"/>
    <w:rsid w:val="00752E0F"/>
    <w:rsid w:val="00753604"/>
    <w:rsid w:val="0075391E"/>
    <w:rsid w:val="00755058"/>
    <w:rsid w:val="00755545"/>
    <w:rsid w:val="00755C76"/>
    <w:rsid w:val="00755D3F"/>
    <w:rsid w:val="00757631"/>
    <w:rsid w:val="00761021"/>
    <w:rsid w:val="00761469"/>
    <w:rsid w:val="0076336C"/>
    <w:rsid w:val="00763970"/>
    <w:rsid w:val="007639CE"/>
    <w:rsid w:val="00764373"/>
    <w:rsid w:val="0076544A"/>
    <w:rsid w:val="00765D9C"/>
    <w:rsid w:val="0076645E"/>
    <w:rsid w:val="007668E3"/>
    <w:rsid w:val="00767DEF"/>
    <w:rsid w:val="007703A9"/>
    <w:rsid w:val="00771985"/>
    <w:rsid w:val="00772B3B"/>
    <w:rsid w:val="00772C89"/>
    <w:rsid w:val="00773599"/>
    <w:rsid w:val="007736D5"/>
    <w:rsid w:val="00774360"/>
    <w:rsid w:val="007744FD"/>
    <w:rsid w:val="00775E69"/>
    <w:rsid w:val="00776A47"/>
    <w:rsid w:val="0077710B"/>
    <w:rsid w:val="00777856"/>
    <w:rsid w:val="00777BB6"/>
    <w:rsid w:val="00777C26"/>
    <w:rsid w:val="00780D42"/>
    <w:rsid w:val="00781058"/>
    <w:rsid w:val="0078211F"/>
    <w:rsid w:val="007826FA"/>
    <w:rsid w:val="00783CA6"/>
    <w:rsid w:val="00784235"/>
    <w:rsid w:val="00784B86"/>
    <w:rsid w:val="007850C6"/>
    <w:rsid w:val="00785116"/>
    <w:rsid w:val="00785191"/>
    <w:rsid w:val="0078528B"/>
    <w:rsid w:val="007856AB"/>
    <w:rsid w:val="00785B27"/>
    <w:rsid w:val="00786095"/>
    <w:rsid w:val="00786AA7"/>
    <w:rsid w:val="00786DD8"/>
    <w:rsid w:val="00787095"/>
    <w:rsid w:val="00787DEC"/>
    <w:rsid w:val="007900FC"/>
    <w:rsid w:val="0079154D"/>
    <w:rsid w:val="00793795"/>
    <w:rsid w:val="00793E34"/>
    <w:rsid w:val="007943C2"/>
    <w:rsid w:val="00794535"/>
    <w:rsid w:val="00794DB4"/>
    <w:rsid w:val="00795351"/>
    <w:rsid w:val="00796835"/>
    <w:rsid w:val="00797521"/>
    <w:rsid w:val="00797A3C"/>
    <w:rsid w:val="00797F52"/>
    <w:rsid w:val="007A0C27"/>
    <w:rsid w:val="007A1C43"/>
    <w:rsid w:val="007A36CD"/>
    <w:rsid w:val="007A3FC9"/>
    <w:rsid w:val="007A40D1"/>
    <w:rsid w:val="007A43E2"/>
    <w:rsid w:val="007A4839"/>
    <w:rsid w:val="007A6270"/>
    <w:rsid w:val="007A68EE"/>
    <w:rsid w:val="007A71CE"/>
    <w:rsid w:val="007B18A2"/>
    <w:rsid w:val="007B1987"/>
    <w:rsid w:val="007B1C21"/>
    <w:rsid w:val="007B1EAE"/>
    <w:rsid w:val="007B3005"/>
    <w:rsid w:val="007B460E"/>
    <w:rsid w:val="007B46E3"/>
    <w:rsid w:val="007B549F"/>
    <w:rsid w:val="007B5DAA"/>
    <w:rsid w:val="007B6B75"/>
    <w:rsid w:val="007C01E3"/>
    <w:rsid w:val="007C093E"/>
    <w:rsid w:val="007C096D"/>
    <w:rsid w:val="007C1243"/>
    <w:rsid w:val="007C2A2B"/>
    <w:rsid w:val="007C31C3"/>
    <w:rsid w:val="007C450C"/>
    <w:rsid w:val="007C46FC"/>
    <w:rsid w:val="007C4ADA"/>
    <w:rsid w:val="007C60DE"/>
    <w:rsid w:val="007C611D"/>
    <w:rsid w:val="007C6657"/>
    <w:rsid w:val="007C721E"/>
    <w:rsid w:val="007D0A63"/>
    <w:rsid w:val="007D0C98"/>
    <w:rsid w:val="007D0CBE"/>
    <w:rsid w:val="007D2AF7"/>
    <w:rsid w:val="007D2B5F"/>
    <w:rsid w:val="007D2B8B"/>
    <w:rsid w:val="007D32EC"/>
    <w:rsid w:val="007D3395"/>
    <w:rsid w:val="007D3C66"/>
    <w:rsid w:val="007D45A8"/>
    <w:rsid w:val="007D4F72"/>
    <w:rsid w:val="007D611D"/>
    <w:rsid w:val="007D6359"/>
    <w:rsid w:val="007D7290"/>
    <w:rsid w:val="007E0105"/>
    <w:rsid w:val="007E02FD"/>
    <w:rsid w:val="007E12C1"/>
    <w:rsid w:val="007E13AA"/>
    <w:rsid w:val="007E13C9"/>
    <w:rsid w:val="007E19C5"/>
    <w:rsid w:val="007E2C8D"/>
    <w:rsid w:val="007E4C4E"/>
    <w:rsid w:val="007E5C36"/>
    <w:rsid w:val="007E7325"/>
    <w:rsid w:val="007E7433"/>
    <w:rsid w:val="007F14B0"/>
    <w:rsid w:val="007F1638"/>
    <w:rsid w:val="007F29E3"/>
    <w:rsid w:val="007F31A4"/>
    <w:rsid w:val="007F3256"/>
    <w:rsid w:val="007F402E"/>
    <w:rsid w:val="007F463C"/>
    <w:rsid w:val="007F4CA8"/>
    <w:rsid w:val="007F514F"/>
    <w:rsid w:val="007F6939"/>
    <w:rsid w:val="007F79C2"/>
    <w:rsid w:val="00803AE3"/>
    <w:rsid w:val="008043E9"/>
    <w:rsid w:val="00804C77"/>
    <w:rsid w:val="00804C92"/>
    <w:rsid w:val="00805B55"/>
    <w:rsid w:val="00807332"/>
    <w:rsid w:val="0080738A"/>
    <w:rsid w:val="00807B7A"/>
    <w:rsid w:val="00807C61"/>
    <w:rsid w:val="008101D9"/>
    <w:rsid w:val="00810ED0"/>
    <w:rsid w:val="008112AF"/>
    <w:rsid w:val="0081140F"/>
    <w:rsid w:val="00811615"/>
    <w:rsid w:val="00811C75"/>
    <w:rsid w:val="008120A7"/>
    <w:rsid w:val="0081283A"/>
    <w:rsid w:val="00812CCB"/>
    <w:rsid w:val="0081399E"/>
    <w:rsid w:val="00814514"/>
    <w:rsid w:val="00814BC0"/>
    <w:rsid w:val="00815E64"/>
    <w:rsid w:val="00816C54"/>
    <w:rsid w:val="008200B7"/>
    <w:rsid w:val="00820886"/>
    <w:rsid w:val="0082132B"/>
    <w:rsid w:val="0082183D"/>
    <w:rsid w:val="00821E57"/>
    <w:rsid w:val="00822371"/>
    <w:rsid w:val="00822792"/>
    <w:rsid w:val="00822A9F"/>
    <w:rsid w:val="00822BDE"/>
    <w:rsid w:val="00822D71"/>
    <w:rsid w:val="00822E48"/>
    <w:rsid w:val="0082355C"/>
    <w:rsid w:val="008235E8"/>
    <w:rsid w:val="008236C2"/>
    <w:rsid w:val="00823981"/>
    <w:rsid w:val="008265D3"/>
    <w:rsid w:val="00826ED4"/>
    <w:rsid w:val="00826FFF"/>
    <w:rsid w:val="00830376"/>
    <w:rsid w:val="00830A59"/>
    <w:rsid w:val="00833B14"/>
    <w:rsid w:val="00833F98"/>
    <w:rsid w:val="008340C5"/>
    <w:rsid w:val="00834BB2"/>
    <w:rsid w:val="00834CA0"/>
    <w:rsid w:val="00834D78"/>
    <w:rsid w:val="0083597F"/>
    <w:rsid w:val="00836894"/>
    <w:rsid w:val="00840171"/>
    <w:rsid w:val="00840432"/>
    <w:rsid w:val="0084048F"/>
    <w:rsid w:val="00840C08"/>
    <w:rsid w:val="00840FAF"/>
    <w:rsid w:val="0084262C"/>
    <w:rsid w:val="00842791"/>
    <w:rsid w:val="0084387A"/>
    <w:rsid w:val="00845C85"/>
    <w:rsid w:val="00845F0E"/>
    <w:rsid w:val="00846808"/>
    <w:rsid w:val="008471B7"/>
    <w:rsid w:val="008475FA"/>
    <w:rsid w:val="0085008F"/>
    <w:rsid w:val="008501F5"/>
    <w:rsid w:val="00850202"/>
    <w:rsid w:val="00850436"/>
    <w:rsid w:val="008504F6"/>
    <w:rsid w:val="00850986"/>
    <w:rsid w:val="00852389"/>
    <w:rsid w:val="00852BA5"/>
    <w:rsid w:val="00852BCB"/>
    <w:rsid w:val="00853EE0"/>
    <w:rsid w:val="008548CE"/>
    <w:rsid w:val="00855C3C"/>
    <w:rsid w:val="00856327"/>
    <w:rsid w:val="008569D6"/>
    <w:rsid w:val="00857017"/>
    <w:rsid w:val="008572ED"/>
    <w:rsid w:val="00860309"/>
    <w:rsid w:val="008611FC"/>
    <w:rsid w:val="0086136F"/>
    <w:rsid w:val="00861A39"/>
    <w:rsid w:val="00861BA1"/>
    <w:rsid w:val="008621DF"/>
    <w:rsid w:val="00862385"/>
    <w:rsid w:val="008635AB"/>
    <w:rsid w:val="00863B2B"/>
    <w:rsid w:val="00864698"/>
    <w:rsid w:val="00864AF1"/>
    <w:rsid w:val="00865039"/>
    <w:rsid w:val="008651A1"/>
    <w:rsid w:val="0086537A"/>
    <w:rsid w:val="008658CE"/>
    <w:rsid w:val="00865A1A"/>
    <w:rsid w:val="00865DB6"/>
    <w:rsid w:val="008662E7"/>
    <w:rsid w:val="00866C92"/>
    <w:rsid w:val="00867524"/>
    <w:rsid w:val="00867707"/>
    <w:rsid w:val="00867840"/>
    <w:rsid w:val="00870265"/>
    <w:rsid w:val="0087061B"/>
    <w:rsid w:val="00870E29"/>
    <w:rsid w:val="00871928"/>
    <w:rsid w:val="0087207D"/>
    <w:rsid w:val="008720C0"/>
    <w:rsid w:val="00872AEB"/>
    <w:rsid w:val="00872D31"/>
    <w:rsid w:val="00872D85"/>
    <w:rsid w:val="00872D8A"/>
    <w:rsid w:val="008731C4"/>
    <w:rsid w:val="0087460A"/>
    <w:rsid w:val="00874C67"/>
    <w:rsid w:val="0087515A"/>
    <w:rsid w:val="0087527C"/>
    <w:rsid w:val="00876595"/>
    <w:rsid w:val="0087739C"/>
    <w:rsid w:val="008805DE"/>
    <w:rsid w:val="00883A67"/>
    <w:rsid w:val="008840E9"/>
    <w:rsid w:val="00884210"/>
    <w:rsid w:val="00884E45"/>
    <w:rsid w:val="00885E14"/>
    <w:rsid w:val="008860F7"/>
    <w:rsid w:val="00886D93"/>
    <w:rsid w:val="00887993"/>
    <w:rsid w:val="0089141F"/>
    <w:rsid w:val="00891AEE"/>
    <w:rsid w:val="0089226F"/>
    <w:rsid w:val="008925AC"/>
    <w:rsid w:val="00892642"/>
    <w:rsid w:val="00892D67"/>
    <w:rsid w:val="008930AB"/>
    <w:rsid w:val="008934EA"/>
    <w:rsid w:val="008948DE"/>
    <w:rsid w:val="00895ECF"/>
    <w:rsid w:val="00896046"/>
    <w:rsid w:val="008971F3"/>
    <w:rsid w:val="008975B4"/>
    <w:rsid w:val="008977CF"/>
    <w:rsid w:val="008A0DA3"/>
    <w:rsid w:val="008A1A61"/>
    <w:rsid w:val="008A394D"/>
    <w:rsid w:val="008A5A01"/>
    <w:rsid w:val="008A5B2C"/>
    <w:rsid w:val="008A6742"/>
    <w:rsid w:val="008A72FB"/>
    <w:rsid w:val="008B2188"/>
    <w:rsid w:val="008B2D22"/>
    <w:rsid w:val="008B3897"/>
    <w:rsid w:val="008B3B10"/>
    <w:rsid w:val="008B407C"/>
    <w:rsid w:val="008B411B"/>
    <w:rsid w:val="008B42ED"/>
    <w:rsid w:val="008B4837"/>
    <w:rsid w:val="008B4921"/>
    <w:rsid w:val="008B49FE"/>
    <w:rsid w:val="008B4A8E"/>
    <w:rsid w:val="008B5468"/>
    <w:rsid w:val="008B5A84"/>
    <w:rsid w:val="008B5B5E"/>
    <w:rsid w:val="008B5BED"/>
    <w:rsid w:val="008B70F5"/>
    <w:rsid w:val="008B7918"/>
    <w:rsid w:val="008C00B4"/>
    <w:rsid w:val="008C11F2"/>
    <w:rsid w:val="008C122F"/>
    <w:rsid w:val="008C1FD8"/>
    <w:rsid w:val="008C24FF"/>
    <w:rsid w:val="008C354F"/>
    <w:rsid w:val="008C45A9"/>
    <w:rsid w:val="008C53DF"/>
    <w:rsid w:val="008C5A23"/>
    <w:rsid w:val="008C644C"/>
    <w:rsid w:val="008C6B1E"/>
    <w:rsid w:val="008C6B76"/>
    <w:rsid w:val="008C7957"/>
    <w:rsid w:val="008D091A"/>
    <w:rsid w:val="008D0B2E"/>
    <w:rsid w:val="008D11BD"/>
    <w:rsid w:val="008D20ED"/>
    <w:rsid w:val="008D2E62"/>
    <w:rsid w:val="008D38D7"/>
    <w:rsid w:val="008D441B"/>
    <w:rsid w:val="008D4432"/>
    <w:rsid w:val="008D4721"/>
    <w:rsid w:val="008D4F04"/>
    <w:rsid w:val="008D515A"/>
    <w:rsid w:val="008D5637"/>
    <w:rsid w:val="008D5AFA"/>
    <w:rsid w:val="008D6463"/>
    <w:rsid w:val="008D6510"/>
    <w:rsid w:val="008D7CB8"/>
    <w:rsid w:val="008D7CFD"/>
    <w:rsid w:val="008E10C0"/>
    <w:rsid w:val="008E13E6"/>
    <w:rsid w:val="008E1C33"/>
    <w:rsid w:val="008E1EEF"/>
    <w:rsid w:val="008E3D6C"/>
    <w:rsid w:val="008E4577"/>
    <w:rsid w:val="008E47A4"/>
    <w:rsid w:val="008E4A9C"/>
    <w:rsid w:val="008E5572"/>
    <w:rsid w:val="008E6347"/>
    <w:rsid w:val="008E6516"/>
    <w:rsid w:val="008E6634"/>
    <w:rsid w:val="008E78CF"/>
    <w:rsid w:val="008E7A9B"/>
    <w:rsid w:val="008F10B5"/>
    <w:rsid w:val="008F2A10"/>
    <w:rsid w:val="008F66B9"/>
    <w:rsid w:val="008F67F8"/>
    <w:rsid w:val="008F69B3"/>
    <w:rsid w:val="008F6BE9"/>
    <w:rsid w:val="008F713B"/>
    <w:rsid w:val="008F774F"/>
    <w:rsid w:val="008F7A32"/>
    <w:rsid w:val="008F7B4B"/>
    <w:rsid w:val="009003BA"/>
    <w:rsid w:val="009003F9"/>
    <w:rsid w:val="0090102C"/>
    <w:rsid w:val="00901235"/>
    <w:rsid w:val="0090193C"/>
    <w:rsid w:val="009019E1"/>
    <w:rsid w:val="00902BFA"/>
    <w:rsid w:val="009035DC"/>
    <w:rsid w:val="00903D04"/>
    <w:rsid w:val="009045B1"/>
    <w:rsid w:val="009045D1"/>
    <w:rsid w:val="009045F6"/>
    <w:rsid w:val="009047C7"/>
    <w:rsid w:val="00904C66"/>
    <w:rsid w:val="00905C90"/>
    <w:rsid w:val="00907493"/>
    <w:rsid w:val="00907CE4"/>
    <w:rsid w:val="00910262"/>
    <w:rsid w:val="0091094E"/>
    <w:rsid w:val="00911A73"/>
    <w:rsid w:val="009138F6"/>
    <w:rsid w:val="00914414"/>
    <w:rsid w:val="00914E02"/>
    <w:rsid w:val="00915F51"/>
    <w:rsid w:val="00916BCF"/>
    <w:rsid w:val="00917DCB"/>
    <w:rsid w:val="0092132C"/>
    <w:rsid w:val="00921EBE"/>
    <w:rsid w:val="00921F6A"/>
    <w:rsid w:val="00922092"/>
    <w:rsid w:val="009223A1"/>
    <w:rsid w:val="009226F6"/>
    <w:rsid w:val="0092411E"/>
    <w:rsid w:val="00924643"/>
    <w:rsid w:val="009246EA"/>
    <w:rsid w:val="00924F55"/>
    <w:rsid w:val="00925393"/>
    <w:rsid w:val="009256EF"/>
    <w:rsid w:val="00926031"/>
    <w:rsid w:val="00927D12"/>
    <w:rsid w:val="0093058C"/>
    <w:rsid w:val="00930E6E"/>
    <w:rsid w:val="00931020"/>
    <w:rsid w:val="009316A8"/>
    <w:rsid w:val="009319DC"/>
    <w:rsid w:val="00932BFA"/>
    <w:rsid w:val="00934BE4"/>
    <w:rsid w:val="00935863"/>
    <w:rsid w:val="00936602"/>
    <w:rsid w:val="009368EA"/>
    <w:rsid w:val="00937209"/>
    <w:rsid w:val="00937DCC"/>
    <w:rsid w:val="00937EF0"/>
    <w:rsid w:val="00937F84"/>
    <w:rsid w:val="009409E8"/>
    <w:rsid w:val="00942497"/>
    <w:rsid w:val="00942A97"/>
    <w:rsid w:val="00942AF2"/>
    <w:rsid w:val="00943448"/>
    <w:rsid w:val="00944E11"/>
    <w:rsid w:val="009457F4"/>
    <w:rsid w:val="00946AF4"/>
    <w:rsid w:val="00946CA1"/>
    <w:rsid w:val="00950076"/>
    <w:rsid w:val="009501E9"/>
    <w:rsid w:val="0095026D"/>
    <w:rsid w:val="00950464"/>
    <w:rsid w:val="00951573"/>
    <w:rsid w:val="00953680"/>
    <w:rsid w:val="00954A7F"/>
    <w:rsid w:val="009557D2"/>
    <w:rsid w:val="0095608F"/>
    <w:rsid w:val="0095696F"/>
    <w:rsid w:val="00956A3A"/>
    <w:rsid w:val="009577CB"/>
    <w:rsid w:val="00957B37"/>
    <w:rsid w:val="00960BF5"/>
    <w:rsid w:val="00960CBD"/>
    <w:rsid w:val="00962775"/>
    <w:rsid w:val="0096299B"/>
    <w:rsid w:val="00962C63"/>
    <w:rsid w:val="00965D42"/>
    <w:rsid w:val="009663A9"/>
    <w:rsid w:val="00966F91"/>
    <w:rsid w:val="0096701D"/>
    <w:rsid w:val="009674AE"/>
    <w:rsid w:val="00967C68"/>
    <w:rsid w:val="0097015A"/>
    <w:rsid w:val="009707CC"/>
    <w:rsid w:val="00970DDB"/>
    <w:rsid w:val="00971A39"/>
    <w:rsid w:val="009730BA"/>
    <w:rsid w:val="00973592"/>
    <w:rsid w:val="00973827"/>
    <w:rsid w:val="00975695"/>
    <w:rsid w:val="00975723"/>
    <w:rsid w:val="009764EA"/>
    <w:rsid w:val="0097663D"/>
    <w:rsid w:val="009769FA"/>
    <w:rsid w:val="00980C92"/>
    <w:rsid w:val="00980D68"/>
    <w:rsid w:val="0098137F"/>
    <w:rsid w:val="0098161D"/>
    <w:rsid w:val="00981A21"/>
    <w:rsid w:val="00981A79"/>
    <w:rsid w:val="00982068"/>
    <w:rsid w:val="00983481"/>
    <w:rsid w:val="00983C11"/>
    <w:rsid w:val="00983EF7"/>
    <w:rsid w:val="009848B2"/>
    <w:rsid w:val="009853F9"/>
    <w:rsid w:val="009854C0"/>
    <w:rsid w:val="00985898"/>
    <w:rsid w:val="0098591D"/>
    <w:rsid w:val="0098677D"/>
    <w:rsid w:val="009878F5"/>
    <w:rsid w:val="00990CAD"/>
    <w:rsid w:val="00990F6F"/>
    <w:rsid w:val="00991C77"/>
    <w:rsid w:val="00991D5D"/>
    <w:rsid w:val="00992030"/>
    <w:rsid w:val="009920EA"/>
    <w:rsid w:val="00992534"/>
    <w:rsid w:val="0099255B"/>
    <w:rsid w:val="00992633"/>
    <w:rsid w:val="009932C2"/>
    <w:rsid w:val="00993781"/>
    <w:rsid w:val="00993BC9"/>
    <w:rsid w:val="00993EF7"/>
    <w:rsid w:val="0099417A"/>
    <w:rsid w:val="009942B2"/>
    <w:rsid w:val="00994615"/>
    <w:rsid w:val="009948B3"/>
    <w:rsid w:val="00994CA9"/>
    <w:rsid w:val="00994E79"/>
    <w:rsid w:val="00995016"/>
    <w:rsid w:val="009951EE"/>
    <w:rsid w:val="009953D6"/>
    <w:rsid w:val="00995C33"/>
    <w:rsid w:val="00995D78"/>
    <w:rsid w:val="00996029"/>
    <w:rsid w:val="00997861"/>
    <w:rsid w:val="009A0EAE"/>
    <w:rsid w:val="009A1049"/>
    <w:rsid w:val="009A256F"/>
    <w:rsid w:val="009A2774"/>
    <w:rsid w:val="009A2861"/>
    <w:rsid w:val="009A3201"/>
    <w:rsid w:val="009A3475"/>
    <w:rsid w:val="009A3EBB"/>
    <w:rsid w:val="009A40C2"/>
    <w:rsid w:val="009A5213"/>
    <w:rsid w:val="009A659F"/>
    <w:rsid w:val="009A70BC"/>
    <w:rsid w:val="009A7B58"/>
    <w:rsid w:val="009A7D76"/>
    <w:rsid w:val="009B0584"/>
    <w:rsid w:val="009B0B48"/>
    <w:rsid w:val="009B0B86"/>
    <w:rsid w:val="009B17F6"/>
    <w:rsid w:val="009B19D4"/>
    <w:rsid w:val="009B2B9B"/>
    <w:rsid w:val="009B330F"/>
    <w:rsid w:val="009B36CF"/>
    <w:rsid w:val="009B468F"/>
    <w:rsid w:val="009B534C"/>
    <w:rsid w:val="009B592F"/>
    <w:rsid w:val="009B716E"/>
    <w:rsid w:val="009B75D3"/>
    <w:rsid w:val="009B7B95"/>
    <w:rsid w:val="009C011E"/>
    <w:rsid w:val="009C0E3B"/>
    <w:rsid w:val="009C160E"/>
    <w:rsid w:val="009C196A"/>
    <w:rsid w:val="009C1BAE"/>
    <w:rsid w:val="009C1DDA"/>
    <w:rsid w:val="009C1DFD"/>
    <w:rsid w:val="009C1EBF"/>
    <w:rsid w:val="009C3225"/>
    <w:rsid w:val="009C36B5"/>
    <w:rsid w:val="009C39AB"/>
    <w:rsid w:val="009C39E3"/>
    <w:rsid w:val="009C4C2C"/>
    <w:rsid w:val="009C5323"/>
    <w:rsid w:val="009C57CD"/>
    <w:rsid w:val="009C7F79"/>
    <w:rsid w:val="009D0B73"/>
    <w:rsid w:val="009D1B8F"/>
    <w:rsid w:val="009D25C8"/>
    <w:rsid w:val="009D2BD6"/>
    <w:rsid w:val="009D31DD"/>
    <w:rsid w:val="009D441C"/>
    <w:rsid w:val="009D46C7"/>
    <w:rsid w:val="009D4BCF"/>
    <w:rsid w:val="009D5CE0"/>
    <w:rsid w:val="009D6784"/>
    <w:rsid w:val="009D6D01"/>
    <w:rsid w:val="009D6D27"/>
    <w:rsid w:val="009D70BA"/>
    <w:rsid w:val="009D7589"/>
    <w:rsid w:val="009D7AE6"/>
    <w:rsid w:val="009E0172"/>
    <w:rsid w:val="009E033A"/>
    <w:rsid w:val="009E1411"/>
    <w:rsid w:val="009E1508"/>
    <w:rsid w:val="009E3583"/>
    <w:rsid w:val="009E391E"/>
    <w:rsid w:val="009E39B4"/>
    <w:rsid w:val="009E40CB"/>
    <w:rsid w:val="009E4827"/>
    <w:rsid w:val="009E4E53"/>
    <w:rsid w:val="009E5C6C"/>
    <w:rsid w:val="009E67D9"/>
    <w:rsid w:val="009E727A"/>
    <w:rsid w:val="009F007F"/>
    <w:rsid w:val="009F2682"/>
    <w:rsid w:val="009F35DA"/>
    <w:rsid w:val="009F36EA"/>
    <w:rsid w:val="009F431C"/>
    <w:rsid w:val="009F57B4"/>
    <w:rsid w:val="009F5E98"/>
    <w:rsid w:val="009F70FA"/>
    <w:rsid w:val="009F76BF"/>
    <w:rsid w:val="009F7719"/>
    <w:rsid w:val="009F7737"/>
    <w:rsid w:val="00A01303"/>
    <w:rsid w:val="00A0408F"/>
    <w:rsid w:val="00A0409F"/>
    <w:rsid w:val="00A044AB"/>
    <w:rsid w:val="00A0490A"/>
    <w:rsid w:val="00A0564F"/>
    <w:rsid w:val="00A061DE"/>
    <w:rsid w:val="00A06699"/>
    <w:rsid w:val="00A068BB"/>
    <w:rsid w:val="00A1034D"/>
    <w:rsid w:val="00A11E2E"/>
    <w:rsid w:val="00A1278E"/>
    <w:rsid w:val="00A14381"/>
    <w:rsid w:val="00A1485C"/>
    <w:rsid w:val="00A14C33"/>
    <w:rsid w:val="00A1504F"/>
    <w:rsid w:val="00A1615D"/>
    <w:rsid w:val="00A162A1"/>
    <w:rsid w:val="00A20410"/>
    <w:rsid w:val="00A20F48"/>
    <w:rsid w:val="00A217C8"/>
    <w:rsid w:val="00A218B1"/>
    <w:rsid w:val="00A23112"/>
    <w:rsid w:val="00A23116"/>
    <w:rsid w:val="00A23B85"/>
    <w:rsid w:val="00A24F99"/>
    <w:rsid w:val="00A25270"/>
    <w:rsid w:val="00A25A09"/>
    <w:rsid w:val="00A26026"/>
    <w:rsid w:val="00A26437"/>
    <w:rsid w:val="00A26561"/>
    <w:rsid w:val="00A265B6"/>
    <w:rsid w:val="00A2675C"/>
    <w:rsid w:val="00A3049C"/>
    <w:rsid w:val="00A31A3C"/>
    <w:rsid w:val="00A31E66"/>
    <w:rsid w:val="00A3268E"/>
    <w:rsid w:val="00A328B5"/>
    <w:rsid w:val="00A343C4"/>
    <w:rsid w:val="00A3470C"/>
    <w:rsid w:val="00A3548A"/>
    <w:rsid w:val="00A37AE2"/>
    <w:rsid w:val="00A37BF9"/>
    <w:rsid w:val="00A406B2"/>
    <w:rsid w:val="00A407A8"/>
    <w:rsid w:val="00A40A19"/>
    <w:rsid w:val="00A40EA0"/>
    <w:rsid w:val="00A43087"/>
    <w:rsid w:val="00A4468A"/>
    <w:rsid w:val="00A44B17"/>
    <w:rsid w:val="00A44E0B"/>
    <w:rsid w:val="00A45214"/>
    <w:rsid w:val="00A458C1"/>
    <w:rsid w:val="00A466C0"/>
    <w:rsid w:val="00A47668"/>
    <w:rsid w:val="00A510B1"/>
    <w:rsid w:val="00A51699"/>
    <w:rsid w:val="00A51883"/>
    <w:rsid w:val="00A51DB2"/>
    <w:rsid w:val="00A52405"/>
    <w:rsid w:val="00A535BC"/>
    <w:rsid w:val="00A54E0F"/>
    <w:rsid w:val="00A54FD7"/>
    <w:rsid w:val="00A55892"/>
    <w:rsid w:val="00A56C67"/>
    <w:rsid w:val="00A56DFB"/>
    <w:rsid w:val="00A621BE"/>
    <w:rsid w:val="00A63639"/>
    <w:rsid w:val="00A6596A"/>
    <w:rsid w:val="00A66C58"/>
    <w:rsid w:val="00A70DE2"/>
    <w:rsid w:val="00A711DE"/>
    <w:rsid w:val="00A718E1"/>
    <w:rsid w:val="00A719A8"/>
    <w:rsid w:val="00A7297D"/>
    <w:rsid w:val="00A76248"/>
    <w:rsid w:val="00A76491"/>
    <w:rsid w:val="00A76646"/>
    <w:rsid w:val="00A76A76"/>
    <w:rsid w:val="00A77125"/>
    <w:rsid w:val="00A77290"/>
    <w:rsid w:val="00A77EE7"/>
    <w:rsid w:val="00A8049C"/>
    <w:rsid w:val="00A80B56"/>
    <w:rsid w:val="00A811AD"/>
    <w:rsid w:val="00A815E1"/>
    <w:rsid w:val="00A82033"/>
    <w:rsid w:val="00A82CBE"/>
    <w:rsid w:val="00A839C3"/>
    <w:rsid w:val="00A864C4"/>
    <w:rsid w:val="00A9066F"/>
    <w:rsid w:val="00A90DB0"/>
    <w:rsid w:val="00A91123"/>
    <w:rsid w:val="00A917AE"/>
    <w:rsid w:val="00A91DFA"/>
    <w:rsid w:val="00A9217C"/>
    <w:rsid w:val="00A93417"/>
    <w:rsid w:val="00A957F1"/>
    <w:rsid w:val="00A96294"/>
    <w:rsid w:val="00A96FDD"/>
    <w:rsid w:val="00A97D0E"/>
    <w:rsid w:val="00AA073F"/>
    <w:rsid w:val="00AA0DDE"/>
    <w:rsid w:val="00AA1F14"/>
    <w:rsid w:val="00AA4FD0"/>
    <w:rsid w:val="00AA6906"/>
    <w:rsid w:val="00AA6EBC"/>
    <w:rsid w:val="00AA6EEB"/>
    <w:rsid w:val="00AB1CC6"/>
    <w:rsid w:val="00AB1DDD"/>
    <w:rsid w:val="00AB258D"/>
    <w:rsid w:val="00AB2D72"/>
    <w:rsid w:val="00AB327C"/>
    <w:rsid w:val="00AB348C"/>
    <w:rsid w:val="00AB505B"/>
    <w:rsid w:val="00AB5342"/>
    <w:rsid w:val="00AB618F"/>
    <w:rsid w:val="00AB64D6"/>
    <w:rsid w:val="00AB6510"/>
    <w:rsid w:val="00AB6C56"/>
    <w:rsid w:val="00AB6FF0"/>
    <w:rsid w:val="00AB7442"/>
    <w:rsid w:val="00AB77D2"/>
    <w:rsid w:val="00AB79CD"/>
    <w:rsid w:val="00AC0729"/>
    <w:rsid w:val="00AC0E61"/>
    <w:rsid w:val="00AC5494"/>
    <w:rsid w:val="00AC58C9"/>
    <w:rsid w:val="00AC613A"/>
    <w:rsid w:val="00AC67E8"/>
    <w:rsid w:val="00AC6B72"/>
    <w:rsid w:val="00AC6C72"/>
    <w:rsid w:val="00AC6D90"/>
    <w:rsid w:val="00AC6EBF"/>
    <w:rsid w:val="00AC7165"/>
    <w:rsid w:val="00AC71E7"/>
    <w:rsid w:val="00AC7661"/>
    <w:rsid w:val="00AC7FB9"/>
    <w:rsid w:val="00AD02DC"/>
    <w:rsid w:val="00AD0DF2"/>
    <w:rsid w:val="00AD20D3"/>
    <w:rsid w:val="00AD2D82"/>
    <w:rsid w:val="00AD3D2E"/>
    <w:rsid w:val="00AD4267"/>
    <w:rsid w:val="00AD5E43"/>
    <w:rsid w:val="00AD6B87"/>
    <w:rsid w:val="00AD72E6"/>
    <w:rsid w:val="00AD7D0B"/>
    <w:rsid w:val="00AE0652"/>
    <w:rsid w:val="00AE1636"/>
    <w:rsid w:val="00AE17A2"/>
    <w:rsid w:val="00AE28B9"/>
    <w:rsid w:val="00AE2940"/>
    <w:rsid w:val="00AE2DA0"/>
    <w:rsid w:val="00AE3168"/>
    <w:rsid w:val="00AE3224"/>
    <w:rsid w:val="00AE39CE"/>
    <w:rsid w:val="00AE3D0B"/>
    <w:rsid w:val="00AE3FFC"/>
    <w:rsid w:val="00AE6038"/>
    <w:rsid w:val="00AE76F6"/>
    <w:rsid w:val="00AE797D"/>
    <w:rsid w:val="00AE7CC2"/>
    <w:rsid w:val="00AE7D52"/>
    <w:rsid w:val="00AE7D80"/>
    <w:rsid w:val="00AF06A0"/>
    <w:rsid w:val="00AF0FCC"/>
    <w:rsid w:val="00AF174D"/>
    <w:rsid w:val="00AF1780"/>
    <w:rsid w:val="00AF2EA2"/>
    <w:rsid w:val="00AF3D33"/>
    <w:rsid w:val="00AF5BFB"/>
    <w:rsid w:val="00AF61BF"/>
    <w:rsid w:val="00AF73C7"/>
    <w:rsid w:val="00AF7CD6"/>
    <w:rsid w:val="00B000C6"/>
    <w:rsid w:val="00B0046B"/>
    <w:rsid w:val="00B00B02"/>
    <w:rsid w:val="00B00F0C"/>
    <w:rsid w:val="00B01306"/>
    <w:rsid w:val="00B015DC"/>
    <w:rsid w:val="00B01AEC"/>
    <w:rsid w:val="00B01FD3"/>
    <w:rsid w:val="00B02240"/>
    <w:rsid w:val="00B02CDE"/>
    <w:rsid w:val="00B036FE"/>
    <w:rsid w:val="00B03E5D"/>
    <w:rsid w:val="00B0424A"/>
    <w:rsid w:val="00B04B6A"/>
    <w:rsid w:val="00B0550D"/>
    <w:rsid w:val="00B05792"/>
    <w:rsid w:val="00B05F83"/>
    <w:rsid w:val="00B073C5"/>
    <w:rsid w:val="00B07C68"/>
    <w:rsid w:val="00B105E7"/>
    <w:rsid w:val="00B10D19"/>
    <w:rsid w:val="00B11358"/>
    <w:rsid w:val="00B139C0"/>
    <w:rsid w:val="00B14D5D"/>
    <w:rsid w:val="00B1542C"/>
    <w:rsid w:val="00B15D2D"/>
    <w:rsid w:val="00B15F72"/>
    <w:rsid w:val="00B164BF"/>
    <w:rsid w:val="00B16E7F"/>
    <w:rsid w:val="00B173DE"/>
    <w:rsid w:val="00B17EC1"/>
    <w:rsid w:val="00B200B7"/>
    <w:rsid w:val="00B21C96"/>
    <w:rsid w:val="00B22D05"/>
    <w:rsid w:val="00B233AB"/>
    <w:rsid w:val="00B24C02"/>
    <w:rsid w:val="00B2514B"/>
    <w:rsid w:val="00B258C8"/>
    <w:rsid w:val="00B26371"/>
    <w:rsid w:val="00B266DD"/>
    <w:rsid w:val="00B273B5"/>
    <w:rsid w:val="00B276F1"/>
    <w:rsid w:val="00B27C9D"/>
    <w:rsid w:val="00B3007E"/>
    <w:rsid w:val="00B30751"/>
    <w:rsid w:val="00B31C90"/>
    <w:rsid w:val="00B325B9"/>
    <w:rsid w:val="00B329A1"/>
    <w:rsid w:val="00B32BB3"/>
    <w:rsid w:val="00B32C09"/>
    <w:rsid w:val="00B32FC8"/>
    <w:rsid w:val="00B34452"/>
    <w:rsid w:val="00B34B7B"/>
    <w:rsid w:val="00B34EAA"/>
    <w:rsid w:val="00B37959"/>
    <w:rsid w:val="00B37A75"/>
    <w:rsid w:val="00B37B3A"/>
    <w:rsid w:val="00B40155"/>
    <w:rsid w:val="00B40DA0"/>
    <w:rsid w:val="00B40E02"/>
    <w:rsid w:val="00B4289C"/>
    <w:rsid w:val="00B43291"/>
    <w:rsid w:val="00B43410"/>
    <w:rsid w:val="00B46044"/>
    <w:rsid w:val="00B47509"/>
    <w:rsid w:val="00B50FF0"/>
    <w:rsid w:val="00B53FCE"/>
    <w:rsid w:val="00B54F12"/>
    <w:rsid w:val="00B54F61"/>
    <w:rsid w:val="00B559C0"/>
    <w:rsid w:val="00B55B31"/>
    <w:rsid w:val="00B55E55"/>
    <w:rsid w:val="00B55E8A"/>
    <w:rsid w:val="00B55FF5"/>
    <w:rsid w:val="00B563B2"/>
    <w:rsid w:val="00B60D6D"/>
    <w:rsid w:val="00B61BCB"/>
    <w:rsid w:val="00B61CF7"/>
    <w:rsid w:val="00B623E3"/>
    <w:rsid w:val="00B6394A"/>
    <w:rsid w:val="00B64525"/>
    <w:rsid w:val="00B64949"/>
    <w:rsid w:val="00B65BFB"/>
    <w:rsid w:val="00B65D21"/>
    <w:rsid w:val="00B665B7"/>
    <w:rsid w:val="00B703FA"/>
    <w:rsid w:val="00B72163"/>
    <w:rsid w:val="00B72855"/>
    <w:rsid w:val="00B72C25"/>
    <w:rsid w:val="00B72CBB"/>
    <w:rsid w:val="00B72DAD"/>
    <w:rsid w:val="00B7323B"/>
    <w:rsid w:val="00B74438"/>
    <w:rsid w:val="00B751A6"/>
    <w:rsid w:val="00B75D9C"/>
    <w:rsid w:val="00B762F0"/>
    <w:rsid w:val="00B8041C"/>
    <w:rsid w:val="00B80818"/>
    <w:rsid w:val="00B8087F"/>
    <w:rsid w:val="00B813F4"/>
    <w:rsid w:val="00B82654"/>
    <w:rsid w:val="00B82C0F"/>
    <w:rsid w:val="00B848A6"/>
    <w:rsid w:val="00B852B8"/>
    <w:rsid w:val="00B852C2"/>
    <w:rsid w:val="00B8609D"/>
    <w:rsid w:val="00B863EB"/>
    <w:rsid w:val="00B86C4A"/>
    <w:rsid w:val="00B873CB"/>
    <w:rsid w:val="00B90CF8"/>
    <w:rsid w:val="00B91BEB"/>
    <w:rsid w:val="00B921A3"/>
    <w:rsid w:val="00B92F3A"/>
    <w:rsid w:val="00B9466C"/>
    <w:rsid w:val="00B963F3"/>
    <w:rsid w:val="00B979A3"/>
    <w:rsid w:val="00BA00E2"/>
    <w:rsid w:val="00BA0A46"/>
    <w:rsid w:val="00BA1417"/>
    <w:rsid w:val="00BA1D94"/>
    <w:rsid w:val="00BA25B0"/>
    <w:rsid w:val="00BA33D6"/>
    <w:rsid w:val="00BA3DEE"/>
    <w:rsid w:val="00BA4852"/>
    <w:rsid w:val="00BA4B71"/>
    <w:rsid w:val="00BA4FDD"/>
    <w:rsid w:val="00BA541F"/>
    <w:rsid w:val="00BA5A53"/>
    <w:rsid w:val="00BA7B43"/>
    <w:rsid w:val="00BA7FF3"/>
    <w:rsid w:val="00BB0281"/>
    <w:rsid w:val="00BB0624"/>
    <w:rsid w:val="00BB0CED"/>
    <w:rsid w:val="00BB3990"/>
    <w:rsid w:val="00BB3B4C"/>
    <w:rsid w:val="00BB4277"/>
    <w:rsid w:val="00BB457A"/>
    <w:rsid w:val="00BB50E4"/>
    <w:rsid w:val="00BB5178"/>
    <w:rsid w:val="00BB5966"/>
    <w:rsid w:val="00BB7401"/>
    <w:rsid w:val="00BB74E4"/>
    <w:rsid w:val="00BC038F"/>
    <w:rsid w:val="00BC0990"/>
    <w:rsid w:val="00BC1047"/>
    <w:rsid w:val="00BC18DE"/>
    <w:rsid w:val="00BC1FF2"/>
    <w:rsid w:val="00BC3736"/>
    <w:rsid w:val="00BC3C40"/>
    <w:rsid w:val="00BC4C3E"/>
    <w:rsid w:val="00BC4D0A"/>
    <w:rsid w:val="00BC4DBC"/>
    <w:rsid w:val="00BC5F07"/>
    <w:rsid w:val="00BC700A"/>
    <w:rsid w:val="00BC7B2E"/>
    <w:rsid w:val="00BD1A60"/>
    <w:rsid w:val="00BD2686"/>
    <w:rsid w:val="00BD2766"/>
    <w:rsid w:val="00BD30E5"/>
    <w:rsid w:val="00BD319F"/>
    <w:rsid w:val="00BD3259"/>
    <w:rsid w:val="00BD54A2"/>
    <w:rsid w:val="00BD6809"/>
    <w:rsid w:val="00BD68DE"/>
    <w:rsid w:val="00BD6B2F"/>
    <w:rsid w:val="00BE0860"/>
    <w:rsid w:val="00BE0CF8"/>
    <w:rsid w:val="00BE12EC"/>
    <w:rsid w:val="00BE171E"/>
    <w:rsid w:val="00BE1D37"/>
    <w:rsid w:val="00BE27E7"/>
    <w:rsid w:val="00BE42FC"/>
    <w:rsid w:val="00BE585D"/>
    <w:rsid w:val="00BE6230"/>
    <w:rsid w:val="00BE6E06"/>
    <w:rsid w:val="00BF0B5B"/>
    <w:rsid w:val="00BF17B9"/>
    <w:rsid w:val="00BF2249"/>
    <w:rsid w:val="00BF22C0"/>
    <w:rsid w:val="00BF2CE4"/>
    <w:rsid w:val="00BF2D89"/>
    <w:rsid w:val="00BF2E4B"/>
    <w:rsid w:val="00BF3184"/>
    <w:rsid w:val="00BF3B65"/>
    <w:rsid w:val="00BF45BA"/>
    <w:rsid w:val="00BF5232"/>
    <w:rsid w:val="00BF53E6"/>
    <w:rsid w:val="00BF5BA2"/>
    <w:rsid w:val="00BF5D91"/>
    <w:rsid w:val="00BF77E2"/>
    <w:rsid w:val="00BF7820"/>
    <w:rsid w:val="00BF7ED2"/>
    <w:rsid w:val="00C012E1"/>
    <w:rsid w:val="00C01CD7"/>
    <w:rsid w:val="00C01D9F"/>
    <w:rsid w:val="00C02005"/>
    <w:rsid w:val="00C02A5A"/>
    <w:rsid w:val="00C0351E"/>
    <w:rsid w:val="00C03727"/>
    <w:rsid w:val="00C0391B"/>
    <w:rsid w:val="00C0417A"/>
    <w:rsid w:val="00C04733"/>
    <w:rsid w:val="00C05B40"/>
    <w:rsid w:val="00C05CDA"/>
    <w:rsid w:val="00C069E8"/>
    <w:rsid w:val="00C06C6D"/>
    <w:rsid w:val="00C07575"/>
    <w:rsid w:val="00C07587"/>
    <w:rsid w:val="00C07F42"/>
    <w:rsid w:val="00C10A6F"/>
    <w:rsid w:val="00C10B80"/>
    <w:rsid w:val="00C10B8D"/>
    <w:rsid w:val="00C10D87"/>
    <w:rsid w:val="00C111AF"/>
    <w:rsid w:val="00C1287F"/>
    <w:rsid w:val="00C12CCB"/>
    <w:rsid w:val="00C138B1"/>
    <w:rsid w:val="00C138CC"/>
    <w:rsid w:val="00C13B30"/>
    <w:rsid w:val="00C13F18"/>
    <w:rsid w:val="00C15617"/>
    <w:rsid w:val="00C1593C"/>
    <w:rsid w:val="00C16EFD"/>
    <w:rsid w:val="00C1778B"/>
    <w:rsid w:val="00C200C4"/>
    <w:rsid w:val="00C2128B"/>
    <w:rsid w:val="00C22C37"/>
    <w:rsid w:val="00C22EF3"/>
    <w:rsid w:val="00C235D6"/>
    <w:rsid w:val="00C25900"/>
    <w:rsid w:val="00C25C7B"/>
    <w:rsid w:val="00C26A4D"/>
    <w:rsid w:val="00C2715E"/>
    <w:rsid w:val="00C2795F"/>
    <w:rsid w:val="00C27E60"/>
    <w:rsid w:val="00C302C5"/>
    <w:rsid w:val="00C3062D"/>
    <w:rsid w:val="00C307AA"/>
    <w:rsid w:val="00C30D51"/>
    <w:rsid w:val="00C318DF"/>
    <w:rsid w:val="00C33188"/>
    <w:rsid w:val="00C33410"/>
    <w:rsid w:val="00C33FC7"/>
    <w:rsid w:val="00C34221"/>
    <w:rsid w:val="00C349DD"/>
    <w:rsid w:val="00C35675"/>
    <w:rsid w:val="00C373B7"/>
    <w:rsid w:val="00C374B4"/>
    <w:rsid w:val="00C37B14"/>
    <w:rsid w:val="00C37FBA"/>
    <w:rsid w:val="00C4013A"/>
    <w:rsid w:val="00C41CAA"/>
    <w:rsid w:val="00C42008"/>
    <w:rsid w:val="00C4257F"/>
    <w:rsid w:val="00C4296D"/>
    <w:rsid w:val="00C434F3"/>
    <w:rsid w:val="00C44AC7"/>
    <w:rsid w:val="00C452EA"/>
    <w:rsid w:val="00C45318"/>
    <w:rsid w:val="00C4568A"/>
    <w:rsid w:val="00C460E6"/>
    <w:rsid w:val="00C463A8"/>
    <w:rsid w:val="00C504EB"/>
    <w:rsid w:val="00C51C1D"/>
    <w:rsid w:val="00C51F10"/>
    <w:rsid w:val="00C5243C"/>
    <w:rsid w:val="00C537FC"/>
    <w:rsid w:val="00C5380E"/>
    <w:rsid w:val="00C53A86"/>
    <w:rsid w:val="00C55B01"/>
    <w:rsid w:val="00C56406"/>
    <w:rsid w:val="00C604C9"/>
    <w:rsid w:val="00C60804"/>
    <w:rsid w:val="00C60871"/>
    <w:rsid w:val="00C61844"/>
    <w:rsid w:val="00C62614"/>
    <w:rsid w:val="00C62CD1"/>
    <w:rsid w:val="00C63EC9"/>
    <w:rsid w:val="00C6484C"/>
    <w:rsid w:val="00C66C6D"/>
    <w:rsid w:val="00C6760F"/>
    <w:rsid w:val="00C67E6A"/>
    <w:rsid w:val="00C70648"/>
    <w:rsid w:val="00C7077B"/>
    <w:rsid w:val="00C70BEC"/>
    <w:rsid w:val="00C71052"/>
    <w:rsid w:val="00C71221"/>
    <w:rsid w:val="00C71730"/>
    <w:rsid w:val="00C71982"/>
    <w:rsid w:val="00C72D75"/>
    <w:rsid w:val="00C73655"/>
    <w:rsid w:val="00C73741"/>
    <w:rsid w:val="00C74C2B"/>
    <w:rsid w:val="00C75E48"/>
    <w:rsid w:val="00C7654B"/>
    <w:rsid w:val="00C76847"/>
    <w:rsid w:val="00C76B78"/>
    <w:rsid w:val="00C81138"/>
    <w:rsid w:val="00C8199B"/>
    <w:rsid w:val="00C82525"/>
    <w:rsid w:val="00C827EF"/>
    <w:rsid w:val="00C82F0C"/>
    <w:rsid w:val="00C8482A"/>
    <w:rsid w:val="00C84CD1"/>
    <w:rsid w:val="00C85044"/>
    <w:rsid w:val="00C85688"/>
    <w:rsid w:val="00C8679B"/>
    <w:rsid w:val="00C86C7B"/>
    <w:rsid w:val="00C87649"/>
    <w:rsid w:val="00C87EEB"/>
    <w:rsid w:val="00C902F5"/>
    <w:rsid w:val="00C904BA"/>
    <w:rsid w:val="00C914FC"/>
    <w:rsid w:val="00C92206"/>
    <w:rsid w:val="00C92B05"/>
    <w:rsid w:val="00C92C1B"/>
    <w:rsid w:val="00C93B2F"/>
    <w:rsid w:val="00C93FD1"/>
    <w:rsid w:val="00C9484E"/>
    <w:rsid w:val="00C949BF"/>
    <w:rsid w:val="00C95AC8"/>
    <w:rsid w:val="00C97558"/>
    <w:rsid w:val="00C97D91"/>
    <w:rsid w:val="00C97F97"/>
    <w:rsid w:val="00CA149B"/>
    <w:rsid w:val="00CA2341"/>
    <w:rsid w:val="00CA3121"/>
    <w:rsid w:val="00CA371F"/>
    <w:rsid w:val="00CA3FBC"/>
    <w:rsid w:val="00CA4143"/>
    <w:rsid w:val="00CA437C"/>
    <w:rsid w:val="00CA4BE9"/>
    <w:rsid w:val="00CA5752"/>
    <w:rsid w:val="00CA5F72"/>
    <w:rsid w:val="00CA656B"/>
    <w:rsid w:val="00CA66B0"/>
    <w:rsid w:val="00CA677E"/>
    <w:rsid w:val="00CA6BD3"/>
    <w:rsid w:val="00CA719A"/>
    <w:rsid w:val="00CA77BE"/>
    <w:rsid w:val="00CB08AC"/>
    <w:rsid w:val="00CB0E45"/>
    <w:rsid w:val="00CB28DF"/>
    <w:rsid w:val="00CB31E6"/>
    <w:rsid w:val="00CB5B5F"/>
    <w:rsid w:val="00CB5E9A"/>
    <w:rsid w:val="00CB625E"/>
    <w:rsid w:val="00CB629F"/>
    <w:rsid w:val="00CB6A2A"/>
    <w:rsid w:val="00CB6F4B"/>
    <w:rsid w:val="00CB7BD5"/>
    <w:rsid w:val="00CB7E61"/>
    <w:rsid w:val="00CC120D"/>
    <w:rsid w:val="00CC12EF"/>
    <w:rsid w:val="00CC15D9"/>
    <w:rsid w:val="00CC185A"/>
    <w:rsid w:val="00CC1A5A"/>
    <w:rsid w:val="00CC1A85"/>
    <w:rsid w:val="00CC1C4A"/>
    <w:rsid w:val="00CC25B8"/>
    <w:rsid w:val="00CC4A2A"/>
    <w:rsid w:val="00CC5A25"/>
    <w:rsid w:val="00CC68DE"/>
    <w:rsid w:val="00CC69F2"/>
    <w:rsid w:val="00CC6ADE"/>
    <w:rsid w:val="00CC6E2F"/>
    <w:rsid w:val="00CC7D43"/>
    <w:rsid w:val="00CD0A99"/>
    <w:rsid w:val="00CD18C9"/>
    <w:rsid w:val="00CD2ADB"/>
    <w:rsid w:val="00CD2BF4"/>
    <w:rsid w:val="00CD2E05"/>
    <w:rsid w:val="00CD33BF"/>
    <w:rsid w:val="00CD34DC"/>
    <w:rsid w:val="00CD3854"/>
    <w:rsid w:val="00CD39C2"/>
    <w:rsid w:val="00CD418C"/>
    <w:rsid w:val="00CD4433"/>
    <w:rsid w:val="00CD4895"/>
    <w:rsid w:val="00CD4F4C"/>
    <w:rsid w:val="00CD510C"/>
    <w:rsid w:val="00CD5E43"/>
    <w:rsid w:val="00CD66AD"/>
    <w:rsid w:val="00CD7333"/>
    <w:rsid w:val="00CD7931"/>
    <w:rsid w:val="00CE1197"/>
    <w:rsid w:val="00CE1FF4"/>
    <w:rsid w:val="00CE2779"/>
    <w:rsid w:val="00CE5575"/>
    <w:rsid w:val="00CE5AEF"/>
    <w:rsid w:val="00CE7D84"/>
    <w:rsid w:val="00CF0392"/>
    <w:rsid w:val="00CF0F0F"/>
    <w:rsid w:val="00CF15D9"/>
    <w:rsid w:val="00CF1A4A"/>
    <w:rsid w:val="00CF20F7"/>
    <w:rsid w:val="00CF2576"/>
    <w:rsid w:val="00CF2C1A"/>
    <w:rsid w:val="00CF2C4A"/>
    <w:rsid w:val="00CF3166"/>
    <w:rsid w:val="00CF38F9"/>
    <w:rsid w:val="00CF429B"/>
    <w:rsid w:val="00CF45F6"/>
    <w:rsid w:val="00CF4FF3"/>
    <w:rsid w:val="00CF5880"/>
    <w:rsid w:val="00CF6035"/>
    <w:rsid w:val="00CF6567"/>
    <w:rsid w:val="00CF6936"/>
    <w:rsid w:val="00D02700"/>
    <w:rsid w:val="00D02F64"/>
    <w:rsid w:val="00D03543"/>
    <w:rsid w:val="00D03616"/>
    <w:rsid w:val="00D039A7"/>
    <w:rsid w:val="00D04471"/>
    <w:rsid w:val="00D04AF5"/>
    <w:rsid w:val="00D05035"/>
    <w:rsid w:val="00D053A6"/>
    <w:rsid w:val="00D057CF"/>
    <w:rsid w:val="00D0625A"/>
    <w:rsid w:val="00D062AC"/>
    <w:rsid w:val="00D06646"/>
    <w:rsid w:val="00D06BDD"/>
    <w:rsid w:val="00D06F93"/>
    <w:rsid w:val="00D072AF"/>
    <w:rsid w:val="00D07341"/>
    <w:rsid w:val="00D07751"/>
    <w:rsid w:val="00D07ACF"/>
    <w:rsid w:val="00D10E48"/>
    <w:rsid w:val="00D11342"/>
    <w:rsid w:val="00D11A57"/>
    <w:rsid w:val="00D12144"/>
    <w:rsid w:val="00D12530"/>
    <w:rsid w:val="00D12C84"/>
    <w:rsid w:val="00D13C86"/>
    <w:rsid w:val="00D14065"/>
    <w:rsid w:val="00D143B4"/>
    <w:rsid w:val="00D14499"/>
    <w:rsid w:val="00D147BE"/>
    <w:rsid w:val="00D14854"/>
    <w:rsid w:val="00D15CDA"/>
    <w:rsid w:val="00D15E8F"/>
    <w:rsid w:val="00D17796"/>
    <w:rsid w:val="00D17BC8"/>
    <w:rsid w:val="00D17E9D"/>
    <w:rsid w:val="00D17EDB"/>
    <w:rsid w:val="00D202B6"/>
    <w:rsid w:val="00D20383"/>
    <w:rsid w:val="00D204C9"/>
    <w:rsid w:val="00D20B51"/>
    <w:rsid w:val="00D20CA2"/>
    <w:rsid w:val="00D20FA6"/>
    <w:rsid w:val="00D2157E"/>
    <w:rsid w:val="00D21A42"/>
    <w:rsid w:val="00D22322"/>
    <w:rsid w:val="00D24A84"/>
    <w:rsid w:val="00D25CB1"/>
    <w:rsid w:val="00D27B8C"/>
    <w:rsid w:val="00D3037C"/>
    <w:rsid w:val="00D31089"/>
    <w:rsid w:val="00D31ECE"/>
    <w:rsid w:val="00D33910"/>
    <w:rsid w:val="00D34FEF"/>
    <w:rsid w:val="00D36403"/>
    <w:rsid w:val="00D368EB"/>
    <w:rsid w:val="00D36BCF"/>
    <w:rsid w:val="00D36C9B"/>
    <w:rsid w:val="00D36CBD"/>
    <w:rsid w:val="00D371B4"/>
    <w:rsid w:val="00D379D0"/>
    <w:rsid w:val="00D406A5"/>
    <w:rsid w:val="00D40FFB"/>
    <w:rsid w:val="00D4195B"/>
    <w:rsid w:val="00D42321"/>
    <w:rsid w:val="00D43843"/>
    <w:rsid w:val="00D454EA"/>
    <w:rsid w:val="00D45731"/>
    <w:rsid w:val="00D45EB3"/>
    <w:rsid w:val="00D46D26"/>
    <w:rsid w:val="00D46D78"/>
    <w:rsid w:val="00D47630"/>
    <w:rsid w:val="00D47B11"/>
    <w:rsid w:val="00D50C33"/>
    <w:rsid w:val="00D51166"/>
    <w:rsid w:val="00D51534"/>
    <w:rsid w:val="00D51D33"/>
    <w:rsid w:val="00D531B7"/>
    <w:rsid w:val="00D53726"/>
    <w:rsid w:val="00D543E1"/>
    <w:rsid w:val="00D551D5"/>
    <w:rsid w:val="00D55E3E"/>
    <w:rsid w:val="00D56561"/>
    <w:rsid w:val="00D56569"/>
    <w:rsid w:val="00D6047B"/>
    <w:rsid w:val="00D609BB"/>
    <w:rsid w:val="00D60E68"/>
    <w:rsid w:val="00D61F5C"/>
    <w:rsid w:val="00D63E7F"/>
    <w:rsid w:val="00D64276"/>
    <w:rsid w:val="00D65609"/>
    <w:rsid w:val="00D658EB"/>
    <w:rsid w:val="00D659DE"/>
    <w:rsid w:val="00D66D30"/>
    <w:rsid w:val="00D67052"/>
    <w:rsid w:val="00D67893"/>
    <w:rsid w:val="00D67F44"/>
    <w:rsid w:val="00D70728"/>
    <w:rsid w:val="00D709AE"/>
    <w:rsid w:val="00D70E76"/>
    <w:rsid w:val="00D7109E"/>
    <w:rsid w:val="00D71743"/>
    <w:rsid w:val="00D71D13"/>
    <w:rsid w:val="00D732BE"/>
    <w:rsid w:val="00D74265"/>
    <w:rsid w:val="00D7430F"/>
    <w:rsid w:val="00D74617"/>
    <w:rsid w:val="00D74F05"/>
    <w:rsid w:val="00D74FA3"/>
    <w:rsid w:val="00D77465"/>
    <w:rsid w:val="00D8075C"/>
    <w:rsid w:val="00D80A2B"/>
    <w:rsid w:val="00D80A42"/>
    <w:rsid w:val="00D8156E"/>
    <w:rsid w:val="00D8166D"/>
    <w:rsid w:val="00D81C70"/>
    <w:rsid w:val="00D82350"/>
    <w:rsid w:val="00D82AF6"/>
    <w:rsid w:val="00D82DD1"/>
    <w:rsid w:val="00D82EEE"/>
    <w:rsid w:val="00D8362B"/>
    <w:rsid w:val="00D83826"/>
    <w:rsid w:val="00D83CD7"/>
    <w:rsid w:val="00D83D5A"/>
    <w:rsid w:val="00D86B8D"/>
    <w:rsid w:val="00D876A1"/>
    <w:rsid w:val="00D8793A"/>
    <w:rsid w:val="00D90813"/>
    <w:rsid w:val="00D916A9"/>
    <w:rsid w:val="00D93AF8"/>
    <w:rsid w:val="00D93ED8"/>
    <w:rsid w:val="00D943B2"/>
    <w:rsid w:val="00D952DD"/>
    <w:rsid w:val="00D95A01"/>
    <w:rsid w:val="00D962D0"/>
    <w:rsid w:val="00D967CC"/>
    <w:rsid w:val="00D968C4"/>
    <w:rsid w:val="00D973C2"/>
    <w:rsid w:val="00DA0805"/>
    <w:rsid w:val="00DA0DC8"/>
    <w:rsid w:val="00DA2A08"/>
    <w:rsid w:val="00DA2DD6"/>
    <w:rsid w:val="00DA2F82"/>
    <w:rsid w:val="00DA31BF"/>
    <w:rsid w:val="00DA325F"/>
    <w:rsid w:val="00DA35D3"/>
    <w:rsid w:val="00DA41A7"/>
    <w:rsid w:val="00DA4561"/>
    <w:rsid w:val="00DA5900"/>
    <w:rsid w:val="00DA590B"/>
    <w:rsid w:val="00DA595E"/>
    <w:rsid w:val="00DA5F73"/>
    <w:rsid w:val="00DA727B"/>
    <w:rsid w:val="00DB08C6"/>
    <w:rsid w:val="00DB0A62"/>
    <w:rsid w:val="00DB0EF3"/>
    <w:rsid w:val="00DB235A"/>
    <w:rsid w:val="00DB2375"/>
    <w:rsid w:val="00DB2DC6"/>
    <w:rsid w:val="00DB2F6C"/>
    <w:rsid w:val="00DB3E87"/>
    <w:rsid w:val="00DB4645"/>
    <w:rsid w:val="00DB474F"/>
    <w:rsid w:val="00DB48B3"/>
    <w:rsid w:val="00DB52F5"/>
    <w:rsid w:val="00DB5399"/>
    <w:rsid w:val="00DB53D0"/>
    <w:rsid w:val="00DB5579"/>
    <w:rsid w:val="00DB59D0"/>
    <w:rsid w:val="00DB5BB0"/>
    <w:rsid w:val="00DB5E43"/>
    <w:rsid w:val="00DB6146"/>
    <w:rsid w:val="00DB633F"/>
    <w:rsid w:val="00DB6D9F"/>
    <w:rsid w:val="00DB6DE0"/>
    <w:rsid w:val="00DB745E"/>
    <w:rsid w:val="00DC04EC"/>
    <w:rsid w:val="00DC0866"/>
    <w:rsid w:val="00DC1355"/>
    <w:rsid w:val="00DC20BB"/>
    <w:rsid w:val="00DC24A2"/>
    <w:rsid w:val="00DC3580"/>
    <w:rsid w:val="00DC41C6"/>
    <w:rsid w:val="00DC6291"/>
    <w:rsid w:val="00DC7360"/>
    <w:rsid w:val="00DC7AFC"/>
    <w:rsid w:val="00DC7EF7"/>
    <w:rsid w:val="00DD079B"/>
    <w:rsid w:val="00DD08C6"/>
    <w:rsid w:val="00DD0B55"/>
    <w:rsid w:val="00DD1061"/>
    <w:rsid w:val="00DD1239"/>
    <w:rsid w:val="00DD155F"/>
    <w:rsid w:val="00DD1FF2"/>
    <w:rsid w:val="00DD2C1E"/>
    <w:rsid w:val="00DD2C6D"/>
    <w:rsid w:val="00DD3356"/>
    <w:rsid w:val="00DD38A0"/>
    <w:rsid w:val="00DD566D"/>
    <w:rsid w:val="00DD5F4C"/>
    <w:rsid w:val="00DD7BC9"/>
    <w:rsid w:val="00DE0527"/>
    <w:rsid w:val="00DE0B04"/>
    <w:rsid w:val="00DE1311"/>
    <w:rsid w:val="00DE2419"/>
    <w:rsid w:val="00DE366E"/>
    <w:rsid w:val="00DE3EFC"/>
    <w:rsid w:val="00DE4B8B"/>
    <w:rsid w:val="00DE4CBF"/>
    <w:rsid w:val="00DE50C5"/>
    <w:rsid w:val="00DE5398"/>
    <w:rsid w:val="00DE6730"/>
    <w:rsid w:val="00DE6AD4"/>
    <w:rsid w:val="00DE78B1"/>
    <w:rsid w:val="00DE7C1C"/>
    <w:rsid w:val="00DE7E1D"/>
    <w:rsid w:val="00DF01B3"/>
    <w:rsid w:val="00DF0853"/>
    <w:rsid w:val="00DF1815"/>
    <w:rsid w:val="00DF244C"/>
    <w:rsid w:val="00DF265B"/>
    <w:rsid w:val="00DF3F8F"/>
    <w:rsid w:val="00DF4690"/>
    <w:rsid w:val="00DF4A20"/>
    <w:rsid w:val="00DF4F72"/>
    <w:rsid w:val="00DF7D4C"/>
    <w:rsid w:val="00E00249"/>
    <w:rsid w:val="00E0063E"/>
    <w:rsid w:val="00E00720"/>
    <w:rsid w:val="00E00A3B"/>
    <w:rsid w:val="00E0128F"/>
    <w:rsid w:val="00E019BA"/>
    <w:rsid w:val="00E01D15"/>
    <w:rsid w:val="00E021D1"/>
    <w:rsid w:val="00E02A03"/>
    <w:rsid w:val="00E0300B"/>
    <w:rsid w:val="00E04FC8"/>
    <w:rsid w:val="00E0592C"/>
    <w:rsid w:val="00E05A38"/>
    <w:rsid w:val="00E06598"/>
    <w:rsid w:val="00E0714E"/>
    <w:rsid w:val="00E07225"/>
    <w:rsid w:val="00E074FA"/>
    <w:rsid w:val="00E07A9A"/>
    <w:rsid w:val="00E100CB"/>
    <w:rsid w:val="00E11CDF"/>
    <w:rsid w:val="00E11DFE"/>
    <w:rsid w:val="00E12041"/>
    <w:rsid w:val="00E121BF"/>
    <w:rsid w:val="00E136D5"/>
    <w:rsid w:val="00E138CD"/>
    <w:rsid w:val="00E13AD7"/>
    <w:rsid w:val="00E20672"/>
    <w:rsid w:val="00E2172E"/>
    <w:rsid w:val="00E21A7F"/>
    <w:rsid w:val="00E21C16"/>
    <w:rsid w:val="00E21F54"/>
    <w:rsid w:val="00E21FE4"/>
    <w:rsid w:val="00E22179"/>
    <w:rsid w:val="00E2263A"/>
    <w:rsid w:val="00E22F0B"/>
    <w:rsid w:val="00E24CE4"/>
    <w:rsid w:val="00E25528"/>
    <w:rsid w:val="00E25B56"/>
    <w:rsid w:val="00E26436"/>
    <w:rsid w:val="00E2661D"/>
    <w:rsid w:val="00E2696B"/>
    <w:rsid w:val="00E26A45"/>
    <w:rsid w:val="00E27CC3"/>
    <w:rsid w:val="00E30FC4"/>
    <w:rsid w:val="00E31154"/>
    <w:rsid w:val="00E322F3"/>
    <w:rsid w:val="00E33EE2"/>
    <w:rsid w:val="00E3422D"/>
    <w:rsid w:val="00E3487C"/>
    <w:rsid w:val="00E36D25"/>
    <w:rsid w:val="00E374E1"/>
    <w:rsid w:val="00E37983"/>
    <w:rsid w:val="00E379D6"/>
    <w:rsid w:val="00E37C9D"/>
    <w:rsid w:val="00E37F41"/>
    <w:rsid w:val="00E41CCB"/>
    <w:rsid w:val="00E41DAE"/>
    <w:rsid w:val="00E425D6"/>
    <w:rsid w:val="00E42B8A"/>
    <w:rsid w:val="00E4320D"/>
    <w:rsid w:val="00E4382A"/>
    <w:rsid w:val="00E43BB0"/>
    <w:rsid w:val="00E44380"/>
    <w:rsid w:val="00E44BB6"/>
    <w:rsid w:val="00E4567E"/>
    <w:rsid w:val="00E459F5"/>
    <w:rsid w:val="00E45AF7"/>
    <w:rsid w:val="00E45E13"/>
    <w:rsid w:val="00E460C1"/>
    <w:rsid w:val="00E50C38"/>
    <w:rsid w:val="00E50E7A"/>
    <w:rsid w:val="00E51A10"/>
    <w:rsid w:val="00E53592"/>
    <w:rsid w:val="00E5432A"/>
    <w:rsid w:val="00E54FD7"/>
    <w:rsid w:val="00E55558"/>
    <w:rsid w:val="00E55989"/>
    <w:rsid w:val="00E55FBC"/>
    <w:rsid w:val="00E561C5"/>
    <w:rsid w:val="00E573F0"/>
    <w:rsid w:val="00E62346"/>
    <w:rsid w:val="00E632C1"/>
    <w:rsid w:val="00E63688"/>
    <w:rsid w:val="00E659AE"/>
    <w:rsid w:val="00E65EFD"/>
    <w:rsid w:val="00E671CF"/>
    <w:rsid w:val="00E67346"/>
    <w:rsid w:val="00E7037A"/>
    <w:rsid w:val="00E70E0E"/>
    <w:rsid w:val="00E717B6"/>
    <w:rsid w:val="00E72458"/>
    <w:rsid w:val="00E72681"/>
    <w:rsid w:val="00E729CA"/>
    <w:rsid w:val="00E72AF0"/>
    <w:rsid w:val="00E72F12"/>
    <w:rsid w:val="00E741F8"/>
    <w:rsid w:val="00E74EA5"/>
    <w:rsid w:val="00E756FE"/>
    <w:rsid w:val="00E75DCD"/>
    <w:rsid w:val="00E75FEF"/>
    <w:rsid w:val="00E76053"/>
    <w:rsid w:val="00E767C0"/>
    <w:rsid w:val="00E77503"/>
    <w:rsid w:val="00E77954"/>
    <w:rsid w:val="00E809C6"/>
    <w:rsid w:val="00E81A03"/>
    <w:rsid w:val="00E81EC3"/>
    <w:rsid w:val="00E82962"/>
    <w:rsid w:val="00E8300F"/>
    <w:rsid w:val="00E85C9D"/>
    <w:rsid w:val="00E8619C"/>
    <w:rsid w:val="00E869D2"/>
    <w:rsid w:val="00E86CC4"/>
    <w:rsid w:val="00E87937"/>
    <w:rsid w:val="00E90A7B"/>
    <w:rsid w:val="00E9186D"/>
    <w:rsid w:val="00E92403"/>
    <w:rsid w:val="00E9347F"/>
    <w:rsid w:val="00E93586"/>
    <w:rsid w:val="00E937F3"/>
    <w:rsid w:val="00E93A8C"/>
    <w:rsid w:val="00E94AB9"/>
    <w:rsid w:val="00E959D1"/>
    <w:rsid w:val="00E95E40"/>
    <w:rsid w:val="00E96A1A"/>
    <w:rsid w:val="00EA00B4"/>
    <w:rsid w:val="00EA00F2"/>
    <w:rsid w:val="00EA14D1"/>
    <w:rsid w:val="00EA2423"/>
    <w:rsid w:val="00EA2B68"/>
    <w:rsid w:val="00EA39C5"/>
    <w:rsid w:val="00EA3FB0"/>
    <w:rsid w:val="00EA5BA2"/>
    <w:rsid w:val="00EA5E90"/>
    <w:rsid w:val="00EA6E86"/>
    <w:rsid w:val="00EA6FA7"/>
    <w:rsid w:val="00EA7494"/>
    <w:rsid w:val="00EB07A1"/>
    <w:rsid w:val="00EB07FA"/>
    <w:rsid w:val="00EB0A0A"/>
    <w:rsid w:val="00EB10D5"/>
    <w:rsid w:val="00EB2661"/>
    <w:rsid w:val="00EB3049"/>
    <w:rsid w:val="00EB3F1C"/>
    <w:rsid w:val="00EB43A7"/>
    <w:rsid w:val="00EB5132"/>
    <w:rsid w:val="00EC05FE"/>
    <w:rsid w:val="00EC072B"/>
    <w:rsid w:val="00EC1C84"/>
    <w:rsid w:val="00EC1F78"/>
    <w:rsid w:val="00EC3DA8"/>
    <w:rsid w:val="00EC42D9"/>
    <w:rsid w:val="00EC4826"/>
    <w:rsid w:val="00EC4953"/>
    <w:rsid w:val="00EC4A41"/>
    <w:rsid w:val="00EC52B1"/>
    <w:rsid w:val="00EC5B37"/>
    <w:rsid w:val="00EC6302"/>
    <w:rsid w:val="00EC6698"/>
    <w:rsid w:val="00EC6B03"/>
    <w:rsid w:val="00EC751F"/>
    <w:rsid w:val="00ED0178"/>
    <w:rsid w:val="00ED1CCB"/>
    <w:rsid w:val="00ED1EFE"/>
    <w:rsid w:val="00EE0181"/>
    <w:rsid w:val="00EE0185"/>
    <w:rsid w:val="00EE0B70"/>
    <w:rsid w:val="00EE17ED"/>
    <w:rsid w:val="00EE200E"/>
    <w:rsid w:val="00EE2552"/>
    <w:rsid w:val="00EE3507"/>
    <w:rsid w:val="00EE455A"/>
    <w:rsid w:val="00EE465A"/>
    <w:rsid w:val="00EE5902"/>
    <w:rsid w:val="00EE5DAC"/>
    <w:rsid w:val="00EE68E4"/>
    <w:rsid w:val="00EE6BA3"/>
    <w:rsid w:val="00EE7BD7"/>
    <w:rsid w:val="00EF0421"/>
    <w:rsid w:val="00EF2BD9"/>
    <w:rsid w:val="00EF3233"/>
    <w:rsid w:val="00EF4FB9"/>
    <w:rsid w:val="00EF537F"/>
    <w:rsid w:val="00EF580C"/>
    <w:rsid w:val="00EF5D69"/>
    <w:rsid w:val="00EF6784"/>
    <w:rsid w:val="00EF7D4A"/>
    <w:rsid w:val="00F000E6"/>
    <w:rsid w:val="00F00662"/>
    <w:rsid w:val="00F0070F"/>
    <w:rsid w:val="00F0086B"/>
    <w:rsid w:val="00F00D52"/>
    <w:rsid w:val="00F01919"/>
    <w:rsid w:val="00F026E9"/>
    <w:rsid w:val="00F03396"/>
    <w:rsid w:val="00F036BF"/>
    <w:rsid w:val="00F03AD3"/>
    <w:rsid w:val="00F04716"/>
    <w:rsid w:val="00F04799"/>
    <w:rsid w:val="00F04905"/>
    <w:rsid w:val="00F0642F"/>
    <w:rsid w:val="00F07658"/>
    <w:rsid w:val="00F0785C"/>
    <w:rsid w:val="00F07FFA"/>
    <w:rsid w:val="00F101E0"/>
    <w:rsid w:val="00F108DE"/>
    <w:rsid w:val="00F1092D"/>
    <w:rsid w:val="00F10C49"/>
    <w:rsid w:val="00F1107E"/>
    <w:rsid w:val="00F1192E"/>
    <w:rsid w:val="00F14456"/>
    <w:rsid w:val="00F14E86"/>
    <w:rsid w:val="00F1540C"/>
    <w:rsid w:val="00F207E2"/>
    <w:rsid w:val="00F20A30"/>
    <w:rsid w:val="00F218B7"/>
    <w:rsid w:val="00F21DB2"/>
    <w:rsid w:val="00F23363"/>
    <w:rsid w:val="00F23613"/>
    <w:rsid w:val="00F23639"/>
    <w:rsid w:val="00F25138"/>
    <w:rsid w:val="00F26741"/>
    <w:rsid w:val="00F26AF8"/>
    <w:rsid w:val="00F2720B"/>
    <w:rsid w:val="00F30975"/>
    <w:rsid w:val="00F310BB"/>
    <w:rsid w:val="00F334E5"/>
    <w:rsid w:val="00F33A18"/>
    <w:rsid w:val="00F34860"/>
    <w:rsid w:val="00F35FCA"/>
    <w:rsid w:val="00F36017"/>
    <w:rsid w:val="00F36883"/>
    <w:rsid w:val="00F37B97"/>
    <w:rsid w:val="00F37BE6"/>
    <w:rsid w:val="00F37CB2"/>
    <w:rsid w:val="00F403DE"/>
    <w:rsid w:val="00F418BC"/>
    <w:rsid w:val="00F41BAA"/>
    <w:rsid w:val="00F41F21"/>
    <w:rsid w:val="00F43C97"/>
    <w:rsid w:val="00F43FA0"/>
    <w:rsid w:val="00F4408D"/>
    <w:rsid w:val="00F4527F"/>
    <w:rsid w:val="00F45CF3"/>
    <w:rsid w:val="00F45E40"/>
    <w:rsid w:val="00F46CB6"/>
    <w:rsid w:val="00F46FD6"/>
    <w:rsid w:val="00F472B3"/>
    <w:rsid w:val="00F50183"/>
    <w:rsid w:val="00F5071B"/>
    <w:rsid w:val="00F5168E"/>
    <w:rsid w:val="00F52213"/>
    <w:rsid w:val="00F522FC"/>
    <w:rsid w:val="00F529F0"/>
    <w:rsid w:val="00F52A29"/>
    <w:rsid w:val="00F53283"/>
    <w:rsid w:val="00F535D5"/>
    <w:rsid w:val="00F54853"/>
    <w:rsid w:val="00F5632B"/>
    <w:rsid w:val="00F57685"/>
    <w:rsid w:val="00F619D9"/>
    <w:rsid w:val="00F6340A"/>
    <w:rsid w:val="00F637B8"/>
    <w:rsid w:val="00F63DDA"/>
    <w:rsid w:val="00F640EF"/>
    <w:rsid w:val="00F66324"/>
    <w:rsid w:val="00F6705D"/>
    <w:rsid w:val="00F67FE3"/>
    <w:rsid w:val="00F717E4"/>
    <w:rsid w:val="00F71E27"/>
    <w:rsid w:val="00F71F5D"/>
    <w:rsid w:val="00F72C37"/>
    <w:rsid w:val="00F734A5"/>
    <w:rsid w:val="00F7535A"/>
    <w:rsid w:val="00F7631E"/>
    <w:rsid w:val="00F76C92"/>
    <w:rsid w:val="00F76CC6"/>
    <w:rsid w:val="00F76D21"/>
    <w:rsid w:val="00F77B0D"/>
    <w:rsid w:val="00F77F78"/>
    <w:rsid w:val="00F809F9"/>
    <w:rsid w:val="00F8144F"/>
    <w:rsid w:val="00F8167C"/>
    <w:rsid w:val="00F823F5"/>
    <w:rsid w:val="00F82A31"/>
    <w:rsid w:val="00F85121"/>
    <w:rsid w:val="00F85EC4"/>
    <w:rsid w:val="00F86A7B"/>
    <w:rsid w:val="00F86F3B"/>
    <w:rsid w:val="00F8757F"/>
    <w:rsid w:val="00F875AB"/>
    <w:rsid w:val="00F903E4"/>
    <w:rsid w:val="00F91EEA"/>
    <w:rsid w:val="00F9334F"/>
    <w:rsid w:val="00F94FB2"/>
    <w:rsid w:val="00F9505E"/>
    <w:rsid w:val="00F96266"/>
    <w:rsid w:val="00F96DA5"/>
    <w:rsid w:val="00F975DC"/>
    <w:rsid w:val="00F97E36"/>
    <w:rsid w:val="00FA0D3F"/>
    <w:rsid w:val="00FA0E87"/>
    <w:rsid w:val="00FA19E9"/>
    <w:rsid w:val="00FA256E"/>
    <w:rsid w:val="00FA2F59"/>
    <w:rsid w:val="00FA37A7"/>
    <w:rsid w:val="00FA3AD8"/>
    <w:rsid w:val="00FA4955"/>
    <w:rsid w:val="00FA5A23"/>
    <w:rsid w:val="00FA6728"/>
    <w:rsid w:val="00FA6CE2"/>
    <w:rsid w:val="00FB0571"/>
    <w:rsid w:val="00FB059C"/>
    <w:rsid w:val="00FB26B4"/>
    <w:rsid w:val="00FB36C9"/>
    <w:rsid w:val="00FB3F43"/>
    <w:rsid w:val="00FB4936"/>
    <w:rsid w:val="00FB50AD"/>
    <w:rsid w:val="00FB541D"/>
    <w:rsid w:val="00FB5551"/>
    <w:rsid w:val="00FB55D4"/>
    <w:rsid w:val="00FB6DB5"/>
    <w:rsid w:val="00FB70FA"/>
    <w:rsid w:val="00FB7380"/>
    <w:rsid w:val="00FB7B9F"/>
    <w:rsid w:val="00FC11B6"/>
    <w:rsid w:val="00FC1487"/>
    <w:rsid w:val="00FC1ACE"/>
    <w:rsid w:val="00FC2176"/>
    <w:rsid w:val="00FC21AA"/>
    <w:rsid w:val="00FC2B4A"/>
    <w:rsid w:val="00FC2E55"/>
    <w:rsid w:val="00FC3326"/>
    <w:rsid w:val="00FC40DE"/>
    <w:rsid w:val="00FC4CB2"/>
    <w:rsid w:val="00FC50CC"/>
    <w:rsid w:val="00FC52E5"/>
    <w:rsid w:val="00FC56F0"/>
    <w:rsid w:val="00FC5891"/>
    <w:rsid w:val="00FC5A8C"/>
    <w:rsid w:val="00FC65C8"/>
    <w:rsid w:val="00FC76A2"/>
    <w:rsid w:val="00FC7F9B"/>
    <w:rsid w:val="00FD1987"/>
    <w:rsid w:val="00FD1EC0"/>
    <w:rsid w:val="00FD27FA"/>
    <w:rsid w:val="00FD296D"/>
    <w:rsid w:val="00FD4557"/>
    <w:rsid w:val="00FD49EF"/>
    <w:rsid w:val="00FD4B38"/>
    <w:rsid w:val="00FD5B63"/>
    <w:rsid w:val="00FD7348"/>
    <w:rsid w:val="00FD7FD8"/>
    <w:rsid w:val="00FE00F5"/>
    <w:rsid w:val="00FE0119"/>
    <w:rsid w:val="00FE0157"/>
    <w:rsid w:val="00FE0377"/>
    <w:rsid w:val="00FE18D4"/>
    <w:rsid w:val="00FE1FA1"/>
    <w:rsid w:val="00FE22A9"/>
    <w:rsid w:val="00FE24D2"/>
    <w:rsid w:val="00FE324D"/>
    <w:rsid w:val="00FE32C1"/>
    <w:rsid w:val="00FE330C"/>
    <w:rsid w:val="00FE3314"/>
    <w:rsid w:val="00FE3EC2"/>
    <w:rsid w:val="00FE467C"/>
    <w:rsid w:val="00FE6A10"/>
    <w:rsid w:val="00FE6EC1"/>
    <w:rsid w:val="00FE72E0"/>
    <w:rsid w:val="00FE7513"/>
    <w:rsid w:val="00FF13E1"/>
    <w:rsid w:val="00FF1428"/>
    <w:rsid w:val="00FF23D0"/>
    <w:rsid w:val="00FF3EA0"/>
    <w:rsid w:val="00FF406E"/>
    <w:rsid w:val="00FF4497"/>
    <w:rsid w:val="00FF62A4"/>
    <w:rsid w:val="00FF6A7D"/>
    <w:rsid w:val="00FF77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qFormat="1"/>
    <w:lsdException w:name="toc 2"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qFormat="1"/>
    <w:lsdException w:name="Title" w:qFormat="1"/>
    <w:lsdException w:name="Subtitle" w:qFormat="1"/>
    <w:lsdException w:name="Strong" w:uiPriority="22" w:qFormat="1"/>
    <w:lsdException w:name="Emphasis" w:qFormat="1"/>
    <w:lsdException w:name="No List" w:uiPriority="99"/>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B16E4"/>
    <w:rPr>
      <w:sz w:val="24"/>
      <w:szCs w:val="24"/>
    </w:rPr>
  </w:style>
  <w:style w:type="paragraph" w:styleId="Heading1">
    <w:name w:val="heading 1"/>
    <w:aliases w:val="CPV1,Heading cir 1,CPV E,CPV R"/>
    <w:basedOn w:val="Normal"/>
    <w:next w:val="Normal"/>
    <w:link w:val="Heading1Char"/>
    <w:qFormat/>
    <w:rsid w:val="00C012E1"/>
    <w:pPr>
      <w:keepNext/>
      <w:numPr>
        <w:numId w:val="1"/>
      </w:numPr>
      <w:outlineLvl w:val="0"/>
    </w:pPr>
    <w:rPr>
      <w:rFonts w:ascii="Arial" w:hAnsi="Arial"/>
      <w:b/>
      <w:szCs w:val="20"/>
    </w:rPr>
  </w:style>
  <w:style w:type="paragraph" w:styleId="Heading2">
    <w:name w:val="heading 2"/>
    <w:aliases w:val="Header2,CPV2,CPV E1,Heading 2 cir,Title Header2"/>
    <w:basedOn w:val="Normal"/>
    <w:next w:val="Normal"/>
    <w:link w:val="Heading2Char"/>
    <w:qFormat/>
    <w:rsid w:val="00002475"/>
    <w:pPr>
      <w:keepNext/>
      <w:numPr>
        <w:ilvl w:val="1"/>
        <w:numId w:val="1"/>
      </w:numPr>
      <w:spacing w:before="240" w:after="120"/>
      <w:outlineLvl w:val="1"/>
    </w:pPr>
    <w:rPr>
      <w:rFonts w:ascii="Arial Bold" w:hAnsi="Arial Bold"/>
      <w:b/>
      <w:caps/>
      <w:sz w:val="22"/>
      <w:szCs w:val="20"/>
    </w:rPr>
  </w:style>
  <w:style w:type="paragraph" w:styleId="Heading3">
    <w:name w:val="heading 3"/>
    <w:aliases w:val="CPV3,CPV E2"/>
    <w:basedOn w:val="Normal"/>
    <w:next w:val="Normal"/>
    <w:link w:val="Heading3Char"/>
    <w:qFormat/>
    <w:rsid w:val="0015784C"/>
    <w:pPr>
      <w:keepNext/>
      <w:numPr>
        <w:ilvl w:val="2"/>
        <w:numId w:val="1"/>
      </w:numPr>
      <w:outlineLvl w:val="2"/>
    </w:pPr>
    <w:rPr>
      <w:rFonts w:ascii="Arial" w:hAnsi="Arial"/>
      <w:spacing w:val="20"/>
      <w:sz w:val="22"/>
      <w:szCs w:val="20"/>
    </w:rPr>
  </w:style>
  <w:style w:type="paragraph" w:styleId="Heading4">
    <w:name w:val="heading 4"/>
    <w:aliases w:val="0,Sub-Clause Sub-paragraph,CPV4"/>
    <w:basedOn w:val="Normal"/>
    <w:next w:val="Normal"/>
    <w:link w:val="Heading4Char"/>
    <w:qFormat/>
    <w:rsid w:val="00BA541F"/>
    <w:pPr>
      <w:keepNext/>
      <w:numPr>
        <w:ilvl w:val="3"/>
        <w:numId w:val="1"/>
      </w:numPr>
      <w:outlineLvl w:val="3"/>
    </w:pPr>
    <w:rPr>
      <w:b/>
      <w:bCs/>
      <w:iCs/>
      <w:sz w:val="28"/>
      <w:lang w:val="sr-Cyrl-CS"/>
    </w:rPr>
  </w:style>
  <w:style w:type="paragraph" w:styleId="Heading5">
    <w:name w:val="heading 5"/>
    <w:aliases w:val="heading8,CPV5,CPV5 Char,Heading 5 Char Char Char Char Char Char Char"/>
    <w:basedOn w:val="Normal"/>
    <w:next w:val="Normal"/>
    <w:link w:val="Heading5Char"/>
    <w:qFormat/>
    <w:rsid w:val="00F72C37"/>
    <w:pPr>
      <w:keepNext/>
      <w:numPr>
        <w:ilvl w:val="4"/>
        <w:numId w:val="1"/>
      </w:numPr>
      <w:shd w:val="clear" w:color="auto" w:fill="FFFFFF"/>
      <w:jc w:val="both"/>
      <w:outlineLvl w:val="4"/>
    </w:pPr>
    <w:rPr>
      <w:rFonts w:ascii="Arial" w:hAnsi="Arial"/>
      <w:b/>
      <w:bCs/>
      <w:iCs/>
      <w:color w:val="000000"/>
      <w:spacing w:val="-5"/>
      <w:sz w:val="22"/>
      <w:lang w:val="sr-Cyrl-CS"/>
    </w:rPr>
  </w:style>
  <w:style w:type="paragraph" w:styleId="Heading6">
    <w:name w:val="heading 6"/>
    <w:aliases w:val="CPV6"/>
    <w:basedOn w:val="Normal"/>
    <w:next w:val="Normal"/>
    <w:link w:val="Heading6Char"/>
    <w:qFormat/>
    <w:rsid w:val="00F72C37"/>
    <w:pPr>
      <w:numPr>
        <w:ilvl w:val="5"/>
        <w:numId w:val="1"/>
      </w:numPr>
      <w:spacing w:before="240" w:after="60"/>
      <w:jc w:val="both"/>
      <w:outlineLvl w:val="5"/>
    </w:pPr>
    <w:rPr>
      <w:rFonts w:ascii="Arial" w:hAnsi="Arial"/>
      <w:b/>
      <w:bCs/>
      <w:sz w:val="22"/>
      <w:szCs w:val="22"/>
    </w:rPr>
  </w:style>
  <w:style w:type="paragraph" w:styleId="Heading7">
    <w:name w:val="heading 7"/>
    <w:aliases w:val="CPV7"/>
    <w:basedOn w:val="Normal"/>
    <w:next w:val="Normal"/>
    <w:link w:val="Heading7Char"/>
    <w:qFormat/>
    <w:rsid w:val="00F72C37"/>
    <w:pPr>
      <w:keepNext/>
      <w:numPr>
        <w:ilvl w:val="6"/>
        <w:numId w:val="1"/>
      </w:numPr>
      <w:shd w:val="clear" w:color="auto" w:fill="FFFFFF"/>
      <w:jc w:val="both"/>
      <w:outlineLvl w:val="6"/>
    </w:pPr>
    <w:rPr>
      <w:rFonts w:ascii="Arial" w:hAnsi="Arial"/>
      <w:b/>
      <w:bCs/>
      <w:iCs/>
      <w:color w:val="000000"/>
      <w:sz w:val="22"/>
      <w:lang w:val="sr-Cyrl-CS"/>
    </w:rPr>
  </w:style>
  <w:style w:type="paragraph" w:styleId="Heading8">
    <w:name w:val="heading 8"/>
    <w:basedOn w:val="Normal"/>
    <w:next w:val="Normal"/>
    <w:link w:val="Heading8Char"/>
    <w:qFormat/>
    <w:rsid w:val="00A26437"/>
    <w:pPr>
      <w:numPr>
        <w:ilvl w:val="7"/>
        <w:numId w:val="1"/>
      </w:numPr>
      <w:spacing w:before="240" w:after="60"/>
      <w:outlineLvl w:val="7"/>
    </w:pPr>
    <w:rPr>
      <w:i/>
      <w:iCs/>
    </w:rPr>
  </w:style>
  <w:style w:type="paragraph" w:styleId="Heading9">
    <w:name w:val="heading 9"/>
    <w:aliases w:val="Anhang"/>
    <w:basedOn w:val="Normal"/>
    <w:next w:val="Normal"/>
    <w:link w:val="Heading9Char"/>
    <w:qFormat/>
    <w:rsid w:val="00F72C37"/>
    <w:pPr>
      <w:numPr>
        <w:ilvl w:val="8"/>
        <w:numId w:val="1"/>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BA541F"/>
    <w:pPr>
      <w:spacing w:before="240" w:after="60"/>
      <w:jc w:val="center"/>
      <w:outlineLvl w:val="0"/>
    </w:pPr>
    <w:rPr>
      <w:rFonts w:ascii="Arial" w:hAnsi="Arial" w:cs="Arial"/>
      <w:b/>
      <w:bCs/>
      <w:kern w:val="28"/>
      <w:sz w:val="32"/>
      <w:szCs w:val="32"/>
    </w:rPr>
  </w:style>
  <w:style w:type="paragraph" w:styleId="Subtitle">
    <w:name w:val="Subtitle"/>
    <w:basedOn w:val="Normal"/>
    <w:link w:val="SubtitleChar"/>
    <w:qFormat/>
    <w:rsid w:val="00BA541F"/>
    <w:pPr>
      <w:spacing w:after="60"/>
      <w:jc w:val="center"/>
      <w:outlineLvl w:val="1"/>
    </w:pPr>
    <w:rPr>
      <w:rFonts w:ascii="Arial" w:hAnsi="Arial"/>
    </w:rPr>
  </w:style>
  <w:style w:type="table" w:styleId="TableGrid">
    <w:name w:val="Table Grid"/>
    <w:basedOn w:val="TableNormal"/>
    <w:rsid w:val="00E741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BA541F"/>
    <w:pPr>
      <w:tabs>
        <w:tab w:val="center" w:pos="4320"/>
        <w:tab w:val="right" w:pos="8640"/>
      </w:tabs>
    </w:pPr>
  </w:style>
  <w:style w:type="character" w:styleId="PageNumber">
    <w:name w:val="page number"/>
    <w:basedOn w:val="DefaultParagraphFont"/>
    <w:rsid w:val="00BA541F"/>
  </w:style>
  <w:style w:type="paragraph" w:styleId="Header">
    <w:name w:val="header"/>
    <w:aliases w:val=" Char"/>
    <w:basedOn w:val="Normal"/>
    <w:link w:val="HeaderChar"/>
    <w:rsid w:val="00BA541F"/>
    <w:pPr>
      <w:tabs>
        <w:tab w:val="center" w:pos="4153"/>
        <w:tab w:val="right" w:pos="8306"/>
      </w:tabs>
    </w:pPr>
    <w:rPr>
      <w:sz w:val="20"/>
      <w:szCs w:val="20"/>
    </w:rPr>
  </w:style>
  <w:style w:type="character" w:customStyle="1" w:styleId="HeaderChar">
    <w:name w:val="Header Char"/>
    <w:aliases w:val=" Char Char"/>
    <w:link w:val="Header"/>
    <w:rsid w:val="005951EF"/>
    <w:rPr>
      <w:lang w:val="en-US" w:eastAsia="en-US" w:bidi="ar-SA"/>
    </w:rPr>
  </w:style>
  <w:style w:type="paragraph" w:styleId="BodyText">
    <w:name w:val="Body Text"/>
    <w:aliases w:val="Body Text Char Char"/>
    <w:basedOn w:val="Normal"/>
    <w:link w:val="BodyTextChar1"/>
    <w:rsid w:val="009A7B58"/>
    <w:pPr>
      <w:autoSpaceDE w:val="0"/>
      <w:autoSpaceDN w:val="0"/>
      <w:jc w:val="both"/>
    </w:pPr>
    <w:rPr>
      <w:rFonts w:ascii="Arial" w:hAnsi="Arial"/>
      <w:sz w:val="20"/>
      <w:szCs w:val="20"/>
      <w:lang w:val="en-GB"/>
    </w:rPr>
  </w:style>
  <w:style w:type="paragraph" w:styleId="BodyText2">
    <w:name w:val="Body Text 2"/>
    <w:basedOn w:val="Normal"/>
    <w:link w:val="BodyText2Char"/>
    <w:rsid w:val="009A7B58"/>
    <w:pPr>
      <w:jc w:val="both"/>
    </w:pPr>
    <w:rPr>
      <w:iCs/>
      <w:lang w:val="sr-Cyrl-CS"/>
    </w:rPr>
  </w:style>
  <w:style w:type="paragraph" w:styleId="BodyTextIndent2">
    <w:name w:val="Body Text Indent 2"/>
    <w:basedOn w:val="Normal"/>
    <w:link w:val="BodyTextIndent2Char"/>
    <w:rsid w:val="00BD6B2F"/>
    <w:pPr>
      <w:spacing w:after="120" w:line="480" w:lineRule="auto"/>
      <w:ind w:left="283"/>
    </w:pPr>
  </w:style>
  <w:style w:type="paragraph" w:styleId="BodyTextIndent3">
    <w:name w:val="Body Text Indent 3"/>
    <w:basedOn w:val="Normal"/>
    <w:link w:val="BodyTextIndent3Char"/>
    <w:rsid w:val="00BD6B2F"/>
    <w:pPr>
      <w:spacing w:after="120"/>
      <w:ind w:left="283"/>
    </w:pPr>
    <w:rPr>
      <w:sz w:val="16"/>
      <w:szCs w:val="16"/>
    </w:rPr>
  </w:style>
  <w:style w:type="paragraph" w:customStyle="1" w:styleId="1">
    <w:name w:val="поднаслов 1"/>
    <w:basedOn w:val="Normal"/>
    <w:uiPriority w:val="99"/>
    <w:rsid w:val="00BD6B2F"/>
    <w:pPr>
      <w:jc w:val="both"/>
    </w:pPr>
    <w:rPr>
      <w:rFonts w:ascii="Arial" w:hAnsi="Arial" w:cs="Arial"/>
      <w:b/>
      <w:bCs/>
      <w:sz w:val="22"/>
      <w:lang w:val="sr-Cyrl-CS"/>
    </w:rPr>
  </w:style>
  <w:style w:type="paragraph" w:styleId="TOC1">
    <w:name w:val="toc 1"/>
    <w:basedOn w:val="Normal"/>
    <w:next w:val="Normal"/>
    <w:autoRedefine/>
    <w:qFormat/>
    <w:rsid w:val="00E26A45"/>
    <w:pPr>
      <w:tabs>
        <w:tab w:val="right" w:leader="dot" w:pos="9621"/>
      </w:tabs>
      <w:spacing w:before="120"/>
      <w:ind w:left="270" w:hanging="270"/>
    </w:pPr>
    <w:rPr>
      <w:rFonts w:ascii="Arial" w:hAnsi="Arial" w:cs="Arial"/>
      <w:b/>
      <w:bCs/>
      <w:iCs/>
      <w:noProof/>
    </w:rPr>
  </w:style>
  <w:style w:type="paragraph" w:styleId="TOC2">
    <w:name w:val="toc 2"/>
    <w:basedOn w:val="Normal"/>
    <w:next w:val="Normal"/>
    <w:autoRedefine/>
    <w:qFormat/>
    <w:rsid w:val="00537404"/>
    <w:pPr>
      <w:tabs>
        <w:tab w:val="left" w:pos="960"/>
        <w:tab w:val="right" w:leader="dot" w:pos="9621"/>
      </w:tabs>
      <w:ind w:left="990" w:hanging="720"/>
    </w:pPr>
    <w:rPr>
      <w:rFonts w:ascii="Arial" w:hAnsi="Arial" w:cs="Arial"/>
      <w:b/>
      <w:bCs/>
      <w:caps/>
      <w:noProof/>
      <w:kern w:val="32"/>
      <w:sz w:val="20"/>
      <w:szCs w:val="20"/>
      <w:lang w:val="sr-Cyrl-CS"/>
    </w:rPr>
  </w:style>
  <w:style w:type="paragraph" w:styleId="TOC3">
    <w:name w:val="toc 3"/>
    <w:basedOn w:val="Normal"/>
    <w:next w:val="Normal"/>
    <w:autoRedefine/>
    <w:uiPriority w:val="39"/>
    <w:qFormat/>
    <w:rsid w:val="001C0FCF"/>
    <w:pPr>
      <w:ind w:left="480"/>
    </w:pPr>
    <w:rPr>
      <w:rFonts w:ascii="Calibri" w:hAnsi="Calibri" w:cs="Calibri"/>
      <w:sz w:val="20"/>
      <w:szCs w:val="20"/>
    </w:rPr>
  </w:style>
  <w:style w:type="character" w:styleId="Hyperlink">
    <w:name w:val="Hyperlink"/>
    <w:rsid w:val="00BD6B2F"/>
    <w:rPr>
      <w:color w:val="0000FF"/>
      <w:u w:val="single"/>
    </w:rPr>
  </w:style>
  <w:style w:type="character" w:customStyle="1" w:styleId="CharacterStyle19">
    <w:name w:val="Character Style 19"/>
    <w:rsid w:val="00C03727"/>
    <w:rPr>
      <w:sz w:val="20"/>
      <w:szCs w:val="20"/>
    </w:rPr>
  </w:style>
  <w:style w:type="paragraph" w:customStyle="1" w:styleId="a">
    <w:name w:val="Текст"/>
    <w:basedOn w:val="Normal"/>
    <w:link w:val="Char"/>
    <w:rsid w:val="00C03727"/>
    <w:pPr>
      <w:widowControl w:val="0"/>
      <w:kinsoku w:val="0"/>
      <w:spacing w:before="120"/>
      <w:jc w:val="both"/>
    </w:pPr>
    <w:rPr>
      <w:rFonts w:ascii="Arial" w:hAnsi="Arial"/>
      <w:bCs/>
      <w:lang w:val="pl-PL"/>
    </w:rPr>
  </w:style>
  <w:style w:type="character" w:customStyle="1" w:styleId="Char">
    <w:name w:val="Текст Char"/>
    <w:link w:val="a"/>
    <w:rsid w:val="00C03727"/>
    <w:rPr>
      <w:rFonts w:ascii="Arial" w:hAnsi="Arial"/>
      <w:bCs/>
      <w:sz w:val="24"/>
      <w:szCs w:val="24"/>
      <w:lang w:val="pl-PL" w:eastAsia="en-US" w:bidi="ar-SA"/>
    </w:rPr>
  </w:style>
  <w:style w:type="paragraph" w:styleId="BodyText3">
    <w:name w:val="Body Text 3"/>
    <w:basedOn w:val="Normal"/>
    <w:link w:val="BodyText3Char"/>
    <w:rsid w:val="00204FC9"/>
    <w:pPr>
      <w:jc w:val="both"/>
    </w:pPr>
    <w:rPr>
      <w:rFonts w:ascii="YU C Swiss" w:hAnsi="YU C Swiss"/>
      <w:color w:val="800000"/>
      <w:sz w:val="20"/>
      <w:szCs w:val="20"/>
    </w:rPr>
  </w:style>
  <w:style w:type="paragraph" w:styleId="BodyTextIndent">
    <w:name w:val="Body Text Indent"/>
    <w:basedOn w:val="Normal"/>
    <w:link w:val="BodyTextIndentChar1"/>
    <w:rsid w:val="00204FC9"/>
    <w:pPr>
      <w:ind w:left="709"/>
    </w:pPr>
    <w:rPr>
      <w:rFonts w:ascii="YU C Swiss" w:hAnsi="YU C Swiss"/>
      <w:sz w:val="20"/>
      <w:szCs w:val="20"/>
    </w:rPr>
  </w:style>
  <w:style w:type="character" w:styleId="FollowedHyperlink">
    <w:name w:val="FollowedHyperlink"/>
    <w:rsid w:val="00204FC9"/>
    <w:rPr>
      <w:color w:val="800080"/>
      <w:u w:val="single"/>
    </w:rPr>
  </w:style>
  <w:style w:type="paragraph" w:customStyle="1" w:styleId="Default">
    <w:name w:val="Default"/>
    <w:rsid w:val="00C138B1"/>
    <w:pPr>
      <w:autoSpaceDE w:val="0"/>
      <w:autoSpaceDN w:val="0"/>
      <w:adjustRightInd w:val="0"/>
    </w:pPr>
    <w:rPr>
      <w:rFonts w:ascii="Arial" w:hAnsi="Arial" w:cs="Arial"/>
      <w:color w:val="000000"/>
      <w:sz w:val="24"/>
      <w:szCs w:val="24"/>
    </w:rPr>
  </w:style>
  <w:style w:type="character" w:styleId="IntenseEmphasis">
    <w:name w:val="Intense Emphasis"/>
    <w:uiPriority w:val="21"/>
    <w:qFormat/>
    <w:rsid w:val="00C138B1"/>
    <w:rPr>
      <w:rFonts w:ascii="Arial" w:hAnsi="Arial" w:cs="Arial" w:hint="default"/>
      <w:b/>
      <w:bCs/>
      <w:iCs/>
      <w:color w:val="auto"/>
      <w:sz w:val="28"/>
      <w:u w:val="single"/>
    </w:rPr>
  </w:style>
  <w:style w:type="character" w:customStyle="1" w:styleId="CommentTextChar">
    <w:name w:val="Comment Text Char"/>
    <w:link w:val="CommentText"/>
    <w:uiPriority w:val="99"/>
    <w:locked/>
    <w:rsid w:val="00A917AE"/>
    <w:rPr>
      <w:lang w:val="en-US" w:eastAsia="en-US" w:bidi="ar-SA"/>
    </w:rPr>
  </w:style>
  <w:style w:type="paragraph" w:styleId="CommentText">
    <w:name w:val="annotation text"/>
    <w:basedOn w:val="Normal"/>
    <w:link w:val="CommentTextChar"/>
    <w:uiPriority w:val="99"/>
    <w:rsid w:val="00A917AE"/>
    <w:rPr>
      <w:sz w:val="20"/>
      <w:szCs w:val="20"/>
    </w:rPr>
  </w:style>
  <w:style w:type="character" w:customStyle="1" w:styleId="ListParagraphChar">
    <w:name w:val="List Paragraph Char"/>
    <w:link w:val="ListParagraph"/>
    <w:locked/>
    <w:rsid w:val="00A917AE"/>
    <w:rPr>
      <w:sz w:val="24"/>
      <w:szCs w:val="24"/>
      <w:lang w:val="en-US" w:eastAsia="en-US" w:bidi="ar-SA"/>
    </w:rPr>
  </w:style>
  <w:style w:type="paragraph" w:styleId="ListParagraph">
    <w:name w:val="List Paragraph"/>
    <w:basedOn w:val="Normal"/>
    <w:link w:val="ListParagraphChar"/>
    <w:uiPriority w:val="34"/>
    <w:qFormat/>
    <w:rsid w:val="00A917AE"/>
    <w:pPr>
      <w:ind w:left="720"/>
      <w:contextualSpacing/>
    </w:pPr>
  </w:style>
  <w:style w:type="paragraph" w:customStyle="1" w:styleId="msonormalcxspmiddle">
    <w:name w:val="msonormalcxspmiddle"/>
    <w:basedOn w:val="Normal"/>
    <w:rsid w:val="00A917AE"/>
    <w:pPr>
      <w:spacing w:before="100" w:beforeAutospacing="1" w:after="100" w:afterAutospacing="1"/>
    </w:pPr>
  </w:style>
  <w:style w:type="character" w:customStyle="1" w:styleId="CharChar1">
    <w:name w:val="Char Char1"/>
    <w:locked/>
    <w:rsid w:val="005F455D"/>
    <w:rPr>
      <w:lang w:val="en-US" w:eastAsia="en-US" w:bidi="ar-SA"/>
    </w:rPr>
  </w:style>
  <w:style w:type="character" w:customStyle="1" w:styleId="CharChar11">
    <w:name w:val="Char Char11"/>
    <w:locked/>
    <w:rsid w:val="00B200B7"/>
    <w:rPr>
      <w:sz w:val="24"/>
      <w:szCs w:val="24"/>
      <w:lang w:val="en-US" w:eastAsia="en-US" w:bidi="ar-SA"/>
    </w:rPr>
  </w:style>
  <w:style w:type="character" w:customStyle="1" w:styleId="BalloonTextChar">
    <w:name w:val="Balloon Text Char"/>
    <w:link w:val="BalloonText"/>
    <w:locked/>
    <w:rsid w:val="00070232"/>
    <w:rPr>
      <w:rFonts w:ascii="Tahoma" w:hAnsi="Tahoma" w:cs="Tahoma"/>
      <w:sz w:val="16"/>
      <w:szCs w:val="16"/>
      <w:lang w:val="en-US" w:eastAsia="en-US" w:bidi="ar-SA"/>
    </w:rPr>
  </w:style>
  <w:style w:type="paragraph" w:styleId="BalloonText">
    <w:name w:val="Balloon Text"/>
    <w:basedOn w:val="Normal"/>
    <w:link w:val="BalloonTextChar"/>
    <w:rsid w:val="00070232"/>
    <w:rPr>
      <w:rFonts w:ascii="Tahoma" w:hAnsi="Tahoma" w:cs="Tahoma"/>
      <w:sz w:val="16"/>
      <w:szCs w:val="16"/>
    </w:rPr>
  </w:style>
  <w:style w:type="paragraph" w:styleId="NoSpacing">
    <w:name w:val="No Spacing"/>
    <w:aliases w:val="Нормал"/>
    <w:link w:val="NoSpacingChar"/>
    <w:uiPriority w:val="1"/>
    <w:qFormat/>
    <w:rsid w:val="00060C61"/>
    <w:rPr>
      <w:sz w:val="24"/>
      <w:szCs w:val="24"/>
    </w:rPr>
  </w:style>
  <w:style w:type="character" w:customStyle="1" w:styleId="CharChar3">
    <w:name w:val="Char Char3"/>
    <w:uiPriority w:val="99"/>
    <w:locked/>
    <w:rsid w:val="006729A5"/>
    <w:rPr>
      <w:lang w:val="en-US" w:eastAsia="en-US" w:bidi="ar-SA"/>
    </w:rPr>
  </w:style>
  <w:style w:type="paragraph" w:customStyle="1" w:styleId="Char0">
    <w:name w:val="Char"/>
    <w:basedOn w:val="Normal"/>
    <w:uiPriority w:val="99"/>
    <w:rsid w:val="0092132C"/>
    <w:pPr>
      <w:tabs>
        <w:tab w:val="left" w:pos="709"/>
      </w:tabs>
    </w:pPr>
    <w:rPr>
      <w:rFonts w:ascii="Tahoma" w:hAnsi="Tahoma"/>
      <w:lang w:val="pl-PL" w:eastAsia="pl-PL"/>
    </w:rPr>
  </w:style>
  <w:style w:type="character" w:customStyle="1" w:styleId="CharChar2">
    <w:name w:val="Char Char2"/>
    <w:locked/>
    <w:rsid w:val="00CC6ADE"/>
    <w:rPr>
      <w:lang w:val="en-US" w:eastAsia="en-US" w:bidi="ar-SA"/>
    </w:rPr>
  </w:style>
  <w:style w:type="character" w:customStyle="1" w:styleId="Heading1Char">
    <w:name w:val="Heading 1 Char"/>
    <w:aliases w:val="CPV1 Char,Heading cir 1 Char,CPV E Char,CPV R Char"/>
    <w:link w:val="Heading1"/>
    <w:rsid w:val="00C012E1"/>
    <w:rPr>
      <w:rFonts w:ascii="Arial" w:hAnsi="Arial"/>
      <w:b/>
      <w:sz w:val="24"/>
    </w:rPr>
  </w:style>
  <w:style w:type="character" w:customStyle="1" w:styleId="Heading2Char">
    <w:name w:val="Heading 2 Char"/>
    <w:aliases w:val="Header2 Char,CPV2 Char,CPV E1 Char,Heading 2 cir Char,Title Header2 Char"/>
    <w:link w:val="Heading2"/>
    <w:rsid w:val="00002475"/>
    <w:rPr>
      <w:rFonts w:ascii="Arial Bold" w:hAnsi="Arial Bold"/>
      <w:b/>
      <w:caps/>
      <w:sz w:val="22"/>
    </w:rPr>
  </w:style>
  <w:style w:type="character" w:customStyle="1" w:styleId="Heading4Char">
    <w:name w:val="Heading 4 Char"/>
    <w:aliases w:val="0 Char,Sub-Clause Sub-paragraph Char,CPV4 Char"/>
    <w:link w:val="Heading4"/>
    <w:rsid w:val="00BF7820"/>
    <w:rPr>
      <w:b/>
      <w:bCs/>
      <w:iCs/>
      <w:sz w:val="28"/>
      <w:szCs w:val="24"/>
      <w:lang w:val="sr-Cyrl-CS"/>
    </w:rPr>
  </w:style>
  <w:style w:type="character" w:customStyle="1" w:styleId="Heading5Char">
    <w:name w:val="Heading 5 Char"/>
    <w:aliases w:val="heading8 Char,CPV5 Char1,CPV5 Char Char,Heading 5 Char Char Char Char Char Char Char Char"/>
    <w:link w:val="Heading5"/>
    <w:rsid w:val="00BF7820"/>
    <w:rPr>
      <w:rFonts w:ascii="Arial" w:hAnsi="Arial"/>
      <w:b/>
      <w:bCs/>
      <w:iCs/>
      <w:color w:val="000000"/>
      <w:spacing w:val="-5"/>
      <w:sz w:val="22"/>
      <w:szCs w:val="24"/>
      <w:shd w:val="clear" w:color="auto" w:fill="FFFFFF"/>
      <w:lang w:val="sr-Cyrl-CS"/>
    </w:rPr>
  </w:style>
  <w:style w:type="character" w:customStyle="1" w:styleId="Heading6Char">
    <w:name w:val="Heading 6 Char"/>
    <w:aliases w:val="CPV6 Char"/>
    <w:link w:val="Heading6"/>
    <w:rsid w:val="00BF7820"/>
    <w:rPr>
      <w:rFonts w:ascii="Arial" w:hAnsi="Arial"/>
      <w:b/>
      <w:bCs/>
      <w:sz w:val="22"/>
      <w:szCs w:val="22"/>
    </w:rPr>
  </w:style>
  <w:style w:type="character" w:customStyle="1" w:styleId="Heading7Char">
    <w:name w:val="Heading 7 Char"/>
    <w:aliases w:val="CPV7 Char"/>
    <w:link w:val="Heading7"/>
    <w:rsid w:val="00BF7820"/>
    <w:rPr>
      <w:rFonts w:ascii="Arial" w:hAnsi="Arial"/>
      <w:b/>
      <w:bCs/>
      <w:iCs/>
      <w:color w:val="000000"/>
      <w:sz w:val="22"/>
      <w:szCs w:val="24"/>
      <w:shd w:val="clear" w:color="auto" w:fill="FFFFFF"/>
      <w:lang w:val="sr-Cyrl-CS"/>
    </w:rPr>
  </w:style>
  <w:style w:type="character" w:customStyle="1" w:styleId="Heading8Char">
    <w:name w:val="Heading 8 Char"/>
    <w:link w:val="Heading8"/>
    <w:rsid w:val="00BF7820"/>
    <w:rPr>
      <w:i/>
      <w:iCs/>
      <w:sz w:val="24"/>
      <w:szCs w:val="24"/>
    </w:rPr>
  </w:style>
  <w:style w:type="character" w:customStyle="1" w:styleId="Heading9Char">
    <w:name w:val="Heading 9 Char"/>
    <w:aliases w:val="Anhang Char"/>
    <w:link w:val="Heading9"/>
    <w:rsid w:val="00BF7820"/>
    <w:rPr>
      <w:rFonts w:ascii="Arial" w:hAnsi="Arial"/>
      <w:sz w:val="22"/>
      <w:szCs w:val="22"/>
    </w:rPr>
  </w:style>
  <w:style w:type="paragraph" w:customStyle="1" w:styleId="ATVAM00BodyText">
    <w:name w:val="ATVAM 00 Body Text"/>
    <w:basedOn w:val="Normal"/>
    <w:link w:val="ATVAM00BodyTextChar"/>
    <w:rsid w:val="00BF7820"/>
    <w:pPr>
      <w:jc w:val="both"/>
    </w:pPr>
    <w:rPr>
      <w:rFonts w:ascii="Book Antiqua" w:hAnsi="Book Antiqua"/>
      <w:sz w:val="22"/>
    </w:rPr>
  </w:style>
  <w:style w:type="character" w:customStyle="1" w:styleId="ATVAM00BodyTextChar">
    <w:name w:val="ATVAM 00 Body Text Char"/>
    <w:link w:val="ATVAM00BodyText"/>
    <w:rsid w:val="00BF7820"/>
    <w:rPr>
      <w:rFonts w:ascii="Book Antiqua" w:hAnsi="Book Antiqua"/>
      <w:sz w:val="22"/>
      <w:szCs w:val="24"/>
      <w:lang w:val="en-US" w:eastAsia="en-US" w:bidi="ar-SA"/>
    </w:rPr>
  </w:style>
  <w:style w:type="character" w:customStyle="1" w:styleId="Heading3Char">
    <w:name w:val="Heading 3 Char"/>
    <w:aliases w:val="CPV3 Char,CPV E2 Char"/>
    <w:link w:val="Heading3"/>
    <w:rsid w:val="0015784C"/>
    <w:rPr>
      <w:rFonts w:ascii="Arial" w:hAnsi="Arial"/>
      <w:spacing w:val="20"/>
      <w:sz w:val="22"/>
    </w:rPr>
  </w:style>
  <w:style w:type="character" w:customStyle="1" w:styleId="TitleChar">
    <w:name w:val="Title Char"/>
    <w:link w:val="Title"/>
    <w:rsid w:val="00BF7820"/>
    <w:rPr>
      <w:rFonts w:ascii="Arial" w:hAnsi="Arial" w:cs="Arial"/>
      <w:b/>
      <w:bCs/>
      <w:kern w:val="28"/>
      <w:sz w:val="32"/>
      <w:szCs w:val="32"/>
      <w:lang w:val="en-US" w:eastAsia="en-US" w:bidi="ar-SA"/>
    </w:rPr>
  </w:style>
  <w:style w:type="numbering" w:customStyle="1" w:styleId="FormatvorlageAufgezhlt">
    <w:name w:val="Formatvorlage Aufgezählt"/>
    <w:basedOn w:val="NoList"/>
    <w:rsid w:val="00BF7820"/>
    <w:pPr>
      <w:numPr>
        <w:numId w:val="2"/>
      </w:numPr>
    </w:pPr>
  </w:style>
  <w:style w:type="paragraph" w:customStyle="1" w:styleId="scfbrieftext">
    <w:name w:val="scfbrieftext"/>
    <w:basedOn w:val="Normal"/>
    <w:rsid w:val="00BF7820"/>
    <w:pPr>
      <w:jc w:val="both"/>
    </w:pPr>
    <w:rPr>
      <w:rFonts w:ascii="Arial" w:hAnsi="Arial" w:cs="Tahoma"/>
      <w:sz w:val="22"/>
      <w:szCs w:val="20"/>
      <w:lang w:val="de-DE" w:eastAsia="de-DE"/>
    </w:rPr>
  </w:style>
  <w:style w:type="paragraph" w:customStyle="1" w:styleId="1Absatz00pt">
    <w:name w:val="1. Absatz 00 pt"/>
    <w:basedOn w:val="Normal"/>
    <w:rsid w:val="00BF7820"/>
    <w:pPr>
      <w:tabs>
        <w:tab w:val="num" w:pos="720"/>
      </w:tabs>
      <w:spacing w:after="120" w:line="360" w:lineRule="auto"/>
      <w:ind w:left="720" w:hanging="360"/>
    </w:pPr>
    <w:rPr>
      <w:rFonts w:ascii="Book Antiqua" w:hAnsi="Book Antiqua" w:cs="Arial"/>
      <w:iCs/>
      <w:color w:val="000000"/>
      <w:sz w:val="22"/>
      <w:szCs w:val="22"/>
      <w:lang w:eastAsia="de-DE"/>
    </w:rPr>
  </w:style>
  <w:style w:type="paragraph" w:customStyle="1" w:styleId="Aufzhlung">
    <w:name w:val="Aufzählung"/>
    <w:basedOn w:val="Normal"/>
    <w:rsid w:val="00BF7820"/>
    <w:pPr>
      <w:numPr>
        <w:numId w:val="3"/>
      </w:numPr>
      <w:suppressAutoHyphens/>
    </w:pPr>
    <w:rPr>
      <w:rFonts w:eastAsia="Arial Unicode MS"/>
      <w:sz w:val="22"/>
      <w:szCs w:val="22"/>
      <w:lang w:val="en-GB" w:eastAsia="ar-SA"/>
    </w:rPr>
  </w:style>
  <w:style w:type="paragraph" w:customStyle="1" w:styleId="Buchstabierung">
    <w:name w:val="Buchstabierung"/>
    <w:basedOn w:val="Normal"/>
    <w:rsid w:val="00BF7820"/>
    <w:pPr>
      <w:widowControl w:val="0"/>
      <w:tabs>
        <w:tab w:val="left" w:pos="708"/>
        <w:tab w:val="left" w:pos="1842"/>
      </w:tabs>
      <w:suppressAutoHyphens/>
      <w:ind w:left="708"/>
      <w:jc w:val="both"/>
    </w:pPr>
    <w:rPr>
      <w:rFonts w:eastAsia="Arial Unicode MS"/>
      <w:sz w:val="22"/>
      <w:lang w:val="de-DE" w:eastAsia="ar-SA"/>
    </w:rPr>
  </w:style>
  <w:style w:type="paragraph" w:customStyle="1" w:styleId="Standard">
    <w:name w:val="Standard"/>
    <w:basedOn w:val="Default"/>
    <w:next w:val="Default"/>
    <w:rsid w:val="00BF7820"/>
    <w:rPr>
      <w:rFonts w:ascii="CGHBKH+Arial" w:hAnsi="CGHBKH+Arial" w:cs="Times New Roman"/>
      <w:color w:val="auto"/>
    </w:rPr>
  </w:style>
  <w:style w:type="paragraph" w:customStyle="1" w:styleId="Aufzhlung2">
    <w:name w:val="Aufzählung 2"/>
    <w:basedOn w:val="Default"/>
    <w:next w:val="Default"/>
    <w:rsid w:val="00BF7820"/>
    <w:rPr>
      <w:rFonts w:ascii="CGHBKH+Arial" w:hAnsi="CGHBKH+Arial" w:cs="Times New Roman"/>
      <w:color w:val="auto"/>
    </w:rPr>
  </w:style>
  <w:style w:type="paragraph" w:customStyle="1" w:styleId="TechnischeDaten">
    <w:name w:val="Technische Daten"/>
    <w:basedOn w:val="Default"/>
    <w:next w:val="Default"/>
    <w:rsid w:val="00BF7820"/>
    <w:rPr>
      <w:rFonts w:ascii="CGHBKH+Arial" w:hAnsi="CGHBKH+Arial" w:cs="Times New Roman"/>
      <w:color w:val="auto"/>
    </w:rPr>
  </w:style>
  <w:style w:type="paragraph" w:customStyle="1" w:styleId="Char1">
    <w:name w:val="Char1"/>
    <w:basedOn w:val="Normal"/>
    <w:rsid w:val="00A3268E"/>
    <w:pPr>
      <w:tabs>
        <w:tab w:val="left" w:pos="709"/>
      </w:tabs>
    </w:pPr>
    <w:rPr>
      <w:rFonts w:ascii="Tahoma" w:hAnsi="Tahoma"/>
      <w:lang w:val="pl-PL" w:eastAsia="pl-PL"/>
    </w:rPr>
  </w:style>
  <w:style w:type="character" w:customStyle="1" w:styleId="HeaderChar1">
    <w:name w:val="Header Char1"/>
    <w:locked/>
    <w:rsid w:val="006560A3"/>
    <w:rPr>
      <w:rFonts w:ascii="MS Sans Serif" w:hAnsi="MS Sans Serif"/>
      <w:lang w:val="en-US" w:eastAsia="en-US" w:bidi="ar-SA"/>
    </w:rPr>
  </w:style>
  <w:style w:type="character" w:customStyle="1" w:styleId="SubtitleChar">
    <w:name w:val="Subtitle Char"/>
    <w:link w:val="Subtitle"/>
    <w:rsid w:val="006560A3"/>
    <w:rPr>
      <w:rFonts w:ascii="Arial" w:hAnsi="Arial" w:cs="Arial"/>
      <w:sz w:val="24"/>
      <w:szCs w:val="24"/>
    </w:rPr>
  </w:style>
  <w:style w:type="paragraph" w:styleId="DocumentMap">
    <w:name w:val="Document Map"/>
    <w:basedOn w:val="Normal"/>
    <w:link w:val="DocumentMapChar"/>
    <w:rsid w:val="00CB5E9A"/>
    <w:pPr>
      <w:shd w:val="clear" w:color="auto" w:fill="000080"/>
      <w:autoSpaceDE w:val="0"/>
      <w:autoSpaceDN w:val="0"/>
    </w:pPr>
    <w:rPr>
      <w:rFonts w:ascii="Tahoma" w:hAnsi="Tahoma"/>
      <w:lang w:val="en-GB"/>
    </w:rPr>
  </w:style>
  <w:style w:type="character" w:customStyle="1" w:styleId="DocumentMapChar">
    <w:name w:val="Document Map Char"/>
    <w:link w:val="DocumentMap"/>
    <w:rsid w:val="00CB5E9A"/>
    <w:rPr>
      <w:rFonts w:ascii="Tahoma" w:hAnsi="Tahoma" w:cs="Tahoma"/>
      <w:sz w:val="24"/>
      <w:szCs w:val="24"/>
      <w:shd w:val="clear" w:color="auto" w:fill="000080"/>
      <w:lang w:val="en-GB"/>
    </w:rPr>
  </w:style>
  <w:style w:type="character" w:styleId="Strong">
    <w:name w:val="Strong"/>
    <w:uiPriority w:val="22"/>
    <w:qFormat/>
    <w:rsid w:val="009B2B9B"/>
    <w:rPr>
      <w:rFonts w:ascii="Arial" w:hAnsi="Arial"/>
      <w:b/>
      <w:bCs/>
      <w:sz w:val="22"/>
    </w:rPr>
  </w:style>
  <w:style w:type="character" w:customStyle="1" w:styleId="small">
    <w:name w:val="small"/>
    <w:rsid w:val="00CB5E9A"/>
    <w:rPr>
      <w:sz w:val="19"/>
      <w:szCs w:val="19"/>
    </w:rPr>
  </w:style>
  <w:style w:type="character" w:styleId="Emphasis">
    <w:name w:val="Emphasis"/>
    <w:qFormat/>
    <w:rsid w:val="00CB5E9A"/>
    <w:rPr>
      <w:i/>
      <w:iCs/>
    </w:rPr>
  </w:style>
  <w:style w:type="paragraph" w:customStyle="1" w:styleId="Char10">
    <w:name w:val="Char1"/>
    <w:basedOn w:val="Normal"/>
    <w:uiPriority w:val="99"/>
    <w:rsid w:val="00B852B8"/>
    <w:pPr>
      <w:tabs>
        <w:tab w:val="left" w:pos="709"/>
      </w:tabs>
    </w:pPr>
    <w:rPr>
      <w:rFonts w:ascii="Tahoma" w:hAnsi="Tahoma"/>
      <w:lang w:val="pl-PL" w:eastAsia="pl-PL"/>
    </w:rPr>
  </w:style>
  <w:style w:type="character" w:customStyle="1" w:styleId="CharChar">
    <w:name w:val="Char Char"/>
    <w:locked/>
    <w:rsid w:val="00CA3121"/>
    <w:rPr>
      <w:lang w:val="en-GB" w:eastAsia="en-US" w:bidi="ar-SA"/>
    </w:rPr>
  </w:style>
  <w:style w:type="character" w:customStyle="1" w:styleId="FooterChar">
    <w:name w:val="Footer Char"/>
    <w:link w:val="Footer"/>
    <w:uiPriority w:val="99"/>
    <w:rsid w:val="009A7D76"/>
    <w:rPr>
      <w:sz w:val="24"/>
      <w:szCs w:val="24"/>
    </w:rPr>
  </w:style>
  <w:style w:type="character" w:customStyle="1" w:styleId="BodyTextChar">
    <w:name w:val="Body Text Char"/>
    <w:aliases w:val="Body Text Char Char Char"/>
    <w:rsid w:val="009A7D76"/>
    <w:rPr>
      <w:sz w:val="24"/>
      <w:szCs w:val="24"/>
    </w:rPr>
  </w:style>
  <w:style w:type="character" w:customStyle="1" w:styleId="BodyText2Char">
    <w:name w:val="Body Text 2 Char"/>
    <w:link w:val="BodyText2"/>
    <w:rsid w:val="009A7D76"/>
    <w:rPr>
      <w:iCs/>
      <w:sz w:val="24"/>
      <w:szCs w:val="24"/>
      <w:lang w:val="sr-Cyrl-CS"/>
    </w:rPr>
  </w:style>
  <w:style w:type="character" w:customStyle="1" w:styleId="BodyTextIndent2Char">
    <w:name w:val="Body Text Indent 2 Char"/>
    <w:link w:val="BodyTextIndent2"/>
    <w:rsid w:val="009A7D76"/>
    <w:rPr>
      <w:sz w:val="24"/>
      <w:szCs w:val="24"/>
    </w:rPr>
  </w:style>
  <w:style w:type="character" w:customStyle="1" w:styleId="BodyTextIndent3Char">
    <w:name w:val="Body Text Indent 3 Char"/>
    <w:link w:val="BodyTextIndent3"/>
    <w:rsid w:val="009A7D76"/>
    <w:rPr>
      <w:sz w:val="16"/>
      <w:szCs w:val="16"/>
    </w:rPr>
  </w:style>
  <w:style w:type="character" w:customStyle="1" w:styleId="BodyText3Char">
    <w:name w:val="Body Text 3 Char"/>
    <w:link w:val="BodyText3"/>
    <w:uiPriority w:val="99"/>
    <w:rsid w:val="009A7D76"/>
    <w:rPr>
      <w:rFonts w:ascii="YU C Swiss" w:hAnsi="YU C Swiss"/>
      <w:color w:val="800000"/>
    </w:rPr>
  </w:style>
  <w:style w:type="character" w:customStyle="1" w:styleId="BodyTextIndentChar">
    <w:name w:val="Body Text Indent Char"/>
    <w:rsid w:val="009A7D76"/>
    <w:rPr>
      <w:sz w:val="24"/>
      <w:szCs w:val="24"/>
    </w:rPr>
  </w:style>
  <w:style w:type="character" w:customStyle="1" w:styleId="CommentTextChar1">
    <w:name w:val="Comment Text Char1"/>
    <w:basedOn w:val="DefaultParagraphFont"/>
    <w:uiPriority w:val="99"/>
    <w:rsid w:val="009A7D76"/>
  </w:style>
  <w:style w:type="character" w:customStyle="1" w:styleId="BalloonTextChar1">
    <w:name w:val="Balloon Text Char1"/>
    <w:uiPriority w:val="99"/>
    <w:semiHidden/>
    <w:rsid w:val="009A7D76"/>
    <w:rPr>
      <w:rFonts w:ascii="Tahoma" w:hAnsi="Tahoma" w:cs="Tahoma"/>
      <w:sz w:val="16"/>
      <w:szCs w:val="16"/>
    </w:rPr>
  </w:style>
  <w:style w:type="paragraph" w:styleId="FootnoteText">
    <w:name w:val="footnote text"/>
    <w:basedOn w:val="Normal"/>
    <w:link w:val="FootnoteTextChar"/>
    <w:rsid w:val="009A7D76"/>
    <w:rPr>
      <w:sz w:val="20"/>
      <w:szCs w:val="20"/>
    </w:rPr>
  </w:style>
  <w:style w:type="character" w:customStyle="1" w:styleId="FootnoteTextChar">
    <w:name w:val="Footnote Text Char"/>
    <w:basedOn w:val="DefaultParagraphFont"/>
    <w:link w:val="FootnoteText"/>
    <w:rsid w:val="009A7D76"/>
  </w:style>
  <w:style w:type="character" w:styleId="FootnoteReference">
    <w:name w:val="footnote reference"/>
    <w:rsid w:val="009A7D76"/>
    <w:rPr>
      <w:vertAlign w:val="superscript"/>
    </w:rPr>
  </w:style>
  <w:style w:type="paragraph" w:styleId="CommentSubject">
    <w:name w:val="annotation subject"/>
    <w:basedOn w:val="CommentText"/>
    <w:next w:val="CommentText"/>
    <w:link w:val="CommentSubjectChar"/>
    <w:rsid w:val="009A7D76"/>
    <w:rPr>
      <w:rFonts w:ascii="Arial" w:hAnsi="Arial" w:cs="Arial"/>
      <w:b/>
      <w:bCs/>
      <w:lang w:eastAsia="zh-CN"/>
    </w:rPr>
  </w:style>
  <w:style w:type="character" w:customStyle="1" w:styleId="CommentSubjectChar">
    <w:name w:val="Comment Subject Char"/>
    <w:link w:val="CommentSubject"/>
    <w:rsid w:val="009A7D76"/>
    <w:rPr>
      <w:rFonts w:ascii="Arial" w:hAnsi="Arial" w:cs="Arial"/>
      <w:b/>
      <w:bCs/>
      <w:lang w:val="en-US" w:eastAsia="zh-CN" w:bidi="ar-SA"/>
    </w:rPr>
  </w:style>
  <w:style w:type="paragraph" w:styleId="NormalWeb">
    <w:name w:val="Normal (Web)"/>
    <w:basedOn w:val="Normal"/>
    <w:rsid w:val="009A7D76"/>
    <w:pPr>
      <w:spacing w:before="100" w:after="100"/>
    </w:pPr>
    <w:rPr>
      <w:rFonts w:ascii="Arial Unicode MS" w:eastAsia="Arial Unicode MS" w:hAnsi="Arial Unicode MS"/>
      <w:szCs w:val="20"/>
    </w:rPr>
  </w:style>
  <w:style w:type="paragraph" w:customStyle="1" w:styleId="TELOTEKSTA">
    <w:name w:val="TELO TEKSTA"/>
    <w:basedOn w:val="Normal"/>
    <w:rsid w:val="009A7D76"/>
    <w:pPr>
      <w:spacing w:before="120"/>
      <w:jc w:val="both"/>
    </w:pPr>
    <w:rPr>
      <w:rFonts w:ascii="HelvCiril" w:hAnsi="HelvCiril"/>
      <w:sz w:val="22"/>
      <w:szCs w:val="20"/>
      <w:lang w:val="sr-Cyrl-CS"/>
    </w:rPr>
  </w:style>
  <w:style w:type="paragraph" w:customStyle="1" w:styleId="medtxt">
    <w:name w:val="medtxt"/>
    <w:basedOn w:val="Normal"/>
    <w:rsid w:val="009A7D76"/>
    <w:pPr>
      <w:spacing w:before="100" w:beforeAutospacing="1" w:after="100" w:afterAutospacing="1"/>
    </w:pPr>
    <w:rPr>
      <w:rFonts w:ascii="Arial" w:hAnsi="Arial" w:cs="Arial"/>
      <w:sz w:val="18"/>
      <w:szCs w:val="18"/>
    </w:rPr>
  </w:style>
  <w:style w:type="paragraph" w:customStyle="1" w:styleId="xl37">
    <w:name w:val="xl37"/>
    <w:basedOn w:val="Normal"/>
    <w:rsid w:val="009A7D76"/>
    <w:pPr>
      <w:pBdr>
        <w:top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24">
    <w:name w:val="xl24"/>
    <w:basedOn w:val="Normal"/>
    <w:rsid w:val="009A7D76"/>
    <w:pPr>
      <w:spacing w:before="100" w:beforeAutospacing="1" w:after="100" w:afterAutospacing="1"/>
    </w:pPr>
    <w:rPr>
      <w:rFonts w:ascii="Times RomanYU" w:hAnsi="Times RomanYU"/>
    </w:rPr>
  </w:style>
  <w:style w:type="paragraph" w:customStyle="1" w:styleId="font5">
    <w:name w:val="font5"/>
    <w:basedOn w:val="Normal"/>
    <w:rsid w:val="009A7D76"/>
    <w:pPr>
      <w:spacing w:before="100" w:beforeAutospacing="1" w:after="100" w:afterAutospacing="1"/>
    </w:pPr>
    <w:rPr>
      <w:rFonts w:ascii="Tahoma" w:eastAsia="Arial Unicode MS" w:hAnsi="Tahoma" w:cs="Tahoma"/>
      <w:b/>
      <w:bCs/>
      <w:color w:val="000000"/>
      <w:sz w:val="16"/>
      <w:szCs w:val="16"/>
      <w:lang w:val="en-GB"/>
    </w:rPr>
  </w:style>
  <w:style w:type="paragraph" w:customStyle="1" w:styleId="xl34">
    <w:name w:val="xl34"/>
    <w:basedOn w:val="Normal"/>
    <w:rsid w:val="009A7D76"/>
    <w:pPr>
      <w:pBdr>
        <w:left w:val="single" w:sz="4" w:space="0" w:color="auto"/>
        <w:bottom w:val="single" w:sz="4" w:space="0" w:color="auto"/>
        <w:right w:val="single" w:sz="8" w:space="0" w:color="auto"/>
      </w:pBdr>
      <w:spacing w:before="100" w:beforeAutospacing="1" w:after="100" w:afterAutospacing="1"/>
      <w:jc w:val="center"/>
    </w:pPr>
    <w:rPr>
      <w:rFonts w:ascii="Arial" w:hAnsi="Arial" w:cs="Arial"/>
    </w:rPr>
  </w:style>
  <w:style w:type="paragraph" w:customStyle="1" w:styleId="font6">
    <w:name w:val="font6"/>
    <w:basedOn w:val="Normal"/>
    <w:rsid w:val="009A7D76"/>
    <w:pPr>
      <w:spacing w:before="100" w:beforeAutospacing="1" w:after="100" w:afterAutospacing="1"/>
    </w:pPr>
    <w:rPr>
      <w:rFonts w:ascii="Tahoma" w:hAnsi="Tahoma" w:cs="Tahoma"/>
      <w:color w:val="000000"/>
      <w:sz w:val="16"/>
      <w:szCs w:val="16"/>
    </w:rPr>
  </w:style>
  <w:style w:type="paragraph" w:customStyle="1" w:styleId="xl25">
    <w:name w:val="xl25"/>
    <w:basedOn w:val="Normal"/>
    <w:rsid w:val="009A7D76"/>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6">
    <w:name w:val="xl26"/>
    <w:basedOn w:val="Normal"/>
    <w:rsid w:val="009A7D76"/>
    <w:pPr>
      <w:pBdr>
        <w:top w:val="single" w:sz="4" w:space="0" w:color="auto"/>
        <w:left w:val="single" w:sz="8"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27">
    <w:name w:val="xl27"/>
    <w:basedOn w:val="Normal"/>
    <w:rsid w:val="009A7D76"/>
    <w:pPr>
      <w:spacing w:before="100" w:beforeAutospacing="1" w:after="100" w:afterAutospacing="1"/>
      <w:jc w:val="center"/>
    </w:pPr>
    <w:rPr>
      <w:rFonts w:ascii="Arial" w:eastAsia="Arial Unicode MS" w:hAnsi="Arial" w:cs="Arial"/>
      <w:lang w:val="en-GB"/>
    </w:rPr>
  </w:style>
  <w:style w:type="paragraph" w:customStyle="1" w:styleId="xl28">
    <w:name w:val="xl28"/>
    <w:basedOn w:val="Normal"/>
    <w:rsid w:val="009A7D76"/>
    <w:pPr>
      <w:spacing w:before="100" w:beforeAutospacing="1" w:after="100" w:afterAutospacing="1"/>
      <w:jc w:val="center"/>
      <w:textAlignment w:val="center"/>
    </w:pPr>
    <w:rPr>
      <w:rFonts w:ascii="Arial" w:eastAsia="Arial Unicode MS" w:hAnsi="Arial" w:cs="Arial"/>
      <w:lang w:val="en-GB"/>
    </w:rPr>
  </w:style>
  <w:style w:type="paragraph" w:customStyle="1" w:styleId="xl29">
    <w:name w:val="xl29"/>
    <w:basedOn w:val="Normal"/>
    <w:uiPriority w:val="99"/>
    <w:rsid w:val="009A7D76"/>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30">
    <w:name w:val="xl30"/>
    <w:basedOn w:val="Normal"/>
    <w:rsid w:val="009A7D76"/>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31">
    <w:name w:val="xl31"/>
    <w:basedOn w:val="Normal"/>
    <w:rsid w:val="009A7D76"/>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32">
    <w:name w:val="xl32"/>
    <w:basedOn w:val="Normal"/>
    <w:rsid w:val="009A7D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33">
    <w:name w:val="xl33"/>
    <w:basedOn w:val="Normal"/>
    <w:rsid w:val="009A7D76"/>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35">
    <w:name w:val="xl35"/>
    <w:basedOn w:val="Normal"/>
    <w:rsid w:val="009A7D76"/>
    <w:pPr>
      <w:pBdr>
        <w:top w:val="single" w:sz="4" w:space="0" w:color="auto"/>
        <w:left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36">
    <w:name w:val="xl36"/>
    <w:basedOn w:val="Normal"/>
    <w:rsid w:val="009A7D76"/>
    <w:pPr>
      <w:pBdr>
        <w:left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38">
    <w:name w:val="xl38"/>
    <w:basedOn w:val="Normal"/>
    <w:rsid w:val="009A7D76"/>
    <w:pPr>
      <w:pBdr>
        <w:bottom w:val="single" w:sz="8" w:space="0" w:color="auto"/>
      </w:pBdr>
      <w:spacing w:before="100" w:beforeAutospacing="1" w:after="100" w:afterAutospacing="1"/>
    </w:pPr>
    <w:rPr>
      <w:rFonts w:ascii="Arial" w:eastAsia="Arial Unicode MS" w:hAnsi="Arial" w:cs="Arial"/>
      <w:lang w:val="en-GB"/>
    </w:rPr>
  </w:style>
  <w:style w:type="paragraph" w:customStyle="1" w:styleId="xl39">
    <w:name w:val="xl39"/>
    <w:basedOn w:val="Normal"/>
    <w:rsid w:val="009A7D76"/>
    <w:pPr>
      <w:pBdr>
        <w:top w:val="single" w:sz="4" w:space="0" w:color="auto"/>
        <w:left w:val="single" w:sz="4" w:space="0" w:color="auto"/>
      </w:pBdr>
      <w:spacing w:before="100" w:beforeAutospacing="1" w:after="100" w:afterAutospacing="1"/>
      <w:jc w:val="center"/>
    </w:pPr>
    <w:rPr>
      <w:rFonts w:ascii="Arial" w:eastAsia="Arial Unicode MS" w:hAnsi="Arial" w:cs="Arial"/>
      <w:lang w:val="en-GB"/>
    </w:rPr>
  </w:style>
  <w:style w:type="paragraph" w:customStyle="1" w:styleId="xl40">
    <w:name w:val="xl40"/>
    <w:basedOn w:val="Normal"/>
    <w:rsid w:val="009A7D76"/>
    <w:pPr>
      <w:pBdr>
        <w:top w:val="single" w:sz="8" w:space="0" w:color="auto"/>
        <w:bottom w:val="single" w:sz="8" w:space="0" w:color="auto"/>
      </w:pBdr>
      <w:spacing w:before="100" w:beforeAutospacing="1" w:after="100" w:afterAutospacing="1"/>
      <w:jc w:val="center"/>
    </w:pPr>
    <w:rPr>
      <w:rFonts w:ascii="Arial" w:eastAsia="Arial Unicode MS" w:hAnsi="Arial" w:cs="Arial"/>
      <w:lang w:val="en-GB"/>
    </w:rPr>
  </w:style>
  <w:style w:type="paragraph" w:customStyle="1" w:styleId="xl41">
    <w:name w:val="xl41"/>
    <w:basedOn w:val="Normal"/>
    <w:rsid w:val="009A7D76"/>
    <w:pPr>
      <w:pBdr>
        <w:top w:val="single" w:sz="8" w:space="0" w:color="auto"/>
        <w:bottom w:val="single" w:sz="8" w:space="0" w:color="auto"/>
      </w:pBdr>
      <w:spacing w:before="100" w:beforeAutospacing="1" w:after="100" w:afterAutospacing="1"/>
      <w:jc w:val="center"/>
    </w:pPr>
    <w:rPr>
      <w:rFonts w:ascii="Arial" w:eastAsia="Arial Unicode MS" w:hAnsi="Arial" w:cs="Arial"/>
      <w:lang w:val="en-GB"/>
    </w:rPr>
  </w:style>
  <w:style w:type="paragraph" w:customStyle="1" w:styleId="xl42">
    <w:name w:val="xl42"/>
    <w:basedOn w:val="Normal"/>
    <w:rsid w:val="009A7D76"/>
    <w:pPr>
      <w:pBdr>
        <w:top w:val="single" w:sz="4" w:space="0" w:color="auto"/>
        <w:left w:val="single" w:sz="4"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43">
    <w:name w:val="xl43"/>
    <w:basedOn w:val="Normal"/>
    <w:rsid w:val="009A7D76"/>
    <w:pPr>
      <w:pBdr>
        <w:top w:val="single" w:sz="8" w:space="0" w:color="auto"/>
        <w:left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44">
    <w:name w:val="xl44"/>
    <w:basedOn w:val="Normal"/>
    <w:rsid w:val="009A7D76"/>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eastAsia="Arial Unicode MS" w:hAnsi="Arial" w:cs="Arial"/>
      <w:lang w:val="en-GB"/>
    </w:rPr>
  </w:style>
  <w:style w:type="paragraph" w:customStyle="1" w:styleId="xl45">
    <w:name w:val="xl45"/>
    <w:basedOn w:val="Normal"/>
    <w:rsid w:val="009A7D76"/>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eastAsia="Arial Unicode MS" w:hAnsi="Arial" w:cs="Arial"/>
      <w:lang w:val="en-GB"/>
    </w:rPr>
  </w:style>
  <w:style w:type="paragraph" w:customStyle="1" w:styleId="xl46">
    <w:name w:val="xl46"/>
    <w:basedOn w:val="Normal"/>
    <w:rsid w:val="009A7D7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47">
    <w:name w:val="xl47"/>
    <w:basedOn w:val="Normal"/>
    <w:rsid w:val="009A7D76"/>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eastAsia="Arial Unicode MS" w:hAnsi="Arial" w:cs="Arial"/>
      <w:lang w:val="en-GB"/>
    </w:rPr>
  </w:style>
  <w:style w:type="paragraph" w:customStyle="1" w:styleId="xl48">
    <w:name w:val="xl48"/>
    <w:basedOn w:val="Normal"/>
    <w:rsid w:val="009A7D76"/>
    <w:pPr>
      <w:pBdr>
        <w:top w:val="single" w:sz="8" w:space="0" w:color="auto"/>
        <w:bottom w:val="single" w:sz="8" w:space="0" w:color="auto"/>
      </w:pBdr>
      <w:spacing w:before="100" w:beforeAutospacing="1" w:after="100" w:afterAutospacing="1"/>
      <w:jc w:val="center"/>
    </w:pPr>
    <w:rPr>
      <w:rFonts w:ascii="Arial" w:eastAsia="Arial Unicode MS" w:hAnsi="Arial" w:cs="Arial"/>
      <w:lang w:val="en-GB"/>
    </w:rPr>
  </w:style>
  <w:style w:type="paragraph" w:customStyle="1" w:styleId="xl49">
    <w:name w:val="xl49"/>
    <w:basedOn w:val="Normal"/>
    <w:rsid w:val="009A7D76"/>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eastAsia="Arial Unicode MS" w:hAnsi="Arial" w:cs="Arial"/>
      <w:lang w:val="en-GB"/>
    </w:rPr>
  </w:style>
  <w:style w:type="paragraph" w:customStyle="1" w:styleId="xl50">
    <w:name w:val="xl50"/>
    <w:basedOn w:val="Normal"/>
    <w:rsid w:val="009A7D76"/>
    <w:pPr>
      <w:pBdr>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51">
    <w:name w:val="xl51"/>
    <w:basedOn w:val="Normal"/>
    <w:rsid w:val="009A7D76"/>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52">
    <w:name w:val="xl52"/>
    <w:basedOn w:val="Normal"/>
    <w:rsid w:val="009A7D76"/>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eastAsia="Arial Unicode MS" w:hAnsi="Arial" w:cs="Arial"/>
      <w:lang w:val="en-GB"/>
    </w:rPr>
  </w:style>
  <w:style w:type="paragraph" w:customStyle="1" w:styleId="xl53">
    <w:name w:val="xl53"/>
    <w:basedOn w:val="Normal"/>
    <w:rsid w:val="009A7D76"/>
    <w:pPr>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54">
    <w:name w:val="xl54"/>
    <w:basedOn w:val="Normal"/>
    <w:rsid w:val="009A7D76"/>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eastAsia="Arial Unicode MS" w:hAnsi="Arial" w:cs="Arial"/>
      <w:lang w:val="en-GB"/>
    </w:rPr>
  </w:style>
  <w:style w:type="paragraph" w:customStyle="1" w:styleId="xl55">
    <w:name w:val="xl55"/>
    <w:basedOn w:val="Normal"/>
    <w:rsid w:val="009A7D76"/>
    <w:pPr>
      <w:pBdr>
        <w:left w:val="single" w:sz="8" w:space="0" w:color="auto"/>
      </w:pBdr>
      <w:spacing w:before="100" w:beforeAutospacing="1" w:after="100" w:afterAutospacing="1"/>
      <w:jc w:val="center"/>
    </w:pPr>
    <w:rPr>
      <w:rFonts w:ascii="Arial" w:eastAsia="Arial Unicode MS" w:hAnsi="Arial" w:cs="Arial"/>
      <w:lang w:val="en-GB"/>
    </w:rPr>
  </w:style>
  <w:style w:type="paragraph" w:customStyle="1" w:styleId="xl56">
    <w:name w:val="xl56"/>
    <w:basedOn w:val="Normal"/>
    <w:rsid w:val="009A7D76"/>
    <w:pPr>
      <w:pBdr>
        <w:bottom w:val="single" w:sz="8" w:space="0" w:color="auto"/>
      </w:pBdr>
      <w:spacing w:before="100" w:beforeAutospacing="1" w:after="100" w:afterAutospacing="1"/>
    </w:pPr>
    <w:rPr>
      <w:rFonts w:ascii="Arial" w:eastAsia="Arial Unicode MS" w:hAnsi="Arial" w:cs="Arial"/>
      <w:lang w:val="en-GB"/>
    </w:rPr>
  </w:style>
  <w:style w:type="paragraph" w:customStyle="1" w:styleId="xl57">
    <w:name w:val="xl57"/>
    <w:basedOn w:val="Normal"/>
    <w:rsid w:val="009A7D76"/>
    <w:pPr>
      <w:pBdr>
        <w:bottom w:val="single" w:sz="8" w:space="0" w:color="auto"/>
      </w:pBdr>
      <w:spacing w:before="100" w:beforeAutospacing="1" w:after="100" w:afterAutospacing="1"/>
      <w:textAlignment w:val="center"/>
    </w:pPr>
    <w:rPr>
      <w:rFonts w:ascii="Arial" w:eastAsia="Arial Unicode MS" w:hAnsi="Arial" w:cs="Arial"/>
      <w:b/>
      <w:bCs/>
      <w:lang w:val="en-GB"/>
    </w:rPr>
  </w:style>
  <w:style w:type="paragraph" w:customStyle="1" w:styleId="xl58">
    <w:name w:val="xl58"/>
    <w:basedOn w:val="Normal"/>
    <w:rsid w:val="009A7D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59">
    <w:name w:val="xl59"/>
    <w:basedOn w:val="Normal"/>
    <w:rsid w:val="009A7D76"/>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60">
    <w:name w:val="xl60"/>
    <w:basedOn w:val="Normal"/>
    <w:rsid w:val="009A7D76"/>
    <w:pPr>
      <w:pBdr>
        <w:top w:val="single" w:sz="8"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61">
    <w:name w:val="xl61"/>
    <w:basedOn w:val="Normal"/>
    <w:rsid w:val="009A7D76"/>
    <w:pPr>
      <w:pBdr>
        <w:top w:val="single" w:sz="8"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62">
    <w:name w:val="xl62"/>
    <w:basedOn w:val="Normal"/>
    <w:rsid w:val="009A7D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63">
    <w:name w:val="xl63"/>
    <w:basedOn w:val="Normal"/>
    <w:rsid w:val="009A7D76"/>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64">
    <w:name w:val="xl64"/>
    <w:basedOn w:val="Normal"/>
    <w:rsid w:val="009A7D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65">
    <w:name w:val="xl65"/>
    <w:basedOn w:val="Normal"/>
    <w:rsid w:val="009A7D76"/>
    <w:pPr>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66">
    <w:name w:val="xl66"/>
    <w:basedOn w:val="Normal"/>
    <w:rsid w:val="009A7D76"/>
    <w:pPr>
      <w:pBdr>
        <w:top w:val="single" w:sz="4" w:space="0" w:color="auto"/>
        <w:left w:val="single" w:sz="8"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67">
    <w:name w:val="xl67"/>
    <w:basedOn w:val="Normal"/>
    <w:rsid w:val="009A7D76"/>
    <w:pPr>
      <w:pBdr>
        <w:top w:val="single" w:sz="4" w:space="0" w:color="auto"/>
        <w:left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68">
    <w:name w:val="xl68"/>
    <w:basedOn w:val="Normal"/>
    <w:rsid w:val="009A7D76"/>
    <w:pPr>
      <w:pBdr>
        <w:top w:val="single" w:sz="8" w:space="0" w:color="auto"/>
        <w:bottom w:val="single" w:sz="8" w:space="0" w:color="auto"/>
      </w:pBdr>
      <w:spacing w:before="100" w:beforeAutospacing="1" w:after="100" w:afterAutospacing="1"/>
    </w:pPr>
    <w:rPr>
      <w:rFonts w:ascii="Arial" w:eastAsia="Arial Unicode MS" w:hAnsi="Arial" w:cs="Arial"/>
      <w:lang w:val="en-GB"/>
    </w:rPr>
  </w:style>
  <w:style w:type="paragraph" w:customStyle="1" w:styleId="xl69">
    <w:name w:val="xl69"/>
    <w:basedOn w:val="Normal"/>
    <w:rsid w:val="009A7D76"/>
    <w:pPr>
      <w:pBdr>
        <w:top w:val="single" w:sz="8" w:space="0" w:color="auto"/>
        <w:bottom w:val="single" w:sz="8" w:space="0" w:color="auto"/>
      </w:pBdr>
      <w:spacing w:before="100" w:beforeAutospacing="1" w:after="100" w:afterAutospacing="1"/>
      <w:jc w:val="center"/>
    </w:pPr>
    <w:rPr>
      <w:rFonts w:ascii="Arial" w:eastAsia="Arial Unicode MS" w:hAnsi="Arial" w:cs="Arial"/>
      <w:color w:val="0000FF"/>
      <w:lang w:val="en-GB"/>
    </w:rPr>
  </w:style>
  <w:style w:type="paragraph" w:customStyle="1" w:styleId="xl70">
    <w:name w:val="xl70"/>
    <w:basedOn w:val="Normal"/>
    <w:rsid w:val="009A7D76"/>
    <w:pPr>
      <w:pBdr>
        <w:top w:val="single" w:sz="8" w:space="0" w:color="auto"/>
        <w:bottom w:val="single" w:sz="8" w:space="0" w:color="auto"/>
      </w:pBdr>
      <w:spacing w:before="100" w:beforeAutospacing="1" w:after="100" w:afterAutospacing="1"/>
    </w:pPr>
    <w:rPr>
      <w:rFonts w:ascii="Arial" w:eastAsia="Arial Unicode MS" w:hAnsi="Arial" w:cs="Arial"/>
      <w:lang w:val="en-GB"/>
    </w:rPr>
  </w:style>
  <w:style w:type="paragraph" w:customStyle="1" w:styleId="xl71">
    <w:name w:val="xl71"/>
    <w:basedOn w:val="Normal"/>
    <w:rsid w:val="009A7D76"/>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72">
    <w:name w:val="xl72"/>
    <w:basedOn w:val="Normal"/>
    <w:rsid w:val="009A7D76"/>
    <w:pPr>
      <w:pBdr>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73">
    <w:name w:val="xl73"/>
    <w:basedOn w:val="Normal"/>
    <w:rsid w:val="009A7D76"/>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74">
    <w:name w:val="xl74"/>
    <w:basedOn w:val="Normal"/>
    <w:rsid w:val="009A7D76"/>
    <w:pPr>
      <w:pBdr>
        <w:top w:val="single" w:sz="8" w:space="0" w:color="auto"/>
        <w:bottom w:val="single" w:sz="8" w:space="0" w:color="auto"/>
      </w:pBdr>
      <w:spacing w:before="100" w:beforeAutospacing="1" w:after="100" w:afterAutospacing="1"/>
    </w:pPr>
    <w:rPr>
      <w:rFonts w:ascii="Arial" w:eastAsia="Arial Unicode MS" w:hAnsi="Arial" w:cs="Arial"/>
      <w:lang w:val="en-GB"/>
    </w:rPr>
  </w:style>
  <w:style w:type="paragraph" w:customStyle="1" w:styleId="xl75">
    <w:name w:val="xl75"/>
    <w:basedOn w:val="Normal"/>
    <w:rsid w:val="009A7D7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76">
    <w:name w:val="xl76"/>
    <w:basedOn w:val="Normal"/>
    <w:rsid w:val="009A7D76"/>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77">
    <w:name w:val="xl77"/>
    <w:basedOn w:val="Normal"/>
    <w:rsid w:val="009A7D76"/>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78">
    <w:name w:val="xl78"/>
    <w:basedOn w:val="Normal"/>
    <w:rsid w:val="009A7D76"/>
    <w:pPr>
      <w:spacing w:before="100" w:beforeAutospacing="1" w:after="100" w:afterAutospacing="1"/>
    </w:pPr>
    <w:rPr>
      <w:rFonts w:ascii="Arial" w:eastAsia="Arial Unicode MS" w:hAnsi="Arial" w:cs="Arial"/>
      <w:lang w:val="en-GB"/>
    </w:rPr>
  </w:style>
  <w:style w:type="paragraph" w:customStyle="1" w:styleId="xl79">
    <w:name w:val="xl79"/>
    <w:basedOn w:val="Normal"/>
    <w:rsid w:val="009A7D76"/>
    <w:pPr>
      <w:spacing w:before="100" w:beforeAutospacing="1" w:after="100" w:afterAutospacing="1"/>
      <w:jc w:val="center"/>
      <w:textAlignment w:val="top"/>
    </w:pPr>
    <w:rPr>
      <w:rFonts w:ascii="Arial" w:eastAsia="Arial Unicode MS" w:hAnsi="Arial" w:cs="Arial"/>
      <w:lang w:val="en-GB"/>
    </w:rPr>
  </w:style>
  <w:style w:type="paragraph" w:customStyle="1" w:styleId="xl80">
    <w:name w:val="xl80"/>
    <w:basedOn w:val="Normal"/>
    <w:rsid w:val="009A7D76"/>
    <w:pPr>
      <w:spacing w:before="100" w:beforeAutospacing="1" w:after="100" w:afterAutospacing="1"/>
      <w:textAlignment w:val="top"/>
    </w:pPr>
    <w:rPr>
      <w:rFonts w:ascii="Arial" w:eastAsia="Arial Unicode MS" w:hAnsi="Arial" w:cs="Arial"/>
      <w:lang w:val="en-GB"/>
    </w:rPr>
  </w:style>
  <w:style w:type="paragraph" w:customStyle="1" w:styleId="xl81">
    <w:name w:val="xl81"/>
    <w:basedOn w:val="Normal"/>
    <w:rsid w:val="009A7D7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82">
    <w:name w:val="xl82"/>
    <w:basedOn w:val="Normal"/>
    <w:rsid w:val="009A7D7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83">
    <w:name w:val="xl83"/>
    <w:basedOn w:val="Normal"/>
    <w:rsid w:val="009A7D7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84">
    <w:name w:val="xl84"/>
    <w:basedOn w:val="Normal"/>
    <w:rsid w:val="009A7D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85">
    <w:name w:val="xl85"/>
    <w:basedOn w:val="Normal"/>
    <w:rsid w:val="009A7D7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86">
    <w:name w:val="xl86"/>
    <w:basedOn w:val="Normal"/>
    <w:rsid w:val="009A7D7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87">
    <w:name w:val="xl87"/>
    <w:basedOn w:val="Normal"/>
    <w:rsid w:val="009A7D76"/>
    <w:pPr>
      <w:spacing w:before="100" w:beforeAutospacing="1" w:after="100" w:afterAutospacing="1"/>
      <w:jc w:val="center"/>
      <w:textAlignment w:val="top"/>
    </w:pPr>
    <w:rPr>
      <w:rFonts w:ascii="Arial" w:eastAsia="Arial Unicode MS" w:hAnsi="Arial" w:cs="Arial"/>
      <w:lang w:val="en-GB"/>
    </w:rPr>
  </w:style>
  <w:style w:type="paragraph" w:customStyle="1" w:styleId="xl88">
    <w:name w:val="xl88"/>
    <w:basedOn w:val="Normal"/>
    <w:rsid w:val="009A7D76"/>
    <w:pPr>
      <w:spacing w:before="100" w:beforeAutospacing="1" w:after="100" w:afterAutospacing="1"/>
      <w:jc w:val="center"/>
      <w:textAlignment w:val="top"/>
    </w:pPr>
    <w:rPr>
      <w:rFonts w:ascii="Arial" w:eastAsia="Arial Unicode MS" w:hAnsi="Arial" w:cs="Arial"/>
      <w:lang w:val="en-GB"/>
    </w:rPr>
  </w:style>
  <w:style w:type="paragraph" w:customStyle="1" w:styleId="xl89">
    <w:name w:val="xl89"/>
    <w:basedOn w:val="Normal"/>
    <w:rsid w:val="009A7D76"/>
    <w:pPr>
      <w:spacing w:before="100" w:beforeAutospacing="1" w:after="100" w:afterAutospacing="1"/>
      <w:textAlignment w:val="top"/>
    </w:pPr>
    <w:rPr>
      <w:rFonts w:ascii="Arial" w:eastAsia="Arial Unicode MS" w:hAnsi="Arial" w:cs="Arial"/>
      <w:lang w:val="en-GB"/>
    </w:rPr>
  </w:style>
  <w:style w:type="paragraph" w:customStyle="1" w:styleId="xl90">
    <w:name w:val="xl90"/>
    <w:basedOn w:val="Normal"/>
    <w:rsid w:val="009A7D7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91">
    <w:name w:val="xl91"/>
    <w:basedOn w:val="Normal"/>
    <w:rsid w:val="009A7D7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92">
    <w:name w:val="xl92"/>
    <w:basedOn w:val="Normal"/>
    <w:rsid w:val="009A7D76"/>
    <w:pPr>
      <w:pBdr>
        <w:left w:val="single" w:sz="8"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93">
    <w:name w:val="xl93"/>
    <w:basedOn w:val="Normal"/>
    <w:rsid w:val="009A7D7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94">
    <w:name w:val="xl94"/>
    <w:basedOn w:val="Normal"/>
    <w:rsid w:val="009A7D76"/>
    <w:pPr>
      <w:spacing w:before="100" w:beforeAutospacing="1" w:after="100" w:afterAutospacing="1"/>
      <w:jc w:val="center"/>
      <w:textAlignment w:val="top"/>
    </w:pPr>
    <w:rPr>
      <w:rFonts w:ascii="Arial" w:eastAsia="Arial Unicode MS" w:hAnsi="Arial" w:cs="Arial"/>
      <w:lang w:val="en-GB"/>
    </w:rPr>
  </w:style>
  <w:style w:type="paragraph" w:customStyle="1" w:styleId="xl95">
    <w:name w:val="xl95"/>
    <w:basedOn w:val="Normal"/>
    <w:rsid w:val="009A7D76"/>
    <w:pPr>
      <w:spacing w:before="100" w:beforeAutospacing="1" w:after="100" w:afterAutospacing="1"/>
      <w:jc w:val="right"/>
      <w:textAlignment w:val="center"/>
    </w:pPr>
    <w:rPr>
      <w:rFonts w:ascii="Arial" w:eastAsia="Arial Unicode MS" w:hAnsi="Arial" w:cs="Arial"/>
      <w:b/>
      <w:bCs/>
      <w:lang w:val="en-GB"/>
    </w:rPr>
  </w:style>
  <w:style w:type="paragraph" w:customStyle="1" w:styleId="xl96">
    <w:name w:val="xl96"/>
    <w:basedOn w:val="Normal"/>
    <w:rsid w:val="009A7D76"/>
    <w:pPr>
      <w:pBdr>
        <w:left w:val="single" w:sz="8" w:space="0" w:color="auto"/>
        <w:bottom w:val="single" w:sz="8"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97">
    <w:name w:val="xl97"/>
    <w:basedOn w:val="Normal"/>
    <w:rsid w:val="009A7D76"/>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98">
    <w:name w:val="xl98"/>
    <w:basedOn w:val="Normal"/>
    <w:rsid w:val="009A7D76"/>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99">
    <w:name w:val="xl99"/>
    <w:basedOn w:val="Normal"/>
    <w:rsid w:val="009A7D76"/>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100">
    <w:name w:val="xl100"/>
    <w:basedOn w:val="Normal"/>
    <w:rsid w:val="009A7D7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101">
    <w:name w:val="xl101"/>
    <w:basedOn w:val="Normal"/>
    <w:rsid w:val="009A7D76"/>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102">
    <w:name w:val="xl102"/>
    <w:basedOn w:val="Normal"/>
    <w:rsid w:val="009A7D76"/>
    <w:pPr>
      <w:pBdr>
        <w:left w:val="single" w:sz="8"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03">
    <w:name w:val="xl103"/>
    <w:basedOn w:val="Normal"/>
    <w:rsid w:val="009A7D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lang w:val="en-GB"/>
    </w:rPr>
  </w:style>
  <w:style w:type="paragraph" w:customStyle="1" w:styleId="xl104">
    <w:name w:val="xl104"/>
    <w:basedOn w:val="Normal"/>
    <w:rsid w:val="009A7D76"/>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Arial" w:eastAsia="Arial Unicode MS" w:hAnsi="Arial" w:cs="Arial"/>
      <w:i/>
      <w:iCs/>
      <w:lang w:val="en-GB"/>
    </w:rPr>
  </w:style>
  <w:style w:type="paragraph" w:customStyle="1" w:styleId="xl105">
    <w:name w:val="xl105"/>
    <w:basedOn w:val="Normal"/>
    <w:rsid w:val="009A7D76"/>
    <w:pPr>
      <w:pBdr>
        <w:top w:val="single" w:sz="8" w:space="0" w:color="auto"/>
        <w:left w:val="single" w:sz="8" w:space="0" w:color="auto"/>
        <w:bottom w:val="double" w:sz="6" w:space="0" w:color="auto"/>
        <w:right w:val="single" w:sz="8" w:space="0" w:color="auto"/>
      </w:pBdr>
      <w:spacing w:before="100" w:beforeAutospacing="1" w:after="100" w:afterAutospacing="1"/>
      <w:jc w:val="center"/>
    </w:pPr>
    <w:rPr>
      <w:rFonts w:ascii="Arial" w:eastAsia="Arial Unicode MS" w:hAnsi="Arial" w:cs="Arial"/>
      <w:b/>
      <w:bCs/>
      <w:i/>
      <w:iCs/>
      <w:lang w:val="en-GB"/>
    </w:rPr>
  </w:style>
  <w:style w:type="paragraph" w:customStyle="1" w:styleId="xl106">
    <w:name w:val="xl106"/>
    <w:basedOn w:val="Normal"/>
    <w:rsid w:val="009A7D76"/>
    <w:pPr>
      <w:pBdr>
        <w:top w:val="single" w:sz="8" w:space="0" w:color="auto"/>
        <w:left w:val="single" w:sz="8" w:space="0" w:color="auto"/>
        <w:bottom w:val="double" w:sz="6" w:space="0" w:color="auto"/>
        <w:right w:val="double" w:sz="6" w:space="0" w:color="auto"/>
      </w:pBdr>
      <w:spacing w:before="100" w:beforeAutospacing="1" w:after="100" w:afterAutospacing="1"/>
      <w:jc w:val="center"/>
    </w:pPr>
    <w:rPr>
      <w:rFonts w:ascii="Arial" w:eastAsia="Arial Unicode MS" w:hAnsi="Arial" w:cs="Arial"/>
      <w:b/>
      <w:bCs/>
      <w:i/>
      <w:iCs/>
      <w:lang w:val="en-GB"/>
    </w:rPr>
  </w:style>
  <w:style w:type="paragraph" w:customStyle="1" w:styleId="xl107">
    <w:name w:val="xl107"/>
    <w:basedOn w:val="Normal"/>
    <w:rsid w:val="009A7D76"/>
    <w:pPr>
      <w:pBdr>
        <w:left w:val="double" w:sz="6" w:space="0" w:color="auto"/>
        <w:bottom w:val="double" w:sz="6" w:space="0" w:color="auto"/>
      </w:pBdr>
      <w:spacing w:before="100" w:beforeAutospacing="1" w:after="100" w:afterAutospacing="1"/>
      <w:jc w:val="center"/>
    </w:pPr>
    <w:rPr>
      <w:rFonts w:ascii="Arial" w:eastAsia="Arial Unicode MS" w:hAnsi="Arial" w:cs="Arial"/>
      <w:b/>
      <w:bCs/>
      <w:lang w:val="en-GB"/>
    </w:rPr>
  </w:style>
  <w:style w:type="paragraph" w:customStyle="1" w:styleId="xl108">
    <w:name w:val="xl108"/>
    <w:basedOn w:val="Normal"/>
    <w:rsid w:val="009A7D76"/>
    <w:pPr>
      <w:pBdr>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lang w:val="en-GB"/>
    </w:rPr>
  </w:style>
  <w:style w:type="paragraph" w:customStyle="1" w:styleId="xl109">
    <w:name w:val="xl109"/>
    <w:basedOn w:val="Normal"/>
    <w:rsid w:val="009A7D76"/>
    <w:pPr>
      <w:pBdr>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lang w:val="en-GB"/>
    </w:rPr>
  </w:style>
  <w:style w:type="paragraph" w:customStyle="1" w:styleId="xl110">
    <w:name w:val="xl110"/>
    <w:basedOn w:val="Normal"/>
    <w:rsid w:val="009A7D76"/>
    <w:pPr>
      <w:pBdr>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lang w:val="en-GB"/>
    </w:rPr>
  </w:style>
  <w:style w:type="paragraph" w:customStyle="1" w:styleId="xl111">
    <w:name w:val="xl111"/>
    <w:basedOn w:val="Normal"/>
    <w:rsid w:val="009A7D76"/>
    <w:pPr>
      <w:pBdr>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lang w:val="en-GB"/>
    </w:rPr>
  </w:style>
  <w:style w:type="paragraph" w:customStyle="1" w:styleId="xl112">
    <w:name w:val="xl112"/>
    <w:basedOn w:val="Normal"/>
    <w:rsid w:val="009A7D76"/>
    <w:pPr>
      <w:pBdr>
        <w:left w:val="single" w:sz="8" w:space="0" w:color="auto"/>
        <w:bottom w:val="double" w:sz="6" w:space="0" w:color="auto"/>
        <w:right w:val="single" w:sz="8" w:space="0" w:color="auto"/>
      </w:pBdr>
      <w:spacing w:before="100" w:beforeAutospacing="1" w:after="100" w:afterAutospacing="1"/>
      <w:jc w:val="center"/>
    </w:pPr>
    <w:rPr>
      <w:rFonts w:ascii="Arial" w:eastAsia="Arial Unicode MS" w:hAnsi="Arial" w:cs="Arial"/>
      <w:b/>
      <w:bCs/>
      <w:lang w:val="en-GB"/>
    </w:rPr>
  </w:style>
  <w:style w:type="paragraph" w:customStyle="1" w:styleId="xl113">
    <w:name w:val="xl113"/>
    <w:basedOn w:val="Normal"/>
    <w:rsid w:val="009A7D76"/>
    <w:pPr>
      <w:pBdr>
        <w:left w:val="single" w:sz="8" w:space="0" w:color="auto"/>
        <w:bottom w:val="double" w:sz="6" w:space="0" w:color="auto"/>
        <w:right w:val="double" w:sz="6" w:space="0" w:color="auto"/>
      </w:pBdr>
      <w:spacing w:before="100" w:beforeAutospacing="1" w:after="100" w:afterAutospacing="1"/>
      <w:jc w:val="center"/>
    </w:pPr>
    <w:rPr>
      <w:rFonts w:ascii="Arial" w:eastAsia="Arial Unicode MS" w:hAnsi="Arial" w:cs="Arial"/>
      <w:b/>
      <w:bCs/>
      <w:lang w:val="en-GB"/>
    </w:rPr>
  </w:style>
  <w:style w:type="paragraph" w:customStyle="1" w:styleId="xl114">
    <w:name w:val="xl114"/>
    <w:basedOn w:val="Normal"/>
    <w:rsid w:val="009A7D76"/>
    <w:pPr>
      <w:pBdr>
        <w:left w:val="single" w:sz="8" w:space="0" w:color="auto"/>
        <w:bottom w:val="single" w:sz="8" w:space="0" w:color="auto"/>
      </w:pBdr>
      <w:spacing w:before="100" w:beforeAutospacing="1" w:after="100" w:afterAutospacing="1"/>
      <w:jc w:val="center"/>
    </w:pPr>
    <w:rPr>
      <w:rFonts w:ascii="Arial" w:eastAsia="Arial Unicode MS" w:hAnsi="Arial" w:cs="Arial"/>
      <w:lang w:val="en-GB"/>
    </w:rPr>
  </w:style>
  <w:style w:type="paragraph" w:customStyle="1" w:styleId="xl115">
    <w:name w:val="xl115"/>
    <w:basedOn w:val="Normal"/>
    <w:rsid w:val="009A7D76"/>
    <w:pPr>
      <w:pBdr>
        <w:bottom w:val="single" w:sz="8"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116">
    <w:name w:val="xl116"/>
    <w:basedOn w:val="Normal"/>
    <w:rsid w:val="009A7D76"/>
    <w:pPr>
      <w:pBdr>
        <w:bottom w:val="single" w:sz="8" w:space="0" w:color="auto"/>
      </w:pBdr>
      <w:spacing w:before="100" w:beforeAutospacing="1" w:after="100" w:afterAutospacing="1"/>
      <w:textAlignment w:val="top"/>
    </w:pPr>
    <w:rPr>
      <w:rFonts w:ascii="Arial" w:eastAsia="Arial Unicode MS" w:hAnsi="Arial" w:cs="Arial"/>
      <w:lang w:val="en-GB"/>
    </w:rPr>
  </w:style>
  <w:style w:type="paragraph" w:customStyle="1" w:styleId="xl117">
    <w:name w:val="xl117"/>
    <w:basedOn w:val="Normal"/>
    <w:rsid w:val="009A7D76"/>
    <w:pPr>
      <w:pBdr>
        <w:bottom w:val="single" w:sz="8" w:space="0" w:color="auto"/>
      </w:pBdr>
      <w:spacing w:before="100" w:beforeAutospacing="1" w:after="100" w:afterAutospacing="1"/>
      <w:textAlignment w:val="top"/>
    </w:pPr>
    <w:rPr>
      <w:rFonts w:ascii="Arial" w:eastAsia="Arial Unicode MS" w:hAnsi="Arial" w:cs="Arial"/>
      <w:lang w:val="en-GB"/>
    </w:rPr>
  </w:style>
  <w:style w:type="paragraph" w:customStyle="1" w:styleId="xl118">
    <w:name w:val="xl118"/>
    <w:basedOn w:val="Normal"/>
    <w:rsid w:val="009A7D76"/>
    <w:pPr>
      <w:pBdr>
        <w:bottom w:val="single" w:sz="8" w:space="0" w:color="auto"/>
        <w:right w:val="single" w:sz="8" w:space="0" w:color="auto"/>
      </w:pBdr>
      <w:spacing w:before="100" w:beforeAutospacing="1" w:after="100" w:afterAutospacing="1"/>
      <w:jc w:val="right"/>
      <w:textAlignment w:val="center"/>
    </w:pPr>
    <w:rPr>
      <w:rFonts w:ascii="Arial" w:eastAsia="Arial Unicode MS" w:hAnsi="Arial" w:cs="Arial"/>
      <w:lang w:val="en-GB"/>
    </w:rPr>
  </w:style>
  <w:style w:type="paragraph" w:customStyle="1" w:styleId="xl119">
    <w:name w:val="xl119"/>
    <w:basedOn w:val="Normal"/>
    <w:rsid w:val="009A7D76"/>
    <w:pPr>
      <w:pBdr>
        <w:top w:val="single" w:sz="8" w:space="0" w:color="auto"/>
        <w:bottom w:val="single" w:sz="4"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120">
    <w:name w:val="xl120"/>
    <w:basedOn w:val="Normal"/>
    <w:rsid w:val="009A7D76"/>
    <w:pPr>
      <w:pBdr>
        <w:top w:val="single" w:sz="4" w:space="0" w:color="auto"/>
        <w:bottom w:val="single" w:sz="4"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121">
    <w:name w:val="xl121"/>
    <w:basedOn w:val="Normal"/>
    <w:rsid w:val="009A7D76"/>
    <w:pPr>
      <w:pBdr>
        <w:top w:val="single" w:sz="4" w:space="0" w:color="auto"/>
        <w:bottom w:val="single" w:sz="8"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122">
    <w:name w:val="xl122"/>
    <w:basedOn w:val="Normal"/>
    <w:rsid w:val="009A7D76"/>
    <w:pPr>
      <w:pBdr>
        <w:top w:val="single" w:sz="8" w:space="0" w:color="auto"/>
        <w:left w:val="single" w:sz="8" w:space="0" w:color="auto"/>
        <w:bottom w:val="single" w:sz="8"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123">
    <w:name w:val="xl123"/>
    <w:basedOn w:val="Normal"/>
    <w:rsid w:val="009A7D76"/>
    <w:pPr>
      <w:pBdr>
        <w:top w:val="single" w:sz="4" w:space="0" w:color="auto"/>
        <w:bottom w:val="single" w:sz="4" w:space="0" w:color="auto"/>
        <w:right w:val="single" w:sz="8" w:space="0" w:color="auto"/>
      </w:pBdr>
      <w:spacing w:before="100" w:beforeAutospacing="1" w:after="100" w:afterAutospacing="1"/>
    </w:pPr>
    <w:rPr>
      <w:rFonts w:ascii="Arial" w:eastAsia="Arial Unicode MS" w:hAnsi="Arial" w:cs="Arial"/>
      <w:i/>
      <w:iCs/>
      <w:lang w:val="en-GB"/>
    </w:rPr>
  </w:style>
  <w:style w:type="paragraph" w:customStyle="1" w:styleId="xl124">
    <w:name w:val="xl124"/>
    <w:basedOn w:val="Normal"/>
    <w:rsid w:val="009A7D76"/>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Arial" w:eastAsia="Arial Unicode MS" w:hAnsi="Arial" w:cs="Arial"/>
      <w:lang w:val="en-GB"/>
    </w:rPr>
  </w:style>
  <w:style w:type="paragraph" w:customStyle="1" w:styleId="xl125">
    <w:name w:val="xl125"/>
    <w:basedOn w:val="Normal"/>
    <w:rsid w:val="009A7D76"/>
    <w:pPr>
      <w:pBdr>
        <w:top w:val="single" w:sz="4" w:space="0" w:color="auto"/>
        <w:left w:val="single" w:sz="8"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26">
    <w:name w:val="xl126"/>
    <w:basedOn w:val="Normal"/>
    <w:rsid w:val="009A7D76"/>
    <w:pPr>
      <w:pBdr>
        <w:top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27">
    <w:name w:val="xl127"/>
    <w:basedOn w:val="Normal"/>
    <w:rsid w:val="009A7D76"/>
    <w:pPr>
      <w:pBdr>
        <w:top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128">
    <w:name w:val="xl128"/>
    <w:basedOn w:val="Normal"/>
    <w:rsid w:val="009A7D76"/>
    <w:pPr>
      <w:pBdr>
        <w:top w:val="single" w:sz="4" w:space="0" w:color="auto"/>
        <w:left w:val="single" w:sz="8"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29">
    <w:name w:val="xl129"/>
    <w:basedOn w:val="Normal"/>
    <w:rsid w:val="009A7D76"/>
    <w:pPr>
      <w:pBdr>
        <w:top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30">
    <w:name w:val="xl130"/>
    <w:basedOn w:val="Normal"/>
    <w:rsid w:val="009A7D76"/>
    <w:pPr>
      <w:pBdr>
        <w:top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131">
    <w:name w:val="xl131"/>
    <w:basedOn w:val="Normal"/>
    <w:rsid w:val="009A7D76"/>
    <w:pPr>
      <w:pBdr>
        <w:top w:val="single" w:sz="4" w:space="0" w:color="auto"/>
        <w:bottom w:val="single" w:sz="8" w:space="0" w:color="auto"/>
      </w:pBdr>
      <w:spacing w:before="100" w:beforeAutospacing="1" w:after="100" w:afterAutospacing="1"/>
      <w:jc w:val="center"/>
    </w:pPr>
    <w:rPr>
      <w:rFonts w:ascii="Arial" w:eastAsia="Arial Unicode MS" w:hAnsi="Arial" w:cs="Arial"/>
      <w:lang w:val="en-GB"/>
    </w:rPr>
  </w:style>
  <w:style w:type="paragraph" w:customStyle="1" w:styleId="xl132">
    <w:name w:val="xl132"/>
    <w:basedOn w:val="Normal"/>
    <w:rsid w:val="009A7D76"/>
    <w:pPr>
      <w:pBdr>
        <w:top w:val="single" w:sz="4" w:space="0" w:color="auto"/>
        <w:bottom w:val="single" w:sz="8"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133">
    <w:name w:val="xl133"/>
    <w:basedOn w:val="Normal"/>
    <w:rsid w:val="009A7D76"/>
    <w:pPr>
      <w:pBdr>
        <w:top w:val="double" w:sz="6" w:space="0" w:color="auto"/>
        <w:left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i/>
      <w:iCs/>
      <w:lang w:val="en-GB"/>
    </w:rPr>
  </w:style>
  <w:style w:type="paragraph" w:customStyle="1" w:styleId="xl134">
    <w:name w:val="xl134"/>
    <w:basedOn w:val="Normal"/>
    <w:rsid w:val="009A7D76"/>
    <w:pPr>
      <w:pBdr>
        <w:top w:val="double" w:sz="6" w:space="0" w:color="auto"/>
        <w:bottom w:val="single" w:sz="8" w:space="0" w:color="auto"/>
      </w:pBdr>
      <w:spacing w:before="100" w:beforeAutospacing="1" w:after="100" w:afterAutospacing="1"/>
      <w:jc w:val="center"/>
      <w:textAlignment w:val="center"/>
    </w:pPr>
    <w:rPr>
      <w:rFonts w:ascii="Arial" w:eastAsia="Arial Unicode MS" w:hAnsi="Arial" w:cs="Arial"/>
      <w:b/>
      <w:bCs/>
      <w:i/>
      <w:iCs/>
      <w:lang w:val="en-GB"/>
    </w:rPr>
  </w:style>
  <w:style w:type="paragraph" w:customStyle="1" w:styleId="xl135">
    <w:name w:val="xl135"/>
    <w:basedOn w:val="Normal"/>
    <w:rsid w:val="009A7D76"/>
    <w:pPr>
      <w:pBdr>
        <w:top w:val="double" w:sz="6" w:space="0" w:color="auto"/>
        <w:bottom w:val="single" w:sz="8" w:space="0" w:color="auto"/>
        <w:right w:val="double" w:sz="6" w:space="0" w:color="auto"/>
      </w:pBdr>
      <w:spacing w:before="100" w:beforeAutospacing="1" w:after="100" w:afterAutospacing="1"/>
      <w:jc w:val="center"/>
      <w:textAlignment w:val="center"/>
    </w:pPr>
    <w:rPr>
      <w:rFonts w:ascii="Arial" w:eastAsia="Arial Unicode MS" w:hAnsi="Arial" w:cs="Arial"/>
      <w:b/>
      <w:bCs/>
      <w:i/>
      <w:iCs/>
      <w:lang w:val="en-GB"/>
    </w:rPr>
  </w:style>
  <w:style w:type="paragraph" w:customStyle="1" w:styleId="xl136">
    <w:name w:val="xl136"/>
    <w:basedOn w:val="Normal"/>
    <w:rsid w:val="009A7D76"/>
    <w:pPr>
      <w:pBdr>
        <w:top w:val="double" w:sz="6" w:space="0" w:color="auto"/>
        <w:left w:val="single" w:sz="8" w:space="0" w:color="auto"/>
        <w:bottom w:val="single" w:sz="4"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37">
    <w:name w:val="xl137"/>
    <w:basedOn w:val="Normal"/>
    <w:rsid w:val="009A7D76"/>
    <w:pPr>
      <w:pBdr>
        <w:top w:val="single" w:sz="4" w:space="0" w:color="auto"/>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38">
    <w:name w:val="xl138"/>
    <w:basedOn w:val="Normal"/>
    <w:rsid w:val="009A7D76"/>
    <w:pPr>
      <w:pBdr>
        <w:top w:val="double" w:sz="6" w:space="0" w:color="auto"/>
        <w:left w:val="single" w:sz="8" w:space="0" w:color="auto"/>
        <w:bottom w:val="single" w:sz="4"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39">
    <w:name w:val="xl139"/>
    <w:basedOn w:val="Normal"/>
    <w:rsid w:val="009A7D76"/>
    <w:pPr>
      <w:pBdr>
        <w:top w:val="single" w:sz="4" w:space="0" w:color="auto"/>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0">
    <w:name w:val="xl140"/>
    <w:basedOn w:val="Normal"/>
    <w:rsid w:val="009A7D76"/>
    <w:pPr>
      <w:pBdr>
        <w:top w:val="double" w:sz="6" w:space="0" w:color="auto"/>
        <w:left w:val="single" w:sz="8" w:space="0" w:color="auto"/>
        <w:bottom w:val="single" w:sz="4"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1">
    <w:name w:val="xl141"/>
    <w:basedOn w:val="Normal"/>
    <w:rsid w:val="009A7D76"/>
    <w:pPr>
      <w:pBdr>
        <w:top w:val="single" w:sz="4" w:space="0" w:color="auto"/>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2">
    <w:name w:val="xl142"/>
    <w:basedOn w:val="Normal"/>
    <w:rsid w:val="009A7D76"/>
    <w:pPr>
      <w:pBdr>
        <w:top w:val="double" w:sz="6" w:space="0" w:color="auto"/>
        <w:left w:val="single" w:sz="8"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3">
    <w:name w:val="xl143"/>
    <w:basedOn w:val="Normal"/>
    <w:rsid w:val="009A7D76"/>
    <w:pPr>
      <w:pBdr>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4">
    <w:name w:val="xl144"/>
    <w:basedOn w:val="Normal"/>
    <w:rsid w:val="009A7D76"/>
    <w:pPr>
      <w:pBdr>
        <w:top w:val="double" w:sz="6" w:space="0" w:color="auto"/>
        <w:left w:val="double" w:sz="6" w:space="0" w:color="auto"/>
        <w:right w:val="single" w:sz="8" w:space="0" w:color="auto"/>
      </w:pBdr>
      <w:spacing w:before="100" w:beforeAutospacing="1" w:after="100" w:afterAutospacing="1"/>
      <w:jc w:val="center"/>
    </w:pPr>
    <w:rPr>
      <w:rFonts w:ascii="Arial" w:eastAsia="Arial Unicode MS" w:hAnsi="Arial" w:cs="Arial"/>
      <w:b/>
      <w:bCs/>
      <w:i/>
      <w:iCs/>
      <w:lang w:val="en-GB"/>
    </w:rPr>
  </w:style>
  <w:style w:type="paragraph" w:customStyle="1" w:styleId="xl145">
    <w:name w:val="xl145"/>
    <w:basedOn w:val="Normal"/>
    <w:rsid w:val="009A7D76"/>
    <w:pPr>
      <w:pBdr>
        <w:left w:val="double" w:sz="6" w:space="0" w:color="auto"/>
        <w:bottom w:val="double" w:sz="6" w:space="0" w:color="auto"/>
        <w:right w:val="single" w:sz="8" w:space="0" w:color="auto"/>
      </w:pBdr>
      <w:spacing w:before="100" w:beforeAutospacing="1" w:after="100" w:afterAutospacing="1"/>
      <w:jc w:val="center"/>
    </w:pPr>
    <w:rPr>
      <w:rFonts w:ascii="Arial" w:eastAsia="Arial Unicode MS" w:hAnsi="Arial" w:cs="Arial"/>
      <w:b/>
      <w:bCs/>
      <w:i/>
      <w:iCs/>
      <w:lang w:val="en-GB"/>
    </w:rPr>
  </w:style>
  <w:style w:type="paragraph" w:customStyle="1" w:styleId="xl146">
    <w:name w:val="xl146"/>
    <w:basedOn w:val="Normal"/>
    <w:rsid w:val="009A7D76"/>
    <w:pPr>
      <w:pBdr>
        <w:top w:val="double" w:sz="6" w:space="0" w:color="auto"/>
        <w:bottom w:val="single" w:sz="8" w:space="0" w:color="auto"/>
        <w:right w:val="single" w:sz="8" w:space="0" w:color="auto"/>
      </w:pBdr>
      <w:spacing w:before="100" w:beforeAutospacing="1" w:after="100" w:afterAutospacing="1"/>
      <w:jc w:val="center"/>
      <w:textAlignment w:val="center"/>
    </w:pPr>
    <w:rPr>
      <w:rFonts w:ascii="Arial" w:eastAsia="Arial Unicode MS" w:hAnsi="Arial" w:cs="Arial"/>
      <w:b/>
      <w:bCs/>
      <w:i/>
      <w:iCs/>
      <w:lang w:val="en-GB"/>
    </w:rPr>
  </w:style>
  <w:style w:type="paragraph" w:customStyle="1" w:styleId="xl147">
    <w:name w:val="xl147"/>
    <w:basedOn w:val="Normal"/>
    <w:rsid w:val="009A7D76"/>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8">
    <w:name w:val="xl148"/>
    <w:basedOn w:val="Normal"/>
    <w:rsid w:val="009A7D76"/>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9">
    <w:name w:val="xl149"/>
    <w:basedOn w:val="Normal"/>
    <w:rsid w:val="009A7D76"/>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50">
    <w:name w:val="xl150"/>
    <w:basedOn w:val="Normal"/>
    <w:rsid w:val="009A7D76"/>
    <w:pPr>
      <w:pBdr>
        <w:top w:val="single" w:sz="4" w:space="0" w:color="auto"/>
        <w:bottom w:val="single" w:sz="4" w:space="0" w:color="auto"/>
      </w:pBdr>
      <w:spacing w:before="100" w:beforeAutospacing="1" w:after="100" w:afterAutospacing="1"/>
      <w:jc w:val="center"/>
    </w:pPr>
    <w:rPr>
      <w:rFonts w:ascii="Arial" w:eastAsia="Arial Unicode MS" w:hAnsi="Arial" w:cs="Arial"/>
      <w:i/>
      <w:iCs/>
      <w:lang w:val="en-GB"/>
    </w:rPr>
  </w:style>
  <w:style w:type="paragraph" w:customStyle="1" w:styleId="xl151">
    <w:name w:val="xl151"/>
    <w:basedOn w:val="Normal"/>
    <w:rsid w:val="009A7D76"/>
    <w:pPr>
      <w:pBdr>
        <w:top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i/>
      <w:iCs/>
      <w:lang w:val="en-GB"/>
    </w:rPr>
  </w:style>
  <w:style w:type="paragraph" w:customStyle="1" w:styleId="xl152">
    <w:name w:val="xl152"/>
    <w:basedOn w:val="Normal"/>
    <w:rsid w:val="009A7D76"/>
    <w:pPr>
      <w:pBdr>
        <w:top w:val="single" w:sz="4" w:space="0" w:color="auto"/>
        <w:left w:val="single" w:sz="8"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53">
    <w:name w:val="xl153"/>
    <w:basedOn w:val="Normal"/>
    <w:rsid w:val="009A7D76"/>
    <w:pPr>
      <w:pBdr>
        <w:top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54">
    <w:name w:val="xl154"/>
    <w:basedOn w:val="Normal"/>
    <w:rsid w:val="009A7D76"/>
    <w:pPr>
      <w:pBdr>
        <w:top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155">
    <w:name w:val="xl155"/>
    <w:basedOn w:val="Normal"/>
    <w:rsid w:val="009A7D76"/>
    <w:pPr>
      <w:pBdr>
        <w:top w:val="single" w:sz="4" w:space="0" w:color="auto"/>
        <w:left w:val="single" w:sz="8"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56">
    <w:name w:val="xl156"/>
    <w:basedOn w:val="Normal"/>
    <w:rsid w:val="009A7D76"/>
    <w:pPr>
      <w:pBdr>
        <w:top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57">
    <w:name w:val="xl157"/>
    <w:basedOn w:val="Normal"/>
    <w:rsid w:val="009A7D76"/>
    <w:pPr>
      <w:pBdr>
        <w:top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lang w:val="en-GB"/>
    </w:rPr>
  </w:style>
  <w:style w:type="paragraph" w:styleId="Caption">
    <w:name w:val="caption"/>
    <w:basedOn w:val="Normal"/>
    <w:next w:val="Normal"/>
    <w:qFormat/>
    <w:rsid w:val="009A7D76"/>
    <w:pPr>
      <w:widowControl w:val="0"/>
      <w:tabs>
        <w:tab w:val="left" w:pos="4620"/>
        <w:tab w:val="left" w:pos="4710"/>
        <w:tab w:val="left" w:pos="4740"/>
        <w:tab w:val="left" w:pos="5280"/>
        <w:tab w:val="left" w:pos="5400"/>
      </w:tabs>
      <w:spacing w:before="120" w:after="120"/>
      <w:ind w:right="26" w:firstLine="540"/>
      <w:jc w:val="both"/>
    </w:pPr>
    <w:rPr>
      <w:rFonts w:ascii="Arial" w:hAnsi="Arial" w:cs="Arial"/>
      <w:b/>
      <w:bCs/>
      <w:sz w:val="22"/>
      <w:szCs w:val="20"/>
    </w:rPr>
  </w:style>
  <w:style w:type="paragraph" w:styleId="List">
    <w:name w:val="List"/>
    <w:basedOn w:val="Normal"/>
    <w:rsid w:val="009A7D76"/>
    <w:pPr>
      <w:widowControl w:val="0"/>
      <w:tabs>
        <w:tab w:val="left" w:pos="720"/>
        <w:tab w:val="left" w:pos="4620"/>
        <w:tab w:val="left" w:pos="4710"/>
        <w:tab w:val="left" w:pos="4740"/>
        <w:tab w:val="left" w:pos="5280"/>
        <w:tab w:val="left" w:pos="5400"/>
      </w:tabs>
      <w:overflowPunct w:val="0"/>
      <w:autoSpaceDE w:val="0"/>
      <w:autoSpaceDN w:val="0"/>
      <w:adjustRightInd w:val="0"/>
      <w:spacing w:after="240" w:line="360" w:lineRule="auto"/>
      <w:ind w:right="26"/>
      <w:jc w:val="both"/>
      <w:textAlignment w:val="baseline"/>
    </w:pPr>
    <w:rPr>
      <w:rFonts w:cs="Arial"/>
      <w:szCs w:val="20"/>
      <w:lang w:val="en-GB"/>
    </w:rPr>
  </w:style>
  <w:style w:type="character" w:styleId="CommentReference">
    <w:name w:val="annotation reference"/>
    <w:rsid w:val="009A7D76"/>
    <w:rPr>
      <w:sz w:val="16"/>
      <w:szCs w:val="16"/>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Normal"/>
    <w:rsid w:val="009A7D76"/>
    <w:pPr>
      <w:tabs>
        <w:tab w:val="left" w:pos="709"/>
      </w:tabs>
    </w:pPr>
    <w:rPr>
      <w:rFonts w:ascii="Arial Narrow" w:hAnsi="Arial Narrow"/>
      <w:b/>
      <w:sz w:val="26"/>
      <w:lang w:val="pl-PL" w:eastAsia="pl-PL"/>
    </w:rPr>
  </w:style>
  <w:style w:type="paragraph" w:styleId="EndnoteText">
    <w:name w:val="endnote text"/>
    <w:basedOn w:val="Normal"/>
    <w:link w:val="EndnoteTextChar"/>
    <w:rsid w:val="009A7D76"/>
    <w:rPr>
      <w:rFonts w:ascii="Arial" w:hAnsi="Arial"/>
      <w:sz w:val="20"/>
      <w:szCs w:val="20"/>
      <w:lang w:eastAsia="zh-CN"/>
    </w:rPr>
  </w:style>
  <w:style w:type="character" w:customStyle="1" w:styleId="EndnoteTextChar">
    <w:name w:val="Endnote Text Char"/>
    <w:link w:val="EndnoteText"/>
    <w:rsid w:val="009A7D76"/>
    <w:rPr>
      <w:rFonts w:ascii="Arial" w:hAnsi="Arial" w:cs="Arial"/>
      <w:lang w:eastAsia="zh-CN"/>
    </w:rPr>
  </w:style>
  <w:style w:type="character" w:styleId="EndnoteReference">
    <w:name w:val="endnote reference"/>
    <w:rsid w:val="009A7D76"/>
    <w:rPr>
      <w:vertAlign w:val="superscript"/>
    </w:rPr>
  </w:style>
  <w:style w:type="paragraph" w:customStyle="1" w:styleId="text">
    <w:name w:val="text"/>
    <w:basedOn w:val="Normal"/>
    <w:uiPriority w:val="99"/>
    <w:rsid w:val="009A7D76"/>
    <w:pPr>
      <w:spacing w:before="120"/>
      <w:jc w:val="both"/>
    </w:pPr>
    <w:rPr>
      <w:rFonts w:ascii="Swiss-Roman" w:hAnsi="Swiss-Roman"/>
      <w:sz w:val="20"/>
      <w:szCs w:val="20"/>
      <w:lang w:val="sr-Latn-CS"/>
    </w:rPr>
  </w:style>
  <w:style w:type="paragraph" w:customStyle="1" w:styleId="naslov">
    <w:name w:val="naslov"/>
    <w:basedOn w:val="text"/>
    <w:rsid w:val="009A7D76"/>
    <w:pPr>
      <w:spacing w:before="360" w:after="120"/>
      <w:jc w:val="center"/>
    </w:pPr>
    <w:rPr>
      <w:rFonts w:ascii="Swiss-Bold" w:hAnsi="Swiss-Bold"/>
      <w:b/>
      <w:sz w:val="22"/>
    </w:rPr>
  </w:style>
  <w:style w:type="paragraph" w:styleId="TOC4">
    <w:name w:val="toc 4"/>
    <w:basedOn w:val="Normal"/>
    <w:next w:val="Normal"/>
    <w:autoRedefine/>
    <w:uiPriority w:val="39"/>
    <w:rsid w:val="009A7D76"/>
    <w:pPr>
      <w:ind w:left="720"/>
    </w:pPr>
    <w:rPr>
      <w:rFonts w:ascii="Calibri" w:hAnsi="Calibri" w:cs="Calibri"/>
      <w:sz w:val="20"/>
      <w:szCs w:val="20"/>
    </w:rPr>
  </w:style>
  <w:style w:type="paragraph" w:styleId="TOC5">
    <w:name w:val="toc 5"/>
    <w:basedOn w:val="Normal"/>
    <w:next w:val="Normal"/>
    <w:autoRedefine/>
    <w:uiPriority w:val="39"/>
    <w:rsid w:val="009A7D76"/>
    <w:pPr>
      <w:ind w:left="960"/>
    </w:pPr>
    <w:rPr>
      <w:rFonts w:ascii="Calibri" w:hAnsi="Calibri" w:cs="Calibri"/>
      <w:sz w:val="20"/>
      <w:szCs w:val="20"/>
    </w:rPr>
  </w:style>
  <w:style w:type="paragraph" w:styleId="TOC6">
    <w:name w:val="toc 6"/>
    <w:basedOn w:val="Normal"/>
    <w:next w:val="Normal"/>
    <w:autoRedefine/>
    <w:uiPriority w:val="39"/>
    <w:rsid w:val="009A7D76"/>
    <w:pPr>
      <w:ind w:left="1200"/>
    </w:pPr>
    <w:rPr>
      <w:rFonts w:ascii="Calibri" w:hAnsi="Calibri" w:cs="Calibri"/>
      <w:sz w:val="20"/>
      <w:szCs w:val="20"/>
    </w:rPr>
  </w:style>
  <w:style w:type="paragraph" w:styleId="TOC7">
    <w:name w:val="toc 7"/>
    <w:basedOn w:val="Normal"/>
    <w:next w:val="Normal"/>
    <w:autoRedefine/>
    <w:uiPriority w:val="39"/>
    <w:rsid w:val="009A7D76"/>
    <w:pPr>
      <w:ind w:left="1440"/>
    </w:pPr>
    <w:rPr>
      <w:rFonts w:ascii="Calibri" w:hAnsi="Calibri" w:cs="Calibri"/>
      <w:sz w:val="20"/>
      <w:szCs w:val="20"/>
    </w:rPr>
  </w:style>
  <w:style w:type="paragraph" w:styleId="TOC8">
    <w:name w:val="toc 8"/>
    <w:basedOn w:val="Normal"/>
    <w:next w:val="Normal"/>
    <w:autoRedefine/>
    <w:uiPriority w:val="39"/>
    <w:rsid w:val="009A7D76"/>
    <w:pPr>
      <w:ind w:left="1680"/>
    </w:pPr>
    <w:rPr>
      <w:rFonts w:ascii="Calibri" w:hAnsi="Calibri" w:cs="Calibri"/>
      <w:sz w:val="20"/>
      <w:szCs w:val="20"/>
    </w:rPr>
  </w:style>
  <w:style w:type="paragraph" w:styleId="TOC9">
    <w:name w:val="toc 9"/>
    <w:basedOn w:val="Normal"/>
    <w:next w:val="Normal"/>
    <w:autoRedefine/>
    <w:uiPriority w:val="39"/>
    <w:rsid w:val="009A7D76"/>
    <w:pPr>
      <w:ind w:left="1920"/>
    </w:pPr>
    <w:rPr>
      <w:rFonts w:ascii="Calibri" w:hAnsi="Calibri" w:cs="Calibri"/>
      <w:sz w:val="20"/>
      <w:szCs w:val="20"/>
    </w:rPr>
  </w:style>
  <w:style w:type="paragraph" w:customStyle="1" w:styleId="DRZAVNI2">
    <w:name w:val="DRZAVNI 2"/>
    <w:basedOn w:val="Heading2"/>
    <w:next w:val="Normal"/>
    <w:rsid w:val="009A7D76"/>
    <w:pPr>
      <w:numPr>
        <w:numId w:val="0"/>
      </w:numPr>
      <w:tabs>
        <w:tab w:val="num" w:pos="576"/>
      </w:tabs>
      <w:spacing w:before="120" w:after="60" w:line="300" w:lineRule="auto"/>
      <w:ind w:left="851" w:right="1134" w:hanging="851"/>
    </w:pPr>
    <w:rPr>
      <w:b w:val="0"/>
      <w:color w:val="000080"/>
      <w:sz w:val="24"/>
      <w:szCs w:val="24"/>
      <w:lang w:val="en-GB" w:eastAsia="en-GB"/>
    </w:rPr>
  </w:style>
  <w:style w:type="paragraph" w:customStyle="1" w:styleId="DRZAVNI3">
    <w:name w:val="DRZAVNI 3"/>
    <w:basedOn w:val="Heading3"/>
    <w:next w:val="Normal"/>
    <w:rsid w:val="009A7D76"/>
    <w:pPr>
      <w:numPr>
        <w:numId w:val="0"/>
      </w:numPr>
      <w:tabs>
        <w:tab w:val="num" w:pos="862"/>
      </w:tabs>
      <w:spacing w:before="120" w:after="60" w:line="300" w:lineRule="auto"/>
      <w:ind w:left="862" w:hanging="851"/>
    </w:pPr>
    <w:rPr>
      <w:rFonts w:ascii="CHelvBold" w:hAnsi="CHelvBold"/>
      <w:color w:val="000080"/>
      <w:spacing w:val="0"/>
      <w:lang w:val="en-GB" w:eastAsia="en-GB"/>
    </w:rPr>
  </w:style>
  <w:style w:type="paragraph" w:styleId="BlockText">
    <w:name w:val="Block Text"/>
    <w:basedOn w:val="Normal"/>
    <w:rsid w:val="009A7D76"/>
    <w:pPr>
      <w:tabs>
        <w:tab w:val="left" w:pos="1418"/>
        <w:tab w:val="left" w:pos="2127"/>
        <w:tab w:val="left" w:pos="2835"/>
      </w:tabs>
      <w:ind w:left="1418" w:right="135" w:hanging="1418"/>
    </w:pPr>
    <w:rPr>
      <w:rFonts w:ascii="CHelvPlain" w:hAnsi="CHelvPlain"/>
      <w:sz w:val="20"/>
      <w:szCs w:val="20"/>
      <w:lang w:val="en-GB" w:eastAsia="en-GB"/>
    </w:rPr>
  </w:style>
  <w:style w:type="paragraph" w:customStyle="1" w:styleId="DRZAVNI">
    <w:name w:val="DRZAVNI"/>
    <w:basedOn w:val="Normal"/>
    <w:next w:val="Normal"/>
    <w:rsid w:val="009A7D76"/>
    <w:pPr>
      <w:spacing w:before="120" w:after="120" w:line="300" w:lineRule="auto"/>
      <w:ind w:left="851" w:hanging="851"/>
    </w:pPr>
    <w:rPr>
      <w:rFonts w:ascii="CHelvBold" w:hAnsi="CHelvBold"/>
      <w:color w:val="000080"/>
      <w:szCs w:val="20"/>
      <w:lang w:val="en-GB" w:eastAsia="en-GB"/>
    </w:rPr>
  </w:style>
  <w:style w:type="paragraph" w:customStyle="1" w:styleId="Style1">
    <w:name w:val="Style1"/>
    <w:basedOn w:val="Heading3"/>
    <w:rsid w:val="009A7D76"/>
    <w:pPr>
      <w:numPr>
        <w:numId w:val="0"/>
      </w:numPr>
      <w:tabs>
        <w:tab w:val="num" w:pos="862"/>
        <w:tab w:val="left" w:leader="dot" w:pos="6804"/>
      </w:tabs>
      <w:ind w:left="357" w:hanging="357"/>
    </w:pPr>
    <w:rPr>
      <w:rFonts w:ascii="CHelvBold" w:hAnsi="CHelvBold"/>
      <w:color w:val="000080"/>
      <w:spacing w:val="0"/>
      <w:lang w:eastAsia="en-GB"/>
    </w:rPr>
  </w:style>
  <w:style w:type="paragraph" w:customStyle="1" w:styleId="StyleHeading3Left087cm">
    <w:name w:val="Style Heading 3 + Left:  0.87 cm"/>
    <w:basedOn w:val="Heading3"/>
    <w:rsid w:val="009A7D76"/>
    <w:pPr>
      <w:numPr>
        <w:numId w:val="0"/>
      </w:numPr>
      <w:tabs>
        <w:tab w:val="num" w:pos="862"/>
        <w:tab w:val="left" w:leader="dot" w:pos="6804"/>
      </w:tabs>
    </w:pPr>
    <w:rPr>
      <w:rFonts w:ascii="CHelvBold" w:hAnsi="CHelvBold"/>
      <w:color w:val="000080"/>
      <w:spacing w:val="0"/>
      <w:lang w:eastAsia="en-GB"/>
    </w:rPr>
  </w:style>
  <w:style w:type="paragraph" w:customStyle="1" w:styleId="StyleHeading1DarkBlueLinespacingMultiple125li">
    <w:name w:val="Style Heading 1 + Dark Blue Line spacing:  Multiple 1.25 li"/>
    <w:basedOn w:val="Heading1"/>
    <w:rsid w:val="009A7D76"/>
    <w:pPr>
      <w:numPr>
        <w:numId w:val="5"/>
      </w:numPr>
      <w:spacing w:line="300" w:lineRule="auto"/>
    </w:pPr>
    <w:rPr>
      <w:rFonts w:ascii="CHelvBold" w:hAnsi="CHelvBold"/>
      <w:b w:val="0"/>
      <w:caps/>
      <w:color w:val="000080"/>
      <w:sz w:val="32"/>
      <w:szCs w:val="32"/>
      <w:lang w:val="sr-Latn-CS" w:eastAsia="en-GB"/>
    </w:rPr>
  </w:style>
  <w:style w:type="paragraph" w:customStyle="1" w:styleId="UgDoc">
    <w:name w:val="UgDoc"/>
    <w:basedOn w:val="Normal"/>
    <w:rsid w:val="009A7D76"/>
    <w:rPr>
      <w:rFonts w:ascii="CHelvPlain" w:hAnsi="CHelvPlain"/>
      <w:szCs w:val="20"/>
      <w:lang w:val="sr-Latn-CS" w:eastAsia="en-GB"/>
    </w:rPr>
  </w:style>
  <w:style w:type="paragraph" w:customStyle="1" w:styleId="StyleHeading2DarkBlue">
    <w:name w:val="Style Heading 2 + Dark Blue"/>
    <w:basedOn w:val="Heading2"/>
    <w:link w:val="StyleHeading2DarkBlueChar"/>
    <w:rsid w:val="009A7D76"/>
    <w:pPr>
      <w:numPr>
        <w:numId w:val="6"/>
      </w:numPr>
    </w:pPr>
    <w:rPr>
      <w:b w:val="0"/>
      <w:bCs/>
      <w:kern w:val="28"/>
      <w:szCs w:val="22"/>
      <w:lang w:val="fr-FR"/>
    </w:rPr>
  </w:style>
  <w:style w:type="character" w:customStyle="1" w:styleId="StyleHeading2DarkBlueChar">
    <w:name w:val="Style Heading 2 + Dark Blue Char"/>
    <w:link w:val="StyleHeading2DarkBlue"/>
    <w:rsid w:val="009A7D76"/>
    <w:rPr>
      <w:rFonts w:ascii="Arial Bold" w:hAnsi="Arial Bold"/>
      <w:bCs/>
      <w:caps/>
      <w:kern w:val="28"/>
      <w:sz w:val="22"/>
      <w:szCs w:val="22"/>
      <w:lang w:val="fr-FR"/>
    </w:rPr>
  </w:style>
  <w:style w:type="paragraph" w:customStyle="1" w:styleId="StyleHeading4DarkBlueLinespacingMultiple125li">
    <w:name w:val="Style Heading 4 + Dark Blue Line spacing:  Multiple 1.25 li"/>
    <w:basedOn w:val="Heading4"/>
    <w:rsid w:val="009A7D76"/>
    <w:pPr>
      <w:numPr>
        <w:numId w:val="0"/>
      </w:numPr>
      <w:tabs>
        <w:tab w:val="num" w:pos="864"/>
      </w:tabs>
      <w:spacing w:line="300" w:lineRule="auto"/>
      <w:ind w:left="864" w:hanging="864"/>
    </w:pPr>
    <w:rPr>
      <w:rFonts w:ascii="CHelvBold" w:hAnsi="CHelvBold"/>
      <w:b w:val="0"/>
      <w:bCs w:val="0"/>
      <w:i/>
      <w:iCs w:val="0"/>
      <w:color w:val="000080"/>
      <w:sz w:val="24"/>
      <w:lang w:val="en-US" w:eastAsia="en-GB"/>
    </w:rPr>
  </w:style>
  <w:style w:type="paragraph" w:styleId="PlainText">
    <w:name w:val="Plain Text"/>
    <w:basedOn w:val="Normal"/>
    <w:link w:val="PlainTextChar"/>
    <w:rsid w:val="009A7D76"/>
    <w:rPr>
      <w:rFonts w:ascii="Courier New" w:hAnsi="Courier New"/>
      <w:sz w:val="20"/>
      <w:szCs w:val="20"/>
      <w:lang w:val="sr-Latn-CS" w:eastAsia="en-GB"/>
    </w:rPr>
  </w:style>
  <w:style w:type="character" w:customStyle="1" w:styleId="PlainTextChar">
    <w:name w:val="Plain Text Char"/>
    <w:link w:val="PlainText"/>
    <w:rsid w:val="009A7D76"/>
    <w:rPr>
      <w:rFonts w:ascii="Courier New" w:hAnsi="Courier New"/>
      <w:lang w:val="sr-Latn-CS" w:eastAsia="en-GB"/>
    </w:rPr>
  </w:style>
  <w:style w:type="paragraph" w:customStyle="1" w:styleId="Beleska">
    <w:name w:val="Beleska"/>
    <w:basedOn w:val="Normal"/>
    <w:rsid w:val="009A7D76"/>
    <w:pPr>
      <w:keepNext/>
      <w:keepLines/>
      <w:widowControl w:val="0"/>
      <w:tabs>
        <w:tab w:val="left" w:pos="454"/>
      </w:tabs>
      <w:spacing w:before="180" w:after="120"/>
    </w:pPr>
    <w:rPr>
      <w:kern w:val="28"/>
      <w:szCs w:val="20"/>
      <w:lang w:val="sr-Cyrl-CS"/>
    </w:rPr>
  </w:style>
  <w:style w:type="character" w:customStyle="1" w:styleId="bold">
    <w:name w:val="bold"/>
    <w:basedOn w:val="DefaultParagraphFont"/>
    <w:rsid w:val="009A7D76"/>
  </w:style>
  <w:style w:type="numbering" w:customStyle="1" w:styleId="NoList1">
    <w:name w:val="No List1"/>
    <w:next w:val="NoList"/>
    <w:uiPriority w:val="99"/>
    <w:semiHidden/>
    <w:rsid w:val="009A7D76"/>
  </w:style>
  <w:style w:type="paragraph" w:styleId="BodyTextFirstIndent">
    <w:name w:val="Body Text First Indent"/>
    <w:basedOn w:val="BodyText"/>
    <w:link w:val="BodyTextFirstIndentChar"/>
    <w:rsid w:val="009A7D76"/>
    <w:pPr>
      <w:autoSpaceDE/>
      <w:autoSpaceDN/>
      <w:spacing w:after="120"/>
      <w:ind w:firstLine="210"/>
      <w:jc w:val="left"/>
    </w:pPr>
    <w:rPr>
      <w:lang w:val="sr-Latn-CS"/>
    </w:rPr>
  </w:style>
  <w:style w:type="character" w:customStyle="1" w:styleId="BodyTextChar1">
    <w:name w:val="Body Text Char1"/>
    <w:aliases w:val="Body Text Char Char Char1"/>
    <w:link w:val="BodyText"/>
    <w:rsid w:val="009A7D76"/>
    <w:rPr>
      <w:rFonts w:ascii="Arial" w:hAnsi="Arial" w:cs="Arial"/>
      <w:lang w:val="en-GB"/>
    </w:rPr>
  </w:style>
  <w:style w:type="character" w:customStyle="1" w:styleId="BodyTextFirstIndentChar">
    <w:name w:val="Body Text First Indent Char"/>
    <w:link w:val="BodyTextFirstIndent"/>
    <w:rsid w:val="009A7D76"/>
    <w:rPr>
      <w:rFonts w:ascii="Arial" w:hAnsi="Arial" w:cs="Arial"/>
      <w:lang w:val="sr-Latn-CS"/>
    </w:rPr>
  </w:style>
  <w:style w:type="paragraph" w:styleId="BodyTextFirstIndent2">
    <w:name w:val="Body Text First Indent 2"/>
    <w:basedOn w:val="BodyTextIndent"/>
    <w:link w:val="BodyTextFirstIndent2Char"/>
    <w:rsid w:val="009A7D76"/>
    <w:pPr>
      <w:spacing w:after="120"/>
      <w:ind w:left="283" w:firstLine="210"/>
    </w:pPr>
    <w:rPr>
      <w:lang w:val="sr-Latn-CS"/>
    </w:rPr>
  </w:style>
  <w:style w:type="character" w:customStyle="1" w:styleId="BodyTextIndentChar1">
    <w:name w:val="Body Text Indent Char1"/>
    <w:link w:val="BodyTextIndent"/>
    <w:rsid w:val="009A7D76"/>
    <w:rPr>
      <w:rFonts w:ascii="YU C Swiss" w:hAnsi="YU C Swiss"/>
    </w:rPr>
  </w:style>
  <w:style w:type="character" w:customStyle="1" w:styleId="BodyTextFirstIndent2Char">
    <w:name w:val="Body Text First Indent 2 Char"/>
    <w:link w:val="BodyTextFirstIndent2"/>
    <w:rsid w:val="009A7D76"/>
    <w:rPr>
      <w:rFonts w:ascii="YU C Swiss" w:hAnsi="YU C Swiss"/>
      <w:lang w:val="sr-Latn-CS"/>
    </w:rPr>
  </w:style>
  <w:style w:type="paragraph" w:styleId="Closing">
    <w:name w:val="Closing"/>
    <w:basedOn w:val="Normal"/>
    <w:link w:val="ClosingChar"/>
    <w:rsid w:val="009A7D76"/>
    <w:pPr>
      <w:ind w:left="4252"/>
    </w:pPr>
    <w:rPr>
      <w:sz w:val="20"/>
      <w:szCs w:val="20"/>
      <w:lang w:val="sr-Latn-CS"/>
    </w:rPr>
  </w:style>
  <w:style w:type="character" w:customStyle="1" w:styleId="ClosingChar">
    <w:name w:val="Closing Char"/>
    <w:link w:val="Closing"/>
    <w:rsid w:val="009A7D76"/>
    <w:rPr>
      <w:lang w:val="sr-Latn-CS"/>
    </w:rPr>
  </w:style>
  <w:style w:type="paragraph" w:styleId="Date">
    <w:name w:val="Date"/>
    <w:basedOn w:val="Normal"/>
    <w:next w:val="Normal"/>
    <w:link w:val="DateChar"/>
    <w:rsid w:val="009A7D76"/>
    <w:rPr>
      <w:sz w:val="20"/>
      <w:szCs w:val="20"/>
      <w:lang w:val="sr-Latn-CS"/>
    </w:rPr>
  </w:style>
  <w:style w:type="character" w:customStyle="1" w:styleId="DateChar">
    <w:name w:val="Date Char"/>
    <w:link w:val="Date"/>
    <w:rsid w:val="009A7D76"/>
    <w:rPr>
      <w:lang w:val="sr-Latn-CS"/>
    </w:rPr>
  </w:style>
  <w:style w:type="paragraph" w:styleId="E-mailSignature">
    <w:name w:val="E-mail Signature"/>
    <w:basedOn w:val="Normal"/>
    <w:link w:val="E-mailSignatureChar"/>
    <w:rsid w:val="009A7D76"/>
    <w:rPr>
      <w:sz w:val="20"/>
      <w:szCs w:val="20"/>
      <w:lang w:val="sr-Latn-CS"/>
    </w:rPr>
  </w:style>
  <w:style w:type="character" w:customStyle="1" w:styleId="E-mailSignatureChar">
    <w:name w:val="E-mail Signature Char"/>
    <w:link w:val="E-mailSignature"/>
    <w:rsid w:val="009A7D76"/>
    <w:rPr>
      <w:lang w:val="sr-Latn-CS"/>
    </w:rPr>
  </w:style>
  <w:style w:type="paragraph" w:styleId="EnvelopeAddress">
    <w:name w:val="envelope address"/>
    <w:basedOn w:val="Normal"/>
    <w:rsid w:val="009A7D76"/>
    <w:pPr>
      <w:framePr w:w="7920" w:h="1980" w:hRule="exact" w:hSpace="180" w:wrap="auto" w:hAnchor="page" w:xAlign="center" w:yAlign="bottom"/>
      <w:ind w:left="2880"/>
    </w:pPr>
    <w:rPr>
      <w:lang w:val="sr-Latn-CS"/>
    </w:rPr>
  </w:style>
  <w:style w:type="paragraph" w:styleId="EnvelopeReturn">
    <w:name w:val="envelope return"/>
    <w:basedOn w:val="Normal"/>
    <w:rsid w:val="009A7D76"/>
    <w:rPr>
      <w:sz w:val="20"/>
      <w:szCs w:val="20"/>
      <w:lang w:val="sr-Latn-CS"/>
    </w:rPr>
  </w:style>
  <w:style w:type="paragraph" w:styleId="HTMLAddress">
    <w:name w:val="HTML Address"/>
    <w:basedOn w:val="Normal"/>
    <w:link w:val="HTMLAddressChar"/>
    <w:rsid w:val="009A7D76"/>
    <w:rPr>
      <w:i/>
      <w:iCs/>
      <w:sz w:val="20"/>
      <w:szCs w:val="20"/>
      <w:lang w:val="sr-Latn-CS"/>
    </w:rPr>
  </w:style>
  <w:style w:type="character" w:customStyle="1" w:styleId="HTMLAddressChar">
    <w:name w:val="HTML Address Char"/>
    <w:link w:val="HTMLAddress"/>
    <w:rsid w:val="009A7D76"/>
    <w:rPr>
      <w:i/>
      <w:iCs/>
      <w:lang w:val="sr-Latn-CS"/>
    </w:rPr>
  </w:style>
  <w:style w:type="paragraph" w:styleId="HTMLPreformatted">
    <w:name w:val="HTML Preformatted"/>
    <w:basedOn w:val="Normal"/>
    <w:link w:val="HTMLPreformattedChar"/>
    <w:rsid w:val="009A7D76"/>
    <w:rPr>
      <w:rFonts w:ascii="Courier New" w:hAnsi="Courier New"/>
      <w:sz w:val="20"/>
      <w:szCs w:val="20"/>
      <w:lang w:val="sr-Latn-CS"/>
    </w:rPr>
  </w:style>
  <w:style w:type="character" w:customStyle="1" w:styleId="HTMLPreformattedChar">
    <w:name w:val="HTML Preformatted Char"/>
    <w:link w:val="HTMLPreformatted"/>
    <w:rsid w:val="009A7D76"/>
    <w:rPr>
      <w:rFonts w:ascii="Courier New" w:hAnsi="Courier New" w:cs="Courier New"/>
      <w:lang w:val="sr-Latn-CS"/>
    </w:rPr>
  </w:style>
  <w:style w:type="paragraph" w:styleId="Index1">
    <w:name w:val="index 1"/>
    <w:basedOn w:val="Normal"/>
    <w:next w:val="Normal"/>
    <w:autoRedefine/>
    <w:rsid w:val="009A7D76"/>
    <w:pPr>
      <w:ind w:left="200" w:hanging="200"/>
    </w:pPr>
    <w:rPr>
      <w:sz w:val="20"/>
      <w:szCs w:val="20"/>
      <w:lang w:val="sr-Latn-CS"/>
    </w:rPr>
  </w:style>
  <w:style w:type="paragraph" w:styleId="Index2">
    <w:name w:val="index 2"/>
    <w:basedOn w:val="Normal"/>
    <w:next w:val="Normal"/>
    <w:autoRedefine/>
    <w:rsid w:val="009A7D76"/>
    <w:pPr>
      <w:ind w:left="400" w:hanging="200"/>
    </w:pPr>
    <w:rPr>
      <w:sz w:val="20"/>
      <w:szCs w:val="20"/>
      <w:lang w:val="sr-Latn-CS"/>
    </w:rPr>
  </w:style>
  <w:style w:type="paragraph" w:styleId="Index3">
    <w:name w:val="index 3"/>
    <w:basedOn w:val="Normal"/>
    <w:next w:val="Normal"/>
    <w:autoRedefine/>
    <w:rsid w:val="009A7D76"/>
    <w:pPr>
      <w:ind w:left="600" w:hanging="200"/>
    </w:pPr>
    <w:rPr>
      <w:sz w:val="20"/>
      <w:szCs w:val="20"/>
      <w:lang w:val="sr-Latn-CS"/>
    </w:rPr>
  </w:style>
  <w:style w:type="paragraph" w:styleId="Index4">
    <w:name w:val="index 4"/>
    <w:basedOn w:val="Normal"/>
    <w:next w:val="Normal"/>
    <w:autoRedefine/>
    <w:rsid w:val="009A7D76"/>
    <w:pPr>
      <w:ind w:left="800" w:hanging="200"/>
    </w:pPr>
    <w:rPr>
      <w:sz w:val="20"/>
      <w:szCs w:val="20"/>
      <w:lang w:val="sr-Latn-CS"/>
    </w:rPr>
  </w:style>
  <w:style w:type="paragraph" w:styleId="Index5">
    <w:name w:val="index 5"/>
    <w:basedOn w:val="Normal"/>
    <w:next w:val="Normal"/>
    <w:autoRedefine/>
    <w:rsid w:val="009A7D76"/>
    <w:pPr>
      <w:ind w:left="1000" w:hanging="200"/>
    </w:pPr>
    <w:rPr>
      <w:sz w:val="20"/>
      <w:szCs w:val="20"/>
      <w:lang w:val="sr-Latn-CS"/>
    </w:rPr>
  </w:style>
  <w:style w:type="paragraph" w:styleId="Index6">
    <w:name w:val="index 6"/>
    <w:basedOn w:val="Normal"/>
    <w:next w:val="Normal"/>
    <w:autoRedefine/>
    <w:rsid w:val="009A7D76"/>
    <w:pPr>
      <w:ind w:left="1200" w:hanging="200"/>
    </w:pPr>
    <w:rPr>
      <w:sz w:val="20"/>
      <w:szCs w:val="20"/>
      <w:lang w:val="sr-Latn-CS"/>
    </w:rPr>
  </w:style>
  <w:style w:type="paragraph" w:styleId="Index7">
    <w:name w:val="index 7"/>
    <w:basedOn w:val="Normal"/>
    <w:next w:val="Normal"/>
    <w:autoRedefine/>
    <w:rsid w:val="009A7D76"/>
    <w:pPr>
      <w:ind w:left="1400" w:hanging="200"/>
    </w:pPr>
    <w:rPr>
      <w:sz w:val="20"/>
      <w:szCs w:val="20"/>
      <w:lang w:val="sr-Latn-CS"/>
    </w:rPr>
  </w:style>
  <w:style w:type="paragraph" w:styleId="Index8">
    <w:name w:val="index 8"/>
    <w:basedOn w:val="Normal"/>
    <w:next w:val="Normal"/>
    <w:autoRedefine/>
    <w:rsid w:val="009A7D76"/>
    <w:pPr>
      <w:ind w:left="1600" w:hanging="200"/>
    </w:pPr>
    <w:rPr>
      <w:sz w:val="20"/>
      <w:szCs w:val="20"/>
      <w:lang w:val="sr-Latn-CS"/>
    </w:rPr>
  </w:style>
  <w:style w:type="paragraph" w:styleId="Index9">
    <w:name w:val="index 9"/>
    <w:basedOn w:val="Normal"/>
    <w:next w:val="Normal"/>
    <w:autoRedefine/>
    <w:rsid w:val="009A7D76"/>
    <w:pPr>
      <w:ind w:left="1800" w:hanging="200"/>
    </w:pPr>
    <w:rPr>
      <w:sz w:val="20"/>
      <w:szCs w:val="20"/>
      <w:lang w:val="sr-Latn-CS"/>
    </w:rPr>
  </w:style>
  <w:style w:type="paragraph" w:styleId="IndexHeading">
    <w:name w:val="index heading"/>
    <w:basedOn w:val="Normal"/>
    <w:next w:val="Index1"/>
    <w:rsid w:val="009A7D76"/>
    <w:rPr>
      <w:b/>
      <w:bCs/>
      <w:sz w:val="20"/>
      <w:szCs w:val="20"/>
      <w:lang w:val="sr-Latn-CS"/>
    </w:rPr>
  </w:style>
  <w:style w:type="paragraph" w:styleId="List2">
    <w:name w:val="List 2"/>
    <w:basedOn w:val="Normal"/>
    <w:rsid w:val="009A7D76"/>
    <w:pPr>
      <w:ind w:left="566" w:hanging="283"/>
    </w:pPr>
    <w:rPr>
      <w:sz w:val="20"/>
      <w:szCs w:val="20"/>
      <w:lang w:val="sr-Latn-CS"/>
    </w:rPr>
  </w:style>
  <w:style w:type="paragraph" w:styleId="List3">
    <w:name w:val="List 3"/>
    <w:basedOn w:val="Normal"/>
    <w:rsid w:val="009A7D76"/>
    <w:pPr>
      <w:ind w:left="849" w:hanging="283"/>
    </w:pPr>
    <w:rPr>
      <w:sz w:val="20"/>
      <w:szCs w:val="20"/>
      <w:lang w:val="sr-Latn-CS"/>
    </w:rPr>
  </w:style>
  <w:style w:type="paragraph" w:styleId="List4">
    <w:name w:val="List 4"/>
    <w:basedOn w:val="Normal"/>
    <w:rsid w:val="009A7D76"/>
    <w:pPr>
      <w:ind w:left="1132" w:hanging="283"/>
    </w:pPr>
    <w:rPr>
      <w:sz w:val="20"/>
      <w:szCs w:val="20"/>
      <w:lang w:val="sr-Latn-CS"/>
    </w:rPr>
  </w:style>
  <w:style w:type="paragraph" w:styleId="List5">
    <w:name w:val="List 5"/>
    <w:basedOn w:val="Normal"/>
    <w:rsid w:val="009A7D76"/>
    <w:pPr>
      <w:ind w:left="1415" w:hanging="283"/>
    </w:pPr>
    <w:rPr>
      <w:sz w:val="20"/>
      <w:szCs w:val="20"/>
      <w:lang w:val="sr-Latn-CS"/>
    </w:rPr>
  </w:style>
  <w:style w:type="paragraph" w:styleId="ListBullet">
    <w:name w:val="List Bullet"/>
    <w:basedOn w:val="Normal"/>
    <w:rsid w:val="009A7D76"/>
    <w:pPr>
      <w:numPr>
        <w:numId w:val="7"/>
      </w:numPr>
    </w:pPr>
    <w:rPr>
      <w:sz w:val="20"/>
      <w:szCs w:val="20"/>
      <w:lang w:val="sr-Latn-CS"/>
    </w:rPr>
  </w:style>
  <w:style w:type="paragraph" w:styleId="ListBullet2">
    <w:name w:val="List Bullet 2"/>
    <w:basedOn w:val="Normal"/>
    <w:rsid w:val="009A7D76"/>
    <w:pPr>
      <w:numPr>
        <w:numId w:val="8"/>
      </w:numPr>
    </w:pPr>
    <w:rPr>
      <w:sz w:val="20"/>
      <w:szCs w:val="20"/>
      <w:lang w:val="sr-Latn-CS"/>
    </w:rPr>
  </w:style>
  <w:style w:type="paragraph" w:styleId="ListBullet3">
    <w:name w:val="List Bullet 3"/>
    <w:basedOn w:val="Normal"/>
    <w:rsid w:val="009A7D76"/>
    <w:pPr>
      <w:numPr>
        <w:numId w:val="9"/>
      </w:numPr>
    </w:pPr>
    <w:rPr>
      <w:sz w:val="20"/>
      <w:szCs w:val="20"/>
      <w:lang w:val="sr-Latn-CS"/>
    </w:rPr>
  </w:style>
  <w:style w:type="paragraph" w:styleId="ListBullet4">
    <w:name w:val="List Bullet 4"/>
    <w:basedOn w:val="Normal"/>
    <w:rsid w:val="009A7D76"/>
    <w:pPr>
      <w:numPr>
        <w:numId w:val="10"/>
      </w:numPr>
    </w:pPr>
    <w:rPr>
      <w:sz w:val="20"/>
      <w:szCs w:val="20"/>
      <w:lang w:val="sr-Latn-CS"/>
    </w:rPr>
  </w:style>
  <w:style w:type="paragraph" w:styleId="ListBullet5">
    <w:name w:val="List Bullet 5"/>
    <w:basedOn w:val="Normal"/>
    <w:rsid w:val="009A7D76"/>
    <w:pPr>
      <w:numPr>
        <w:numId w:val="11"/>
      </w:numPr>
    </w:pPr>
    <w:rPr>
      <w:sz w:val="20"/>
      <w:szCs w:val="20"/>
      <w:lang w:val="sr-Latn-CS"/>
    </w:rPr>
  </w:style>
  <w:style w:type="paragraph" w:styleId="ListContinue">
    <w:name w:val="List Continue"/>
    <w:basedOn w:val="Normal"/>
    <w:rsid w:val="009A7D76"/>
    <w:pPr>
      <w:spacing w:after="120"/>
      <w:ind w:left="283"/>
    </w:pPr>
    <w:rPr>
      <w:sz w:val="20"/>
      <w:szCs w:val="20"/>
      <w:lang w:val="sr-Latn-CS"/>
    </w:rPr>
  </w:style>
  <w:style w:type="paragraph" w:styleId="ListContinue2">
    <w:name w:val="List Continue 2"/>
    <w:basedOn w:val="Normal"/>
    <w:rsid w:val="009A7D76"/>
    <w:pPr>
      <w:spacing w:after="120"/>
      <w:ind w:left="566"/>
    </w:pPr>
    <w:rPr>
      <w:sz w:val="20"/>
      <w:szCs w:val="20"/>
      <w:lang w:val="sr-Latn-CS"/>
    </w:rPr>
  </w:style>
  <w:style w:type="paragraph" w:styleId="ListContinue3">
    <w:name w:val="List Continue 3"/>
    <w:basedOn w:val="Normal"/>
    <w:rsid w:val="009A7D76"/>
    <w:pPr>
      <w:spacing w:after="120"/>
      <w:ind w:left="849"/>
    </w:pPr>
    <w:rPr>
      <w:sz w:val="20"/>
      <w:szCs w:val="20"/>
      <w:lang w:val="sr-Latn-CS"/>
    </w:rPr>
  </w:style>
  <w:style w:type="paragraph" w:styleId="ListContinue4">
    <w:name w:val="List Continue 4"/>
    <w:basedOn w:val="Normal"/>
    <w:rsid w:val="009A7D76"/>
    <w:pPr>
      <w:spacing w:after="120"/>
      <w:ind w:left="1132"/>
    </w:pPr>
    <w:rPr>
      <w:sz w:val="20"/>
      <w:szCs w:val="20"/>
      <w:lang w:val="sr-Latn-CS"/>
    </w:rPr>
  </w:style>
  <w:style w:type="paragraph" w:styleId="ListContinue5">
    <w:name w:val="List Continue 5"/>
    <w:basedOn w:val="Normal"/>
    <w:rsid w:val="009A7D76"/>
    <w:pPr>
      <w:spacing w:after="120"/>
      <w:ind w:left="1415"/>
    </w:pPr>
    <w:rPr>
      <w:sz w:val="20"/>
      <w:szCs w:val="20"/>
      <w:lang w:val="sr-Latn-CS"/>
    </w:rPr>
  </w:style>
  <w:style w:type="paragraph" w:styleId="ListNumber">
    <w:name w:val="List Number"/>
    <w:basedOn w:val="Normal"/>
    <w:rsid w:val="009A7D76"/>
    <w:pPr>
      <w:numPr>
        <w:numId w:val="12"/>
      </w:numPr>
    </w:pPr>
    <w:rPr>
      <w:sz w:val="20"/>
      <w:szCs w:val="20"/>
      <w:lang w:val="sr-Latn-CS"/>
    </w:rPr>
  </w:style>
  <w:style w:type="paragraph" w:styleId="ListNumber2">
    <w:name w:val="List Number 2"/>
    <w:basedOn w:val="Normal"/>
    <w:rsid w:val="009A7D76"/>
    <w:pPr>
      <w:numPr>
        <w:numId w:val="13"/>
      </w:numPr>
    </w:pPr>
    <w:rPr>
      <w:sz w:val="20"/>
      <w:szCs w:val="20"/>
      <w:lang w:val="sr-Latn-CS"/>
    </w:rPr>
  </w:style>
  <w:style w:type="paragraph" w:styleId="ListNumber3">
    <w:name w:val="List Number 3"/>
    <w:basedOn w:val="Normal"/>
    <w:rsid w:val="009A7D76"/>
    <w:pPr>
      <w:numPr>
        <w:numId w:val="14"/>
      </w:numPr>
    </w:pPr>
    <w:rPr>
      <w:sz w:val="20"/>
      <w:szCs w:val="20"/>
      <w:lang w:val="sr-Latn-CS"/>
    </w:rPr>
  </w:style>
  <w:style w:type="paragraph" w:styleId="ListNumber4">
    <w:name w:val="List Number 4"/>
    <w:basedOn w:val="Normal"/>
    <w:rsid w:val="009A7D76"/>
    <w:pPr>
      <w:numPr>
        <w:numId w:val="15"/>
      </w:numPr>
    </w:pPr>
    <w:rPr>
      <w:sz w:val="20"/>
      <w:szCs w:val="20"/>
      <w:lang w:val="sr-Latn-CS"/>
    </w:rPr>
  </w:style>
  <w:style w:type="paragraph" w:styleId="ListNumber5">
    <w:name w:val="List Number 5"/>
    <w:basedOn w:val="Normal"/>
    <w:rsid w:val="009A7D76"/>
    <w:pPr>
      <w:numPr>
        <w:numId w:val="16"/>
      </w:numPr>
    </w:pPr>
    <w:rPr>
      <w:sz w:val="20"/>
      <w:szCs w:val="20"/>
      <w:lang w:val="sr-Latn-CS"/>
    </w:rPr>
  </w:style>
  <w:style w:type="paragraph" w:styleId="MacroText">
    <w:name w:val="macro"/>
    <w:link w:val="MacroTextChar"/>
    <w:rsid w:val="009A7D7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rsid w:val="009A7D76"/>
    <w:rPr>
      <w:rFonts w:ascii="Courier New" w:hAnsi="Courier New" w:cs="Courier New"/>
      <w:lang w:val="en-US" w:eastAsia="en-US" w:bidi="ar-SA"/>
    </w:rPr>
  </w:style>
  <w:style w:type="paragraph" w:styleId="MessageHeader">
    <w:name w:val="Message Header"/>
    <w:basedOn w:val="Normal"/>
    <w:link w:val="MessageHeaderChar"/>
    <w:rsid w:val="009A7D76"/>
    <w:pPr>
      <w:pBdr>
        <w:top w:val="single" w:sz="6" w:space="1" w:color="auto"/>
        <w:left w:val="single" w:sz="6" w:space="1" w:color="auto"/>
        <w:bottom w:val="single" w:sz="6" w:space="1" w:color="auto"/>
        <w:right w:val="single" w:sz="6" w:space="1" w:color="auto"/>
      </w:pBdr>
      <w:shd w:val="pct20" w:color="auto" w:fill="auto"/>
      <w:ind w:left="1134" w:hanging="1134"/>
    </w:pPr>
    <w:rPr>
      <w:lang w:val="sr-Latn-CS"/>
    </w:rPr>
  </w:style>
  <w:style w:type="character" w:customStyle="1" w:styleId="MessageHeaderChar">
    <w:name w:val="Message Header Char"/>
    <w:link w:val="MessageHeader"/>
    <w:rsid w:val="009A7D76"/>
    <w:rPr>
      <w:sz w:val="24"/>
      <w:szCs w:val="24"/>
      <w:shd w:val="pct20" w:color="auto" w:fill="auto"/>
      <w:lang w:val="sr-Latn-CS"/>
    </w:rPr>
  </w:style>
  <w:style w:type="paragraph" w:styleId="NormalIndent">
    <w:name w:val="Normal Indent"/>
    <w:basedOn w:val="Normal"/>
    <w:rsid w:val="009A7D76"/>
    <w:pPr>
      <w:ind w:left="720"/>
    </w:pPr>
    <w:rPr>
      <w:sz w:val="20"/>
      <w:szCs w:val="20"/>
      <w:lang w:val="sr-Latn-CS"/>
    </w:rPr>
  </w:style>
  <w:style w:type="paragraph" w:styleId="NoteHeading">
    <w:name w:val="Note Heading"/>
    <w:basedOn w:val="Normal"/>
    <w:next w:val="Normal"/>
    <w:link w:val="NoteHeadingChar"/>
    <w:rsid w:val="009A7D76"/>
    <w:rPr>
      <w:sz w:val="20"/>
      <w:szCs w:val="20"/>
      <w:lang w:val="sr-Latn-CS"/>
    </w:rPr>
  </w:style>
  <w:style w:type="character" w:customStyle="1" w:styleId="NoteHeadingChar">
    <w:name w:val="Note Heading Char"/>
    <w:link w:val="NoteHeading"/>
    <w:rsid w:val="009A7D76"/>
    <w:rPr>
      <w:lang w:val="sr-Latn-CS"/>
    </w:rPr>
  </w:style>
  <w:style w:type="paragraph" w:styleId="Salutation">
    <w:name w:val="Salutation"/>
    <w:basedOn w:val="Normal"/>
    <w:next w:val="Normal"/>
    <w:link w:val="SalutationChar"/>
    <w:rsid w:val="009A7D76"/>
    <w:rPr>
      <w:sz w:val="20"/>
      <w:szCs w:val="20"/>
      <w:lang w:val="sr-Latn-CS"/>
    </w:rPr>
  </w:style>
  <w:style w:type="character" w:customStyle="1" w:styleId="SalutationChar">
    <w:name w:val="Salutation Char"/>
    <w:link w:val="Salutation"/>
    <w:rsid w:val="009A7D76"/>
    <w:rPr>
      <w:lang w:val="sr-Latn-CS"/>
    </w:rPr>
  </w:style>
  <w:style w:type="paragraph" w:styleId="Signature">
    <w:name w:val="Signature"/>
    <w:basedOn w:val="Normal"/>
    <w:link w:val="SignatureChar"/>
    <w:rsid w:val="009A7D76"/>
    <w:pPr>
      <w:ind w:left="4252"/>
    </w:pPr>
    <w:rPr>
      <w:sz w:val="20"/>
      <w:szCs w:val="20"/>
      <w:lang w:val="sr-Latn-CS"/>
    </w:rPr>
  </w:style>
  <w:style w:type="character" w:customStyle="1" w:styleId="SignatureChar">
    <w:name w:val="Signature Char"/>
    <w:link w:val="Signature"/>
    <w:rsid w:val="009A7D76"/>
    <w:rPr>
      <w:lang w:val="sr-Latn-CS"/>
    </w:rPr>
  </w:style>
  <w:style w:type="paragraph" w:styleId="TableofAuthorities">
    <w:name w:val="table of authorities"/>
    <w:basedOn w:val="Normal"/>
    <w:next w:val="Normal"/>
    <w:rsid w:val="009A7D76"/>
    <w:pPr>
      <w:ind w:left="200" w:hanging="200"/>
    </w:pPr>
    <w:rPr>
      <w:sz w:val="20"/>
      <w:szCs w:val="20"/>
      <w:lang w:val="sr-Latn-CS"/>
    </w:rPr>
  </w:style>
  <w:style w:type="paragraph" w:styleId="TableofFigures">
    <w:name w:val="table of figures"/>
    <w:basedOn w:val="Normal"/>
    <w:next w:val="Normal"/>
    <w:rsid w:val="009A7D76"/>
    <w:rPr>
      <w:sz w:val="20"/>
      <w:szCs w:val="20"/>
      <w:lang w:val="sr-Latn-CS"/>
    </w:rPr>
  </w:style>
  <w:style w:type="paragraph" w:styleId="TOAHeading">
    <w:name w:val="toa heading"/>
    <w:basedOn w:val="Normal"/>
    <w:next w:val="Normal"/>
    <w:rsid w:val="009A7D76"/>
    <w:pPr>
      <w:spacing w:before="120"/>
    </w:pPr>
    <w:rPr>
      <w:b/>
      <w:bCs/>
      <w:lang w:val="sr-Latn-CS"/>
    </w:rPr>
  </w:style>
  <w:style w:type="paragraph" w:customStyle="1" w:styleId="NAB1">
    <w:name w:val="NAB1"/>
    <w:basedOn w:val="Normal"/>
    <w:rsid w:val="009A7D76"/>
    <w:pPr>
      <w:numPr>
        <w:numId w:val="17"/>
      </w:numPr>
      <w:tabs>
        <w:tab w:val="left" w:pos="0"/>
      </w:tabs>
      <w:spacing w:before="120"/>
      <w:ind w:right="1134"/>
      <w:jc w:val="both"/>
    </w:pPr>
    <w:rPr>
      <w:rFonts w:ascii="YU L Swiss" w:hAnsi="YU L Swiss"/>
      <w:smallCaps/>
      <w:sz w:val="20"/>
      <w:szCs w:val="20"/>
      <w:lang w:val="sr-Latn-CS"/>
    </w:rPr>
  </w:style>
  <w:style w:type="paragraph" w:customStyle="1" w:styleId="Style2">
    <w:name w:val="Style2"/>
    <w:autoRedefine/>
    <w:rsid w:val="009A7D76"/>
    <w:pPr>
      <w:numPr>
        <w:numId w:val="18"/>
      </w:numPr>
      <w:spacing w:before="240" w:after="120"/>
    </w:pPr>
    <w:rPr>
      <w:rFonts w:ascii="YU C Swiss" w:hAnsi="YU C Swiss"/>
      <w:noProof/>
    </w:rPr>
  </w:style>
  <w:style w:type="paragraph" w:customStyle="1" w:styleId="sanja">
    <w:name w:val="sanja"/>
    <w:rsid w:val="009A7D76"/>
    <w:pPr>
      <w:spacing w:line="360" w:lineRule="auto"/>
      <w:jc w:val="both"/>
    </w:pPr>
    <w:rPr>
      <w:rFonts w:ascii="HelveticaPlain" w:hAnsi="HelveticaPlain"/>
      <w:sz w:val="24"/>
    </w:rPr>
  </w:style>
  <w:style w:type="table" w:styleId="TableClassic2">
    <w:name w:val="Table Classic 2"/>
    <w:basedOn w:val="TableNormal"/>
    <w:rsid w:val="0022651C"/>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22651C"/>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customStyle="1" w:styleId="CharCharChar1">
    <w:name w:val="Char Char Char1"/>
    <w:locked/>
    <w:rsid w:val="00452BF0"/>
    <w:rPr>
      <w:lang w:val="en-US" w:eastAsia="en-US" w:bidi="ar-SA"/>
    </w:rPr>
  </w:style>
  <w:style w:type="paragraph" w:customStyle="1" w:styleId="TableContents">
    <w:name w:val="Table Contents"/>
    <w:basedOn w:val="Normal"/>
    <w:rsid w:val="00B105E7"/>
    <w:pPr>
      <w:suppressLineNumbers/>
      <w:suppressAutoHyphens/>
      <w:spacing w:line="100" w:lineRule="atLeast"/>
    </w:pPr>
    <w:rPr>
      <w:rFonts w:eastAsia="Arial Unicode MS"/>
      <w:color w:val="000000"/>
      <w:kern w:val="2"/>
      <w:lang w:eastAsia="ar-SA"/>
    </w:rPr>
  </w:style>
  <w:style w:type="character" w:customStyle="1" w:styleId="WW8Num11z0">
    <w:name w:val="WW8Num11z0"/>
    <w:rsid w:val="00F57685"/>
    <w:rPr>
      <w:rFonts w:ascii="Wingdings" w:hAnsi="Wingdings" w:cs="Wingdings"/>
      <w:b w:val="0"/>
      <w:i w:val="0"/>
      <w:color w:val="00000A"/>
    </w:rPr>
  </w:style>
  <w:style w:type="paragraph" w:customStyle="1" w:styleId="bullet-3">
    <w:name w:val="bullet-3"/>
    <w:basedOn w:val="Normal"/>
    <w:uiPriority w:val="99"/>
    <w:rsid w:val="00625652"/>
    <w:pPr>
      <w:widowControl w:val="0"/>
      <w:spacing w:before="240" w:line="240" w:lineRule="exact"/>
      <w:ind w:left="2212" w:hanging="284"/>
      <w:jc w:val="both"/>
    </w:pPr>
    <w:rPr>
      <w:rFonts w:ascii="Arial" w:hAnsi="Arial"/>
      <w:noProof/>
      <w:szCs w:val="20"/>
      <w:lang w:val="cs-CZ"/>
    </w:rPr>
  </w:style>
  <w:style w:type="paragraph" w:customStyle="1" w:styleId="Style3">
    <w:name w:val="Style3"/>
    <w:basedOn w:val="Header"/>
    <w:link w:val="Style3Char"/>
    <w:qFormat/>
    <w:rsid w:val="007A40D1"/>
    <w:pPr>
      <w:spacing w:after="360"/>
      <w:jc w:val="center"/>
    </w:pPr>
    <w:rPr>
      <w:rFonts w:ascii="Arial" w:hAnsi="Arial" w:cs="Arial"/>
      <w:b/>
      <w:i/>
      <w:sz w:val="28"/>
      <w:szCs w:val="28"/>
      <w:u w:val="single"/>
    </w:rPr>
  </w:style>
  <w:style w:type="paragraph" w:styleId="TOCHeading">
    <w:name w:val="TOC Heading"/>
    <w:basedOn w:val="Heading1"/>
    <w:next w:val="Normal"/>
    <w:uiPriority w:val="39"/>
    <w:unhideWhenUsed/>
    <w:qFormat/>
    <w:rsid w:val="001B2A7F"/>
    <w:pPr>
      <w:keepLines/>
      <w:numPr>
        <w:numId w:val="0"/>
      </w:numPr>
      <w:spacing w:before="240" w:line="259" w:lineRule="auto"/>
      <w:outlineLvl w:val="9"/>
    </w:pPr>
    <w:rPr>
      <w:rFonts w:ascii="Calibri Light" w:hAnsi="Calibri Light"/>
      <w:b w:val="0"/>
      <w:color w:val="2E74B5"/>
      <w:sz w:val="32"/>
      <w:szCs w:val="32"/>
    </w:rPr>
  </w:style>
  <w:style w:type="character" w:customStyle="1" w:styleId="Style3Char">
    <w:name w:val="Style3 Char"/>
    <w:link w:val="Style3"/>
    <w:rsid w:val="007A40D1"/>
    <w:rPr>
      <w:rFonts w:ascii="Arial" w:hAnsi="Arial" w:cs="Arial"/>
      <w:b/>
      <w:i/>
      <w:sz w:val="28"/>
      <w:szCs w:val="28"/>
      <w:u w:val="single"/>
      <w:lang w:eastAsia="en-US" w:bidi="ar-SA"/>
    </w:rPr>
  </w:style>
  <w:style w:type="character" w:customStyle="1" w:styleId="Heading1Char1">
    <w:name w:val="Heading 1 Char1"/>
    <w:locked/>
    <w:rsid w:val="00C10B8D"/>
    <w:rPr>
      <w:rFonts w:ascii="Cambria" w:eastAsia="Calibri" w:hAnsi="Cambria" w:cs="Arial"/>
      <w:b/>
      <w:bCs/>
      <w:noProof/>
      <w:color w:val="000000"/>
      <w:sz w:val="36"/>
      <w:szCs w:val="36"/>
      <w:lang w:val="sr-Cyrl-CS" w:eastAsia="en-US"/>
    </w:rPr>
  </w:style>
  <w:style w:type="paragraph" w:customStyle="1" w:styleId="Normal1">
    <w:name w:val="Normal1"/>
    <w:basedOn w:val="Normal"/>
    <w:autoRedefine/>
    <w:rsid w:val="00C10B8D"/>
    <w:pPr>
      <w:jc w:val="both"/>
    </w:pPr>
    <w:rPr>
      <w:rFonts w:ascii="Arial" w:eastAsia="Calibri" w:hAnsi="Arial"/>
      <w:spacing w:val="-6"/>
      <w:sz w:val="22"/>
      <w:szCs w:val="20"/>
      <w:lang w:val="sr-Cyrl-CS"/>
    </w:rPr>
  </w:style>
  <w:style w:type="paragraph" w:customStyle="1" w:styleId="Pasus">
    <w:name w:val="Pasus"/>
    <w:basedOn w:val="Normal"/>
    <w:link w:val="PasusChar"/>
    <w:rsid w:val="00C10B8D"/>
    <w:pPr>
      <w:ind w:firstLine="660"/>
      <w:jc w:val="both"/>
    </w:pPr>
    <w:rPr>
      <w:rFonts w:ascii="Arial" w:hAnsi="Arial"/>
    </w:rPr>
  </w:style>
  <w:style w:type="character" w:customStyle="1" w:styleId="PasusChar">
    <w:name w:val="Pasus Char"/>
    <w:link w:val="Pasus"/>
    <w:rsid w:val="00C10B8D"/>
    <w:rPr>
      <w:rFonts w:ascii="Arial" w:hAnsi="Arial"/>
      <w:sz w:val="24"/>
      <w:szCs w:val="24"/>
    </w:rPr>
  </w:style>
  <w:style w:type="paragraph" w:customStyle="1" w:styleId="Heading40">
    <w:name w:val="Heading4"/>
    <w:basedOn w:val="Heading3"/>
    <w:link w:val="Heading4Char0"/>
    <w:rsid w:val="00C10B8D"/>
    <w:pPr>
      <w:numPr>
        <w:ilvl w:val="0"/>
        <w:numId w:val="0"/>
      </w:numPr>
      <w:spacing w:before="120" w:after="120"/>
      <w:jc w:val="both"/>
    </w:pPr>
    <w:rPr>
      <w:b/>
      <w:bCs/>
      <w:spacing w:val="0"/>
      <w:sz w:val="24"/>
      <w:szCs w:val="26"/>
    </w:rPr>
  </w:style>
  <w:style w:type="character" w:customStyle="1" w:styleId="Heading4Char0">
    <w:name w:val="Heading4 Char"/>
    <w:link w:val="Heading40"/>
    <w:rsid w:val="00C10B8D"/>
    <w:rPr>
      <w:rFonts w:ascii="Arial" w:hAnsi="Arial" w:cs="Arial"/>
      <w:b/>
      <w:bCs/>
      <w:sz w:val="24"/>
      <w:szCs w:val="26"/>
    </w:rPr>
  </w:style>
  <w:style w:type="paragraph" w:customStyle="1" w:styleId="distribution">
    <w:name w:val="distribution"/>
    <w:rsid w:val="00C10B8D"/>
    <w:pPr>
      <w:tabs>
        <w:tab w:val="left" w:pos="1800"/>
        <w:tab w:val="left" w:pos="4680"/>
      </w:tabs>
      <w:suppressAutoHyphens/>
    </w:pPr>
    <w:rPr>
      <w:sz w:val="24"/>
    </w:rPr>
  </w:style>
  <w:style w:type="paragraph" w:customStyle="1" w:styleId="authorizeds">
    <w:name w:val="authorized s"/>
    <w:rsid w:val="00C10B8D"/>
    <w:pPr>
      <w:tabs>
        <w:tab w:val="left" w:pos="3240"/>
      </w:tabs>
      <w:suppressAutoHyphens/>
    </w:pPr>
  </w:style>
  <w:style w:type="character" w:customStyle="1" w:styleId="changerecor">
    <w:name w:val="change recor"/>
    <w:rsid w:val="00C10B8D"/>
    <w:rPr>
      <w:rFonts w:ascii="Times New Roman" w:hAnsi="Times New Roman"/>
      <w:b/>
      <w:noProof w:val="0"/>
      <w:sz w:val="24"/>
      <w:lang w:val="en-US"/>
    </w:rPr>
  </w:style>
  <w:style w:type="paragraph" w:customStyle="1" w:styleId="Body">
    <w:name w:val="Body"/>
    <w:rsid w:val="00C10B8D"/>
    <w:pPr>
      <w:tabs>
        <w:tab w:val="left" w:pos="360"/>
        <w:tab w:val="left" w:pos="1080"/>
        <w:tab w:val="left" w:pos="1440"/>
        <w:tab w:val="left" w:pos="1800"/>
        <w:tab w:val="left" w:pos="2520"/>
        <w:tab w:val="left" w:pos="3240"/>
        <w:tab w:val="left" w:pos="3960"/>
        <w:tab w:val="left" w:pos="4680"/>
        <w:tab w:val="left" w:pos="5400"/>
        <w:tab w:val="left" w:pos="6120"/>
        <w:tab w:val="left" w:pos="6840"/>
      </w:tabs>
      <w:suppressAutoHyphens/>
      <w:ind w:left="1080" w:hanging="1080"/>
    </w:pPr>
    <w:rPr>
      <w:sz w:val="24"/>
    </w:rPr>
  </w:style>
  <w:style w:type="paragraph" w:customStyle="1" w:styleId="DefaultParagraphFont1">
    <w:name w:val="Default Paragraph Font1"/>
    <w:next w:val="Normal"/>
    <w:rsid w:val="00C10B8D"/>
    <w:rPr>
      <w:noProof/>
    </w:rPr>
  </w:style>
  <w:style w:type="paragraph" w:customStyle="1" w:styleId="Naslov0">
    <w:name w:val="Naslov"/>
    <w:basedOn w:val="Normal"/>
    <w:rsid w:val="00C10B8D"/>
    <w:pPr>
      <w:pBdr>
        <w:top w:val="single" w:sz="4" w:space="5" w:color="auto" w:shadow="1"/>
        <w:left w:val="single" w:sz="4" w:space="4" w:color="auto" w:shadow="1"/>
        <w:bottom w:val="single" w:sz="4" w:space="5" w:color="auto" w:shadow="1"/>
        <w:right w:val="single" w:sz="4" w:space="4" w:color="auto" w:shadow="1"/>
      </w:pBdr>
      <w:spacing w:before="120" w:line="240" w:lineRule="atLeast"/>
      <w:jc w:val="center"/>
    </w:pPr>
    <w:rPr>
      <w:rFonts w:ascii="CHelvBold" w:hAnsi="CHelvBold"/>
      <w:caps/>
      <w:color w:val="000080"/>
      <w:sz w:val="32"/>
      <w:szCs w:val="20"/>
    </w:rPr>
  </w:style>
  <w:style w:type="character" w:customStyle="1" w:styleId="CharChar6">
    <w:name w:val="Char Char6"/>
    <w:uiPriority w:val="99"/>
    <w:locked/>
    <w:rsid w:val="00C10B8D"/>
    <w:rPr>
      <w:rFonts w:ascii="Calibri" w:eastAsia="Calibri" w:hAnsi="Calibri"/>
      <w:sz w:val="24"/>
      <w:szCs w:val="24"/>
      <w:lang w:val="en-US" w:eastAsia="en-US" w:bidi="ar-SA"/>
    </w:rPr>
  </w:style>
  <w:style w:type="character" w:customStyle="1" w:styleId="EquationCaption">
    <w:name w:val="_Equation Caption"/>
    <w:rsid w:val="00C10B8D"/>
  </w:style>
  <w:style w:type="character" w:styleId="LineNumber">
    <w:name w:val="line number"/>
    <w:rsid w:val="00C10B8D"/>
  </w:style>
  <w:style w:type="paragraph" w:customStyle="1" w:styleId="xl158">
    <w:name w:val="xl158"/>
    <w:basedOn w:val="Normal"/>
    <w:rsid w:val="00C349DD"/>
    <w:pPr>
      <w:pBdr>
        <w:bottom w:val="single" w:sz="4" w:space="0" w:color="auto"/>
      </w:pBdr>
      <w:spacing w:before="100" w:beforeAutospacing="1" w:after="100" w:afterAutospacing="1"/>
      <w:textAlignment w:val="center"/>
    </w:pPr>
    <w:rPr>
      <w:rFonts w:ascii="Arial" w:hAnsi="Arial" w:cs="Arial"/>
    </w:rPr>
  </w:style>
  <w:style w:type="paragraph" w:customStyle="1" w:styleId="xl159">
    <w:name w:val="xl159"/>
    <w:basedOn w:val="Normal"/>
    <w:rsid w:val="00C349DD"/>
    <w:pPr>
      <w:pBdr>
        <w:bottom w:val="single" w:sz="4" w:space="0" w:color="auto"/>
      </w:pBdr>
      <w:spacing w:before="100" w:beforeAutospacing="1" w:after="100" w:afterAutospacing="1"/>
      <w:jc w:val="right"/>
      <w:textAlignment w:val="center"/>
    </w:pPr>
    <w:rPr>
      <w:rFonts w:ascii="Arial" w:hAnsi="Arial" w:cs="Arial"/>
    </w:rPr>
  </w:style>
  <w:style w:type="paragraph" w:customStyle="1" w:styleId="xl160">
    <w:name w:val="xl160"/>
    <w:basedOn w:val="Normal"/>
    <w:rsid w:val="00C349DD"/>
    <w:pPr>
      <w:pBdr>
        <w:bottom w:val="single" w:sz="4" w:space="0" w:color="auto"/>
      </w:pBdr>
      <w:spacing w:before="100" w:beforeAutospacing="1" w:after="100" w:afterAutospacing="1"/>
      <w:jc w:val="right"/>
      <w:textAlignment w:val="center"/>
    </w:pPr>
    <w:rPr>
      <w:rFonts w:ascii="Arial" w:hAnsi="Arial" w:cs="Arial"/>
    </w:rPr>
  </w:style>
  <w:style w:type="paragraph" w:customStyle="1" w:styleId="xl161">
    <w:name w:val="xl161"/>
    <w:basedOn w:val="Normal"/>
    <w:rsid w:val="00C349DD"/>
    <w:pPr>
      <w:pBdr>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62">
    <w:name w:val="xl162"/>
    <w:basedOn w:val="Normal"/>
    <w:rsid w:val="00C349DD"/>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cs="Arial"/>
    </w:rPr>
  </w:style>
  <w:style w:type="paragraph" w:customStyle="1" w:styleId="xl163">
    <w:name w:val="xl163"/>
    <w:basedOn w:val="Normal"/>
    <w:rsid w:val="00C349D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4">
    <w:name w:val="xl164"/>
    <w:basedOn w:val="Normal"/>
    <w:rsid w:val="00C349DD"/>
    <w:pPr>
      <w:pBdr>
        <w:top w:val="single" w:sz="4" w:space="0" w:color="auto"/>
        <w:left w:val="single" w:sz="4" w:space="0" w:color="auto"/>
        <w:bottom w:val="double" w:sz="6"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65">
    <w:name w:val="xl165"/>
    <w:basedOn w:val="Normal"/>
    <w:rsid w:val="00C349DD"/>
    <w:pPr>
      <w:pBdr>
        <w:top w:val="single" w:sz="4" w:space="0" w:color="auto"/>
        <w:left w:val="single" w:sz="4" w:space="0" w:color="auto"/>
        <w:bottom w:val="double" w:sz="6" w:space="0" w:color="auto"/>
      </w:pBdr>
      <w:spacing w:before="100" w:beforeAutospacing="1" w:after="100" w:afterAutospacing="1"/>
      <w:jc w:val="right"/>
      <w:textAlignment w:val="center"/>
    </w:pPr>
    <w:rPr>
      <w:rFonts w:ascii="Arial" w:hAnsi="Arial" w:cs="Arial"/>
    </w:rPr>
  </w:style>
  <w:style w:type="paragraph" w:customStyle="1" w:styleId="xl166">
    <w:name w:val="xl166"/>
    <w:basedOn w:val="Normal"/>
    <w:rsid w:val="00C349DD"/>
    <w:pPr>
      <w:pBdr>
        <w:top w:val="single" w:sz="4" w:space="0" w:color="auto"/>
        <w:left w:val="single" w:sz="4" w:space="0" w:color="auto"/>
        <w:right w:val="double" w:sz="6" w:space="0" w:color="auto"/>
      </w:pBdr>
      <w:spacing w:before="100" w:beforeAutospacing="1" w:after="100" w:afterAutospacing="1"/>
      <w:textAlignment w:val="center"/>
    </w:pPr>
    <w:rPr>
      <w:rFonts w:ascii="Arial" w:hAnsi="Arial" w:cs="Arial"/>
    </w:rPr>
  </w:style>
  <w:style w:type="paragraph" w:customStyle="1" w:styleId="xl167">
    <w:name w:val="xl167"/>
    <w:basedOn w:val="Normal"/>
    <w:rsid w:val="00C349DD"/>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68">
    <w:name w:val="xl168"/>
    <w:basedOn w:val="Normal"/>
    <w:rsid w:val="00C349DD"/>
    <w:pPr>
      <w:pBdr>
        <w:top w:val="single" w:sz="4" w:space="0" w:color="auto"/>
        <w:left w:val="single" w:sz="4" w:space="0" w:color="auto"/>
      </w:pBdr>
      <w:spacing w:before="100" w:beforeAutospacing="1" w:after="100" w:afterAutospacing="1"/>
      <w:jc w:val="right"/>
      <w:textAlignment w:val="center"/>
    </w:pPr>
    <w:rPr>
      <w:rFonts w:ascii="Arial" w:hAnsi="Arial" w:cs="Arial"/>
    </w:rPr>
  </w:style>
  <w:style w:type="paragraph" w:customStyle="1" w:styleId="xl169">
    <w:name w:val="xl169"/>
    <w:basedOn w:val="Normal"/>
    <w:rsid w:val="00C349DD"/>
    <w:pPr>
      <w:pBdr>
        <w:top w:val="single" w:sz="4" w:space="0" w:color="auto"/>
        <w:left w:val="double" w:sz="6"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70">
    <w:name w:val="xl170"/>
    <w:basedOn w:val="Normal"/>
    <w:rsid w:val="00C349DD"/>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71">
    <w:name w:val="xl171"/>
    <w:basedOn w:val="Normal"/>
    <w:rsid w:val="00C349D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72">
    <w:name w:val="xl172"/>
    <w:basedOn w:val="Normal"/>
    <w:rsid w:val="00C349D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73">
    <w:name w:val="xl173"/>
    <w:basedOn w:val="Normal"/>
    <w:rsid w:val="00C349DD"/>
    <w:pPr>
      <w:pBdr>
        <w:left w:val="single" w:sz="4" w:space="0" w:color="auto"/>
        <w:bottom w:val="single" w:sz="4" w:space="0" w:color="auto"/>
        <w:right w:val="double" w:sz="6" w:space="0" w:color="auto"/>
      </w:pBdr>
      <w:spacing w:before="100" w:beforeAutospacing="1" w:after="100" w:afterAutospacing="1"/>
      <w:textAlignment w:val="center"/>
    </w:pPr>
    <w:rPr>
      <w:rFonts w:ascii="Arial" w:hAnsi="Arial" w:cs="Arial"/>
    </w:rPr>
  </w:style>
  <w:style w:type="paragraph" w:customStyle="1" w:styleId="xl174">
    <w:name w:val="xl174"/>
    <w:basedOn w:val="Normal"/>
    <w:rsid w:val="00C349D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75">
    <w:name w:val="xl175"/>
    <w:basedOn w:val="Normal"/>
    <w:rsid w:val="00C349DD"/>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76">
    <w:name w:val="xl176"/>
    <w:basedOn w:val="Normal"/>
    <w:rsid w:val="00C349DD"/>
    <w:pPr>
      <w:pBdr>
        <w:left w:val="single" w:sz="4" w:space="0" w:color="auto"/>
        <w:bottom w:val="single" w:sz="4" w:space="0" w:color="auto"/>
      </w:pBdr>
      <w:spacing w:before="100" w:beforeAutospacing="1" w:after="100" w:afterAutospacing="1"/>
      <w:jc w:val="right"/>
      <w:textAlignment w:val="center"/>
    </w:pPr>
    <w:rPr>
      <w:rFonts w:ascii="Arial" w:hAnsi="Arial" w:cs="Arial"/>
    </w:rPr>
  </w:style>
  <w:style w:type="paragraph" w:customStyle="1" w:styleId="xl177">
    <w:name w:val="xl177"/>
    <w:basedOn w:val="Normal"/>
    <w:rsid w:val="00C349DD"/>
    <w:pPr>
      <w:pBdr>
        <w:left w:val="double" w:sz="6"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78">
    <w:name w:val="xl178"/>
    <w:basedOn w:val="Normal"/>
    <w:rsid w:val="00C349DD"/>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cs="Arial"/>
    </w:rPr>
  </w:style>
  <w:style w:type="paragraph" w:customStyle="1" w:styleId="xl179">
    <w:name w:val="xl179"/>
    <w:basedOn w:val="Normal"/>
    <w:rsid w:val="00C349DD"/>
    <w:pPr>
      <w:pBdr>
        <w:top w:val="single" w:sz="4" w:space="0" w:color="auto"/>
        <w:left w:val="double" w:sz="6"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80">
    <w:name w:val="xl180"/>
    <w:basedOn w:val="Normal"/>
    <w:rsid w:val="00C349DD"/>
    <w:pPr>
      <w:pBdr>
        <w:left w:val="single" w:sz="4" w:space="0" w:color="auto"/>
        <w:bottom w:val="double" w:sz="6" w:space="0" w:color="auto"/>
      </w:pBdr>
      <w:spacing w:before="100" w:beforeAutospacing="1" w:after="100" w:afterAutospacing="1"/>
      <w:jc w:val="center"/>
      <w:textAlignment w:val="center"/>
    </w:pPr>
    <w:rPr>
      <w:rFonts w:ascii="Arial" w:hAnsi="Arial" w:cs="Arial"/>
    </w:rPr>
  </w:style>
  <w:style w:type="paragraph" w:customStyle="1" w:styleId="xl181">
    <w:name w:val="xl181"/>
    <w:basedOn w:val="Normal"/>
    <w:rsid w:val="00C349DD"/>
    <w:pPr>
      <w:pBdr>
        <w:top w:val="single" w:sz="4" w:space="0" w:color="auto"/>
        <w:left w:val="single" w:sz="4" w:space="0" w:color="auto"/>
        <w:bottom w:val="double" w:sz="6" w:space="0" w:color="auto"/>
      </w:pBdr>
      <w:spacing w:before="100" w:beforeAutospacing="1" w:after="100" w:afterAutospacing="1"/>
      <w:jc w:val="right"/>
      <w:textAlignment w:val="center"/>
    </w:pPr>
    <w:rPr>
      <w:rFonts w:ascii="Arial" w:hAnsi="Arial" w:cs="Arial"/>
    </w:rPr>
  </w:style>
  <w:style w:type="paragraph" w:customStyle="1" w:styleId="xl182">
    <w:name w:val="xl182"/>
    <w:basedOn w:val="Normal"/>
    <w:rsid w:val="00C349DD"/>
    <w:pPr>
      <w:pBdr>
        <w:top w:val="single" w:sz="4" w:space="0" w:color="auto"/>
        <w:left w:val="double" w:sz="6" w:space="0" w:color="auto"/>
        <w:bottom w:val="double" w:sz="6" w:space="0" w:color="auto"/>
        <w:right w:val="single" w:sz="4" w:space="0" w:color="auto"/>
      </w:pBdr>
      <w:spacing w:before="100" w:beforeAutospacing="1" w:after="100" w:afterAutospacing="1"/>
      <w:textAlignment w:val="center"/>
    </w:pPr>
    <w:rPr>
      <w:rFonts w:ascii="Arial" w:hAnsi="Arial" w:cs="Arial"/>
    </w:rPr>
  </w:style>
  <w:style w:type="paragraph" w:customStyle="1" w:styleId="xl183">
    <w:name w:val="xl183"/>
    <w:basedOn w:val="Normal"/>
    <w:rsid w:val="00C349D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84">
    <w:name w:val="xl184"/>
    <w:basedOn w:val="Normal"/>
    <w:rsid w:val="00C349D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85">
    <w:name w:val="xl185"/>
    <w:basedOn w:val="Normal"/>
    <w:rsid w:val="00C349DD"/>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86">
    <w:name w:val="xl186"/>
    <w:basedOn w:val="Normal"/>
    <w:rsid w:val="00C349D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87">
    <w:name w:val="xl187"/>
    <w:basedOn w:val="Normal"/>
    <w:rsid w:val="00C349DD"/>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88">
    <w:name w:val="xl188"/>
    <w:basedOn w:val="Normal"/>
    <w:rsid w:val="00C349DD"/>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89">
    <w:name w:val="xl189"/>
    <w:basedOn w:val="Normal"/>
    <w:rsid w:val="00C349DD"/>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90">
    <w:name w:val="xl190"/>
    <w:basedOn w:val="Normal"/>
    <w:rsid w:val="00C349DD"/>
    <w:pPr>
      <w:pBdr>
        <w:top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91">
    <w:name w:val="xl191"/>
    <w:basedOn w:val="Normal"/>
    <w:rsid w:val="00C349DD"/>
    <w:pPr>
      <w:pBdr>
        <w:top w:val="single" w:sz="4" w:space="0" w:color="auto"/>
        <w:bottom w:val="single" w:sz="4" w:space="0" w:color="auto"/>
      </w:pBdr>
      <w:spacing w:before="100" w:beforeAutospacing="1" w:after="100" w:afterAutospacing="1"/>
      <w:jc w:val="right"/>
      <w:textAlignment w:val="center"/>
    </w:pPr>
    <w:rPr>
      <w:rFonts w:ascii="Arial" w:hAnsi="Arial" w:cs="Arial"/>
    </w:rPr>
  </w:style>
  <w:style w:type="paragraph" w:customStyle="1" w:styleId="xl192">
    <w:name w:val="xl192"/>
    <w:basedOn w:val="Normal"/>
    <w:rsid w:val="00C349DD"/>
    <w:pPr>
      <w:pBdr>
        <w:top w:val="single" w:sz="4" w:space="0" w:color="auto"/>
        <w:bottom w:val="single" w:sz="4" w:space="0" w:color="auto"/>
      </w:pBdr>
      <w:spacing w:before="100" w:beforeAutospacing="1" w:after="100" w:afterAutospacing="1"/>
      <w:jc w:val="right"/>
      <w:textAlignment w:val="center"/>
    </w:pPr>
    <w:rPr>
      <w:rFonts w:ascii="Arial" w:hAnsi="Arial" w:cs="Arial"/>
    </w:rPr>
  </w:style>
  <w:style w:type="paragraph" w:customStyle="1" w:styleId="xl193">
    <w:name w:val="xl193"/>
    <w:basedOn w:val="Normal"/>
    <w:rsid w:val="00C349DD"/>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94">
    <w:name w:val="xl194"/>
    <w:basedOn w:val="Normal"/>
    <w:rsid w:val="00C349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95">
    <w:name w:val="xl195"/>
    <w:basedOn w:val="Normal"/>
    <w:rsid w:val="00C349DD"/>
    <w:pPr>
      <w:pBdr>
        <w:top w:val="single" w:sz="4" w:space="0" w:color="auto"/>
        <w:left w:val="single" w:sz="4" w:space="0" w:color="auto"/>
      </w:pBdr>
      <w:spacing w:before="100" w:beforeAutospacing="1" w:after="100" w:afterAutospacing="1"/>
      <w:textAlignment w:val="center"/>
    </w:pPr>
    <w:rPr>
      <w:rFonts w:ascii="Arial" w:hAnsi="Arial" w:cs="Arial"/>
    </w:rPr>
  </w:style>
  <w:style w:type="paragraph" w:customStyle="1" w:styleId="xl196">
    <w:name w:val="xl196"/>
    <w:basedOn w:val="Normal"/>
    <w:rsid w:val="00C349DD"/>
    <w:pPr>
      <w:pBdr>
        <w:top w:val="single" w:sz="4" w:space="0" w:color="auto"/>
      </w:pBdr>
      <w:spacing w:before="100" w:beforeAutospacing="1" w:after="100" w:afterAutospacing="1"/>
      <w:textAlignment w:val="center"/>
    </w:pPr>
    <w:rPr>
      <w:rFonts w:ascii="Arial" w:hAnsi="Arial" w:cs="Arial"/>
    </w:rPr>
  </w:style>
  <w:style w:type="paragraph" w:customStyle="1" w:styleId="xl197">
    <w:name w:val="xl197"/>
    <w:basedOn w:val="Normal"/>
    <w:rsid w:val="00C349DD"/>
    <w:pPr>
      <w:pBdr>
        <w:top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98">
    <w:name w:val="xl198"/>
    <w:basedOn w:val="Normal"/>
    <w:rsid w:val="00C349DD"/>
    <w:pPr>
      <w:pBdr>
        <w:top w:val="double" w:sz="6" w:space="0" w:color="auto"/>
      </w:pBdr>
      <w:spacing w:before="100" w:beforeAutospacing="1" w:after="100" w:afterAutospacing="1"/>
      <w:textAlignment w:val="center"/>
    </w:pPr>
    <w:rPr>
      <w:rFonts w:ascii="Arial" w:hAnsi="Arial" w:cs="Arial"/>
    </w:rPr>
  </w:style>
  <w:style w:type="paragraph" w:customStyle="1" w:styleId="xl199">
    <w:name w:val="xl199"/>
    <w:basedOn w:val="Normal"/>
    <w:rsid w:val="00C349DD"/>
    <w:pPr>
      <w:pBdr>
        <w:top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200">
    <w:name w:val="xl200"/>
    <w:basedOn w:val="Normal"/>
    <w:rsid w:val="00C349DD"/>
    <w:pPr>
      <w:pBdr>
        <w:top w:val="single" w:sz="4" w:space="0" w:color="auto"/>
      </w:pBdr>
      <w:spacing w:before="100" w:beforeAutospacing="1" w:after="100" w:afterAutospacing="1"/>
      <w:textAlignment w:val="center"/>
    </w:pPr>
    <w:rPr>
      <w:rFonts w:ascii="Arial" w:hAnsi="Arial" w:cs="Arial"/>
    </w:rPr>
  </w:style>
  <w:style w:type="paragraph" w:customStyle="1" w:styleId="xl201">
    <w:name w:val="xl201"/>
    <w:basedOn w:val="Normal"/>
    <w:rsid w:val="00C349DD"/>
    <w:pPr>
      <w:pBdr>
        <w:top w:val="single" w:sz="4" w:space="0" w:color="auto"/>
        <w:bottom w:val="double" w:sz="6" w:space="0" w:color="auto"/>
      </w:pBdr>
      <w:spacing w:before="100" w:beforeAutospacing="1" w:after="100" w:afterAutospacing="1"/>
      <w:textAlignment w:val="center"/>
    </w:pPr>
    <w:rPr>
      <w:rFonts w:ascii="Arial" w:hAnsi="Arial" w:cs="Arial"/>
    </w:rPr>
  </w:style>
  <w:style w:type="paragraph" w:customStyle="1" w:styleId="xl202">
    <w:name w:val="xl202"/>
    <w:basedOn w:val="Normal"/>
    <w:rsid w:val="00C349DD"/>
    <w:pPr>
      <w:spacing w:before="100" w:beforeAutospacing="1" w:after="100" w:afterAutospacing="1"/>
      <w:textAlignment w:val="center"/>
    </w:pPr>
    <w:rPr>
      <w:rFonts w:ascii="Arial" w:hAnsi="Arial" w:cs="Arial"/>
    </w:rPr>
  </w:style>
  <w:style w:type="paragraph" w:customStyle="1" w:styleId="xl203">
    <w:name w:val="xl203"/>
    <w:basedOn w:val="Normal"/>
    <w:rsid w:val="00C349DD"/>
    <w:pPr>
      <w:spacing w:before="100" w:beforeAutospacing="1" w:after="100" w:afterAutospacing="1"/>
      <w:textAlignment w:val="center"/>
    </w:pPr>
    <w:rPr>
      <w:rFonts w:ascii="Arial" w:hAnsi="Arial" w:cs="Arial"/>
    </w:rPr>
  </w:style>
  <w:style w:type="paragraph" w:customStyle="1" w:styleId="xl204">
    <w:name w:val="xl204"/>
    <w:basedOn w:val="Normal"/>
    <w:rsid w:val="00C349DD"/>
    <w:pPr>
      <w:spacing w:before="100" w:beforeAutospacing="1" w:after="100" w:afterAutospacing="1"/>
      <w:textAlignment w:val="center"/>
    </w:pPr>
    <w:rPr>
      <w:rFonts w:ascii="Arial" w:hAnsi="Arial" w:cs="Arial"/>
    </w:rPr>
  </w:style>
  <w:style w:type="paragraph" w:customStyle="1" w:styleId="xl205">
    <w:name w:val="xl205"/>
    <w:basedOn w:val="Normal"/>
    <w:rsid w:val="00C349DD"/>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206">
    <w:name w:val="xl206"/>
    <w:basedOn w:val="Normal"/>
    <w:rsid w:val="00C349DD"/>
    <w:pPr>
      <w:pBdr>
        <w:top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207">
    <w:name w:val="xl207"/>
    <w:basedOn w:val="Normal"/>
    <w:rsid w:val="00C349DD"/>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08">
    <w:name w:val="xl208"/>
    <w:basedOn w:val="Normal"/>
    <w:rsid w:val="00C349DD"/>
    <w:pPr>
      <w:pBdr>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209">
    <w:name w:val="xl209"/>
    <w:basedOn w:val="Normal"/>
    <w:rsid w:val="00C349DD"/>
    <w:pPr>
      <w:pBdr>
        <w:bottom w:val="single" w:sz="4" w:space="0" w:color="auto"/>
      </w:pBdr>
      <w:spacing w:before="100" w:beforeAutospacing="1" w:after="100" w:afterAutospacing="1"/>
      <w:textAlignment w:val="center"/>
    </w:pPr>
    <w:rPr>
      <w:rFonts w:ascii="Arial" w:hAnsi="Arial" w:cs="Arial"/>
    </w:rPr>
  </w:style>
  <w:style w:type="paragraph" w:customStyle="1" w:styleId="xl210">
    <w:name w:val="xl210"/>
    <w:basedOn w:val="Normal"/>
    <w:rsid w:val="00C349DD"/>
    <w:pPr>
      <w:pBdr>
        <w:bottom w:val="single" w:sz="4" w:space="0" w:color="auto"/>
        <w:right w:val="single" w:sz="4" w:space="0" w:color="auto"/>
      </w:pBdr>
      <w:spacing w:before="100" w:beforeAutospacing="1" w:after="100" w:afterAutospacing="1"/>
      <w:textAlignment w:val="center"/>
    </w:pPr>
    <w:rPr>
      <w:rFonts w:ascii="Arial" w:hAnsi="Arial" w:cs="Arial"/>
    </w:rPr>
  </w:style>
  <w:style w:type="character" w:customStyle="1" w:styleId="WW8Num1z0">
    <w:name w:val="WW8Num1z0"/>
    <w:rsid w:val="00075B3E"/>
    <w:rPr>
      <w:rFonts w:ascii="Wingdings" w:hAnsi="Wingdings" w:cs="Wingdings"/>
    </w:rPr>
  </w:style>
  <w:style w:type="character" w:customStyle="1" w:styleId="WW8Num2z0">
    <w:name w:val="WW8Num2z0"/>
    <w:rsid w:val="00075B3E"/>
    <w:rPr>
      <w:rFonts w:ascii="Wingdings" w:hAnsi="Wingdings" w:cs="Wingdings"/>
    </w:rPr>
  </w:style>
  <w:style w:type="character" w:customStyle="1" w:styleId="WW-Absatz-Standardschriftart">
    <w:name w:val="WW-Absatz-Standardschriftart"/>
    <w:rsid w:val="00075B3E"/>
  </w:style>
  <w:style w:type="character" w:customStyle="1" w:styleId="WW-WW8Num1z0">
    <w:name w:val="WW-WW8Num1z0"/>
    <w:rsid w:val="00075B3E"/>
    <w:rPr>
      <w:rFonts w:ascii="Wingdings" w:hAnsi="Wingdings" w:cs="Wingdings"/>
    </w:rPr>
  </w:style>
  <w:style w:type="character" w:customStyle="1" w:styleId="WW8Num1z1">
    <w:name w:val="WW8Num1z1"/>
    <w:uiPriority w:val="99"/>
    <w:rsid w:val="00075B3E"/>
    <w:rPr>
      <w:rFonts w:ascii="Courier New" w:hAnsi="Courier New" w:cs="Courier New"/>
    </w:rPr>
  </w:style>
  <w:style w:type="character" w:customStyle="1" w:styleId="WW8Num1z3">
    <w:name w:val="WW8Num1z3"/>
    <w:uiPriority w:val="99"/>
    <w:rsid w:val="00075B3E"/>
    <w:rPr>
      <w:rFonts w:ascii="Symbol" w:hAnsi="Symbol" w:cs="Symbol"/>
    </w:rPr>
  </w:style>
  <w:style w:type="character" w:customStyle="1" w:styleId="WW-WW8Num2z0">
    <w:name w:val="WW-WW8Num2z0"/>
    <w:rsid w:val="00075B3E"/>
    <w:rPr>
      <w:rFonts w:ascii="Wingdings" w:hAnsi="Wingdings" w:cs="Wingdings"/>
    </w:rPr>
  </w:style>
  <w:style w:type="character" w:customStyle="1" w:styleId="WW8Num2z1">
    <w:name w:val="WW8Num2z1"/>
    <w:uiPriority w:val="99"/>
    <w:rsid w:val="00075B3E"/>
    <w:rPr>
      <w:rFonts w:ascii="Courier New" w:hAnsi="Courier New" w:cs="Courier New"/>
    </w:rPr>
  </w:style>
  <w:style w:type="character" w:customStyle="1" w:styleId="WW8Num2z3">
    <w:name w:val="WW8Num2z3"/>
    <w:uiPriority w:val="99"/>
    <w:rsid w:val="00075B3E"/>
    <w:rPr>
      <w:rFonts w:ascii="Symbol" w:hAnsi="Symbol" w:cs="Symbol"/>
    </w:rPr>
  </w:style>
  <w:style w:type="character" w:customStyle="1" w:styleId="WW-DefaultParagraphFont">
    <w:name w:val="WW-Default Paragraph Font"/>
    <w:rsid w:val="00075B3E"/>
  </w:style>
  <w:style w:type="character" w:customStyle="1" w:styleId="WW8Num5z0">
    <w:name w:val="WW8Num5z0"/>
    <w:rsid w:val="00075B3E"/>
  </w:style>
  <w:style w:type="character" w:customStyle="1" w:styleId="NumberingSymbols">
    <w:name w:val="Numbering Symbols"/>
    <w:rsid w:val="00075B3E"/>
  </w:style>
  <w:style w:type="character" w:customStyle="1" w:styleId="WW-NumberingSymbols">
    <w:name w:val="WW-Numbering Symbols"/>
    <w:uiPriority w:val="99"/>
    <w:rsid w:val="00075B3E"/>
  </w:style>
  <w:style w:type="character" w:customStyle="1" w:styleId="Bullets">
    <w:name w:val="Bullets"/>
    <w:uiPriority w:val="99"/>
    <w:rsid w:val="00075B3E"/>
    <w:rPr>
      <w:rFonts w:ascii="StarSymbol" w:hAnsi="StarSymbol" w:cs="StarSymbol"/>
      <w:sz w:val="18"/>
      <w:szCs w:val="18"/>
    </w:rPr>
  </w:style>
  <w:style w:type="character" w:customStyle="1" w:styleId="WW-Bullets">
    <w:name w:val="WW-Bullets"/>
    <w:uiPriority w:val="99"/>
    <w:rsid w:val="00075B3E"/>
    <w:rPr>
      <w:rFonts w:ascii="StarSymbol" w:hAnsi="StarSymbol" w:cs="StarSymbol"/>
      <w:sz w:val="18"/>
      <w:szCs w:val="18"/>
    </w:rPr>
  </w:style>
  <w:style w:type="paragraph" w:customStyle="1" w:styleId="TableHeading">
    <w:name w:val="Table Heading"/>
    <w:basedOn w:val="TableContents"/>
    <w:rsid w:val="00075B3E"/>
    <w:pPr>
      <w:spacing w:after="120" w:line="240" w:lineRule="auto"/>
      <w:jc w:val="center"/>
    </w:pPr>
    <w:rPr>
      <w:rFonts w:eastAsia="Times New Roman"/>
      <w:b/>
      <w:bCs/>
      <w:i/>
      <w:iCs/>
      <w:color w:val="auto"/>
      <w:kern w:val="0"/>
    </w:rPr>
  </w:style>
  <w:style w:type="paragraph" w:customStyle="1" w:styleId="Framecontents">
    <w:name w:val="Frame contents"/>
    <w:basedOn w:val="BodyText"/>
    <w:uiPriority w:val="99"/>
    <w:rsid w:val="00075B3E"/>
    <w:pPr>
      <w:suppressAutoHyphens/>
      <w:autoSpaceDE/>
      <w:autoSpaceDN/>
      <w:spacing w:after="120"/>
      <w:jc w:val="left"/>
    </w:pPr>
    <w:rPr>
      <w:rFonts w:ascii="Times New Roman" w:hAnsi="Times New Roman"/>
      <w:sz w:val="24"/>
      <w:szCs w:val="24"/>
      <w:lang w:val="en-US" w:eastAsia="ar-SA"/>
    </w:rPr>
  </w:style>
  <w:style w:type="paragraph" w:customStyle="1" w:styleId="tabulka">
    <w:name w:val="tabulka"/>
    <w:basedOn w:val="Normal"/>
    <w:uiPriority w:val="99"/>
    <w:rsid w:val="00075B3E"/>
    <w:pPr>
      <w:widowControl w:val="0"/>
      <w:spacing w:before="120" w:line="240" w:lineRule="exact"/>
      <w:jc w:val="center"/>
    </w:pPr>
    <w:rPr>
      <w:rFonts w:ascii="Arial" w:hAnsi="Arial" w:cs="Arial"/>
      <w:noProof/>
      <w:sz w:val="20"/>
      <w:szCs w:val="20"/>
      <w:lang w:val="cs-CZ"/>
    </w:rPr>
  </w:style>
  <w:style w:type="paragraph" w:customStyle="1" w:styleId="Memoadres">
    <w:name w:val="Memoadres"/>
    <w:basedOn w:val="Normal"/>
    <w:uiPriority w:val="99"/>
    <w:rsid w:val="00075B3E"/>
    <w:pPr>
      <w:tabs>
        <w:tab w:val="left" w:pos="1425"/>
      </w:tabs>
      <w:spacing w:line="480" w:lineRule="auto"/>
      <w:ind w:right="-1134"/>
    </w:pPr>
    <w:rPr>
      <w:rFonts w:ascii="TheSansCorrespondence" w:hAnsi="TheSansCorrespondence" w:cs="TheSansCorrespondence"/>
      <w:noProof/>
      <w:sz w:val="19"/>
      <w:szCs w:val="19"/>
      <w:lang w:val="sr-Latn-CS"/>
    </w:rPr>
  </w:style>
  <w:style w:type="paragraph" w:customStyle="1" w:styleId="Memotext">
    <w:name w:val="Memotext"/>
    <w:basedOn w:val="Normal"/>
    <w:uiPriority w:val="99"/>
    <w:rsid w:val="00075B3E"/>
    <w:pPr>
      <w:tabs>
        <w:tab w:val="left" w:pos="1425"/>
      </w:tabs>
      <w:ind w:right="6"/>
    </w:pPr>
    <w:rPr>
      <w:rFonts w:ascii="TheSansCorrespondence" w:hAnsi="TheSansCorrespondence" w:cs="TheSansCorrespondence"/>
      <w:noProof/>
      <w:sz w:val="19"/>
      <w:szCs w:val="19"/>
      <w:lang w:val="sr-Latn-CS"/>
    </w:rPr>
  </w:style>
  <w:style w:type="paragraph" w:customStyle="1" w:styleId="Afdelingsnaam">
    <w:name w:val="Afdelingsnaam"/>
    <w:basedOn w:val="Normal"/>
    <w:uiPriority w:val="99"/>
    <w:rsid w:val="00075B3E"/>
    <w:pPr>
      <w:spacing w:after="240"/>
      <w:ind w:left="1043"/>
    </w:pPr>
    <w:rPr>
      <w:rFonts w:ascii="TheSansCorrespondence" w:hAnsi="TheSansCorrespondence" w:cs="TheSansCorrespondence"/>
      <w:b/>
      <w:bCs/>
      <w:noProof/>
      <w:lang w:val="sr-Latn-CS"/>
    </w:rPr>
  </w:style>
  <w:style w:type="paragraph" w:customStyle="1" w:styleId="05linespaceFortables">
    <w:name w:val="0.5 line space (For tables)"/>
    <w:basedOn w:val="Normal"/>
    <w:next w:val="BodyText"/>
    <w:uiPriority w:val="99"/>
    <w:rsid w:val="00075B3E"/>
    <w:pPr>
      <w:spacing w:line="120" w:lineRule="exact"/>
    </w:pPr>
    <w:rPr>
      <w:noProof/>
      <w:sz w:val="22"/>
      <w:szCs w:val="22"/>
      <w:lang w:val="en-GB"/>
    </w:rPr>
  </w:style>
  <w:style w:type="paragraph" w:customStyle="1" w:styleId="NoIndent">
    <w:name w:val="No Indent"/>
    <w:basedOn w:val="Normal"/>
    <w:next w:val="Normal"/>
    <w:uiPriority w:val="99"/>
    <w:rsid w:val="00075B3E"/>
    <w:rPr>
      <w:noProof/>
      <w:color w:val="000000"/>
      <w:sz w:val="22"/>
      <w:szCs w:val="22"/>
      <w:lang w:val="en-GB"/>
    </w:rPr>
  </w:style>
  <w:style w:type="paragraph" w:customStyle="1" w:styleId="A0">
    <w:name w:val="A"/>
    <w:uiPriority w:val="99"/>
    <w:rsid w:val="00075B3E"/>
    <w:pPr>
      <w:keepNext/>
      <w:spacing w:before="240" w:line="240" w:lineRule="exact"/>
      <w:ind w:left="720" w:hanging="720"/>
      <w:jc w:val="both"/>
    </w:pPr>
    <w:rPr>
      <w:sz w:val="24"/>
      <w:szCs w:val="24"/>
      <w:lang w:val="en-GB"/>
    </w:rPr>
  </w:style>
  <w:style w:type="paragraph" w:customStyle="1" w:styleId="bullet-1">
    <w:name w:val="bullet-1"/>
    <w:basedOn w:val="Normal"/>
    <w:uiPriority w:val="99"/>
    <w:rsid w:val="00075B3E"/>
    <w:pPr>
      <w:widowControl w:val="0"/>
      <w:overflowPunct w:val="0"/>
      <w:autoSpaceDE w:val="0"/>
      <w:autoSpaceDN w:val="0"/>
      <w:adjustRightInd w:val="0"/>
      <w:spacing w:before="240" w:line="240" w:lineRule="exact"/>
      <w:ind w:left="851" w:hanging="284"/>
      <w:jc w:val="both"/>
      <w:textAlignment w:val="baseline"/>
    </w:pPr>
    <w:rPr>
      <w:rFonts w:ascii="Arial" w:hAnsi="Arial" w:cs="Arial"/>
      <w:noProof/>
      <w:lang w:val="cs-CZ"/>
    </w:rPr>
  </w:style>
  <w:style w:type="paragraph" w:customStyle="1" w:styleId="oddl-nadpis">
    <w:name w:val="oddíl-nadpis"/>
    <w:basedOn w:val="Normal"/>
    <w:uiPriority w:val="99"/>
    <w:rsid w:val="00075B3E"/>
    <w:pPr>
      <w:keepNext/>
      <w:widowControl w:val="0"/>
      <w:tabs>
        <w:tab w:val="left" w:pos="567"/>
      </w:tabs>
      <w:spacing w:before="240" w:line="240" w:lineRule="exact"/>
    </w:pPr>
    <w:rPr>
      <w:rFonts w:ascii="Arial" w:hAnsi="Arial" w:cs="Arial"/>
      <w:b/>
      <w:bCs/>
      <w:noProof/>
      <w:lang w:val="cs-CZ"/>
    </w:rPr>
  </w:style>
  <w:style w:type="paragraph" w:customStyle="1" w:styleId="Bodytxt">
    <w:name w:val="Bodytxt"/>
    <w:basedOn w:val="Normal"/>
    <w:uiPriority w:val="99"/>
    <w:rsid w:val="00075B3E"/>
    <w:pPr>
      <w:keepNext/>
      <w:jc w:val="both"/>
    </w:pPr>
    <w:rPr>
      <w:noProof/>
      <w:sz w:val="22"/>
      <w:szCs w:val="22"/>
      <w:lang w:val="en-GB"/>
    </w:rPr>
  </w:style>
  <w:style w:type="paragraph" w:customStyle="1" w:styleId="Single">
    <w:name w:val="Single"/>
    <w:basedOn w:val="Normal"/>
    <w:uiPriority w:val="99"/>
    <w:rsid w:val="00075B3E"/>
    <w:pPr>
      <w:spacing w:line="300" w:lineRule="atLeast"/>
    </w:pPr>
    <w:rPr>
      <w:rFonts w:ascii="Garamond" w:hAnsi="Garamond" w:cs="Garamond"/>
      <w:noProof/>
      <w:sz w:val="22"/>
      <w:szCs w:val="22"/>
      <w:lang w:val="en-GB"/>
    </w:rPr>
  </w:style>
  <w:style w:type="paragraph" w:customStyle="1" w:styleId="11ptheading">
    <w:name w:val="11 pt heading"/>
    <w:basedOn w:val="Normal"/>
    <w:next w:val="BodyText"/>
    <w:uiPriority w:val="99"/>
    <w:rsid w:val="00075B3E"/>
    <w:pPr>
      <w:keepNext/>
      <w:keepLines/>
      <w:spacing w:before="360" w:after="120"/>
    </w:pPr>
    <w:rPr>
      <w:rFonts w:ascii="Arial" w:hAnsi="Arial" w:cs="Arial"/>
      <w:b/>
      <w:bCs/>
      <w:noProof/>
      <w:sz w:val="22"/>
      <w:szCs w:val="22"/>
      <w:lang w:val="en-GB"/>
    </w:rPr>
  </w:style>
  <w:style w:type="paragraph" w:customStyle="1" w:styleId="text-3mezera">
    <w:name w:val="text - 3 mezera"/>
    <w:basedOn w:val="Normal"/>
    <w:uiPriority w:val="99"/>
    <w:rsid w:val="00075B3E"/>
    <w:pPr>
      <w:widowControl w:val="0"/>
      <w:spacing w:before="60" w:line="240" w:lineRule="exact"/>
      <w:jc w:val="both"/>
    </w:pPr>
    <w:rPr>
      <w:rFonts w:ascii="Arial" w:hAnsi="Arial" w:cs="Arial"/>
      <w:noProof/>
      <w:lang w:val="cs-CZ"/>
    </w:rPr>
  </w:style>
  <w:style w:type="paragraph" w:customStyle="1" w:styleId="Section">
    <w:name w:val="Section"/>
    <w:basedOn w:val="Normal"/>
    <w:uiPriority w:val="99"/>
    <w:rsid w:val="00075B3E"/>
    <w:pPr>
      <w:widowControl w:val="0"/>
      <w:spacing w:line="360" w:lineRule="exact"/>
      <w:jc w:val="center"/>
    </w:pPr>
    <w:rPr>
      <w:rFonts w:ascii="Arial" w:hAnsi="Arial" w:cs="Arial"/>
      <w:b/>
      <w:bCs/>
      <w:noProof/>
      <w:sz w:val="32"/>
      <w:szCs w:val="32"/>
      <w:lang w:val="cs-CZ"/>
    </w:rPr>
  </w:style>
  <w:style w:type="paragraph" w:customStyle="1" w:styleId="Base">
    <w:name w:val="Base"/>
    <w:basedOn w:val="Normal"/>
    <w:uiPriority w:val="99"/>
    <w:rsid w:val="00075B3E"/>
    <w:pPr>
      <w:overflowPunct w:val="0"/>
      <w:autoSpaceDE w:val="0"/>
      <w:autoSpaceDN w:val="0"/>
      <w:adjustRightInd w:val="0"/>
      <w:jc w:val="both"/>
      <w:textAlignment w:val="baseline"/>
    </w:pPr>
    <w:rPr>
      <w:noProof/>
      <w:color w:val="000000"/>
      <w:sz w:val="22"/>
      <w:szCs w:val="22"/>
      <w:lang w:val="en-GB"/>
    </w:rPr>
  </w:style>
  <w:style w:type="paragraph" w:customStyle="1" w:styleId="Indent">
    <w:name w:val="Indent"/>
    <w:basedOn w:val="Normal"/>
    <w:uiPriority w:val="99"/>
    <w:rsid w:val="00075B3E"/>
    <w:pPr>
      <w:spacing w:before="120"/>
      <w:ind w:left="851" w:hanging="851"/>
    </w:pPr>
    <w:rPr>
      <w:noProof/>
    </w:rPr>
  </w:style>
  <w:style w:type="paragraph" w:customStyle="1" w:styleId="textcslovan">
    <w:name w:val="text císlovaný"/>
    <w:basedOn w:val="text"/>
    <w:uiPriority w:val="99"/>
    <w:rsid w:val="00075B3E"/>
    <w:pPr>
      <w:widowControl w:val="0"/>
      <w:spacing w:before="240" w:line="240" w:lineRule="exact"/>
      <w:ind w:left="567" w:hanging="567"/>
    </w:pPr>
    <w:rPr>
      <w:rFonts w:ascii="Arial" w:hAnsi="Arial" w:cs="Arial"/>
      <w:sz w:val="24"/>
      <w:szCs w:val="24"/>
      <w:lang w:val="cs-CZ"/>
    </w:rPr>
  </w:style>
  <w:style w:type="paragraph" w:customStyle="1" w:styleId="idstandard">
    <w:name w:val="id standard"/>
    <w:basedOn w:val="Normal"/>
    <w:uiPriority w:val="99"/>
    <w:rsid w:val="00075B3E"/>
    <w:pPr>
      <w:spacing w:before="240" w:line="300" w:lineRule="atLeast"/>
      <w:jc w:val="both"/>
    </w:pPr>
    <w:rPr>
      <w:rFonts w:ascii="Arial" w:hAnsi="Arial" w:cs="Arial"/>
      <w:noProof/>
      <w:lang w:val="de-DE" w:eastAsia="de-DE"/>
    </w:rPr>
  </w:style>
  <w:style w:type="paragraph" w:customStyle="1" w:styleId="Clan">
    <w:name w:val="Clan"/>
    <w:basedOn w:val="Normal"/>
    <w:autoRedefine/>
    <w:uiPriority w:val="99"/>
    <w:rsid w:val="00075B3E"/>
    <w:pPr>
      <w:widowControl w:val="0"/>
      <w:suppressAutoHyphens/>
      <w:spacing w:before="200" w:after="120"/>
      <w:jc w:val="center"/>
    </w:pPr>
    <w:rPr>
      <w:rFonts w:ascii="Tahoma" w:hAnsi="Tahoma" w:cs="Tahoma"/>
      <w:b/>
      <w:bCs/>
      <w:sz w:val="20"/>
      <w:szCs w:val="20"/>
      <w:lang w:val="sr-Cyrl-CS"/>
    </w:rPr>
  </w:style>
  <w:style w:type="paragraph" w:customStyle="1" w:styleId="CharCharCharCharCharCharCharCharCharCharCharCharCharCharCharCharCharCharCharCharCharChar">
    <w:name w:val="Char Char Char Char Char Char Char Char Char Char Char Char Char Char Char Char Char Char Char Char Char Char"/>
    <w:basedOn w:val="Normal"/>
    <w:uiPriority w:val="99"/>
    <w:rsid w:val="00075B3E"/>
    <w:pPr>
      <w:tabs>
        <w:tab w:val="left" w:pos="709"/>
      </w:tabs>
    </w:pPr>
    <w:rPr>
      <w:rFonts w:ascii="Arial Narrow" w:hAnsi="Arial Narrow" w:cs="Arial Narrow"/>
      <w:b/>
      <w:bCs/>
      <w:sz w:val="26"/>
      <w:szCs w:val="26"/>
      <w:lang w:val="pl-PL" w:eastAsia="pl-PL"/>
    </w:rPr>
  </w:style>
  <w:style w:type="paragraph" w:customStyle="1" w:styleId="Naslov1111">
    <w:name w:val="Naslov1.1.1.1"/>
    <w:basedOn w:val="Normal"/>
    <w:autoRedefine/>
    <w:uiPriority w:val="99"/>
    <w:rsid w:val="00075B3E"/>
    <w:pPr>
      <w:spacing w:after="60"/>
      <w:jc w:val="center"/>
    </w:pPr>
    <w:rPr>
      <w:rFonts w:ascii="Arial" w:hAnsi="Arial" w:cs="Arial"/>
      <w:b/>
      <w:bCs/>
      <w:lang w:val="sr-Cyrl-CS"/>
    </w:rPr>
  </w:style>
  <w:style w:type="paragraph" w:customStyle="1" w:styleId="Volume">
    <w:name w:val="Volume"/>
    <w:basedOn w:val="Normal"/>
    <w:next w:val="Normal"/>
    <w:uiPriority w:val="99"/>
    <w:rsid w:val="00075B3E"/>
    <w:pPr>
      <w:pageBreakBefore/>
      <w:widowControl w:val="0"/>
      <w:autoSpaceDE w:val="0"/>
      <w:autoSpaceDN w:val="0"/>
      <w:spacing w:before="360" w:line="360" w:lineRule="exact"/>
      <w:jc w:val="center"/>
    </w:pPr>
    <w:rPr>
      <w:rFonts w:ascii="Arial" w:hAnsi="Arial" w:cs="Arial"/>
      <w:b/>
      <w:bCs/>
      <w:sz w:val="36"/>
      <w:szCs w:val="36"/>
      <w:lang w:val="cs-CZ"/>
    </w:rPr>
  </w:style>
  <w:style w:type="paragraph" w:customStyle="1" w:styleId="Char3">
    <w:name w:val="Char3"/>
    <w:basedOn w:val="Normal"/>
    <w:uiPriority w:val="99"/>
    <w:rsid w:val="00075B3E"/>
    <w:pPr>
      <w:tabs>
        <w:tab w:val="left" w:pos="709"/>
      </w:tabs>
    </w:pPr>
    <w:rPr>
      <w:rFonts w:ascii="Tahoma" w:hAnsi="Tahoma" w:cs="Tahoma"/>
      <w:lang w:val="pl-PL" w:eastAsia="pl-PL"/>
    </w:rPr>
  </w:style>
  <w:style w:type="paragraph" w:customStyle="1" w:styleId="Char2">
    <w:name w:val="Char2"/>
    <w:basedOn w:val="Normal"/>
    <w:uiPriority w:val="99"/>
    <w:rsid w:val="00075B3E"/>
    <w:pPr>
      <w:tabs>
        <w:tab w:val="left" w:pos="709"/>
      </w:tabs>
    </w:pPr>
    <w:rPr>
      <w:rFonts w:ascii="Tahoma" w:hAnsi="Tahoma" w:cs="Tahoma"/>
      <w:lang w:val="pl-PL" w:eastAsia="pl-PL"/>
    </w:rPr>
  </w:style>
  <w:style w:type="paragraph" w:customStyle="1" w:styleId="StyleHeading212ptNotItalic">
    <w:name w:val="Style Heading 2 + 12 pt Not Italic"/>
    <w:basedOn w:val="Heading2"/>
    <w:rsid w:val="007F79C2"/>
    <w:pPr>
      <w:tabs>
        <w:tab w:val="clear" w:pos="576"/>
      </w:tabs>
      <w:spacing w:before="120" w:after="60"/>
      <w:ind w:left="181" w:firstLine="0"/>
    </w:pPr>
    <w:rPr>
      <w:rFonts w:ascii="Arial" w:hAnsi="Arial" w:cs="Arial"/>
      <w:bCs/>
      <w:sz w:val="24"/>
      <w:szCs w:val="28"/>
    </w:rPr>
  </w:style>
  <w:style w:type="paragraph" w:customStyle="1" w:styleId="StyleHeading3ArialLeft317cmFirstline0cm">
    <w:name w:val="Style Heading 3 + Arial Left:  3.17 cm First line:  0 cm"/>
    <w:basedOn w:val="Heading3"/>
    <w:autoRedefine/>
    <w:rsid w:val="007F79C2"/>
    <w:pPr>
      <w:numPr>
        <w:ilvl w:val="3"/>
        <w:numId w:val="31"/>
      </w:numPr>
      <w:suppressAutoHyphens/>
    </w:pPr>
    <w:rPr>
      <w:rFonts w:cs="Arial"/>
      <w:b/>
      <w:color w:val="000000"/>
      <w:spacing w:val="0"/>
      <w:szCs w:val="24"/>
      <w:lang w:val="sr-Latn-CS"/>
    </w:rPr>
  </w:style>
  <w:style w:type="paragraph" w:customStyle="1" w:styleId="StyleArial10ptJustifiedLeft063cm">
    <w:name w:val="Style Arial 10 pt Justified Left:  0.63 cm"/>
    <w:basedOn w:val="Normal"/>
    <w:autoRedefine/>
    <w:rsid w:val="007F79C2"/>
    <w:pPr>
      <w:suppressAutoHyphens/>
      <w:jc w:val="both"/>
    </w:pPr>
    <w:rPr>
      <w:rFonts w:ascii="Arial" w:hAnsi="Arial"/>
      <w:sz w:val="20"/>
      <w:szCs w:val="20"/>
      <w:lang w:eastAsia="ar-SA"/>
    </w:rPr>
  </w:style>
  <w:style w:type="paragraph" w:customStyle="1" w:styleId="StyleHeading2ArialLeft19cmFirstline0cm">
    <w:name w:val="Style Heading 2 + Arial Left:  1.9 cm First line:  0 cm"/>
    <w:basedOn w:val="Heading2"/>
    <w:autoRedefine/>
    <w:rsid w:val="007F79C2"/>
    <w:pPr>
      <w:numPr>
        <w:ilvl w:val="2"/>
        <w:numId w:val="32"/>
      </w:numPr>
      <w:tabs>
        <w:tab w:val="left" w:pos="240"/>
      </w:tabs>
      <w:suppressAutoHyphens/>
      <w:jc w:val="both"/>
    </w:pPr>
    <w:rPr>
      <w:rFonts w:ascii="Arial" w:hAnsi="Arial" w:cs="Arial"/>
      <w:sz w:val="24"/>
      <w:szCs w:val="24"/>
      <w:lang w:val="sr-Latn-CS"/>
    </w:rPr>
  </w:style>
  <w:style w:type="paragraph" w:customStyle="1" w:styleId="StyleHeading3ArialJustifiedLeft317cmFirstline0">
    <w:name w:val="Style Heading 3 + Arial Justified Left:  3.17 cm First line:  0 ..."/>
    <w:basedOn w:val="Heading3"/>
    <w:autoRedefine/>
    <w:rsid w:val="007F79C2"/>
    <w:pPr>
      <w:numPr>
        <w:ilvl w:val="0"/>
        <w:numId w:val="0"/>
      </w:numPr>
      <w:suppressAutoHyphens/>
      <w:ind w:left="284"/>
      <w:jc w:val="both"/>
    </w:pPr>
    <w:rPr>
      <w:rFonts w:cs="Arial"/>
      <w:b/>
      <w:color w:val="000000"/>
      <w:spacing w:val="0"/>
      <w:szCs w:val="24"/>
      <w:lang w:val="sr-Latn-CS"/>
    </w:rPr>
  </w:style>
  <w:style w:type="paragraph" w:customStyle="1" w:styleId="StyleNormal1ArialLeft063cm1">
    <w:name w:val="Style Normal1 + Arial Left:  0.63 cm1"/>
    <w:basedOn w:val="Normal1"/>
    <w:autoRedefine/>
    <w:rsid w:val="007F79C2"/>
    <w:pPr>
      <w:suppressAutoHyphens/>
      <w:ind w:left="284"/>
    </w:pPr>
    <w:rPr>
      <w:rFonts w:eastAsia="Times New Roman"/>
      <w:spacing w:val="0"/>
      <w:sz w:val="20"/>
      <w:lang w:val="en-GB" w:eastAsia="ar-SA"/>
    </w:rPr>
  </w:style>
  <w:style w:type="paragraph" w:customStyle="1" w:styleId="Normal11pt">
    <w:name w:val="Normal + 11 pt"/>
    <w:basedOn w:val="Normal"/>
    <w:rsid w:val="009019E1"/>
    <w:pPr>
      <w:suppressAutoHyphens/>
      <w:overflowPunct w:val="0"/>
      <w:autoSpaceDE w:val="0"/>
      <w:autoSpaceDN w:val="0"/>
      <w:adjustRightInd w:val="0"/>
      <w:jc w:val="both"/>
      <w:textAlignment w:val="baseline"/>
    </w:pPr>
    <w:rPr>
      <w:rFonts w:ascii="ArialBlack" w:hAnsi="ArialBlack" w:cs="ArialBlack"/>
      <w:sz w:val="22"/>
      <w:szCs w:val="22"/>
      <w:lang w:val="sr-Latn-CS"/>
    </w:rPr>
  </w:style>
  <w:style w:type="paragraph" w:customStyle="1" w:styleId="tabela">
    <w:name w:val="tabela"/>
    <w:basedOn w:val="Normal"/>
    <w:autoRedefine/>
    <w:rsid w:val="009019E1"/>
    <w:pPr>
      <w:keepNext/>
      <w:numPr>
        <w:numId w:val="33"/>
      </w:numPr>
      <w:tabs>
        <w:tab w:val="num" w:pos="2016"/>
      </w:tabs>
      <w:spacing w:before="120"/>
      <w:ind w:left="1797" w:firstLine="3"/>
      <w:jc w:val="right"/>
    </w:pPr>
    <w:rPr>
      <w:rFonts w:ascii="Arial" w:hAnsi="Arial"/>
      <w:i/>
      <w:szCs w:val="22"/>
      <w:lang w:val="sr-Latn-CS"/>
    </w:rPr>
  </w:style>
  <w:style w:type="paragraph" w:customStyle="1" w:styleId="lista">
    <w:name w:val="lista"/>
    <w:basedOn w:val="Normal"/>
    <w:rsid w:val="009019E1"/>
    <w:pPr>
      <w:numPr>
        <w:ilvl w:val="1"/>
        <w:numId w:val="33"/>
      </w:numPr>
      <w:tabs>
        <w:tab w:val="num" w:pos="284"/>
      </w:tabs>
      <w:ind w:left="284" w:hanging="284"/>
      <w:jc w:val="both"/>
    </w:pPr>
    <w:rPr>
      <w:lang w:val="hr-HR"/>
    </w:rPr>
  </w:style>
  <w:style w:type="character" w:customStyle="1" w:styleId="SpecifikacijeChar">
    <w:name w:val="Specifikacije Char"/>
    <w:aliases w:val="naslov1 Char"/>
    <w:rsid w:val="009019E1"/>
    <w:rPr>
      <w:rFonts w:ascii="Arial" w:hAnsi="Arial"/>
      <w:b/>
      <w:caps/>
      <w:sz w:val="28"/>
      <w:lang w:val="sr-Latn-CS"/>
    </w:rPr>
  </w:style>
  <w:style w:type="paragraph" w:customStyle="1" w:styleId="Specifikacijenaslov2">
    <w:name w:val="Specifikacije naslov2"/>
    <w:basedOn w:val="Normal"/>
    <w:link w:val="Specifikacijenaslov2Char"/>
    <w:qFormat/>
    <w:rsid w:val="009019E1"/>
    <w:pPr>
      <w:numPr>
        <w:ilvl w:val="1"/>
        <w:numId w:val="29"/>
      </w:numPr>
      <w:tabs>
        <w:tab w:val="left" w:pos="851"/>
      </w:tabs>
      <w:suppressAutoHyphens/>
      <w:overflowPunct w:val="0"/>
      <w:autoSpaceDE w:val="0"/>
      <w:autoSpaceDN w:val="0"/>
      <w:adjustRightInd w:val="0"/>
      <w:spacing w:before="60" w:after="300"/>
      <w:textAlignment w:val="baseline"/>
    </w:pPr>
    <w:rPr>
      <w:rFonts w:ascii="Arial" w:hAnsi="Arial"/>
      <w:b/>
      <w:caps/>
      <w:szCs w:val="20"/>
      <w:lang w:val="sr-Latn-CS"/>
    </w:rPr>
  </w:style>
  <w:style w:type="character" w:customStyle="1" w:styleId="Specifikacijenaslov2Char">
    <w:name w:val="Specifikacije naslov2 Char"/>
    <w:link w:val="Specifikacijenaslov2"/>
    <w:rsid w:val="009019E1"/>
    <w:rPr>
      <w:rFonts w:ascii="Arial" w:hAnsi="Arial"/>
      <w:b/>
      <w:caps/>
      <w:sz w:val="24"/>
      <w:lang w:val="sr-Latn-CS"/>
    </w:rPr>
  </w:style>
  <w:style w:type="paragraph" w:customStyle="1" w:styleId="Specifikacijenaslov3">
    <w:name w:val="Specifikacije naslov3"/>
    <w:basedOn w:val="Specifikacijenaslov2"/>
    <w:link w:val="Specifikacijenaslov3Char"/>
    <w:qFormat/>
    <w:rsid w:val="009019E1"/>
    <w:pPr>
      <w:numPr>
        <w:ilvl w:val="2"/>
      </w:numPr>
      <w:tabs>
        <w:tab w:val="left" w:pos="709"/>
      </w:tabs>
      <w:spacing w:after="240"/>
    </w:pPr>
  </w:style>
  <w:style w:type="character" w:customStyle="1" w:styleId="Specifikacijenaslov3Char">
    <w:name w:val="Specifikacije naslov3 Char"/>
    <w:basedOn w:val="Specifikacijenaslov2Char"/>
    <w:link w:val="Specifikacijenaslov3"/>
    <w:rsid w:val="009019E1"/>
    <w:rPr>
      <w:rFonts w:ascii="Arial" w:hAnsi="Arial"/>
      <w:b/>
      <w:caps/>
      <w:sz w:val="24"/>
      <w:lang w:val="sr-Latn-CS"/>
    </w:rPr>
  </w:style>
  <w:style w:type="numbering" w:customStyle="1" w:styleId="NoList2">
    <w:name w:val="No List2"/>
    <w:next w:val="NoList"/>
    <w:uiPriority w:val="99"/>
    <w:semiHidden/>
    <w:unhideWhenUsed/>
    <w:rsid w:val="003E2467"/>
  </w:style>
  <w:style w:type="paragraph" w:customStyle="1" w:styleId="Heading21">
    <w:name w:val="Heading 2.1"/>
    <w:basedOn w:val="Normal"/>
    <w:next w:val="Normal"/>
    <w:rsid w:val="003E2467"/>
    <w:pPr>
      <w:suppressAutoHyphens/>
      <w:overflowPunct w:val="0"/>
      <w:autoSpaceDE w:val="0"/>
      <w:autoSpaceDN w:val="0"/>
      <w:adjustRightInd w:val="0"/>
      <w:textAlignment w:val="baseline"/>
    </w:pPr>
    <w:rPr>
      <w:rFonts w:ascii="Arial" w:hAnsi="Arial"/>
      <w:b/>
      <w:sz w:val="28"/>
      <w:szCs w:val="20"/>
      <w:lang w:val="sr-Latn-CS"/>
    </w:rPr>
  </w:style>
  <w:style w:type="paragraph" w:customStyle="1" w:styleId="Heading22">
    <w:name w:val="Heading 2.2"/>
    <w:basedOn w:val="Normal"/>
    <w:next w:val="Normal"/>
    <w:link w:val="Heading22Char"/>
    <w:rsid w:val="003E2467"/>
    <w:pPr>
      <w:numPr>
        <w:numId w:val="34"/>
      </w:numPr>
      <w:autoSpaceDE w:val="0"/>
      <w:autoSpaceDN w:val="0"/>
    </w:pPr>
    <w:rPr>
      <w:rFonts w:ascii="Arial" w:hAnsi="Arial"/>
      <w:b/>
      <w:szCs w:val="20"/>
      <w:lang w:val="ru-RU"/>
    </w:rPr>
  </w:style>
  <w:style w:type="paragraph" w:customStyle="1" w:styleId="Naslovi-Knjiga2">
    <w:name w:val="Naslovi-Knjiga 2"/>
    <w:basedOn w:val="Normal"/>
    <w:next w:val="Normal"/>
    <w:rsid w:val="003E2467"/>
    <w:pPr>
      <w:autoSpaceDE w:val="0"/>
      <w:autoSpaceDN w:val="0"/>
      <w:spacing w:line="360" w:lineRule="auto"/>
    </w:pPr>
    <w:rPr>
      <w:rFonts w:ascii="Arial" w:hAnsi="Arial"/>
      <w:b/>
      <w:i/>
      <w:sz w:val="28"/>
      <w:szCs w:val="20"/>
      <w:lang w:val="sr-Cyrl-CS"/>
    </w:rPr>
  </w:style>
  <w:style w:type="paragraph" w:customStyle="1" w:styleId="PodNaslov-Knjiga2">
    <w:name w:val="PodNaslov-Knjiga 2"/>
    <w:basedOn w:val="Normal"/>
    <w:rsid w:val="003E2467"/>
    <w:pPr>
      <w:autoSpaceDE w:val="0"/>
      <w:autoSpaceDN w:val="0"/>
      <w:ind w:left="567" w:right="1134" w:hanging="567"/>
    </w:pPr>
    <w:rPr>
      <w:rFonts w:ascii="Arial" w:hAnsi="Arial"/>
      <w:b/>
      <w:szCs w:val="20"/>
      <w:lang w:val="sr-Cyrl-CS"/>
    </w:rPr>
  </w:style>
  <w:style w:type="paragraph" w:customStyle="1" w:styleId="engleski">
    <w:name w:val="engleski"/>
    <w:basedOn w:val="Normal"/>
    <w:rsid w:val="003E2467"/>
    <w:pPr>
      <w:jc w:val="both"/>
    </w:pPr>
    <w:rPr>
      <w:rFonts w:ascii="Arial" w:hAnsi="Arial"/>
      <w:color w:val="0000FF"/>
      <w:szCs w:val="20"/>
      <w:lang w:val="sr-Latn-CS"/>
    </w:rPr>
  </w:style>
  <w:style w:type="paragraph" w:customStyle="1" w:styleId="Paragraph1">
    <w:name w:val="Paragraph 1"/>
    <w:rsid w:val="003E2467"/>
    <w:pPr>
      <w:spacing w:before="240" w:line="240" w:lineRule="exact"/>
      <w:jc w:val="both"/>
    </w:pPr>
    <w:rPr>
      <w:rFonts w:ascii="Courier" w:hAnsi="Courier"/>
      <w:sz w:val="24"/>
    </w:rPr>
  </w:style>
  <w:style w:type="paragraph" w:customStyle="1" w:styleId="Sub-ClauseText">
    <w:name w:val="Sub-Clause Text"/>
    <w:basedOn w:val="Normal"/>
    <w:rsid w:val="003E2467"/>
    <w:pPr>
      <w:overflowPunct w:val="0"/>
      <w:autoSpaceDE w:val="0"/>
      <w:autoSpaceDN w:val="0"/>
      <w:adjustRightInd w:val="0"/>
      <w:spacing w:before="120" w:after="120"/>
      <w:jc w:val="both"/>
      <w:textAlignment w:val="baseline"/>
    </w:pPr>
    <w:rPr>
      <w:spacing w:val="-4"/>
      <w:szCs w:val="20"/>
      <w:lang w:val="sr-Latn-CS"/>
    </w:rPr>
  </w:style>
  <w:style w:type="paragraph" w:customStyle="1" w:styleId="BankNormal">
    <w:name w:val="BankNormal"/>
    <w:basedOn w:val="Normal"/>
    <w:rsid w:val="003E2467"/>
    <w:pPr>
      <w:overflowPunct w:val="0"/>
      <w:autoSpaceDE w:val="0"/>
      <w:autoSpaceDN w:val="0"/>
      <w:adjustRightInd w:val="0"/>
      <w:spacing w:after="240"/>
      <w:textAlignment w:val="baseline"/>
    </w:pPr>
    <w:rPr>
      <w:rFonts w:ascii="Arial" w:hAnsi="Arial"/>
      <w:szCs w:val="20"/>
      <w:lang w:val="sr-Latn-CS"/>
    </w:rPr>
  </w:style>
  <w:style w:type="paragraph" w:customStyle="1" w:styleId="titre1">
    <w:name w:val="titre_1"/>
    <w:basedOn w:val="Normal"/>
    <w:rsid w:val="003E2467"/>
    <w:pPr>
      <w:spacing w:after="120"/>
      <w:jc w:val="both"/>
    </w:pPr>
    <w:rPr>
      <w:rFonts w:ascii="Arial" w:hAnsi="Arial"/>
      <w:szCs w:val="20"/>
      <w:lang w:val="en-GB"/>
    </w:rPr>
  </w:style>
  <w:style w:type="paragraph" w:customStyle="1" w:styleId="EIB11">
    <w:name w:val="EIB 1.1"/>
    <w:basedOn w:val="ListBullet"/>
    <w:autoRedefine/>
    <w:rsid w:val="003E2467"/>
    <w:pPr>
      <w:numPr>
        <w:numId w:val="0"/>
      </w:numPr>
      <w:spacing w:after="120"/>
      <w:jc w:val="center"/>
    </w:pPr>
    <w:rPr>
      <w:b/>
      <w:bCs/>
      <w:sz w:val="28"/>
      <w:lang w:val="en-GB"/>
    </w:rPr>
  </w:style>
  <w:style w:type="paragraph" w:customStyle="1" w:styleId="Head21">
    <w:name w:val="Head 2.1"/>
    <w:basedOn w:val="Normal"/>
    <w:rsid w:val="003E2467"/>
    <w:pPr>
      <w:suppressAutoHyphens/>
      <w:overflowPunct w:val="0"/>
      <w:autoSpaceDE w:val="0"/>
      <w:autoSpaceDN w:val="0"/>
      <w:adjustRightInd w:val="0"/>
      <w:jc w:val="center"/>
      <w:textAlignment w:val="baseline"/>
    </w:pPr>
    <w:rPr>
      <w:b/>
      <w:sz w:val="28"/>
      <w:szCs w:val="20"/>
      <w:lang w:val="sr-Latn-CS"/>
    </w:rPr>
  </w:style>
  <w:style w:type="paragraph" w:customStyle="1" w:styleId="ITB1">
    <w:name w:val="ITB 1"/>
    <w:basedOn w:val="Normal"/>
    <w:rsid w:val="003E2467"/>
    <w:pPr>
      <w:tabs>
        <w:tab w:val="left" w:pos="709"/>
      </w:tabs>
      <w:autoSpaceDE w:val="0"/>
      <w:autoSpaceDN w:val="0"/>
      <w:ind w:left="709" w:hanging="709"/>
    </w:pPr>
    <w:rPr>
      <w:rFonts w:ascii="Arial" w:hAnsi="Arial"/>
      <w:b/>
      <w:szCs w:val="20"/>
      <w:lang w:val="sr-Latn-CS"/>
    </w:rPr>
  </w:style>
  <w:style w:type="paragraph" w:customStyle="1" w:styleId="Head22">
    <w:name w:val="Head 2.2"/>
    <w:basedOn w:val="Normal"/>
    <w:rsid w:val="003E2467"/>
    <w:pPr>
      <w:tabs>
        <w:tab w:val="left" w:pos="360"/>
      </w:tabs>
      <w:suppressAutoHyphens/>
      <w:overflowPunct w:val="0"/>
      <w:autoSpaceDE w:val="0"/>
      <w:autoSpaceDN w:val="0"/>
      <w:adjustRightInd w:val="0"/>
      <w:ind w:left="360" w:hanging="360"/>
      <w:textAlignment w:val="baseline"/>
    </w:pPr>
    <w:rPr>
      <w:b/>
      <w:szCs w:val="20"/>
      <w:lang w:val="sr-Latn-CS"/>
    </w:rPr>
  </w:style>
  <w:style w:type="paragraph" w:customStyle="1" w:styleId="ITB11">
    <w:name w:val="ITB1.1"/>
    <w:basedOn w:val="Normal"/>
    <w:next w:val="Normal"/>
    <w:rsid w:val="003E2467"/>
    <w:pPr>
      <w:tabs>
        <w:tab w:val="left" w:pos="425"/>
      </w:tabs>
      <w:autoSpaceDE w:val="0"/>
      <w:autoSpaceDN w:val="0"/>
      <w:ind w:left="425" w:hanging="425"/>
    </w:pPr>
    <w:rPr>
      <w:rFonts w:ascii="Arial" w:hAnsi="Arial"/>
      <w:b/>
      <w:bCs/>
      <w:szCs w:val="20"/>
      <w:lang w:val="sr-Latn-CS"/>
    </w:rPr>
  </w:style>
  <w:style w:type="paragraph" w:customStyle="1" w:styleId="QI1">
    <w:name w:val="QI 1"/>
    <w:basedOn w:val="Normal"/>
    <w:rsid w:val="003E2467"/>
    <w:pPr>
      <w:autoSpaceDE w:val="0"/>
      <w:autoSpaceDN w:val="0"/>
    </w:pPr>
    <w:rPr>
      <w:rFonts w:ascii="Arial" w:hAnsi="Arial"/>
      <w:b/>
      <w:caps/>
      <w:szCs w:val="20"/>
      <w:lang w:val="sr-Latn-CS"/>
    </w:rPr>
  </w:style>
  <w:style w:type="paragraph" w:customStyle="1" w:styleId="QI11">
    <w:name w:val="QI 1.1"/>
    <w:basedOn w:val="Normal"/>
    <w:rsid w:val="003E2467"/>
    <w:pPr>
      <w:tabs>
        <w:tab w:val="left" w:pos="425"/>
      </w:tabs>
      <w:autoSpaceDE w:val="0"/>
      <w:autoSpaceDN w:val="0"/>
      <w:ind w:left="425" w:hanging="425"/>
    </w:pPr>
    <w:rPr>
      <w:rFonts w:ascii="Arial" w:hAnsi="Arial"/>
      <w:b/>
      <w:szCs w:val="20"/>
      <w:lang w:val="sr-Latn-CS"/>
    </w:rPr>
  </w:style>
  <w:style w:type="character" w:customStyle="1" w:styleId="TechInit">
    <w:name w:val="Tech Init"/>
    <w:rsid w:val="003E2467"/>
    <w:rPr>
      <w:rFonts w:ascii="Times New Roman" w:hAnsi="Times New Roman"/>
      <w:noProof w:val="0"/>
      <w:sz w:val="20"/>
      <w:lang w:val="en-US"/>
    </w:rPr>
  </w:style>
  <w:style w:type="character" w:customStyle="1" w:styleId="Technical1">
    <w:name w:val="Technical 1"/>
    <w:rsid w:val="003E2467"/>
    <w:rPr>
      <w:rFonts w:ascii="Times New Roman" w:hAnsi="Times New Roman"/>
      <w:noProof w:val="0"/>
      <w:sz w:val="20"/>
      <w:lang w:val="en-US"/>
    </w:rPr>
  </w:style>
  <w:style w:type="character" w:customStyle="1" w:styleId="Technical2">
    <w:name w:val="Technical 2"/>
    <w:rsid w:val="003E2467"/>
    <w:rPr>
      <w:rFonts w:ascii="Times New Roman" w:hAnsi="Times New Roman"/>
      <w:noProof w:val="0"/>
      <w:sz w:val="20"/>
      <w:lang w:val="en-US"/>
    </w:rPr>
  </w:style>
  <w:style w:type="character" w:customStyle="1" w:styleId="Technical3">
    <w:name w:val="Technical 3"/>
    <w:rsid w:val="003E2467"/>
    <w:rPr>
      <w:rFonts w:ascii="Times New Roman" w:hAnsi="Times New Roman"/>
      <w:noProof w:val="0"/>
      <w:sz w:val="20"/>
      <w:lang w:val="en-US"/>
    </w:rPr>
  </w:style>
  <w:style w:type="paragraph" w:customStyle="1" w:styleId="Technical4">
    <w:name w:val="Technical 4"/>
    <w:rsid w:val="003E2467"/>
    <w:pPr>
      <w:tabs>
        <w:tab w:val="left" w:pos="-720"/>
      </w:tabs>
      <w:suppressAutoHyphens/>
      <w:overflowPunct w:val="0"/>
      <w:autoSpaceDE w:val="0"/>
      <w:autoSpaceDN w:val="0"/>
      <w:adjustRightInd w:val="0"/>
      <w:textAlignment w:val="baseline"/>
    </w:pPr>
    <w:rPr>
      <w:b/>
    </w:rPr>
  </w:style>
  <w:style w:type="paragraph" w:customStyle="1" w:styleId="Technical5">
    <w:name w:val="Technical 5"/>
    <w:rsid w:val="003E2467"/>
    <w:pPr>
      <w:tabs>
        <w:tab w:val="left" w:pos="-720"/>
      </w:tabs>
      <w:suppressAutoHyphens/>
      <w:overflowPunct w:val="0"/>
      <w:autoSpaceDE w:val="0"/>
      <w:autoSpaceDN w:val="0"/>
      <w:adjustRightInd w:val="0"/>
      <w:ind w:firstLine="720"/>
      <w:textAlignment w:val="baseline"/>
    </w:pPr>
    <w:rPr>
      <w:b/>
    </w:rPr>
  </w:style>
  <w:style w:type="paragraph" w:customStyle="1" w:styleId="Technical6">
    <w:name w:val="Technical 6"/>
    <w:rsid w:val="003E2467"/>
    <w:pPr>
      <w:tabs>
        <w:tab w:val="left" w:pos="-720"/>
      </w:tabs>
      <w:suppressAutoHyphens/>
      <w:overflowPunct w:val="0"/>
      <w:autoSpaceDE w:val="0"/>
      <w:autoSpaceDN w:val="0"/>
      <w:adjustRightInd w:val="0"/>
      <w:ind w:firstLine="720"/>
      <w:textAlignment w:val="baseline"/>
    </w:pPr>
    <w:rPr>
      <w:b/>
    </w:rPr>
  </w:style>
  <w:style w:type="paragraph" w:customStyle="1" w:styleId="Technical7">
    <w:name w:val="Technical 7"/>
    <w:rsid w:val="003E2467"/>
    <w:pPr>
      <w:tabs>
        <w:tab w:val="left" w:pos="-720"/>
      </w:tabs>
      <w:suppressAutoHyphens/>
      <w:overflowPunct w:val="0"/>
      <w:autoSpaceDE w:val="0"/>
      <w:autoSpaceDN w:val="0"/>
      <w:adjustRightInd w:val="0"/>
      <w:ind w:firstLine="720"/>
      <w:textAlignment w:val="baseline"/>
    </w:pPr>
    <w:rPr>
      <w:b/>
    </w:rPr>
  </w:style>
  <w:style w:type="paragraph" w:customStyle="1" w:styleId="Technical8">
    <w:name w:val="Technical 8"/>
    <w:rsid w:val="003E2467"/>
    <w:pPr>
      <w:tabs>
        <w:tab w:val="left" w:pos="-720"/>
      </w:tabs>
      <w:suppressAutoHyphens/>
      <w:overflowPunct w:val="0"/>
      <w:autoSpaceDE w:val="0"/>
      <w:autoSpaceDN w:val="0"/>
      <w:adjustRightInd w:val="0"/>
      <w:ind w:firstLine="720"/>
      <w:textAlignment w:val="baseline"/>
    </w:pPr>
    <w:rPr>
      <w:b/>
    </w:rPr>
  </w:style>
  <w:style w:type="character" w:customStyle="1" w:styleId="DocInit">
    <w:name w:val="Doc Init"/>
    <w:basedOn w:val="DefaultParagraphFont"/>
    <w:rsid w:val="003E2467"/>
  </w:style>
  <w:style w:type="paragraph" w:customStyle="1" w:styleId="Document1">
    <w:name w:val="Document 1"/>
    <w:rsid w:val="003E2467"/>
    <w:pPr>
      <w:keepNext/>
      <w:keepLines/>
      <w:tabs>
        <w:tab w:val="left" w:pos="-720"/>
      </w:tabs>
      <w:suppressAutoHyphens/>
      <w:overflowPunct w:val="0"/>
      <w:autoSpaceDE w:val="0"/>
      <w:autoSpaceDN w:val="0"/>
      <w:adjustRightInd w:val="0"/>
      <w:textAlignment w:val="baseline"/>
    </w:pPr>
  </w:style>
  <w:style w:type="character" w:customStyle="1" w:styleId="Document2">
    <w:name w:val="Document 2"/>
    <w:rsid w:val="003E2467"/>
    <w:rPr>
      <w:rFonts w:ascii="Times New Roman" w:hAnsi="Times New Roman"/>
      <w:noProof w:val="0"/>
      <w:sz w:val="20"/>
      <w:lang w:val="en-US"/>
    </w:rPr>
  </w:style>
  <w:style w:type="character" w:customStyle="1" w:styleId="Document3">
    <w:name w:val="Document 3"/>
    <w:rsid w:val="003E2467"/>
    <w:rPr>
      <w:rFonts w:ascii="Times New Roman" w:hAnsi="Times New Roman"/>
      <w:noProof w:val="0"/>
      <w:sz w:val="20"/>
      <w:lang w:val="en-US"/>
    </w:rPr>
  </w:style>
  <w:style w:type="character" w:customStyle="1" w:styleId="Document4">
    <w:name w:val="Document 4"/>
    <w:rsid w:val="003E2467"/>
    <w:rPr>
      <w:b/>
      <w:i/>
      <w:sz w:val="20"/>
    </w:rPr>
  </w:style>
  <w:style w:type="character" w:customStyle="1" w:styleId="Document5">
    <w:name w:val="Document 5"/>
    <w:basedOn w:val="DefaultParagraphFont"/>
    <w:rsid w:val="003E2467"/>
  </w:style>
  <w:style w:type="character" w:customStyle="1" w:styleId="Document6">
    <w:name w:val="Document 6"/>
    <w:basedOn w:val="DefaultParagraphFont"/>
    <w:rsid w:val="003E2467"/>
  </w:style>
  <w:style w:type="character" w:customStyle="1" w:styleId="Document7">
    <w:name w:val="Document 7"/>
    <w:basedOn w:val="DefaultParagraphFont"/>
    <w:rsid w:val="003E2467"/>
  </w:style>
  <w:style w:type="character" w:customStyle="1" w:styleId="Document8">
    <w:name w:val="Document 8"/>
    <w:basedOn w:val="DefaultParagraphFont"/>
    <w:rsid w:val="003E2467"/>
  </w:style>
  <w:style w:type="paragraph" w:customStyle="1" w:styleId="Pleading">
    <w:name w:val="Pleading"/>
    <w:rsid w:val="003E2467"/>
    <w:pPr>
      <w:tabs>
        <w:tab w:val="left" w:pos="-720"/>
      </w:tabs>
      <w:suppressAutoHyphens/>
      <w:overflowPunct w:val="0"/>
      <w:autoSpaceDE w:val="0"/>
      <w:autoSpaceDN w:val="0"/>
      <w:adjustRightInd w:val="0"/>
      <w:spacing w:line="240" w:lineRule="exact"/>
      <w:textAlignment w:val="baseline"/>
    </w:pPr>
  </w:style>
  <w:style w:type="character" w:customStyle="1" w:styleId="AHead">
    <w:name w:val="A Head"/>
    <w:rsid w:val="003E2467"/>
    <w:rPr>
      <w:rFonts w:ascii="Times New Roman" w:hAnsi="Times New Roman"/>
      <w:noProof w:val="0"/>
      <w:sz w:val="20"/>
      <w:lang w:val="en-US"/>
    </w:rPr>
  </w:style>
  <w:style w:type="paragraph" w:customStyle="1" w:styleId="BHead">
    <w:name w:val="B Head"/>
    <w:rsid w:val="003E2467"/>
    <w:pPr>
      <w:tabs>
        <w:tab w:val="left" w:pos="-720"/>
      </w:tabs>
      <w:suppressAutoHyphens/>
      <w:overflowPunct w:val="0"/>
      <w:autoSpaceDE w:val="0"/>
      <w:autoSpaceDN w:val="0"/>
      <w:adjustRightInd w:val="0"/>
      <w:textAlignment w:val="baseline"/>
    </w:pPr>
  </w:style>
  <w:style w:type="paragraph" w:customStyle="1" w:styleId="CHead">
    <w:name w:val="C Head"/>
    <w:rsid w:val="003E2467"/>
    <w:pPr>
      <w:tabs>
        <w:tab w:val="left" w:pos="-720"/>
      </w:tabs>
      <w:suppressAutoHyphens/>
      <w:overflowPunct w:val="0"/>
      <w:autoSpaceDE w:val="0"/>
      <w:autoSpaceDN w:val="0"/>
      <w:adjustRightInd w:val="0"/>
      <w:textAlignment w:val="baseline"/>
    </w:pPr>
  </w:style>
  <w:style w:type="paragraph" w:customStyle="1" w:styleId="SecNoHe">
    <w:name w:val="Sec No. &amp; He"/>
    <w:rsid w:val="003E2467"/>
    <w:pPr>
      <w:tabs>
        <w:tab w:val="left" w:pos="-720"/>
      </w:tabs>
      <w:suppressAutoHyphens/>
      <w:overflowPunct w:val="0"/>
      <w:autoSpaceDE w:val="0"/>
      <w:autoSpaceDN w:val="0"/>
      <w:adjustRightInd w:val="0"/>
      <w:textAlignment w:val="baseline"/>
    </w:pPr>
  </w:style>
  <w:style w:type="character" w:customStyle="1" w:styleId="DefaultPara">
    <w:name w:val="Default Para"/>
    <w:rsid w:val="003E2467"/>
    <w:rPr>
      <w:rFonts w:ascii="CG Times" w:hAnsi="CG Times"/>
      <w:b/>
      <w:i/>
      <w:noProof w:val="0"/>
      <w:sz w:val="24"/>
      <w:lang w:val="en-US"/>
    </w:rPr>
  </w:style>
  <w:style w:type="paragraph" w:customStyle="1" w:styleId="RightPar1">
    <w:name w:val="Right Par[1]"/>
    <w:rsid w:val="003E2467"/>
    <w:pPr>
      <w:tabs>
        <w:tab w:val="left" w:pos="-720"/>
        <w:tab w:val="left" w:pos="0"/>
        <w:tab w:val="decimal" w:pos="720"/>
      </w:tabs>
      <w:suppressAutoHyphens/>
      <w:overflowPunct w:val="0"/>
      <w:autoSpaceDE w:val="0"/>
      <w:autoSpaceDN w:val="0"/>
      <w:adjustRightInd w:val="0"/>
      <w:ind w:firstLine="720"/>
      <w:textAlignment w:val="baseline"/>
    </w:pPr>
    <w:rPr>
      <w:rFonts w:ascii="CG Times" w:hAnsi="CG Times"/>
      <w:b/>
      <w:i/>
      <w:sz w:val="24"/>
    </w:rPr>
  </w:style>
  <w:style w:type="paragraph" w:customStyle="1" w:styleId="RightPar2">
    <w:name w:val="Right Par[2]"/>
    <w:rsid w:val="003E2467"/>
    <w:pPr>
      <w:tabs>
        <w:tab w:val="left" w:pos="-720"/>
        <w:tab w:val="left" w:pos="0"/>
        <w:tab w:val="left" w:pos="720"/>
        <w:tab w:val="decimal" w:pos="1440"/>
      </w:tabs>
      <w:suppressAutoHyphens/>
      <w:overflowPunct w:val="0"/>
      <w:autoSpaceDE w:val="0"/>
      <w:autoSpaceDN w:val="0"/>
      <w:adjustRightInd w:val="0"/>
      <w:ind w:firstLine="1440"/>
      <w:textAlignment w:val="baseline"/>
    </w:pPr>
    <w:rPr>
      <w:rFonts w:ascii="CG Times" w:hAnsi="CG Times"/>
      <w:b/>
      <w:i/>
      <w:sz w:val="24"/>
    </w:rPr>
  </w:style>
  <w:style w:type="paragraph" w:customStyle="1" w:styleId="RightPar3">
    <w:name w:val="Right Par[3]"/>
    <w:rsid w:val="003E2467"/>
    <w:pPr>
      <w:tabs>
        <w:tab w:val="left" w:pos="-720"/>
        <w:tab w:val="left" w:pos="0"/>
        <w:tab w:val="left" w:pos="720"/>
        <w:tab w:val="left" w:pos="1440"/>
        <w:tab w:val="decimal" w:pos="2160"/>
      </w:tabs>
      <w:suppressAutoHyphens/>
      <w:overflowPunct w:val="0"/>
      <w:autoSpaceDE w:val="0"/>
      <w:autoSpaceDN w:val="0"/>
      <w:adjustRightInd w:val="0"/>
      <w:ind w:firstLine="2160"/>
      <w:textAlignment w:val="baseline"/>
    </w:pPr>
    <w:rPr>
      <w:rFonts w:ascii="CG Times" w:hAnsi="CG Times"/>
      <w:b/>
      <w:i/>
      <w:sz w:val="24"/>
    </w:rPr>
  </w:style>
  <w:style w:type="paragraph" w:customStyle="1" w:styleId="RightPar4">
    <w:name w:val="Right Par[4]"/>
    <w:rsid w:val="003E2467"/>
    <w:pPr>
      <w:tabs>
        <w:tab w:val="left" w:pos="-720"/>
        <w:tab w:val="left" w:pos="0"/>
        <w:tab w:val="left" w:pos="720"/>
        <w:tab w:val="left" w:pos="1440"/>
        <w:tab w:val="left" w:pos="2160"/>
        <w:tab w:val="decimal" w:pos="2880"/>
      </w:tabs>
      <w:suppressAutoHyphens/>
      <w:overflowPunct w:val="0"/>
      <w:autoSpaceDE w:val="0"/>
      <w:autoSpaceDN w:val="0"/>
      <w:adjustRightInd w:val="0"/>
      <w:ind w:firstLine="2880"/>
      <w:textAlignment w:val="baseline"/>
    </w:pPr>
    <w:rPr>
      <w:rFonts w:ascii="CG Times" w:hAnsi="CG Times"/>
      <w:b/>
      <w:i/>
      <w:sz w:val="24"/>
    </w:rPr>
  </w:style>
  <w:style w:type="paragraph" w:customStyle="1" w:styleId="RightPar5">
    <w:name w:val="Right Par[5]"/>
    <w:rsid w:val="003E2467"/>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ind w:firstLine="3600"/>
      <w:textAlignment w:val="baseline"/>
    </w:pPr>
    <w:rPr>
      <w:rFonts w:ascii="CG Times" w:hAnsi="CG Times"/>
      <w:b/>
      <w:i/>
      <w:sz w:val="24"/>
    </w:rPr>
  </w:style>
  <w:style w:type="paragraph" w:customStyle="1" w:styleId="RightPar6">
    <w:name w:val="Right Par[6]"/>
    <w:rsid w:val="003E2467"/>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ind w:firstLine="4320"/>
      <w:textAlignment w:val="baseline"/>
    </w:pPr>
    <w:rPr>
      <w:rFonts w:ascii="CG Times" w:hAnsi="CG Times"/>
      <w:b/>
      <w:i/>
      <w:sz w:val="24"/>
    </w:rPr>
  </w:style>
  <w:style w:type="paragraph" w:customStyle="1" w:styleId="RightPar7">
    <w:name w:val="Right Par[7]"/>
    <w:rsid w:val="003E2467"/>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ind w:firstLine="5040"/>
      <w:textAlignment w:val="baseline"/>
    </w:pPr>
    <w:rPr>
      <w:rFonts w:ascii="CG Times" w:hAnsi="CG Times"/>
      <w:b/>
      <w:i/>
      <w:sz w:val="24"/>
    </w:rPr>
  </w:style>
  <w:style w:type="paragraph" w:customStyle="1" w:styleId="RightPar8">
    <w:name w:val="Right Par[8]"/>
    <w:rsid w:val="003E2467"/>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ind w:firstLine="5760"/>
      <w:textAlignment w:val="baseline"/>
    </w:pPr>
    <w:rPr>
      <w:rFonts w:ascii="CG Times" w:hAnsi="CG Times"/>
      <w:b/>
      <w:i/>
      <w:sz w:val="24"/>
    </w:rPr>
  </w:style>
  <w:style w:type="character" w:customStyle="1" w:styleId="Bibliogrphy">
    <w:name w:val="Bibliogrphy"/>
    <w:basedOn w:val="DefaultParagraphFont"/>
    <w:rsid w:val="003E2467"/>
  </w:style>
  <w:style w:type="character" w:customStyle="1" w:styleId="BulletList">
    <w:name w:val="Bullet List"/>
    <w:basedOn w:val="DefaultParagraphFont"/>
    <w:rsid w:val="003E2467"/>
  </w:style>
  <w:style w:type="paragraph" w:customStyle="1" w:styleId="Head41">
    <w:name w:val="Head 4.1"/>
    <w:basedOn w:val="Normal"/>
    <w:rsid w:val="003E2467"/>
    <w:pPr>
      <w:suppressAutoHyphens/>
      <w:overflowPunct w:val="0"/>
      <w:autoSpaceDE w:val="0"/>
      <w:autoSpaceDN w:val="0"/>
      <w:adjustRightInd w:val="0"/>
      <w:jc w:val="center"/>
      <w:textAlignment w:val="baseline"/>
    </w:pPr>
    <w:rPr>
      <w:b/>
      <w:sz w:val="28"/>
      <w:szCs w:val="20"/>
      <w:lang w:val="sr-Latn-CS"/>
    </w:rPr>
  </w:style>
  <w:style w:type="paragraph" w:customStyle="1" w:styleId="Head42">
    <w:name w:val="Head 4.2"/>
    <w:basedOn w:val="Normal"/>
    <w:rsid w:val="003E2467"/>
    <w:pPr>
      <w:tabs>
        <w:tab w:val="left" w:pos="360"/>
      </w:tabs>
      <w:suppressAutoHyphens/>
      <w:overflowPunct w:val="0"/>
      <w:autoSpaceDE w:val="0"/>
      <w:autoSpaceDN w:val="0"/>
      <w:adjustRightInd w:val="0"/>
      <w:ind w:left="360" w:hanging="360"/>
      <w:textAlignment w:val="baseline"/>
    </w:pPr>
    <w:rPr>
      <w:b/>
      <w:szCs w:val="20"/>
      <w:lang w:val="sr-Latn-CS"/>
    </w:rPr>
  </w:style>
  <w:style w:type="character" w:customStyle="1" w:styleId="d1">
    <w:name w:val="d1"/>
    <w:rsid w:val="003E2467"/>
    <w:rPr>
      <w:sz w:val="18"/>
      <w:szCs w:val="18"/>
    </w:rPr>
  </w:style>
  <w:style w:type="table" w:customStyle="1" w:styleId="TableGrid1">
    <w:name w:val="Table Grid1"/>
    <w:basedOn w:val="TableNormal"/>
    <w:next w:val="TableGrid"/>
    <w:rsid w:val="003E2467"/>
    <w:pPr>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F1">
    <w:name w:val="SF 1"/>
    <w:basedOn w:val="Normal"/>
    <w:next w:val="Normal"/>
    <w:rsid w:val="003E2467"/>
    <w:pPr>
      <w:autoSpaceDE w:val="0"/>
      <w:autoSpaceDN w:val="0"/>
    </w:pPr>
    <w:rPr>
      <w:rFonts w:ascii="Arial" w:hAnsi="Arial"/>
      <w:b/>
      <w:sz w:val="28"/>
      <w:szCs w:val="28"/>
      <w:lang w:val="sr-Latn-CS"/>
    </w:rPr>
  </w:style>
  <w:style w:type="numbering" w:customStyle="1" w:styleId="NoList3">
    <w:name w:val="No List3"/>
    <w:next w:val="NoList"/>
    <w:uiPriority w:val="99"/>
    <w:semiHidden/>
    <w:rsid w:val="008340C5"/>
  </w:style>
  <w:style w:type="numbering" w:customStyle="1" w:styleId="NoList11">
    <w:name w:val="No List11"/>
    <w:next w:val="NoList"/>
    <w:semiHidden/>
    <w:rsid w:val="008340C5"/>
  </w:style>
  <w:style w:type="character" w:customStyle="1" w:styleId="NoSpacingChar">
    <w:name w:val="No Spacing Char"/>
    <w:aliases w:val="Нормал Char"/>
    <w:link w:val="NoSpacing"/>
    <w:uiPriority w:val="1"/>
    <w:rsid w:val="008340C5"/>
    <w:rPr>
      <w:sz w:val="24"/>
      <w:szCs w:val="24"/>
      <w:lang w:bidi="ar-SA"/>
    </w:rPr>
  </w:style>
  <w:style w:type="paragraph" w:customStyle="1" w:styleId="StyleHeading1Arial">
    <w:name w:val="Style Heading 1 + Arial"/>
    <w:basedOn w:val="Heading1"/>
    <w:autoRedefine/>
    <w:rsid w:val="008340C5"/>
    <w:pPr>
      <w:numPr>
        <w:numId w:val="43"/>
      </w:numPr>
      <w:suppressAutoHyphens/>
      <w:spacing w:after="240"/>
      <w:jc w:val="both"/>
    </w:pPr>
    <w:rPr>
      <w:rFonts w:ascii="Times New Roman" w:hAnsi="Times New Roman"/>
      <w:bCs/>
      <w:spacing w:val="-3"/>
      <w:szCs w:val="24"/>
      <w:lang w:val="sr-Cyrl-CS"/>
    </w:rPr>
  </w:style>
  <w:style w:type="paragraph" w:customStyle="1" w:styleId="Outline">
    <w:name w:val="Outline"/>
    <w:basedOn w:val="Normal"/>
    <w:rsid w:val="008340C5"/>
    <w:pPr>
      <w:spacing w:before="240"/>
      <w:ind w:firstLine="567"/>
      <w:jc w:val="both"/>
    </w:pPr>
    <w:rPr>
      <w:rFonts w:ascii="Arial" w:hAnsi="Arial"/>
      <w:kern w:val="28"/>
      <w:sz w:val="22"/>
      <w:szCs w:val="20"/>
      <w:lang w:val="sr-Latn-CS"/>
    </w:rPr>
  </w:style>
  <w:style w:type="paragraph" w:customStyle="1" w:styleId="StyleHeading2Left0cmHanging15cmBefore3ptAft">
    <w:name w:val="Style Heading 2 + Left:  0 cm Hanging:  15 cm Before:  3 pt Aft..."/>
    <w:basedOn w:val="Heading2"/>
    <w:rsid w:val="008340C5"/>
    <w:pPr>
      <w:numPr>
        <w:ilvl w:val="0"/>
        <w:numId w:val="0"/>
      </w:numPr>
      <w:spacing w:before="60" w:after="300"/>
      <w:ind w:left="851" w:hanging="851"/>
      <w:jc w:val="both"/>
    </w:pPr>
    <w:rPr>
      <w:bCs/>
      <w:i/>
      <w:iCs/>
      <w:sz w:val="26"/>
      <w:lang w:val="sr-Latn-CS" w:eastAsia="sr-Latn-CS"/>
    </w:rPr>
  </w:style>
  <w:style w:type="paragraph" w:customStyle="1" w:styleId="StyleHeading3JustifiedLeft0cmHanging15cmBefore1">
    <w:name w:val="Style Heading 3 + Justified Left:  0 cm Hanging:  15 cm Before:...1"/>
    <w:basedOn w:val="Heading3"/>
    <w:rsid w:val="008340C5"/>
    <w:pPr>
      <w:numPr>
        <w:ilvl w:val="0"/>
        <w:numId w:val="0"/>
      </w:numPr>
      <w:spacing w:before="60" w:after="240"/>
      <w:ind w:firstLine="567"/>
      <w:jc w:val="both"/>
    </w:pPr>
    <w:rPr>
      <w:b/>
      <w:bCs/>
      <w:spacing w:val="0"/>
      <w:sz w:val="26"/>
      <w:lang w:val="sr-Latn-CS" w:eastAsia="sr-Latn-CS"/>
    </w:rPr>
  </w:style>
  <w:style w:type="numbering" w:customStyle="1" w:styleId="NoList21">
    <w:name w:val="No List21"/>
    <w:next w:val="NoList"/>
    <w:uiPriority w:val="99"/>
    <w:semiHidden/>
    <w:rsid w:val="008340C5"/>
  </w:style>
  <w:style w:type="numbering" w:customStyle="1" w:styleId="NoList111">
    <w:name w:val="No List111"/>
    <w:next w:val="NoList"/>
    <w:semiHidden/>
    <w:rsid w:val="008340C5"/>
  </w:style>
  <w:style w:type="numbering" w:customStyle="1" w:styleId="NoList31">
    <w:name w:val="No List31"/>
    <w:next w:val="NoList"/>
    <w:uiPriority w:val="99"/>
    <w:semiHidden/>
    <w:rsid w:val="008340C5"/>
  </w:style>
  <w:style w:type="numbering" w:customStyle="1" w:styleId="NoList12">
    <w:name w:val="No List12"/>
    <w:next w:val="NoList"/>
    <w:semiHidden/>
    <w:rsid w:val="008340C5"/>
  </w:style>
  <w:style w:type="numbering" w:customStyle="1" w:styleId="NoList4">
    <w:name w:val="No List4"/>
    <w:next w:val="NoList"/>
    <w:semiHidden/>
    <w:unhideWhenUsed/>
    <w:rsid w:val="00C8199B"/>
  </w:style>
  <w:style w:type="table" w:customStyle="1" w:styleId="TableGrid2">
    <w:name w:val="Table Grid2"/>
    <w:basedOn w:val="TableNormal"/>
    <w:next w:val="TableGrid"/>
    <w:rsid w:val="00C8199B"/>
    <w:pPr>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unhideWhenUsed/>
    <w:rsid w:val="005968A8"/>
  </w:style>
  <w:style w:type="table" w:customStyle="1" w:styleId="TableGrid3">
    <w:name w:val="Table Grid3"/>
    <w:basedOn w:val="TableNormal"/>
    <w:next w:val="TableGrid"/>
    <w:rsid w:val="005968A8"/>
    <w:pPr>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uiPriority w:val="33"/>
    <w:qFormat/>
    <w:rsid w:val="00E9186D"/>
    <w:rPr>
      <w:rFonts w:ascii="Arial Bold" w:hAnsi="Arial Bold"/>
      <w:b/>
      <w:bCs/>
      <w:caps w:val="0"/>
      <w:smallCaps w:val="0"/>
      <w:spacing w:val="10"/>
      <w:sz w:val="22"/>
    </w:rPr>
  </w:style>
  <w:style w:type="paragraph" w:customStyle="1" w:styleId="Style4">
    <w:name w:val="Style4"/>
    <w:basedOn w:val="Heading22"/>
    <w:link w:val="Style4Char"/>
    <w:qFormat/>
    <w:rsid w:val="000367E0"/>
    <w:rPr>
      <w:sz w:val="22"/>
      <w:szCs w:val="22"/>
    </w:rPr>
  </w:style>
  <w:style w:type="paragraph" w:customStyle="1" w:styleId="Style5">
    <w:name w:val="Style5"/>
    <w:basedOn w:val="Normal"/>
    <w:link w:val="Style5Char"/>
    <w:qFormat/>
    <w:rsid w:val="000367E0"/>
    <w:pPr>
      <w:numPr>
        <w:numId w:val="44"/>
      </w:numPr>
      <w:suppressAutoHyphens/>
      <w:overflowPunct w:val="0"/>
      <w:autoSpaceDE w:val="0"/>
      <w:autoSpaceDN w:val="0"/>
      <w:adjustRightInd w:val="0"/>
      <w:jc w:val="center"/>
      <w:textAlignment w:val="baseline"/>
    </w:pPr>
  </w:style>
  <w:style w:type="character" w:customStyle="1" w:styleId="Heading22Char">
    <w:name w:val="Heading 2.2 Char"/>
    <w:link w:val="Heading22"/>
    <w:rsid w:val="000367E0"/>
    <w:rPr>
      <w:rFonts w:ascii="Arial" w:hAnsi="Arial"/>
      <w:b/>
      <w:sz w:val="24"/>
      <w:lang w:val="ru-RU"/>
    </w:rPr>
  </w:style>
  <w:style w:type="character" w:customStyle="1" w:styleId="Style4Char">
    <w:name w:val="Style4 Char"/>
    <w:link w:val="Style4"/>
    <w:rsid w:val="000367E0"/>
    <w:rPr>
      <w:rFonts w:ascii="Arial" w:hAnsi="Arial"/>
      <w:b/>
      <w:sz w:val="22"/>
      <w:szCs w:val="22"/>
      <w:lang w:val="ru-RU"/>
    </w:rPr>
  </w:style>
  <w:style w:type="table" w:customStyle="1" w:styleId="TableGrid4">
    <w:name w:val="Table Grid4"/>
    <w:basedOn w:val="TableNormal"/>
    <w:next w:val="TableGrid"/>
    <w:rsid w:val="0095046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yle5Char">
    <w:name w:val="Style5 Char"/>
    <w:link w:val="Style5"/>
    <w:rsid w:val="000367E0"/>
    <w:rPr>
      <w:sz w:val="24"/>
      <w:szCs w:val="24"/>
    </w:rPr>
  </w:style>
  <w:style w:type="paragraph" w:customStyle="1" w:styleId="CPVTABELA8">
    <w:name w:val="CPV TABELA 8"/>
    <w:basedOn w:val="Normal"/>
    <w:autoRedefine/>
    <w:rsid w:val="00950464"/>
    <w:pPr>
      <w:jc w:val="center"/>
    </w:pPr>
    <w:rPr>
      <w:rFonts w:ascii="YU L Swiss" w:hAnsi="YU L Swiss"/>
      <w:sz w:val="16"/>
      <w:szCs w:val="16"/>
    </w:rPr>
  </w:style>
  <w:style w:type="paragraph" w:customStyle="1" w:styleId="CPVTABELA9">
    <w:name w:val="CPV TABELA 9"/>
    <w:basedOn w:val="Normal"/>
    <w:autoRedefine/>
    <w:rsid w:val="00950464"/>
    <w:pPr>
      <w:jc w:val="center"/>
    </w:pPr>
    <w:rPr>
      <w:rFonts w:ascii="YU L Swiss" w:hAnsi="YU L Swiss"/>
      <w:sz w:val="18"/>
      <w:szCs w:val="16"/>
    </w:rPr>
  </w:style>
  <w:style w:type="paragraph" w:customStyle="1" w:styleId="BodyText21">
    <w:name w:val="Body Text 21"/>
    <w:basedOn w:val="Normal"/>
    <w:rsid w:val="00950464"/>
    <w:pPr>
      <w:widowControl w:val="0"/>
      <w:ind w:left="426" w:hanging="426"/>
    </w:pPr>
    <w:rPr>
      <w:rFonts w:ascii="Times_Lat" w:hAnsi="Times_Lat"/>
      <w:snapToGrid w:val="0"/>
      <w:sz w:val="28"/>
      <w:szCs w:val="20"/>
    </w:rPr>
  </w:style>
  <w:style w:type="paragraph" w:customStyle="1" w:styleId="Tabela0">
    <w:name w:val="Tabela"/>
    <w:basedOn w:val="Normal"/>
    <w:rsid w:val="00950464"/>
    <w:rPr>
      <w:rFonts w:ascii="YU C Swiss" w:hAnsi="YU C Swiss"/>
      <w:sz w:val="18"/>
      <w:szCs w:val="20"/>
    </w:rPr>
  </w:style>
  <w:style w:type="paragraph" w:customStyle="1" w:styleId="Nabrajanje">
    <w:name w:val="Nabrajanje"/>
    <w:basedOn w:val="Normal"/>
    <w:rsid w:val="00950464"/>
    <w:pPr>
      <w:tabs>
        <w:tab w:val="left" w:pos="567"/>
      </w:tabs>
      <w:ind w:left="567" w:hanging="567"/>
      <w:jc w:val="both"/>
    </w:pPr>
    <w:rPr>
      <w:rFonts w:ascii="YU C Swiss" w:hAnsi="YU C Swiss"/>
      <w:sz w:val="22"/>
      <w:szCs w:val="20"/>
    </w:rPr>
  </w:style>
  <w:style w:type="paragraph" w:customStyle="1" w:styleId="crtica">
    <w:name w:val="crtica"/>
    <w:basedOn w:val="Normal"/>
    <w:rsid w:val="00950464"/>
    <w:pPr>
      <w:ind w:left="1111" w:hanging="360"/>
      <w:jc w:val="both"/>
    </w:pPr>
    <w:rPr>
      <w:rFonts w:ascii="Arial" w:hAnsi="Arial"/>
      <w:noProof/>
    </w:rPr>
  </w:style>
  <w:style w:type="paragraph" w:customStyle="1" w:styleId="Slika">
    <w:name w:val="Slika"/>
    <w:basedOn w:val="Tabela0"/>
    <w:rsid w:val="00950464"/>
    <w:pPr>
      <w:ind w:left="794" w:right="-288"/>
      <w:jc w:val="center"/>
    </w:pPr>
    <w:rPr>
      <w:rFonts w:ascii="Arial Narrow" w:hAnsi="Arial Narrow" w:cs="Arial"/>
      <w:b/>
      <w:bCs/>
      <w:i/>
      <w:color w:val="000000"/>
      <w:sz w:val="22"/>
      <w:lang w:val="sr-Latn-CS" w:eastAsia="en-GB"/>
    </w:rPr>
  </w:style>
  <w:style w:type="paragraph" w:customStyle="1" w:styleId="DefinitionTerm">
    <w:name w:val="Definition Term"/>
    <w:basedOn w:val="Normal"/>
    <w:next w:val="Normal"/>
    <w:rsid w:val="00950464"/>
    <w:pPr>
      <w:widowControl w:val="0"/>
      <w:numPr>
        <w:numId w:val="45"/>
      </w:numPr>
      <w:tabs>
        <w:tab w:val="clear" w:pos="714"/>
      </w:tabs>
      <w:snapToGrid w:val="0"/>
      <w:ind w:left="0" w:right="-288" w:firstLine="0"/>
      <w:jc w:val="both"/>
    </w:pPr>
    <w:rPr>
      <w:rFonts w:ascii="Arial" w:hAnsi="Arial" w:cs="Arial"/>
      <w:bCs/>
      <w:color w:val="000000"/>
      <w:sz w:val="18"/>
      <w:szCs w:val="20"/>
      <w:lang w:val="en-GB"/>
    </w:rPr>
  </w:style>
  <w:style w:type="paragraph" w:customStyle="1" w:styleId="TEXT0">
    <w:name w:val="TEXT"/>
    <w:basedOn w:val="Normal"/>
    <w:rsid w:val="00950464"/>
    <w:pPr>
      <w:spacing w:after="120"/>
      <w:jc w:val="both"/>
    </w:pPr>
    <w:rPr>
      <w:rFonts w:ascii="YU L Swiss" w:hAnsi="YU L Swiss"/>
    </w:rPr>
  </w:style>
  <w:style w:type="paragraph" w:customStyle="1" w:styleId="4">
    <w:name w:val="4"/>
    <w:basedOn w:val="Normal"/>
    <w:rsid w:val="00950464"/>
    <w:pPr>
      <w:jc w:val="both"/>
    </w:pPr>
    <w:rPr>
      <w:rFonts w:ascii="YuCiril TimesCursiv" w:hAnsi="YuCiril TimesCursiv"/>
      <w:b/>
      <w:sz w:val="32"/>
      <w:szCs w:val="20"/>
    </w:rPr>
  </w:style>
  <w:style w:type="paragraph" w:customStyle="1" w:styleId="Calco">
    <w:name w:val="Calco"/>
    <w:basedOn w:val="PlainText"/>
    <w:rsid w:val="00950464"/>
    <w:pPr>
      <w:jc w:val="both"/>
    </w:pPr>
    <w:rPr>
      <w:sz w:val="16"/>
    </w:rPr>
  </w:style>
  <w:style w:type="character" w:customStyle="1" w:styleId="StyleCourierNew8pt">
    <w:name w:val="Style Courier New 8 pt"/>
    <w:rsid w:val="00950464"/>
    <w:rPr>
      <w:rFonts w:ascii="Courier New" w:hAnsi="Courier New"/>
      <w:sz w:val="16"/>
    </w:rPr>
  </w:style>
  <w:style w:type="paragraph" w:customStyle="1" w:styleId="StyleHeading3Justified">
    <w:name w:val="Style Heading 3 + Justified"/>
    <w:basedOn w:val="Heading3"/>
    <w:next w:val="Normal"/>
    <w:autoRedefine/>
    <w:rsid w:val="00950464"/>
    <w:pPr>
      <w:numPr>
        <w:ilvl w:val="0"/>
        <w:numId w:val="28"/>
      </w:numPr>
      <w:tabs>
        <w:tab w:val="num" w:pos="1134"/>
      </w:tabs>
      <w:spacing w:before="120" w:after="60" w:line="360" w:lineRule="auto"/>
      <w:ind w:left="1134" w:hanging="1134"/>
    </w:pPr>
    <w:rPr>
      <w:rFonts w:ascii="YU L Swiss" w:hAnsi="YU L Swiss"/>
      <w:b/>
      <w:bCs/>
      <w:i/>
      <w:iCs/>
      <w:caps/>
      <w:spacing w:val="0"/>
      <w:kern w:val="32"/>
      <w:sz w:val="20"/>
    </w:rPr>
  </w:style>
  <w:style w:type="paragraph" w:customStyle="1" w:styleId="crtice">
    <w:name w:val="crtice"/>
    <w:basedOn w:val="Normal"/>
    <w:link w:val="crticeChar"/>
    <w:rsid w:val="00950464"/>
    <w:pPr>
      <w:numPr>
        <w:numId w:val="46"/>
      </w:numPr>
      <w:tabs>
        <w:tab w:val="left" w:pos="5103"/>
      </w:tabs>
      <w:jc w:val="both"/>
    </w:pPr>
    <w:rPr>
      <w:rFonts w:ascii="Arial" w:hAnsi="Arial"/>
      <w:sz w:val="20"/>
    </w:rPr>
  </w:style>
  <w:style w:type="character" w:customStyle="1" w:styleId="crticeChar">
    <w:name w:val="crtice Char"/>
    <w:link w:val="crtice"/>
    <w:rsid w:val="00950464"/>
    <w:rPr>
      <w:rFonts w:ascii="Arial" w:hAnsi="Arial"/>
      <w:szCs w:val="24"/>
    </w:rPr>
  </w:style>
  <w:style w:type="paragraph" w:customStyle="1" w:styleId="CharCharChar">
    <w:name w:val="Char Char Char"/>
    <w:basedOn w:val="Normal"/>
    <w:rsid w:val="00950464"/>
    <w:pPr>
      <w:spacing w:after="160" w:line="240" w:lineRule="exact"/>
    </w:pPr>
    <w:rPr>
      <w:rFonts w:ascii="Tahoma" w:hAnsi="Tahoma"/>
      <w:sz w:val="20"/>
      <w:szCs w:val="20"/>
    </w:rPr>
  </w:style>
  <w:style w:type="paragraph" w:customStyle="1" w:styleId="CharCharChar0">
    <w:name w:val="Char Char Char"/>
    <w:basedOn w:val="Normal"/>
    <w:rsid w:val="00950464"/>
    <w:pPr>
      <w:spacing w:after="160" w:line="240" w:lineRule="exact"/>
    </w:pPr>
    <w:rPr>
      <w:rFonts w:ascii="Tahoma" w:hAnsi="Tahoma"/>
      <w:sz w:val="20"/>
      <w:szCs w:val="20"/>
    </w:rPr>
  </w:style>
  <w:style w:type="paragraph" w:customStyle="1" w:styleId="Tablica">
    <w:name w:val="Tablica"/>
    <w:basedOn w:val="Normal"/>
    <w:rsid w:val="00950464"/>
    <w:pPr>
      <w:numPr>
        <w:numId w:val="47"/>
      </w:numPr>
      <w:suppressAutoHyphens/>
      <w:jc w:val="both"/>
    </w:pPr>
    <w:rPr>
      <w:rFonts w:ascii="Arial" w:hAnsi="Arial"/>
      <w:sz w:val="18"/>
      <w:szCs w:val="20"/>
      <w:lang w:val="en-GB" w:eastAsia="ar-SA"/>
    </w:rPr>
  </w:style>
  <w:style w:type="table" w:customStyle="1" w:styleId="TableGrid11">
    <w:name w:val="Table Grid11"/>
    <w:basedOn w:val="TableNormal"/>
    <w:next w:val="TableGrid"/>
    <w:rsid w:val="009504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ormatvorlageAufgezhlt1">
    <w:name w:val="Formatvorlage Aufgezählt1"/>
    <w:basedOn w:val="NoList"/>
    <w:rsid w:val="00950464"/>
    <w:pPr>
      <w:numPr>
        <w:numId w:val="30"/>
      </w:numPr>
    </w:pPr>
  </w:style>
  <w:style w:type="table" w:customStyle="1" w:styleId="TableGrid111">
    <w:name w:val="Table Grid111"/>
    <w:basedOn w:val="TableNormal"/>
    <w:next w:val="TableGrid"/>
    <w:rsid w:val="00950464"/>
    <w:pPr>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il1">
    <w:name w:val="Stil_1"/>
    <w:basedOn w:val="Heading1"/>
    <w:link w:val="Stil1Char"/>
    <w:qFormat/>
    <w:rsid w:val="00950464"/>
    <w:pPr>
      <w:numPr>
        <w:numId w:val="0"/>
      </w:numPr>
      <w:spacing w:before="240" w:after="120"/>
    </w:pPr>
    <w:rPr>
      <w:rFonts w:ascii="Arial Bold" w:hAnsi="Arial Bold"/>
      <w:szCs w:val="24"/>
    </w:rPr>
  </w:style>
  <w:style w:type="paragraph" w:customStyle="1" w:styleId="Stil2">
    <w:name w:val="Stil_2"/>
    <w:basedOn w:val="Heading2"/>
    <w:link w:val="Stil2Char"/>
    <w:qFormat/>
    <w:rsid w:val="00950464"/>
    <w:pPr>
      <w:numPr>
        <w:ilvl w:val="0"/>
        <w:numId w:val="0"/>
      </w:numPr>
      <w:spacing w:before="120"/>
      <w:ind w:firstLine="432"/>
      <w:jc w:val="both"/>
    </w:pPr>
    <w:rPr>
      <w:rFonts w:ascii="Arial" w:hAnsi="Arial"/>
      <w:bCs/>
      <w:iCs/>
      <w:caps w:val="0"/>
      <w:noProof/>
      <w:kern w:val="32"/>
      <w:szCs w:val="22"/>
      <w:lang w:val="sr-Cyrl-CS"/>
    </w:rPr>
  </w:style>
  <w:style w:type="character" w:customStyle="1" w:styleId="Stil1Char">
    <w:name w:val="Stil_1 Char"/>
    <w:link w:val="Stil1"/>
    <w:rsid w:val="00950464"/>
    <w:rPr>
      <w:rFonts w:ascii="Arial Bold" w:hAnsi="Arial Bold"/>
      <w:b/>
      <w:sz w:val="24"/>
      <w:szCs w:val="24"/>
    </w:rPr>
  </w:style>
  <w:style w:type="character" w:customStyle="1" w:styleId="Stil2Char">
    <w:name w:val="Stil_2 Char"/>
    <w:link w:val="Stil2"/>
    <w:rsid w:val="00950464"/>
    <w:rPr>
      <w:rFonts w:ascii="Arial" w:hAnsi="Arial" w:cs="Arial"/>
      <w:b/>
      <w:bCs/>
      <w:iCs/>
      <w:caps w:val="0"/>
      <w:noProof/>
      <w:kern w:val="32"/>
      <w:sz w:val="22"/>
      <w:szCs w:val="22"/>
      <w:lang w:val="sr-Cyrl-CS"/>
    </w:rPr>
  </w:style>
  <w:style w:type="numbering" w:customStyle="1" w:styleId="NoList6">
    <w:name w:val="No List6"/>
    <w:next w:val="NoList"/>
    <w:semiHidden/>
    <w:rsid w:val="00C12CCB"/>
  </w:style>
  <w:style w:type="paragraph" w:customStyle="1" w:styleId="CharCharChar2">
    <w:name w:val="Char Char Char2"/>
    <w:basedOn w:val="Normal"/>
    <w:rsid w:val="00C12CCB"/>
    <w:pPr>
      <w:spacing w:after="160" w:line="240" w:lineRule="exact"/>
    </w:pPr>
    <w:rPr>
      <w:rFonts w:ascii="Tahoma" w:eastAsia="Calibri" w:hAnsi="Tahoma"/>
      <w:sz w:val="20"/>
      <w:szCs w:val="20"/>
    </w:rPr>
  </w:style>
  <w:style w:type="table" w:customStyle="1" w:styleId="TableGrid5">
    <w:name w:val="Table Grid5"/>
    <w:basedOn w:val="TableNormal"/>
    <w:next w:val="TableGrid"/>
    <w:rsid w:val="00C12CCB"/>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C12CCB"/>
    <w:rPr>
      <w:rFonts w:cs="Times New Roman"/>
    </w:rPr>
  </w:style>
  <w:style w:type="numbering" w:customStyle="1" w:styleId="NoList7">
    <w:name w:val="No List7"/>
    <w:next w:val="NoList"/>
    <w:semiHidden/>
    <w:rsid w:val="00C12CCB"/>
  </w:style>
  <w:style w:type="table" w:customStyle="1" w:styleId="TableGrid6">
    <w:name w:val="Table Grid6"/>
    <w:basedOn w:val="TableNormal"/>
    <w:next w:val="TableGrid"/>
    <w:rsid w:val="00C12CCB"/>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semiHidden/>
    <w:unhideWhenUsed/>
    <w:rsid w:val="00F418BC"/>
  </w:style>
  <w:style w:type="table" w:customStyle="1" w:styleId="TableGrid7">
    <w:name w:val="Table Grid7"/>
    <w:basedOn w:val="TableNormal"/>
    <w:next w:val="TableGrid"/>
    <w:rsid w:val="00F418BC"/>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dpis-STRANA">
    <w:name w:val="Nadpis - STRANA"/>
    <w:basedOn w:val="text"/>
    <w:next w:val="Volume"/>
    <w:rsid w:val="00DF01B3"/>
    <w:pPr>
      <w:pageBreakBefore/>
      <w:widowControl w:val="0"/>
      <w:autoSpaceDE w:val="0"/>
      <w:autoSpaceDN w:val="0"/>
      <w:spacing w:before="5040" w:line="520" w:lineRule="exact"/>
      <w:jc w:val="center"/>
    </w:pPr>
    <w:rPr>
      <w:rFonts w:ascii="Arial" w:hAnsi="Arial" w:cs="Arial"/>
      <w:b/>
      <w:bCs/>
      <w:sz w:val="36"/>
      <w:szCs w:val="36"/>
      <w:lang w:val="cs-CZ"/>
    </w:rPr>
  </w:style>
  <w:style w:type="paragraph" w:customStyle="1" w:styleId="CM85">
    <w:name w:val="CM85"/>
    <w:basedOn w:val="Normal"/>
    <w:next w:val="Normal"/>
    <w:uiPriority w:val="99"/>
    <w:rsid w:val="00AC6B72"/>
    <w:pPr>
      <w:widowControl w:val="0"/>
      <w:autoSpaceDE w:val="0"/>
      <w:autoSpaceDN w:val="0"/>
      <w:adjustRightInd w:val="0"/>
    </w:pPr>
    <w:rPr>
      <w:rFonts w:ascii="FLKBGO+TimesNewRoman" w:hAnsi="FLKBGO+TimesNewRoman"/>
    </w:rPr>
  </w:style>
  <w:style w:type="paragraph" w:customStyle="1" w:styleId="CM9">
    <w:name w:val="CM9"/>
    <w:basedOn w:val="Normal"/>
    <w:next w:val="Normal"/>
    <w:uiPriority w:val="99"/>
    <w:rsid w:val="00AC6B72"/>
    <w:pPr>
      <w:widowControl w:val="0"/>
      <w:autoSpaceDE w:val="0"/>
      <w:autoSpaceDN w:val="0"/>
      <w:adjustRightInd w:val="0"/>
      <w:spacing w:line="253" w:lineRule="atLeast"/>
    </w:pPr>
    <w:rPr>
      <w:rFonts w:ascii="FLKBGO+TimesNewRoman" w:hAnsi="FLKBGO+TimesNewRoman"/>
    </w:rPr>
  </w:style>
  <w:style w:type="paragraph" w:customStyle="1" w:styleId="CM92">
    <w:name w:val="CM92"/>
    <w:basedOn w:val="Normal"/>
    <w:next w:val="Normal"/>
    <w:uiPriority w:val="99"/>
    <w:rsid w:val="00AC6B72"/>
    <w:pPr>
      <w:widowControl w:val="0"/>
      <w:autoSpaceDE w:val="0"/>
      <w:autoSpaceDN w:val="0"/>
      <w:adjustRightInd w:val="0"/>
    </w:pPr>
    <w:rPr>
      <w:rFonts w:ascii="FLKBGO+TimesNewRoman" w:hAnsi="FLKBGO+TimesNewRoman"/>
    </w:rPr>
  </w:style>
  <w:style w:type="paragraph" w:customStyle="1" w:styleId="CM1">
    <w:name w:val="CM1"/>
    <w:basedOn w:val="Normal"/>
    <w:next w:val="Normal"/>
    <w:uiPriority w:val="99"/>
    <w:rsid w:val="00AC6B72"/>
    <w:pPr>
      <w:widowControl w:val="0"/>
      <w:autoSpaceDE w:val="0"/>
      <w:autoSpaceDN w:val="0"/>
      <w:adjustRightInd w:val="0"/>
    </w:pPr>
    <w:rPr>
      <w:rFonts w:ascii="FLKBGO+TimesNewRoman" w:hAnsi="FLKBGO+TimesNewRoman"/>
    </w:rPr>
  </w:style>
  <w:style w:type="paragraph" w:customStyle="1" w:styleId="CM87">
    <w:name w:val="CM87"/>
    <w:basedOn w:val="Normal"/>
    <w:next w:val="Normal"/>
    <w:uiPriority w:val="99"/>
    <w:rsid w:val="00AC6B72"/>
    <w:pPr>
      <w:widowControl w:val="0"/>
      <w:autoSpaceDE w:val="0"/>
      <w:autoSpaceDN w:val="0"/>
      <w:adjustRightInd w:val="0"/>
    </w:pPr>
    <w:rPr>
      <w:rFonts w:ascii="FLKBGO+TimesNewRoman" w:hAnsi="FLKBGO+TimesNewRoman"/>
    </w:rPr>
  </w:style>
  <w:style w:type="paragraph" w:customStyle="1" w:styleId="CM99">
    <w:name w:val="CM99"/>
    <w:basedOn w:val="Normal"/>
    <w:next w:val="Normal"/>
    <w:uiPriority w:val="99"/>
    <w:rsid w:val="00AC6B72"/>
    <w:pPr>
      <w:widowControl w:val="0"/>
      <w:autoSpaceDE w:val="0"/>
      <w:autoSpaceDN w:val="0"/>
      <w:adjustRightInd w:val="0"/>
    </w:pPr>
    <w:rPr>
      <w:rFonts w:ascii="FLKBGO+TimesNewRoman" w:hAnsi="FLKBGO+TimesNewRoman"/>
    </w:rPr>
  </w:style>
  <w:style w:type="paragraph" w:customStyle="1" w:styleId="CM101">
    <w:name w:val="CM101"/>
    <w:basedOn w:val="Normal"/>
    <w:next w:val="Normal"/>
    <w:uiPriority w:val="99"/>
    <w:rsid w:val="00AC6B72"/>
    <w:pPr>
      <w:widowControl w:val="0"/>
      <w:autoSpaceDE w:val="0"/>
      <w:autoSpaceDN w:val="0"/>
      <w:adjustRightInd w:val="0"/>
    </w:pPr>
    <w:rPr>
      <w:rFonts w:ascii="FLKBGO+TimesNewRoman" w:hAnsi="FLKBGO+TimesNewRoman"/>
    </w:rPr>
  </w:style>
  <w:style w:type="paragraph" w:customStyle="1" w:styleId="CM2">
    <w:name w:val="CM2"/>
    <w:basedOn w:val="Default"/>
    <w:next w:val="Default"/>
    <w:uiPriority w:val="99"/>
    <w:rsid w:val="00AC6B72"/>
    <w:pPr>
      <w:widowControl w:val="0"/>
    </w:pPr>
    <w:rPr>
      <w:rFonts w:ascii="FLKBGO+TimesNewRoman" w:hAnsi="FLKBGO+TimesNewRoman" w:cs="Times New Roman"/>
      <w:color w:val="auto"/>
    </w:rPr>
  </w:style>
  <w:style w:type="paragraph" w:customStyle="1" w:styleId="CM82">
    <w:name w:val="CM82"/>
    <w:basedOn w:val="Default"/>
    <w:next w:val="Default"/>
    <w:uiPriority w:val="99"/>
    <w:rsid w:val="00AC6B72"/>
    <w:pPr>
      <w:widowControl w:val="0"/>
    </w:pPr>
    <w:rPr>
      <w:rFonts w:ascii="FLKBGO+TimesNewRoman" w:hAnsi="FLKBGO+TimesNewRoman" w:cs="Times New Roman"/>
      <w:color w:val="auto"/>
    </w:rPr>
  </w:style>
  <w:style w:type="paragraph" w:customStyle="1" w:styleId="CM83">
    <w:name w:val="CM83"/>
    <w:basedOn w:val="Default"/>
    <w:next w:val="Default"/>
    <w:uiPriority w:val="99"/>
    <w:rsid w:val="00AC6B72"/>
    <w:pPr>
      <w:widowControl w:val="0"/>
    </w:pPr>
    <w:rPr>
      <w:rFonts w:ascii="FLKBGO+TimesNewRoman" w:hAnsi="FLKBGO+TimesNewRoman" w:cs="Times New Roman"/>
      <w:color w:val="auto"/>
    </w:rPr>
  </w:style>
  <w:style w:type="paragraph" w:customStyle="1" w:styleId="CM84">
    <w:name w:val="CM84"/>
    <w:basedOn w:val="Default"/>
    <w:next w:val="Default"/>
    <w:uiPriority w:val="99"/>
    <w:rsid w:val="00AC6B72"/>
    <w:pPr>
      <w:widowControl w:val="0"/>
    </w:pPr>
    <w:rPr>
      <w:rFonts w:ascii="FLKBGO+TimesNewRoman" w:hAnsi="FLKBGO+TimesNewRoman" w:cs="Times New Roman"/>
      <w:color w:val="auto"/>
    </w:rPr>
  </w:style>
  <w:style w:type="paragraph" w:customStyle="1" w:styleId="CM3">
    <w:name w:val="CM3"/>
    <w:basedOn w:val="Default"/>
    <w:next w:val="Default"/>
    <w:uiPriority w:val="99"/>
    <w:rsid w:val="00AC6B72"/>
    <w:pPr>
      <w:widowControl w:val="0"/>
      <w:spacing w:line="251" w:lineRule="atLeast"/>
    </w:pPr>
    <w:rPr>
      <w:rFonts w:ascii="FLKBGO+TimesNewRoman" w:hAnsi="FLKBGO+TimesNewRoman" w:cs="Times New Roman"/>
      <w:color w:val="auto"/>
    </w:rPr>
  </w:style>
  <w:style w:type="paragraph" w:customStyle="1" w:styleId="CM86">
    <w:name w:val="CM86"/>
    <w:basedOn w:val="Default"/>
    <w:next w:val="Default"/>
    <w:uiPriority w:val="99"/>
    <w:rsid w:val="00AC6B72"/>
    <w:pPr>
      <w:widowControl w:val="0"/>
    </w:pPr>
    <w:rPr>
      <w:rFonts w:ascii="FLKBGO+TimesNewRoman" w:hAnsi="FLKBGO+TimesNewRoman" w:cs="Times New Roman"/>
      <w:color w:val="auto"/>
    </w:rPr>
  </w:style>
  <w:style w:type="paragraph" w:customStyle="1" w:styleId="CM5">
    <w:name w:val="CM5"/>
    <w:basedOn w:val="Default"/>
    <w:next w:val="Default"/>
    <w:uiPriority w:val="99"/>
    <w:rsid w:val="00AC6B72"/>
    <w:pPr>
      <w:widowControl w:val="0"/>
      <w:spacing w:line="698" w:lineRule="atLeast"/>
    </w:pPr>
    <w:rPr>
      <w:rFonts w:ascii="FLKBGO+TimesNewRoman" w:hAnsi="FLKBGO+TimesNewRoman" w:cs="Times New Roman"/>
      <w:color w:val="auto"/>
    </w:rPr>
  </w:style>
  <w:style w:type="paragraph" w:customStyle="1" w:styleId="CM6">
    <w:name w:val="CM6"/>
    <w:basedOn w:val="Default"/>
    <w:next w:val="Default"/>
    <w:uiPriority w:val="99"/>
    <w:rsid w:val="00AC6B72"/>
    <w:pPr>
      <w:widowControl w:val="0"/>
    </w:pPr>
    <w:rPr>
      <w:rFonts w:ascii="FLKBGO+TimesNewRoman" w:hAnsi="FLKBGO+TimesNewRoman" w:cs="Times New Roman"/>
      <w:color w:val="auto"/>
    </w:rPr>
  </w:style>
  <w:style w:type="paragraph" w:customStyle="1" w:styleId="CM7">
    <w:name w:val="CM7"/>
    <w:basedOn w:val="Default"/>
    <w:next w:val="Default"/>
    <w:uiPriority w:val="99"/>
    <w:rsid w:val="00AC6B72"/>
    <w:pPr>
      <w:widowControl w:val="0"/>
    </w:pPr>
    <w:rPr>
      <w:rFonts w:ascii="FLKBGO+TimesNewRoman" w:hAnsi="FLKBGO+TimesNewRoman" w:cs="Times New Roman"/>
      <w:color w:val="auto"/>
    </w:rPr>
  </w:style>
  <w:style w:type="paragraph" w:customStyle="1" w:styleId="CM8">
    <w:name w:val="CM8"/>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10">
    <w:name w:val="CM10"/>
    <w:basedOn w:val="Default"/>
    <w:next w:val="Default"/>
    <w:uiPriority w:val="99"/>
    <w:rsid w:val="00AC6B72"/>
    <w:pPr>
      <w:widowControl w:val="0"/>
    </w:pPr>
    <w:rPr>
      <w:rFonts w:ascii="FLKBGO+TimesNewRoman" w:hAnsi="FLKBGO+TimesNewRoman" w:cs="Times New Roman"/>
      <w:color w:val="auto"/>
    </w:rPr>
  </w:style>
  <w:style w:type="paragraph" w:customStyle="1" w:styleId="CM11">
    <w:name w:val="CM11"/>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12">
    <w:name w:val="CM12"/>
    <w:basedOn w:val="Default"/>
    <w:next w:val="Default"/>
    <w:uiPriority w:val="99"/>
    <w:rsid w:val="00AC6B72"/>
    <w:pPr>
      <w:widowControl w:val="0"/>
      <w:spacing w:line="256" w:lineRule="atLeast"/>
    </w:pPr>
    <w:rPr>
      <w:rFonts w:ascii="FLKBGO+TimesNewRoman" w:hAnsi="FLKBGO+TimesNewRoman" w:cs="Times New Roman"/>
      <w:color w:val="auto"/>
    </w:rPr>
  </w:style>
  <w:style w:type="paragraph" w:customStyle="1" w:styleId="CM13">
    <w:name w:val="CM13"/>
    <w:basedOn w:val="Default"/>
    <w:next w:val="Default"/>
    <w:uiPriority w:val="99"/>
    <w:rsid w:val="00AC6B72"/>
    <w:pPr>
      <w:widowControl w:val="0"/>
    </w:pPr>
    <w:rPr>
      <w:rFonts w:ascii="FLKBGO+TimesNewRoman" w:hAnsi="FLKBGO+TimesNewRoman" w:cs="Times New Roman"/>
      <w:color w:val="auto"/>
    </w:rPr>
  </w:style>
  <w:style w:type="paragraph" w:customStyle="1" w:styleId="CM15">
    <w:name w:val="CM15"/>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16">
    <w:name w:val="CM16"/>
    <w:basedOn w:val="Default"/>
    <w:next w:val="Default"/>
    <w:uiPriority w:val="99"/>
    <w:rsid w:val="00AC6B72"/>
    <w:pPr>
      <w:widowControl w:val="0"/>
      <w:spacing w:line="380" w:lineRule="atLeast"/>
    </w:pPr>
    <w:rPr>
      <w:rFonts w:ascii="FLKBGO+TimesNewRoman" w:hAnsi="FLKBGO+TimesNewRoman" w:cs="Times New Roman"/>
      <w:color w:val="auto"/>
    </w:rPr>
  </w:style>
  <w:style w:type="paragraph" w:customStyle="1" w:styleId="CM19">
    <w:name w:val="CM19"/>
    <w:basedOn w:val="Default"/>
    <w:next w:val="Default"/>
    <w:uiPriority w:val="99"/>
    <w:rsid w:val="00AC6B72"/>
    <w:pPr>
      <w:widowControl w:val="0"/>
      <w:spacing w:line="508" w:lineRule="atLeast"/>
    </w:pPr>
    <w:rPr>
      <w:rFonts w:ascii="FLKBGO+TimesNewRoman" w:hAnsi="FLKBGO+TimesNewRoman" w:cs="Times New Roman"/>
      <w:color w:val="auto"/>
    </w:rPr>
  </w:style>
  <w:style w:type="paragraph" w:customStyle="1" w:styleId="CM96">
    <w:name w:val="CM96"/>
    <w:basedOn w:val="Default"/>
    <w:next w:val="Default"/>
    <w:uiPriority w:val="99"/>
    <w:rsid w:val="00AC6B72"/>
    <w:pPr>
      <w:widowControl w:val="0"/>
    </w:pPr>
    <w:rPr>
      <w:rFonts w:ascii="FLKBGO+TimesNewRoman" w:hAnsi="FLKBGO+TimesNewRoman" w:cs="Times New Roman"/>
      <w:color w:val="auto"/>
    </w:rPr>
  </w:style>
  <w:style w:type="paragraph" w:customStyle="1" w:styleId="CM20">
    <w:name w:val="CM20"/>
    <w:basedOn w:val="Default"/>
    <w:next w:val="Default"/>
    <w:uiPriority w:val="99"/>
    <w:rsid w:val="00AC6B72"/>
    <w:pPr>
      <w:widowControl w:val="0"/>
      <w:spacing w:line="423" w:lineRule="atLeast"/>
    </w:pPr>
    <w:rPr>
      <w:rFonts w:ascii="FLKBGO+TimesNewRoman" w:hAnsi="FLKBGO+TimesNewRoman" w:cs="Times New Roman"/>
      <w:color w:val="auto"/>
    </w:rPr>
  </w:style>
  <w:style w:type="paragraph" w:customStyle="1" w:styleId="CM21">
    <w:name w:val="CM21"/>
    <w:basedOn w:val="Default"/>
    <w:next w:val="Default"/>
    <w:uiPriority w:val="99"/>
    <w:rsid w:val="00AC6B72"/>
    <w:pPr>
      <w:widowControl w:val="0"/>
      <w:spacing w:line="256" w:lineRule="atLeast"/>
    </w:pPr>
    <w:rPr>
      <w:rFonts w:ascii="FLKBGO+TimesNewRoman" w:hAnsi="FLKBGO+TimesNewRoman" w:cs="Times New Roman"/>
      <w:color w:val="auto"/>
    </w:rPr>
  </w:style>
  <w:style w:type="paragraph" w:customStyle="1" w:styleId="CM97">
    <w:name w:val="CM97"/>
    <w:basedOn w:val="Default"/>
    <w:next w:val="Default"/>
    <w:uiPriority w:val="99"/>
    <w:rsid w:val="00AC6B72"/>
    <w:pPr>
      <w:widowControl w:val="0"/>
    </w:pPr>
    <w:rPr>
      <w:rFonts w:ascii="FLKBGO+TimesNewRoman" w:hAnsi="FLKBGO+TimesNewRoman" w:cs="Times New Roman"/>
      <w:color w:val="auto"/>
    </w:rPr>
  </w:style>
  <w:style w:type="paragraph" w:customStyle="1" w:styleId="CM23">
    <w:name w:val="CM23"/>
    <w:basedOn w:val="Default"/>
    <w:next w:val="Default"/>
    <w:uiPriority w:val="99"/>
    <w:rsid w:val="00AC6B72"/>
    <w:pPr>
      <w:widowControl w:val="0"/>
    </w:pPr>
    <w:rPr>
      <w:rFonts w:ascii="FLKBGO+TimesNewRoman" w:hAnsi="FLKBGO+TimesNewRoman" w:cs="Times New Roman"/>
      <w:color w:val="auto"/>
    </w:rPr>
  </w:style>
  <w:style w:type="paragraph" w:customStyle="1" w:styleId="CM24">
    <w:name w:val="CM24"/>
    <w:basedOn w:val="Default"/>
    <w:next w:val="Default"/>
    <w:uiPriority w:val="99"/>
    <w:rsid w:val="00AC6B72"/>
    <w:pPr>
      <w:widowControl w:val="0"/>
      <w:spacing w:line="256" w:lineRule="atLeast"/>
    </w:pPr>
    <w:rPr>
      <w:rFonts w:ascii="FLKBGO+TimesNewRoman" w:hAnsi="FLKBGO+TimesNewRoman" w:cs="Times New Roman"/>
      <w:color w:val="auto"/>
    </w:rPr>
  </w:style>
  <w:style w:type="paragraph" w:customStyle="1" w:styleId="CM25">
    <w:name w:val="CM25"/>
    <w:basedOn w:val="Default"/>
    <w:next w:val="Default"/>
    <w:uiPriority w:val="99"/>
    <w:rsid w:val="00AC6B72"/>
    <w:pPr>
      <w:widowControl w:val="0"/>
      <w:spacing w:line="260" w:lineRule="atLeast"/>
    </w:pPr>
    <w:rPr>
      <w:rFonts w:ascii="FLKBGO+TimesNewRoman" w:hAnsi="FLKBGO+TimesNewRoman" w:cs="Times New Roman"/>
      <w:color w:val="auto"/>
    </w:rPr>
  </w:style>
  <w:style w:type="paragraph" w:customStyle="1" w:styleId="CM26">
    <w:name w:val="CM26"/>
    <w:basedOn w:val="Default"/>
    <w:next w:val="Default"/>
    <w:uiPriority w:val="99"/>
    <w:rsid w:val="00AC6B72"/>
    <w:pPr>
      <w:widowControl w:val="0"/>
      <w:spacing w:line="260" w:lineRule="atLeast"/>
    </w:pPr>
    <w:rPr>
      <w:rFonts w:ascii="FLKBGO+TimesNewRoman" w:hAnsi="FLKBGO+TimesNewRoman" w:cs="Times New Roman"/>
      <w:color w:val="auto"/>
    </w:rPr>
  </w:style>
  <w:style w:type="paragraph" w:customStyle="1" w:styleId="CM28">
    <w:name w:val="CM28"/>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29">
    <w:name w:val="CM29"/>
    <w:basedOn w:val="Default"/>
    <w:next w:val="Default"/>
    <w:uiPriority w:val="99"/>
    <w:rsid w:val="00AC6B72"/>
    <w:pPr>
      <w:widowControl w:val="0"/>
    </w:pPr>
    <w:rPr>
      <w:rFonts w:ascii="FLKBGO+TimesNewRoman" w:hAnsi="FLKBGO+TimesNewRoman" w:cs="Times New Roman"/>
      <w:color w:val="auto"/>
    </w:rPr>
  </w:style>
  <w:style w:type="paragraph" w:customStyle="1" w:styleId="CM31">
    <w:name w:val="CM31"/>
    <w:basedOn w:val="Default"/>
    <w:next w:val="Default"/>
    <w:uiPriority w:val="99"/>
    <w:rsid w:val="00AC6B72"/>
    <w:pPr>
      <w:widowControl w:val="0"/>
      <w:spacing w:line="240" w:lineRule="atLeast"/>
    </w:pPr>
    <w:rPr>
      <w:rFonts w:ascii="FLKBGO+TimesNewRoman" w:hAnsi="FLKBGO+TimesNewRoman" w:cs="Times New Roman"/>
      <w:color w:val="auto"/>
    </w:rPr>
  </w:style>
  <w:style w:type="paragraph" w:customStyle="1" w:styleId="CM33">
    <w:name w:val="CM33"/>
    <w:basedOn w:val="Default"/>
    <w:next w:val="Default"/>
    <w:uiPriority w:val="99"/>
    <w:rsid w:val="00AC6B72"/>
    <w:pPr>
      <w:widowControl w:val="0"/>
      <w:spacing w:line="251" w:lineRule="atLeast"/>
    </w:pPr>
    <w:rPr>
      <w:rFonts w:ascii="FLKBGO+TimesNewRoman" w:hAnsi="FLKBGO+TimesNewRoman" w:cs="Times New Roman"/>
      <w:color w:val="auto"/>
    </w:rPr>
  </w:style>
  <w:style w:type="paragraph" w:customStyle="1" w:styleId="CM34">
    <w:name w:val="CM34"/>
    <w:basedOn w:val="Default"/>
    <w:next w:val="Default"/>
    <w:uiPriority w:val="99"/>
    <w:rsid w:val="00AC6B72"/>
    <w:pPr>
      <w:widowControl w:val="0"/>
      <w:spacing w:line="233" w:lineRule="atLeast"/>
    </w:pPr>
    <w:rPr>
      <w:rFonts w:ascii="FLKBGO+TimesNewRoman" w:hAnsi="FLKBGO+TimesNewRoman" w:cs="Times New Roman"/>
      <w:color w:val="auto"/>
    </w:rPr>
  </w:style>
  <w:style w:type="paragraph" w:customStyle="1" w:styleId="CM37">
    <w:name w:val="CM37"/>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38">
    <w:name w:val="CM38"/>
    <w:basedOn w:val="Default"/>
    <w:next w:val="Default"/>
    <w:uiPriority w:val="99"/>
    <w:rsid w:val="00AC6B72"/>
    <w:pPr>
      <w:widowControl w:val="0"/>
      <w:spacing w:line="380" w:lineRule="atLeast"/>
    </w:pPr>
    <w:rPr>
      <w:rFonts w:ascii="FLKBGO+TimesNewRoman" w:hAnsi="FLKBGO+TimesNewRoman" w:cs="Times New Roman"/>
      <w:color w:val="auto"/>
    </w:rPr>
  </w:style>
  <w:style w:type="paragraph" w:customStyle="1" w:styleId="CM90">
    <w:name w:val="CM90"/>
    <w:basedOn w:val="Default"/>
    <w:next w:val="Default"/>
    <w:uiPriority w:val="99"/>
    <w:rsid w:val="00AC6B72"/>
    <w:pPr>
      <w:widowControl w:val="0"/>
    </w:pPr>
    <w:rPr>
      <w:rFonts w:ascii="FLKBGO+TimesNewRoman" w:hAnsi="FLKBGO+TimesNewRoman" w:cs="Times New Roman"/>
      <w:color w:val="auto"/>
    </w:rPr>
  </w:style>
  <w:style w:type="paragraph" w:customStyle="1" w:styleId="CM100">
    <w:name w:val="CM100"/>
    <w:basedOn w:val="Default"/>
    <w:next w:val="Default"/>
    <w:uiPriority w:val="99"/>
    <w:rsid w:val="00AC6B72"/>
    <w:pPr>
      <w:widowControl w:val="0"/>
    </w:pPr>
    <w:rPr>
      <w:rFonts w:ascii="FLKBGO+TimesNewRoman" w:hAnsi="FLKBGO+TimesNewRoman" w:cs="Times New Roman"/>
      <w:color w:val="auto"/>
    </w:rPr>
  </w:style>
  <w:style w:type="paragraph" w:customStyle="1" w:styleId="CM40">
    <w:name w:val="CM40"/>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41">
    <w:name w:val="CM41"/>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42">
    <w:name w:val="CM42"/>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45">
    <w:name w:val="CM45"/>
    <w:basedOn w:val="Default"/>
    <w:next w:val="Default"/>
    <w:uiPriority w:val="99"/>
    <w:rsid w:val="00AC6B72"/>
    <w:pPr>
      <w:widowControl w:val="0"/>
    </w:pPr>
    <w:rPr>
      <w:rFonts w:ascii="FLKBGO+TimesNewRoman" w:hAnsi="FLKBGO+TimesNewRoman" w:cs="Times New Roman"/>
      <w:color w:val="auto"/>
    </w:rPr>
  </w:style>
  <w:style w:type="paragraph" w:customStyle="1" w:styleId="CM46">
    <w:name w:val="CM46"/>
    <w:basedOn w:val="Default"/>
    <w:next w:val="Default"/>
    <w:uiPriority w:val="99"/>
    <w:rsid w:val="00AC6B72"/>
    <w:pPr>
      <w:widowControl w:val="0"/>
      <w:spacing w:line="238" w:lineRule="atLeast"/>
    </w:pPr>
    <w:rPr>
      <w:rFonts w:ascii="FLKBGO+TimesNewRoman" w:hAnsi="FLKBGO+TimesNewRoman" w:cs="Times New Roman"/>
      <w:color w:val="auto"/>
    </w:rPr>
  </w:style>
  <w:style w:type="paragraph" w:customStyle="1" w:styleId="CM49">
    <w:name w:val="CM49"/>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2">
    <w:name w:val="CM52"/>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3">
    <w:name w:val="CM53"/>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4">
    <w:name w:val="CM54"/>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5">
    <w:name w:val="CM55"/>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6">
    <w:name w:val="CM56"/>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7">
    <w:name w:val="CM57"/>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8">
    <w:name w:val="CM58"/>
    <w:basedOn w:val="Default"/>
    <w:next w:val="Default"/>
    <w:uiPriority w:val="99"/>
    <w:rsid w:val="00AC6B72"/>
    <w:pPr>
      <w:widowControl w:val="0"/>
      <w:spacing w:line="423" w:lineRule="atLeast"/>
    </w:pPr>
    <w:rPr>
      <w:rFonts w:ascii="FLKBGO+TimesNewRoman" w:hAnsi="FLKBGO+TimesNewRoman" w:cs="Times New Roman"/>
      <w:color w:val="auto"/>
    </w:rPr>
  </w:style>
  <w:style w:type="paragraph" w:customStyle="1" w:styleId="CM61">
    <w:name w:val="CM61"/>
    <w:basedOn w:val="Default"/>
    <w:next w:val="Default"/>
    <w:uiPriority w:val="99"/>
    <w:rsid w:val="00AC6B72"/>
    <w:pPr>
      <w:widowControl w:val="0"/>
      <w:spacing w:line="508" w:lineRule="atLeast"/>
    </w:pPr>
    <w:rPr>
      <w:rFonts w:ascii="FLKBGO+TimesNewRoman" w:hAnsi="FLKBGO+TimesNewRoman" w:cs="Times New Roman"/>
      <w:color w:val="auto"/>
    </w:rPr>
  </w:style>
  <w:style w:type="paragraph" w:customStyle="1" w:styleId="CM62">
    <w:name w:val="CM62"/>
    <w:basedOn w:val="Default"/>
    <w:next w:val="Default"/>
    <w:uiPriority w:val="99"/>
    <w:rsid w:val="00AC6B72"/>
    <w:pPr>
      <w:widowControl w:val="0"/>
      <w:spacing w:line="263" w:lineRule="atLeast"/>
    </w:pPr>
    <w:rPr>
      <w:rFonts w:ascii="FLKBGO+TimesNewRoman" w:hAnsi="FLKBGO+TimesNewRoman" w:cs="Times New Roman"/>
      <w:color w:val="auto"/>
    </w:rPr>
  </w:style>
  <w:style w:type="paragraph" w:customStyle="1" w:styleId="CM98">
    <w:name w:val="CM98"/>
    <w:basedOn w:val="Default"/>
    <w:next w:val="Default"/>
    <w:uiPriority w:val="99"/>
    <w:rsid w:val="00AC6B72"/>
    <w:pPr>
      <w:widowControl w:val="0"/>
    </w:pPr>
    <w:rPr>
      <w:rFonts w:ascii="FLKBGO+TimesNewRoman" w:hAnsi="FLKBGO+TimesNewRoman" w:cs="Times New Roman"/>
      <w:color w:val="auto"/>
    </w:rPr>
  </w:style>
  <w:style w:type="paragraph" w:customStyle="1" w:styleId="CM63">
    <w:name w:val="CM63"/>
    <w:basedOn w:val="Default"/>
    <w:next w:val="Default"/>
    <w:uiPriority w:val="99"/>
    <w:rsid w:val="00AC6B72"/>
    <w:pPr>
      <w:widowControl w:val="0"/>
      <w:spacing w:line="263" w:lineRule="atLeast"/>
    </w:pPr>
    <w:rPr>
      <w:rFonts w:ascii="FLKBGO+TimesNewRoman" w:hAnsi="FLKBGO+TimesNewRoman" w:cs="Times New Roman"/>
      <w:color w:val="auto"/>
    </w:rPr>
  </w:style>
  <w:style w:type="paragraph" w:customStyle="1" w:styleId="CM64">
    <w:name w:val="CM64"/>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65">
    <w:name w:val="CM65"/>
    <w:basedOn w:val="Default"/>
    <w:next w:val="Default"/>
    <w:uiPriority w:val="99"/>
    <w:rsid w:val="00AC6B72"/>
    <w:pPr>
      <w:widowControl w:val="0"/>
      <w:spacing w:line="300" w:lineRule="atLeast"/>
    </w:pPr>
    <w:rPr>
      <w:rFonts w:ascii="FLKBGO+TimesNewRoman" w:hAnsi="FLKBGO+TimesNewRoman" w:cs="Times New Roman"/>
      <w:color w:val="auto"/>
    </w:rPr>
  </w:style>
  <w:style w:type="paragraph" w:customStyle="1" w:styleId="CM67">
    <w:name w:val="CM67"/>
    <w:basedOn w:val="Default"/>
    <w:next w:val="Default"/>
    <w:uiPriority w:val="99"/>
    <w:rsid w:val="00AC6B72"/>
    <w:pPr>
      <w:widowControl w:val="0"/>
      <w:spacing w:line="380" w:lineRule="atLeast"/>
    </w:pPr>
    <w:rPr>
      <w:rFonts w:ascii="FLKBGO+TimesNewRoman" w:hAnsi="FLKBGO+TimesNewRoman" w:cs="Times New Roman"/>
      <w:color w:val="auto"/>
    </w:rPr>
  </w:style>
  <w:style w:type="paragraph" w:customStyle="1" w:styleId="CM68">
    <w:name w:val="CM68"/>
    <w:basedOn w:val="Default"/>
    <w:next w:val="Default"/>
    <w:uiPriority w:val="99"/>
    <w:rsid w:val="00AC6B72"/>
    <w:pPr>
      <w:widowControl w:val="0"/>
      <w:spacing w:line="506" w:lineRule="atLeast"/>
    </w:pPr>
    <w:rPr>
      <w:rFonts w:ascii="FLKBGO+TimesNewRoman" w:hAnsi="FLKBGO+TimesNewRoman" w:cs="Times New Roman"/>
      <w:color w:val="auto"/>
    </w:rPr>
  </w:style>
  <w:style w:type="paragraph" w:customStyle="1" w:styleId="CM69">
    <w:name w:val="CM69"/>
    <w:basedOn w:val="Default"/>
    <w:next w:val="Default"/>
    <w:uiPriority w:val="99"/>
    <w:rsid w:val="00AC6B72"/>
    <w:pPr>
      <w:widowControl w:val="0"/>
    </w:pPr>
    <w:rPr>
      <w:rFonts w:ascii="FLKBGO+TimesNewRoman" w:hAnsi="FLKBGO+TimesNewRoman" w:cs="Times New Roman"/>
      <w:color w:val="auto"/>
    </w:rPr>
  </w:style>
  <w:style w:type="paragraph" w:customStyle="1" w:styleId="CM70">
    <w:name w:val="CM70"/>
    <w:basedOn w:val="Default"/>
    <w:next w:val="Default"/>
    <w:uiPriority w:val="99"/>
    <w:rsid w:val="00AC6B72"/>
    <w:pPr>
      <w:widowControl w:val="0"/>
      <w:spacing w:line="263" w:lineRule="atLeast"/>
    </w:pPr>
    <w:rPr>
      <w:rFonts w:ascii="FLKBGO+TimesNewRoman" w:hAnsi="FLKBGO+TimesNewRoman" w:cs="Times New Roman"/>
      <w:color w:val="auto"/>
    </w:rPr>
  </w:style>
  <w:style w:type="paragraph" w:customStyle="1" w:styleId="CM71">
    <w:name w:val="CM71"/>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72">
    <w:name w:val="CM72"/>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102">
    <w:name w:val="CM102"/>
    <w:basedOn w:val="Default"/>
    <w:next w:val="Default"/>
    <w:uiPriority w:val="99"/>
    <w:rsid w:val="00AC6B72"/>
    <w:pPr>
      <w:widowControl w:val="0"/>
    </w:pPr>
    <w:rPr>
      <w:rFonts w:ascii="FLKBGO+TimesNewRoman" w:hAnsi="FLKBGO+TimesNewRoman" w:cs="Times New Roman"/>
      <w:color w:val="auto"/>
    </w:rPr>
  </w:style>
  <w:style w:type="paragraph" w:customStyle="1" w:styleId="CM73">
    <w:name w:val="CM73"/>
    <w:basedOn w:val="Default"/>
    <w:next w:val="Default"/>
    <w:uiPriority w:val="99"/>
    <w:rsid w:val="00AC6B72"/>
    <w:pPr>
      <w:widowControl w:val="0"/>
      <w:spacing w:line="280" w:lineRule="atLeast"/>
    </w:pPr>
    <w:rPr>
      <w:rFonts w:ascii="FLKBGO+TimesNewRoman" w:hAnsi="FLKBGO+TimesNewRoman" w:cs="Times New Roman"/>
      <w:color w:val="auto"/>
    </w:rPr>
  </w:style>
  <w:style w:type="paragraph" w:customStyle="1" w:styleId="CM74">
    <w:name w:val="CM74"/>
    <w:basedOn w:val="Default"/>
    <w:next w:val="Default"/>
    <w:uiPriority w:val="99"/>
    <w:rsid w:val="00AC6B72"/>
    <w:pPr>
      <w:widowControl w:val="0"/>
      <w:spacing w:line="251" w:lineRule="atLeast"/>
    </w:pPr>
    <w:rPr>
      <w:rFonts w:ascii="FLKBGO+TimesNewRoman" w:hAnsi="FLKBGO+TimesNewRoman" w:cs="Times New Roman"/>
      <w:color w:val="auto"/>
    </w:rPr>
  </w:style>
  <w:style w:type="paragraph" w:customStyle="1" w:styleId="CM104">
    <w:name w:val="CM104"/>
    <w:basedOn w:val="Default"/>
    <w:next w:val="Default"/>
    <w:uiPriority w:val="99"/>
    <w:rsid w:val="00AC6B72"/>
    <w:pPr>
      <w:widowControl w:val="0"/>
    </w:pPr>
    <w:rPr>
      <w:rFonts w:ascii="FLKBGO+TimesNewRoman" w:hAnsi="FLKBGO+TimesNewRoman" w:cs="Times New Roman"/>
      <w:color w:val="auto"/>
    </w:rPr>
  </w:style>
  <w:style w:type="paragraph" w:customStyle="1" w:styleId="CM75">
    <w:name w:val="CM75"/>
    <w:basedOn w:val="Default"/>
    <w:next w:val="Default"/>
    <w:uiPriority w:val="99"/>
    <w:rsid w:val="00AC6B72"/>
    <w:pPr>
      <w:widowControl w:val="0"/>
      <w:spacing w:line="420" w:lineRule="atLeast"/>
    </w:pPr>
    <w:rPr>
      <w:rFonts w:ascii="FLKBGO+TimesNewRoman" w:hAnsi="FLKBGO+TimesNewRoman" w:cs="Times New Roman"/>
      <w:color w:val="auto"/>
    </w:rPr>
  </w:style>
  <w:style w:type="paragraph" w:customStyle="1" w:styleId="CM76">
    <w:name w:val="CM76"/>
    <w:basedOn w:val="Default"/>
    <w:next w:val="Default"/>
    <w:uiPriority w:val="99"/>
    <w:rsid w:val="00AC6B72"/>
    <w:pPr>
      <w:widowControl w:val="0"/>
      <w:spacing w:line="356" w:lineRule="atLeast"/>
    </w:pPr>
    <w:rPr>
      <w:rFonts w:ascii="FLKBGO+TimesNewRoman" w:hAnsi="FLKBGO+TimesNewRoman" w:cs="Times New Roman"/>
      <w:color w:val="auto"/>
    </w:rPr>
  </w:style>
  <w:style w:type="paragraph" w:customStyle="1" w:styleId="CM77">
    <w:name w:val="CM77"/>
    <w:basedOn w:val="Default"/>
    <w:next w:val="Default"/>
    <w:uiPriority w:val="99"/>
    <w:rsid w:val="00AC6B72"/>
    <w:pPr>
      <w:widowControl w:val="0"/>
      <w:spacing w:line="353" w:lineRule="atLeast"/>
    </w:pPr>
    <w:rPr>
      <w:rFonts w:ascii="FLKBGO+TimesNewRoman" w:hAnsi="FLKBGO+TimesNewRoman" w:cs="Times New Roman"/>
      <w:color w:val="auto"/>
    </w:rPr>
  </w:style>
  <w:style w:type="paragraph" w:customStyle="1" w:styleId="CM79">
    <w:name w:val="CM79"/>
    <w:basedOn w:val="Default"/>
    <w:next w:val="Default"/>
    <w:uiPriority w:val="99"/>
    <w:rsid w:val="00AC6B72"/>
    <w:pPr>
      <w:widowControl w:val="0"/>
      <w:spacing w:line="256" w:lineRule="atLeast"/>
    </w:pPr>
    <w:rPr>
      <w:rFonts w:ascii="FLKBGO+TimesNewRoman" w:hAnsi="FLKBGO+TimesNewRoman" w:cs="Times New Roman"/>
      <w:color w:val="auto"/>
    </w:rPr>
  </w:style>
  <w:style w:type="paragraph" w:customStyle="1" w:styleId="CM80">
    <w:name w:val="CM80"/>
    <w:basedOn w:val="Default"/>
    <w:next w:val="Default"/>
    <w:uiPriority w:val="99"/>
    <w:rsid w:val="00AC6B72"/>
    <w:pPr>
      <w:widowControl w:val="0"/>
    </w:pPr>
    <w:rPr>
      <w:rFonts w:ascii="FLKBGO+TimesNewRoman" w:hAnsi="FLKBGO+TimesNewRoman" w:cs="Times New Roman"/>
      <w:color w:val="auto"/>
    </w:rPr>
  </w:style>
  <w:style w:type="paragraph" w:customStyle="1" w:styleId="CM39">
    <w:name w:val="CM39"/>
    <w:basedOn w:val="Default"/>
    <w:next w:val="Default"/>
    <w:rsid w:val="00AC6B72"/>
    <w:pPr>
      <w:widowControl w:val="0"/>
      <w:spacing w:line="258" w:lineRule="atLeast"/>
    </w:pPr>
    <w:rPr>
      <w:rFonts w:ascii="FLKBGO+TimesNewRoman" w:hAnsi="FLKBGO+TimesNewRoman" w:cs="Times New Roman"/>
      <w:color w:val="auto"/>
    </w:rPr>
  </w:style>
  <w:style w:type="paragraph" w:customStyle="1" w:styleId="CM81">
    <w:name w:val="CM81"/>
    <w:basedOn w:val="Default"/>
    <w:next w:val="Default"/>
    <w:uiPriority w:val="99"/>
    <w:rsid w:val="00AC6B72"/>
    <w:pPr>
      <w:widowControl w:val="0"/>
      <w:spacing w:line="256" w:lineRule="atLeast"/>
    </w:pPr>
    <w:rPr>
      <w:rFonts w:ascii="FLKBGO+TimesNewRoman" w:hAnsi="FLKBGO+TimesNewRoman" w:cs="Times New Roman"/>
      <w:color w:val="auto"/>
    </w:rPr>
  </w:style>
  <w:style w:type="character" w:styleId="PlaceholderText">
    <w:name w:val="Placeholder Text"/>
    <w:basedOn w:val="DefaultParagraphFont"/>
    <w:uiPriority w:val="99"/>
    <w:semiHidden/>
    <w:rsid w:val="00AC6B72"/>
    <w:rPr>
      <w:color w:val="808080"/>
    </w:rPr>
  </w:style>
  <w:style w:type="paragraph" w:customStyle="1" w:styleId="OsnovniTekst">
    <w:name w:val="OsnovniTekst"/>
    <w:basedOn w:val="BodyText"/>
    <w:rsid w:val="00AC6B72"/>
    <w:pPr>
      <w:autoSpaceDE/>
      <w:autoSpaceDN/>
      <w:spacing w:after="120"/>
    </w:pPr>
    <w:rPr>
      <w:rFonts w:ascii="Times_Lat" w:hAnsi="Times_Lat"/>
      <w:noProof/>
      <w:sz w:val="24"/>
      <w:lang w:val="sr-Latn-CS"/>
    </w:rPr>
  </w:style>
  <w:style w:type="character" w:customStyle="1" w:styleId="kol2Char">
    <w:name w:val="kol 2 Char"/>
    <w:basedOn w:val="Heading2Char"/>
    <w:link w:val="kol2"/>
    <w:locked/>
    <w:rsid w:val="00AC6B72"/>
    <w:rPr>
      <w:rFonts w:ascii="Arial" w:hAnsi="Arial" w:cs="Arial"/>
      <w:b/>
      <w:bCs/>
      <w:caps/>
      <w:noProof/>
      <w:sz w:val="24"/>
      <w:szCs w:val="24"/>
      <w:lang w:val="en-GB"/>
    </w:rPr>
  </w:style>
  <w:style w:type="paragraph" w:customStyle="1" w:styleId="kol2">
    <w:name w:val="kol 2"/>
    <w:basedOn w:val="Normal"/>
    <w:link w:val="kol2Char"/>
    <w:qFormat/>
    <w:rsid w:val="00AC6B72"/>
    <w:pPr>
      <w:numPr>
        <w:numId w:val="58"/>
      </w:numPr>
      <w:tabs>
        <w:tab w:val="left" w:pos="142"/>
        <w:tab w:val="left" w:pos="426"/>
      </w:tabs>
      <w:spacing w:before="240" w:after="200" w:line="276" w:lineRule="auto"/>
      <w:ind w:left="426" w:hanging="426"/>
      <w:jc w:val="both"/>
    </w:pPr>
    <w:rPr>
      <w:rFonts w:ascii="Arial" w:hAnsi="Arial" w:cs="Arial"/>
      <w:bCs/>
      <w:noProof/>
      <w:lang w:val="en-GB"/>
    </w:rPr>
  </w:style>
  <w:style w:type="character" w:customStyle="1" w:styleId="kol3Char">
    <w:name w:val="kol 3 Char"/>
    <w:basedOn w:val="kol2Char"/>
    <w:link w:val="kol3"/>
    <w:locked/>
    <w:rsid w:val="00AC6B72"/>
    <w:rPr>
      <w:rFonts w:ascii="Arial" w:hAnsi="Arial" w:cs="Arial"/>
      <w:b/>
      <w:bCs/>
      <w:caps/>
      <w:noProof/>
      <w:sz w:val="24"/>
      <w:szCs w:val="24"/>
      <w:lang w:val="en-GB"/>
    </w:rPr>
  </w:style>
  <w:style w:type="paragraph" w:customStyle="1" w:styleId="kol3">
    <w:name w:val="kol 3"/>
    <w:basedOn w:val="ListParagraph"/>
    <w:link w:val="kol3Char"/>
    <w:qFormat/>
    <w:rsid w:val="00AC6B72"/>
    <w:pPr>
      <w:numPr>
        <w:ilvl w:val="1"/>
        <w:numId w:val="58"/>
      </w:numPr>
      <w:tabs>
        <w:tab w:val="left" w:pos="0"/>
      </w:tabs>
      <w:spacing w:before="240" w:after="240" w:line="276" w:lineRule="auto"/>
      <w:ind w:left="0" w:firstLine="0"/>
    </w:pPr>
    <w:rPr>
      <w:rFonts w:ascii="Arial" w:hAnsi="Arial" w:cs="Arial"/>
      <w:bCs/>
      <w:noProof/>
      <w:lang w:val="en-GB"/>
    </w:rPr>
  </w:style>
  <w:style w:type="paragraph" w:customStyle="1" w:styleId="kol4">
    <w:name w:val="kol 4"/>
    <w:basedOn w:val="kol3"/>
    <w:qFormat/>
    <w:rsid w:val="00AC6B72"/>
    <w:pPr>
      <w:numPr>
        <w:ilvl w:val="2"/>
      </w:numPr>
      <w:tabs>
        <w:tab w:val="num" w:pos="360"/>
        <w:tab w:val="num" w:pos="1080"/>
        <w:tab w:val="num" w:pos="2160"/>
      </w:tabs>
      <w:ind w:left="1080" w:hanging="360"/>
    </w:pPr>
  </w:style>
  <w:style w:type="paragraph" w:customStyle="1" w:styleId="formula">
    <w:name w:val="formula"/>
    <w:basedOn w:val="Normal"/>
    <w:link w:val="formulaChar"/>
    <w:qFormat/>
    <w:rsid w:val="00AC6B72"/>
    <w:pPr>
      <w:spacing w:line="276" w:lineRule="auto"/>
      <w:ind w:left="709"/>
    </w:pPr>
    <w:rPr>
      <w:rFonts w:ascii="Arial" w:eastAsia="Calibri" w:hAnsi="Arial" w:cs="Arial"/>
      <w:noProof/>
      <w:lang w:val="sr-Cyrl-CS" w:eastAsia="sr-Latn-CS"/>
    </w:rPr>
  </w:style>
  <w:style w:type="character" w:customStyle="1" w:styleId="formulaChar">
    <w:name w:val="formula Char"/>
    <w:basedOn w:val="DefaultParagraphFont"/>
    <w:link w:val="formula"/>
    <w:rsid w:val="00AC6B72"/>
    <w:rPr>
      <w:rFonts w:ascii="Arial" w:eastAsia="Calibri" w:hAnsi="Arial" w:cs="Arial"/>
      <w:noProof/>
      <w:sz w:val="24"/>
      <w:szCs w:val="24"/>
      <w:lang w:val="sr-Cyrl-CS" w:eastAsia="sr-Latn-CS"/>
    </w:rPr>
  </w:style>
  <w:style w:type="paragraph" w:customStyle="1" w:styleId="font7">
    <w:name w:val="font7"/>
    <w:basedOn w:val="Normal"/>
    <w:rsid w:val="00AC6B72"/>
    <w:pPr>
      <w:spacing w:before="100" w:beforeAutospacing="1" w:after="100" w:afterAutospacing="1"/>
    </w:pPr>
    <w:rPr>
      <w:rFonts w:ascii="Arial" w:hAnsi="Arial" w:cs="Arial"/>
      <w:noProof/>
    </w:rPr>
  </w:style>
  <w:style w:type="character" w:customStyle="1" w:styleId="PlainTextChar1">
    <w:name w:val="Plain Text Char1"/>
    <w:rsid w:val="00AC6B72"/>
    <w:rPr>
      <w:rFonts w:ascii="Courier New" w:hAnsi="Courier New"/>
    </w:rPr>
  </w:style>
  <w:style w:type="character" w:customStyle="1" w:styleId="Header2">
    <w:name w:val="Header 2"/>
    <w:basedOn w:val="DefaultParagraphFont"/>
    <w:rsid w:val="00AC6B72"/>
    <w:rPr>
      <w:rFonts w:ascii="Arial" w:hAnsi="Arial"/>
      <w:dstrike w:val="0"/>
      <w:color w:val="auto"/>
      <w:spacing w:val="2"/>
      <w:sz w:val="16"/>
      <w:vertAlign w:val="baseline"/>
    </w:rPr>
  </w:style>
  <w:style w:type="paragraph" w:customStyle="1" w:styleId="ItalicTextLeft">
    <w:name w:val="ItalicTextLeft"/>
    <w:basedOn w:val="Normal"/>
    <w:link w:val="ItalicTextLeftChar"/>
    <w:rsid w:val="00AC6B72"/>
    <w:rPr>
      <w:rFonts w:ascii="Arial" w:hAnsi="Arial" w:cs="Arial"/>
      <w:i/>
      <w:noProof/>
      <w:sz w:val="16"/>
      <w:szCs w:val="20"/>
      <w:lang w:val="en-GB"/>
    </w:rPr>
  </w:style>
  <w:style w:type="character" w:customStyle="1" w:styleId="ItalicTextLeftChar">
    <w:name w:val="ItalicTextLeft Char"/>
    <w:basedOn w:val="DefaultParagraphFont"/>
    <w:link w:val="ItalicTextLeft"/>
    <w:rsid w:val="00AC6B72"/>
    <w:rPr>
      <w:rFonts w:ascii="Arial" w:hAnsi="Arial" w:cs="Arial"/>
      <w:i/>
      <w:noProof/>
      <w:sz w:val="16"/>
      <w:lang w:val="en-GB"/>
    </w:rPr>
  </w:style>
  <w:style w:type="paragraph" w:customStyle="1" w:styleId="-4">
    <w:name w:val="ГЕОПУТ-4"/>
    <w:basedOn w:val="Normal"/>
    <w:link w:val="-4Char"/>
    <w:qFormat/>
    <w:rsid w:val="00AC6B72"/>
    <w:pPr>
      <w:keepNext/>
      <w:spacing w:before="200" w:after="120" w:line="276" w:lineRule="auto"/>
      <w:ind w:firstLine="720"/>
    </w:pPr>
    <w:rPr>
      <w:rFonts w:ascii="Arial" w:eastAsia="Calibri" w:hAnsi="Arial"/>
      <w:lang w:val="sr-Cyrl-CS" w:eastAsia="sr-Latn-CS"/>
    </w:rPr>
  </w:style>
  <w:style w:type="character" w:customStyle="1" w:styleId="-4Char">
    <w:name w:val="ГЕОПУТ-4 Char"/>
    <w:basedOn w:val="DefaultParagraphFont"/>
    <w:link w:val="-4"/>
    <w:rsid w:val="00AC6B72"/>
    <w:rPr>
      <w:rFonts w:ascii="Arial" w:eastAsia="Calibri" w:hAnsi="Arial"/>
      <w:sz w:val="24"/>
      <w:szCs w:val="24"/>
      <w:lang w:val="sr-Cyrl-CS" w:eastAsia="sr-Latn-CS"/>
    </w:rPr>
  </w:style>
  <w:style w:type="paragraph" w:customStyle="1" w:styleId="naslov2">
    <w:name w:val="naslov 2"/>
    <w:basedOn w:val="Normal"/>
    <w:link w:val="naslov2Char"/>
    <w:qFormat/>
    <w:rsid w:val="00AC6B72"/>
    <w:pPr>
      <w:spacing w:after="200" w:line="276" w:lineRule="auto"/>
      <w:jc w:val="right"/>
    </w:pPr>
    <w:rPr>
      <w:rFonts w:ascii="Arial" w:hAnsi="Arial"/>
      <w:b/>
      <w:sz w:val="28"/>
      <w:szCs w:val="20"/>
      <w:u w:val="single"/>
      <w:lang w:bidi="en-US"/>
    </w:rPr>
  </w:style>
  <w:style w:type="character" w:customStyle="1" w:styleId="naslov2Char">
    <w:name w:val="naslov 2 Char"/>
    <w:link w:val="naslov2"/>
    <w:rsid w:val="00AC6B72"/>
    <w:rPr>
      <w:rFonts w:ascii="Arial" w:hAnsi="Arial"/>
      <w:b/>
      <w:sz w:val="28"/>
      <w:u w:val="single"/>
      <w:lang w:bidi="en-US"/>
    </w:rPr>
  </w:style>
  <w:style w:type="paragraph" w:customStyle="1" w:styleId="StyleAfter0pt">
    <w:name w:val="Style After:  0 pt"/>
    <w:basedOn w:val="Normal"/>
    <w:rsid w:val="002774E9"/>
    <w:pPr>
      <w:spacing w:after="120"/>
      <w:jc w:val="both"/>
    </w:pPr>
    <w:rPr>
      <w:rFonts w:ascii="Arial" w:hAnsi="Arial"/>
      <w:szCs w:val="20"/>
    </w:rPr>
  </w:style>
  <w:style w:type="paragraph" w:customStyle="1" w:styleId="DANKATEKST">
    <w:name w:val="DANKATEKST"/>
    <w:basedOn w:val="Normal"/>
    <w:link w:val="DANKATEKSTChar"/>
    <w:rsid w:val="002774E9"/>
    <w:pPr>
      <w:widowControl w:val="0"/>
      <w:autoSpaceDE w:val="0"/>
      <w:autoSpaceDN w:val="0"/>
      <w:adjustRightInd w:val="0"/>
      <w:spacing w:before="120"/>
      <w:jc w:val="both"/>
    </w:pPr>
    <w:rPr>
      <w:bCs/>
      <w:iCs/>
      <w:sz w:val="22"/>
      <w:szCs w:val="22"/>
      <w:lang w:val="hr-HR"/>
    </w:rPr>
  </w:style>
  <w:style w:type="character" w:customStyle="1" w:styleId="DANKATEKSTChar">
    <w:name w:val="DANKATEKST Char"/>
    <w:link w:val="DANKATEKST"/>
    <w:rsid w:val="002774E9"/>
    <w:rPr>
      <w:bCs/>
      <w:iCs/>
      <w:sz w:val="22"/>
      <w:szCs w:val="22"/>
      <w:lang w:val="hr-HR"/>
    </w:rPr>
  </w:style>
  <w:style w:type="paragraph" w:customStyle="1" w:styleId="desninaslov">
    <w:name w:val="desni naslov"/>
    <w:basedOn w:val="DANKATEKST"/>
    <w:next w:val="DANKATEKST"/>
    <w:link w:val="desninaslovChar"/>
    <w:autoRedefine/>
    <w:rsid w:val="002774E9"/>
    <w:pPr>
      <w:spacing w:before="240" w:after="120"/>
      <w:jc w:val="right"/>
    </w:pPr>
  </w:style>
  <w:style w:type="character" w:customStyle="1" w:styleId="desninaslovChar">
    <w:name w:val="desni naslov Char"/>
    <w:link w:val="desninaslov"/>
    <w:rsid w:val="002774E9"/>
    <w:rPr>
      <w:bCs/>
      <w:iCs/>
      <w:sz w:val="22"/>
      <w:szCs w:val="22"/>
      <w:lang w:val="hr-HR"/>
    </w:rPr>
  </w:style>
  <w:style w:type="paragraph" w:customStyle="1" w:styleId="StyleHeading2BoldBefore6pt">
    <w:name w:val="Style Heading 2 + Bold Before:  6 pt"/>
    <w:basedOn w:val="Heading2"/>
    <w:rsid w:val="002774E9"/>
    <w:pPr>
      <w:numPr>
        <w:ilvl w:val="0"/>
        <w:numId w:val="0"/>
      </w:numPr>
      <w:tabs>
        <w:tab w:val="num" w:pos="567"/>
      </w:tabs>
      <w:spacing w:before="120"/>
      <w:ind w:left="567" w:hanging="283"/>
      <w:jc w:val="both"/>
    </w:pPr>
    <w:rPr>
      <w:rFonts w:ascii="Arial" w:hAnsi="Arial"/>
      <w:b w:val="0"/>
      <w:bCs/>
      <w:caps w:val="0"/>
      <w:kern w:val="32"/>
      <w:sz w:val="24"/>
    </w:rPr>
  </w:style>
  <w:style w:type="paragraph" w:customStyle="1" w:styleId="text1">
    <w:name w:val="_text"/>
    <w:basedOn w:val="Normal"/>
    <w:link w:val="textChar"/>
    <w:qFormat/>
    <w:rsid w:val="002774E9"/>
    <w:pPr>
      <w:ind w:left="567"/>
      <w:jc w:val="both"/>
    </w:pPr>
    <w:rPr>
      <w:rFonts w:ascii="Arial" w:eastAsia="Calibri" w:hAnsi="Arial"/>
      <w:spacing w:val="-8"/>
      <w:lang w:val="en-GB"/>
    </w:rPr>
  </w:style>
  <w:style w:type="character" w:customStyle="1" w:styleId="textChar">
    <w:name w:val="_text Char"/>
    <w:link w:val="text1"/>
    <w:rsid w:val="002774E9"/>
    <w:rPr>
      <w:rFonts w:ascii="Arial" w:eastAsia="Calibri" w:hAnsi="Arial"/>
      <w:spacing w:val="-8"/>
      <w:sz w:val="24"/>
      <w:szCs w:val="24"/>
      <w:lang w:val="en-GB"/>
    </w:rPr>
  </w:style>
  <w:style w:type="paragraph" w:customStyle="1" w:styleId="bulets">
    <w:name w:val="_bulets"/>
    <w:basedOn w:val="ListParagraph"/>
    <w:link w:val="buletsChar"/>
    <w:qFormat/>
    <w:rsid w:val="002774E9"/>
    <w:pPr>
      <w:numPr>
        <w:numId w:val="62"/>
      </w:numPr>
      <w:tabs>
        <w:tab w:val="left" w:pos="-720"/>
        <w:tab w:val="left" w:pos="567"/>
      </w:tabs>
      <w:suppressAutoHyphens/>
      <w:ind w:left="567"/>
      <w:jc w:val="both"/>
    </w:pPr>
    <w:rPr>
      <w:rFonts w:ascii="Arial" w:hAnsi="Arial" w:cs="Arial"/>
      <w:noProof/>
      <w:spacing w:val="-3"/>
      <w:lang w:val="sr-Cyrl-CS"/>
    </w:rPr>
  </w:style>
  <w:style w:type="character" w:customStyle="1" w:styleId="buletsChar">
    <w:name w:val="_bulets Char"/>
    <w:basedOn w:val="DefaultParagraphFont"/>
    <w:link w:val="bulets"/>
    <w:rsid w:val="002774E9"/>
    <w:rPr>
      <w:rFonts w:ascii="Arial" w:hAnsi="Arial" w:cs="Arial"/>
      <w:noProof/>
      <w:spacing w:val="-3"/>
      <w:sz w:val="24"/>
      <w:szCs w:val="24"/>
      <w:lang w:val="sr-Cyrl-CS"/>
    </w:rPr>
  </w:style>
  <w:style w:type="character" w:customStyle="1" w:styleId="CharChar17">
    <w:name w:val="Char Char17"/>
    <w:basedOn w:val="DefaultParagraphFont"/>
    <w:rsid w:val="002774E9"/>
    <w:rPr>
      <w:rFonts w:ascii="CHelvPlain" w:eastAsia="Times New Roman" w:hAnsi="CHelvPlain"/>
      <w:sz w:val="28"/>
    </w:rPr>
  </w:style>
  <w:style w:type="character" w:customStyle="1" w:styleId="CharChar16">
    <w:name w:val="Char Char16"/>
    <w:basedOn w:val="DefaultParagraphFont"/>
    <w:rsid w:val="002774E9"/>
    <w:rPr>
      <w:rFonts w:ascii="CHelvPlain" w:eastAsia="Times New Roman" w:hAnsi="CHelvPlain"/>
      <w:b/>
      <w:sz w:val="24"/>
    </w:rPr>
  </w:style>
  <w:style w:type="character" w:customStyle="1" w:styleId="CharChar18">
    <w:name w:val="Char Char18"/>
    <w:basedOn w:val="DefaultParagraphFont"/>
    <w:rsid w:val="002774E9"/>
    <w:rPr>
      <w:rFonts w:ascii="CHelvPlain" w:hAnsi="CHelvPlain"/>
      <w:sz w:val="28"/>
      <w:lang w:val="en-US" w:eastAsia="en-US" w:bidi="ar-SA"/>
    </w:rPr>
  </w:style>
  <w:style w:type="paragraph" w:customStyle="1" w:styleId="naslov3">
    <w:name w:val="naslov 3"/>
    <w:basedOn w:val="Heading3"/>
    <w:link w:val="naslov3Char"/>
    <w:qFormat/>
    <w:rsid w:val="002774E9"/>
    <w:pPr>
      <w:keepNext w:val="0"/>
      <w:numPr>
        <w:ilvl w:val="0"/>
        <w:numId w:val="0"/>
      </w:numPr>
      <w:spacing w:before="240" w:after="240" w:line="276" w:lineRule="auto"/>
    </w:pPr>
    <w:rPr>
      <w:b/>
      <w:smallCaps/>
      <w:spacing w:val="5"/>
      <w:sz w:val="24"/>
      <w:szCs w:val="24"/>
      <w:lang w:bidi="en-US"/>
    </w:rPr>
  </w:style>
  <w:style w:type="character" w:customStyle="1" w:styleId="naslov3Char">
    <w:name w:val="naslov 3 Char"/>
    <w:link w:val="naslov3"/>
    <w:rsid w:val="002774E9"/>
    <w:rPr>
      <w:rFonts w:ascii="Arial" w:hAnsi="Arial"/>
      <w:b/>
      <w:smallCaps/>
      <w:spacing w:val="5"/>
      <w:sz w:val="24"/>
      <w:szCs w:val="24"/>
      <w:lang w:bidi="en-US"/>
    </w:rPr>
  </w:style>
  <w:style w:type="character" w:customStyle="1" w:styleId="CharChar12">
    <w:name w:val="Char Char12"/>
    <w:rsid w:val="002774E9"/>
    <w:rPr>
      <w:rFonts w:ascii="CHelvPlain" w:hAnsi="CHelvPlain"/>
      <w:sz w:val="28"/>
    </w:rPr>
  </w:style>
  <w:style w:type="character" w:customStyle="1" w:styleId="WW8Num3z0">
    <w:name w:val="WW8Num3z0"/>
    <w:rsid w:val="002774E9"/>
    <w:rPr>
      <w:rFonts w:ascii="Symbol" w:hAnsi="Symbol"/>
    </w:rPr>
  </w:style>
  <w:style w:type="character" w:customStyle="1" w:styleId="WW8Num4z0">
    <w:name w:val="WW8Num4z0"/>
    <w:rsid w:val="002774E9"/>
    <w:rPr>
      <w:rFonts w:ascii="Symbol" w:hAnsi="Symbol"/>
    </w:rPr>
  </w:style>
  <w:style w:type="character" w:customStyle="1" w:styleId="WW8Num6z0">
    <w:name w:val="WW8Num6z0"/>
    <w:rsid w:val="002774E9"/>
    <w:rPr>
      <w:rFonts w:ascii="Symbol" w:hAnsi="Symbol"/>
    </w:rPr>
  </w:style>
  <w:style w:type="character" w:customStyle="1" w:styleId="WW8Num12z0">
    <w:name w:val="WW8Num12z0"/>
    <w:rsid w:val="002774E9"/>
    <w:rPr>
      <w:rFonts w:ascii="Symbol" w:hAnsi="Symbol"/>
    </w:rPr>
  </w:style>
  <w:style w:type="character" w:customStyle="1" w:styleId="WW8Num13z0">
    <w:name w:val="WW8Num13z0"/>
    <w:rsid w:val="002774E9"/>
    <w:rPr>
      <w:rFonts w:ascii="Symbol" w:hAnsi="Symbol"/>
      <w:sz w:val="28"/>
    </w:rPr>
  </w:style>
  <w:style w:type="character" w:customStyle="1" w:styleId="WW-WW8Num3z0">
    <w:name w:val="WW-WW8Num3z0"/>
    <w:rsid w:val="002774E9"/>
    <w:rPr>
      <w:rFonts w:ascii="Symbol" w:hAnsi="Symbol"/>
    </w:rPr>
  </w:style>
  <w:style w:type="character" w:customStyle="1" w:styleId="WW-WW8Num4z0">
    <w:name w:val="WW-WW8Num4z0"/>
    <w:rsid w:val="002774E9"/>
    <w:rPr>
      <w:rFonts w:ascii="Symbol" w:hAnsi="Symbol"/>
    </w:rPr>
  </w:style>
  <w:style w:type="character" w:customStyle="1" w:styleId="WW8Num8z0">
    <w:name w:val="WW8Num8z0"/>
    <w:rsid w:val="002774E9"/>
    <w:rPr>
      <w:rFonts w:ascii="Symbol" w:hAnsi="Symbol"/>
    </w:rPr>
  </w:style>
  <w:style w:type="character" w:customStyle="1" w:styleId="WW8Num12z1">
    <w:name w:val="WW8Num12z1"/>
    <w:rsid w:val="002774E9"/>
    <w:rPr>
      <w:rFonts w:ascii="Times New Roman" w:eastAsia="Times New Roman" w:hAnsi="Times New Roman"/>
    </w:rPr>
  </w:style>
  <w:style w:type="character" w:customStyle="1" w:styleId="WW8Num17z0">
    <w:name w:val="WW8Num17z0"/>
    <w:rsid w:val="002774E9"/>
    <w:rPr>
      <w:rFonts w:ascii="Symbol" w:hAnsi="Symbol"/>
    </w:rPr>
  </w:style>
  <w:style w:type="character" w:customStyle="1" w:styleId="WW8Num18z0">
    <w:name w:val="WW8Num18z0"/>
    <w:rsid w:val="002774E9"/>
    <w:rPr>
      <w:rFonts w:ascii="Symbol" w:hAnsi="Symbol"/>
      <w:sz w:val="28"/>
    </w:rPr>
  </w:style>
  <w:style w:type="character" w:customStyle="1" w:styleId="WW8Num19z0">
    <w:name w:val="WW8Num19z0"/>
    <w:rsid w:val="002774E9"/>
    <w:rPr>
      <w:rFonts w:ascii="Symbol" w:hAnsi="Symbol"/>
    </w:rPr>
  </w:style>
  <w:style w:type="character" w:customStyle="1" w:styleId="WW8Num19z1">
    <w:name w:val="WW8Num19z1"/>
    <w:rsid w:val="002774E9"/>
    <w:rPr>
      <w:rFonts w:ascii="Courier New" w:hAnsi="Courier New"/>
    </w:rPr>
  </w:style>
  <w:style w:type="character" w:customStyle="1" w:styleId="WW8Num19z2">
    <w:name w:val="WW8Num19z2"/>
    <w:rsid w:val="002774E9"/>
    <w:rPr>
      <w:rFonts w:ascii="Wingdings" w:hAnsi="Wingdings"/>
    </w:rPr>
  </w:style>
  <w:style w:type="character" w:customStyle="1" w:styleId="WW8Num20z0">
    <w:name w:val="WW8Num20z0"/>
    <w:rsid w:val="002774E9"/>
    <w:rPr>
      <w:rFonts w:ascii="Symbol" w:hAnsi="Symbol"/>
    </w:rPr>
  </w:style>
  <w:style w:type="character" w:customStyle="1" w:styleId="WW8Num21z0">
    <w:name w:val="WW8Num21z0"/>
    <w:rsid w:val="002774E9"/>
    <w:rPr>
      <w:rFonts w:ascii="Symbol" w:hAnsi="Symbol"/>
    </w:rPr>
  </w:style>
  <w:style w:type="character" w:customStyle="1" w:styleId="WW-Absatz-Standardschriftart1">
    <w:name w:val="WW-Absatz-Standardschriftart1"/>
    <w:rsid w:val="002774E9"/>
  </w:style>
  <w:style w:type="character" w:customStyle="1" w:styleId="WW-Absatz-Standardschriftart11">
    <w:name w:val="WW-Absatz-Standardschriftart11"/>
    <w:rsid w:val="002774E9"/>
  </w:style>
  <w:style w:type="character" w:customStyle="1" w:styleId="WW-Absatz-Standardschriftart111">
    <w:name w:val="WW-Absatz-Standardschriftart111"/>
    <w:rsid w:val="002774E9"/>
  </w:style>
  <w:style w:type="character" w:customStyle="1" w:styleId="WW-Absatz-Standardschriftart1111">
    <w:name w:val="WW-Absatz-Standardschriftart1111"/>
    <w:rsid w:val="002774E9"/>
  </w:style>
  <w:style w:type="character" w:customStyle="1" w:styleId="WW-Absatz-Standardschriftart11111">
    <w:name w:val="WW-Absatz-Standardschriftart11111"/>
    <w:rsid w:val="002774E9"/>
  </w:style>
  <w:style w:type="character" w:customStyle="1" w:styleId="WW-WW8Num3z01">
    <w:name w:val="WW-WW8Num3z01"/>
    <w:rsid w:val="002774E9"/>
    <w:rPr>
      <w:rFonts w:ascii="Symbol" w:hAnsi="Symbol"/>
      <w:sz w:val="12"/>
    </w:rPr>
  </w:style>
  <w:style w:type="character" w:customStyle="1" w:styleId="WW-WW8Num6z0">
    <w:name w:val="WW-WW8Num6z0"/>
    <w:rsid w:val="002774E9"/>
    <w:rPr>
      <w:rFonts w:ascii="Symbol" w:hAnsi="Symbol"/>
    </w:rPr>
  </w:style>
  <w:style w:type="character" w:customStyle="1" w:styleId="WW-WW8Num8z0">
    <w:name w:val="WW-WW8Num8z0"/>
    <w:rsid w:val="002774E9"/>
    <w:rPr>
      <w:rFonts w:ascii="Wingdings" w:hAnsi="Wingdings"/>
    </w:rPr>
  </w:style>
  <w:style w:type="character" w:customStyle="1" w:styleId="WW8Num8z1">
    <w:name w:val="WW8Num8z1"/>
    <w:rsid w:val="002774E9"/>
    <w:rPr>
      <w:rFonts w:ascii="Courier New" w:hAnsi="Courier New"/>
    </w:rPr>
  </w:style>
  <w:style w:type="character" w:customStyle="1" w:styleId="WW8Num8z3">
    <w:name w:val="WW8Num8z3"/>
    <w:rsid w:val="002774E9"/>
    <w:rPr>
      <w:rFonts w:ascii="Symbol" w:hAnsi="Symbol"/>
    </w:rPr>
  </w:style>
  <w:style w:type="character" w:customStyle="1" w:styleId="WW8Num10z0">
    <w:name w:val="WW8Num10z0"/>
    <w:rsid w:val="002774E9"/>
    <w:rPr>
      <w:rFonts w:ascii="Symbol" w:hAnsi="Symbol"/>
    </w:rPr>
  </w:style>
  <w:style w:type="character" w:customStyle="1" w:styleId="WW-WW8Num18z0">
    <w:name w:val="WW-WW8Num18z0"/>
    <w:rsid w:val="002774E9"/>
    <w:rPr>
      <w:u w:val="none"/>
    </w:rPr>
  </w:style>
  <w:style w:type="character" w:customStyle="1" w:styleId="WW-WW8Num19z0">
    <w:name w:val="WW-WW8Num19z0"/>
    <w:rsid w:val="002774E9"/>
    <w:rPr>
      <w:rFonts w:ascii="Symbol" w:hAnsi="Symbol"/>
      <w:sz w:val="12"/>
    </w:rPr>
  </w:style>
  <w:style w:type="character" w:customStyle="1" w:styleId="WW-WW8Num21z0">
    <w:name w:val="WW-WW8Num21z0"/>
    <w:rsid w:val="002774E9"/>
    <w:rPr>
      <w:rFonts w:ascii="Symbol" w:hAnsi="Symbol"/>
    </w:rPr>
  </w:style>
  <w:style w:type="character" w:customStyle="1" w:styleId="WW8Num23z0">
    <w:name w:val="WW8Num23z0"/>
    <w:rsid w:val="002774E9"/>
    <w:rPr>
      <w:rFonts w:ascii="Symbol" w:hAnsi="Symbol"/>
    </w:rPr>
  </w:style>
  <w:style w:type="character" w:customStyle="1" w:styleId="WW8Num27z0">
    <w:name w:val="WW8Num27z0"/>
    <w:rsid w:val="002774E9"/>
    <w:rPr>
      <w:rFonts w:ascii="Symbol" w:hAnsi="Symbol"/>
    </w:rPr>
  </w:style>
  <w:style w:type="character" w:customStyle="1" w:styleId="WW8Num28z0">
    <w:name w:val="WW8Num28z0"/>
    <w:rsid w:val="002774E9"/>
    <w:rPr>
      <w:rFonts w:ascii="Symbol" w:hAnsi="Symbol"/>
    </w:rPr>
  </w:style>
  <w:style w:type="character" w:customStyle="1" w:styleId="WW8Num29z0">
    <w:name w:val="WW8Num29z0"/>
    <w:rsid w:val="002774E9"/>
    <w:rPr>
      <w:rFonts w:ascii="Symbol" w:hAnsi="Symbol"/>
      <w:sz w:val="12"/>
    </w:rPr>
  </w:style>
  <w:style w:type="character" w:customStyle="1" w:styleId="WW8Num34z0">
    <w:name w:val="WW8Num34z0"/>
    <w:rsid w:val="002774E9"/>
    <w:rPr>
      <w:rFonts w:ascii="Symbol" w:hAnsi="Symbol"/>
    </w:rPr>
  </w:style>
  <w:style w:type="character" w:customStyle="1" w:styleId="WW8Num35z0">
    <w:name w:val="WW8Num35z0"/>
    <w:rsid w:val="002774E9"/>
    <w:rPr>
      <w:rFonts w:ascii="Symbol" w:hAnsi="Symbol"/>
      <w:sz w:val="12"/>
    </w:rPr>
  </w:style>
  <w:style w:type="character" w:customStyle="1" w:styleId="WW8Num36z0">
    <w:name w:val="WW8Num36z0"/>
    <w:rsid w:val="002774E9"/>
    <w:rPr>
      <w:rFonts w:ascii="Symbol" w:hAnsi="Symbol"/>
      <w:sz w:val="12"/>
    </w:rPr>
  </w:style>
  <w:style w:type="character" w:customStyle="1" w:styleId="WW8Num39z0">
    <w:name w:val="WW8Num39z0"/>
    <w:rsid w:val="002774E9"/>
    <w:rPr>
      <w:rFonts w:ascii="Symbol" w:hAnsi="Symbol"/>
      <w:sz w:val="12"/>
    </w:rPr>
  </w:style>
  <w:style w:type="character" w:customStyle="1" w:styleId="WW8Num41z0">
    <w:name w:val="WW8Num41z0"/>
    <w:rsid w:val="002774E9"/>
    <w:rPr>
      <w:rFonts w:ascii="Symbol" w:hAnsi="Symbol"/>
    </w:rPr>
  </w:style>
  <w:style w:type="character" w:customStyle="1" w:styleId="WW8Num41z1">
    <w:name w:val="WW8Num41z1"/>
    <w:rsid w:val="002774E9"/>
    <w:rPr>
      <w:rFonts w:ascii="Courier New" w:hAnsi="Courier New"/>
    </w:rPr>
  </w:style>
  <w:style w:type="character" w:customStyle="1" w:styleId="WW8Num41z2">
    <w:name w:val="WW8Num41z2"/>
    <w:rsid w:val="002774E9"/>
    <w:rPr>
      <w:rFonts w:ascii="Wingdings" w:hAnsi="Wingdings"/>
    </w:rPr>
  </w:style>
  <w:style w:type="character" w:customStyle="1" w:styleId="WW8Num42z0">
    <w:name w:val="WW8Num42z0"/>
    <w:rsid w:val="002774E9"/>
    <w:rPr>
      <w:rFonts w:ascii="Symbol" w:hAnsi="Symbol"/>
    </w:rPr>
  </w:style>
  <w:style w:type="character" w:customStyle="1" w:styleId="WW8Num44z0">
    <w:name w:val="WW8Num44z0"/>
    <w:rsid w:val="002774E9"/>
    <w:rPr>
      <w:rFonts w:ascii="Wingdings" w:hAnsi="Wingdings"/>
    </w:rPr>
  </w:style>
  <w:style w:type="character" w:customStyle="1" w:styleId="WW8Num44z1">
    <w:name w:val="WW8Num44z1"/>
    <w:rsid w:val="002774E9"/>
    <w:rPr>
      <w:rFonts w:ascii="Courier New" w:hAnsi="Courier New"/>
    </w:rPr>
  </w:style>
  <w:style w:type="character" w:customStyle="1" w:styleId="WW8Num44z3">
    <w:name w:val="WW8Num44z3"/>
    <w:rsid w:val="002774E9"/>
    <w:rPr>
      <w:rFonts w:ascii="Symbol" w:hAnsi="Symbol"/>
    </w:rPr>
  </w:style>
  <w:style w:type="character" w:customStyle="1" w:styleId="WW8Num45z0">
    <w:name w:val="WW8Num45z0"/>
    <w:rsid w:val="002774E9"/>
    <w:rPr>
      <w:rFonts w:ascii="Symbol" w:hAnsi="Symbol"/>
    </w:rPr>
  </w:style>
  <w:style w:type="character" w:customStyle="1" w:styleId="WW8Num48z0">
    <w:name w:val="WW8Num48z0"/>
    <w:rsid w:val="002774E9"/>
    <w:rPr>
      <w:rFonts w:ascii="Wingdings" w:hAnsi="Wingdings"/>
    </w:rPr>
  </w:style>
  <w:style w:type="character" w:customStyle="1" w:styleId="WW8Num48z1">
    <w:name w:val="WW8Num48z1"/>
    <w:rsid w:val="002774E9"/>
    <w:rPr>
      <w:rFonts w:ascii="Courier New" w:hAnsi="Courier New"/>
    </w:rPr>
  </w:style>
  <w:style w:type="character" w:customStyle="1" w:styleId="WW8Num48z3">
    <w:name w:val="WW8Num48z3"/>
    <w:rsid w:val="002774E9"/>
    <w:rPr>
      <w:rFonts w:ascii="Symbol" w:hAnsi="Symbol"/>
    </w:rPr>
  </w:style>
  <w:style w:type="character" w:customStyle="1" w:styleId="WW8Num50z0">
    <w:name w:val="WW8Num50z0"/>
    <w:rsid w:val="002774E9"/>
    <w:rPr>
      <w:rFonts w:ascii="Symbol" w:hAnsi="Symbol"/>
      <w:sz w:val="12"/>
    </w:rPr>
  </w:style>
  <w:style w:type="character" w:customStyle="1" w:styleId="WW8Num51z0">
    <w:name w:val="WW8Num51z0"/>
    <w:rsid w:val="002774E9"/>
    <w:rPr>
      <w:rFonts w:ascii="Symbol" w:hAnsi="Symbol"/>
    </w:rPr>
  </w:style>
  <w:style w:type="character" w:customStyle="1" w:styleId="WW8Num55z0">
    <w:name w:val="WW8Num55z0"/>
    <w:rsid w:val="002774E9"/>
    <w:rPr>
      <w:rFonts w:ascii="Times New Roman" w:hAnsi="Times New Roman"/>
    </w:rPr>
  </w:style>
  <w:style w:type="character" w:customStyle="1" w:styleId="WW8Num56z0">
    <w:name w:val="WW8Num56z0"/>
    <w:rsid w:val="002774E9"/>
    <w:rPr>
      <w:rFonts w:ascii="Symbol" w:hAnsi="Symbol"/>
    </w:rPr>
  </w:style>
  <w:style w:type="character" w:customStyle="1" w:styleId="WW8Num67z0">
    <w:name w:val="WW8Num67z0"/>
    <w:rsid w:val="002774E9"/>
    <w:rPr>
      <w:rFonts w:ascii="Symbol" w:hAnsi="Symbol"/>
    </w:rPr>
  </w:style>
  <w:style w:type="character" w:customStyle="1" w:styleId="WW8Num73z0">
    <w:name w:val="WW8Num73z0"/>
    <w:rsid w:val="002774E9"/>
    <w:rPr>
      <w:rFonts w:ascii="Symbol" w:hAnsi="Symbol"/>
    </w:rPr>
  </w:style>
  <w:style w:type="character" w:customStyle="1" w:styleId="WW8Num74z0">
    <w:name w:val="WW8Num74z0"/>
    <w:rsid w:val="002774E9"/>
    <w:rPr>
      <w:b w:val="0"/>
      <w:color w:val="000000"/>
    </w:rPr>
  </w:style>
  <w:style w:type="character" w:customStyle="1" w:styleId="WW8Num74z1">
    <w:name w:val="WW8Num74z1"/>
    <w:rsid w:val="002774E9"/>
    <w:rPr>
      <w:b/>
      <w:color w:val="000000"/>
    </w:rPr>
  </w:style>
  <w:style w:type="character" w:customStyle="1" w:styleId="WW8Num75z0">
    <w:name w:val="WW8Num75z0"/>
    <w:rsid w:val="002774E9"/>
    <w:rPr>
      <w:rFonts w:ascii="Symbol" w:hAnsi="Symbol"/>
      <w:sz w:val="12"/>
    </w:rPr>
  </w:style>
  <w:style w:type="character" w:customStyle="1" w:styleId="WW8Num78z0">
    <w:name w:val="WW8Num78z0"/>
    <w:rsid w:val="002774E9"/>
    <w:rPr>
      <w:rFonts w:ascii="Symbol" w:hAnsi="Symbol"/>
    </w:rPr>
  </w:style>
  <w:style w:type="character" w:customStyle="1" w:styleId="WW8Num80z0">
    <w:name w:val="WW8Num80z0"/>
    <w:rsid w:val="002774E9"/>
    <w:rPr>
      <w:b w:val="0"/>
    </w:rPr>
  </w:style>
  <w:style w:type="character" w:customStyle="1" w:styleId="WW8Num81z0">
    <w:name w:val="WW8Num81z0"/>
    <w:rsid w:val="002774E9"/>
    <w:rPr>
      <w:rFonts w:ascii="Symbol" w:hAnsi="Symbol"/>
      <w:sz w:val="12"/>
    </w:rPr>
  </w:style>
  <w:style w:type="character" w:customStyle="1" w:styleId="WW8Num82z0">
    <w:name w:val="WW8Num82z0"/>
    <w:rsid w:val="002774E9"/>
    <w:rPr>
      <w:rFonts w:ascii="Symbol" w:hAnsi="Symbol"/>
    </w:rPr>
  </w:style>
  <w:style w:type="character" w:customStyle="1" w:styleId="WW8Num83z0">
    <w:name w:val="WW8Num83z0"/>
    <w:rsid w:val="002774E9"/>
    <w:rPr>
      <w:rFonts w:ascii="Wingdings" w:hAnsi="Wingdings"/>
    </w:rPr>
  </w:style>
  <w:style w:type="character" w:customStyle="1" w:styleId="WW8Num83z1">
    <w:name w:val="WW8Num83z1"/>
    <w:rsid w:val="002774E9"/>
    <w:rPr>
      <w:rFonts w:ascii="Courier New" w:hAnsi="Courier New"/>
    </w:rPr>
  </w:style>
  <w:style w:type="character" w:customStyle="1" w:styleId="WW8Num83z3">
    <w:name w:val="WW8Num83z3"/>
    <w:rsid w:val="002774E9"/>
    <w:rPr>
      <w:rFonts w:ascii="Symbol" w:hAnsi="Symbol"/>
    </w:rPr>
  </w:style>
  <w:style w:type="character" w:customStyle="1" w:styleId="WW8Num84z0">
    <w:name w:val="WW8Num84z0"/>
    <w:rsid w:val="002774E9"/>
    <w:rPr>
      <w:rFonts w:ascii="Symbol" w:hAnsi="Symbol"/>
    </w:rPr>
  </w:style>
  <w:style w:type="character" w:customStyle="1" w:styleId="WW8Num86z0">
    <w:name w:val="WW8Num86z0"/>
    <w:rsid w:val="002774E9"/>
    <w:rPr>
      <w:rFonts w:ascii="Symbol" w:hAnsi="Symbol"/>
      <w:sz w:val="12"/>
    </w:rPr>
  </w:style>
  <w:style w:type="character" w:customStyle="1" w:styleId="WW8Num88z0">
    <w:name w:val="WW8Num88z0"/>
    <w:rsid w:val="002774E9"/>
    <w:rPr>
      <w:rFonts w:ascii="Symbol" w:hAnsi="Symbol"/>
      <w:sz w:val="12"/>
    </w:rPr>
  </w:style>
  <w:style w:type="character" w:customStyle="1" w:styleId="WW8Num90z0">
    <w:name w:val="WW8Num90z0"/>
    <w:rsid w:val="002774E9"/>
    <w:rPr>
      <w:rFonts w:ascii="Symbol" w:hAnsi="Symbol"/>
    </w:rPr>
  </w:style>
  <w:style w:type="character" w:customStyle="1" w:styleId="WW8Num90z1">
    <w:name w:val="WW8Num90z1"/>
    <w:rsid w:val="002774E9"/>
    <w:rPr>
      <w:rFonts w:ascii="Courier New" w:hAnsi="Courier New"/>
    </w:rPr>
  </w:style>
  <w:style w:type="character" w:customStyle="1" w:styleId="WW8Num90z2">
    <w:name w:val="WW8Num90z2"/>
    <w:rsid w:val="002774E9"/>
    <w:rPr>
      <w:rFonts w:ascii="Wingdings" w:hAnsi="Wingdings"/>
    </w:rPr>
  </w:style>
  <w:style w:type="character" w:customStyle="1" w:styleId="WW8Num91z1">
    <w:name w:val="WW8Num91z1"/>
    <w:rsid w:val="002774E9"/>
    <w:rPr>
      <w:rFonts w:ascii="Times New Roman" w:eastAsia="Times New Roman" w:hAnsi="Times New Roman"/>
    </w:rPr>
  </w:style>
  <w:style w:type="character" w:customStyle="1" w:styleId="WW8NumSt1z0">
    <w:name w:val="WW8NumSt1z0"/>
    <w:rsid w:val="002774E9"/>
    <w:rPr>
      <w:rFonts w:ascii="Symbol" w:hAnsi="Symbol"/>
    </w:rPr>
  </w:style>
  <w:style w:type="character" w:customStyle="1" w:styleId="WW8NumSt67z0">
    <w:name w:val="WW8NumSt67z0"/>
    <w:rsid w:val="002774E9"/>
    <w:rPr>
      <w:rFonts w:ascii="Symbol" w:hAnsi="Symbol"/>
    </w:rPr>
  </w:style>
  <w:style w:type="character" w:customStyle="1" w:styleId="WW8NumSt68z0">
    <w:name w:val="WW8NumSt68z0"/>
    <w:rsid w:val="002774E9"/>
    <w:rPr>
      <w:rFonts w:ascii="Symbol" w:hAnsi="Symbol"/>
      <w:sz w:val="28"/>
    </w:rPr>
  </w:style>
  <w:style w:type="character" w:customStyle="1" w:styleId="WW8NumSt1z1">
    <w:name w:val="WW8NumSt1z1"/>
    <w:rsid w:val="002774E9"/>
    <w:rPr>
      <w:rFonts w:ascii="Courier New" w:hAnsi="Courier New"/>
    </w:rPr>
  </w:style>
  <w:style w:type="character" w:customStyle="1" w:styleId="WW8NumSt1z2">
    <w:name w:val="WW8NumSt1z2"/>
    <w:rsid w:val="002774E9"/>
    <w:rPr>
      <w:rFonts w:ascii="Wingdings" w:hAnsi="Wingdings"/>
    </w:rPr>
  </w:style>
  <w:style w:type="character" w:customStyle="1" w:styleId="WW8NumSt1z3">
    <w:name w:val="WW8NumSt1z3"/>
    <w:rsid w:val="002774E9"/>
    <w:rPr>
      <w:rFonts w:ascii="Symbol" w:hAnsi="Symbol"/>
    </w:rPr>
  </w:style>
  <w:style w:type="character" w:customStyle="1" w:styleId="WW8NumSt2z0">
    <w:name w:val="WW8NumSt2z0"/>
    <w:rsid w:val="002774E9"/>
    <w:rPr>
      <w:rFonts w:ascii="Symbol" w:hAnsi="Symbol"/>
    </w:rPr>
  </w:style>
  <w:style w:type="character" w:customStyle="1" w:styleId="WW8NumSt3z0">
    <w:name w:val="WW8NumSt3z0"/>
    <w:rsid w:val="002774E9"/>
    <w:rPr>
      <w:rFonts w:ascii="Symbol" w:hAnsi="Symbol"/>
    </w:rPr>
  </w:style>
  <w:style w:type="character" w:customStyle="1" w:styleId="WW-WW8Num1z01">
    <w:name w:val="WW-WW8Num1z01"/>
    <w:rsid w:val="002774E9"/>
    <w:rPr>
      <w:rFonts w:ascii="Symbol" w:hAnsi="Symbol"/>
    </w:rPr>
  </w:style>
  <w:style w:type="character" w:customStyle="1" w:styleId="WW-WW8Num3z011">
    <w:name w:val="WW-WW8Num3z011"/>
    <w:rsid w:val="002774E9"/>
    <w:rPr>
      <w:rFonts w:ascii="Symbol" w:hAnsi="Symbol"/>
    </w:rPr>
  </w:style>
  <w:style w:type="character" w:customStyle="1" w:styleId="WW-WW8Num4z01">
    <w:name w:val="WW-WW8Num4z01"/>
    <w:rsid w:val="002774E9"/>
    <w:rPr>
      <w:rFonts w:ascii="Symbol" w:hAnsi="Symbol"/>
    </w:rPr>
  </w:style>
  <w:style w:type="character" w:customStyle="1" w:styleId="WW-WW8Num5z0">
    <w:name w:val="WW-WW8Num5z0"/>
    <w:rsid w:val="002774E9"/>
    <w:rPr>
      <w:rFonts w:ascii="Symbol" w:hAnsi="Symbol"/>
    </w:rPr>
  </w:style>
  <w:style w:type="character" w:customStyle="1" w:styleId="WW-WW8Num8z01">
    <w:name w:val="WW-WW8Num8z01"/>
    <w:rsid w:val="002774E9"/>
    <w:rPr>
      <w:rFonts w:ascii="Symbol" w:hAnsi="Symbol"/>
    </w:rPr>
  </w:style>
  <w:style w:type="character" w:customStyle="1" w:styleId="WW-WW8Num12z1">
    <w:name w:val="WW-WW8Num12z1"/>
    <w:rsid w:val="002774E9"/>
    <w:rPr>
      <w:rFonts w:ascii="Times New Roman" w:eastAsia="Times New Roman" w:hAnsi="Times New Roman"/>
    </w:rPr>
  </w:style>
  <w:style w:type="character" w:customStyle="1" w:styleId="WW-WW8Num17z0">
    <w:name w:val="WW-WW8Num17z0"/>
    <w:rsid w:val="002774E9"/>
    <w:rPr>
      <w:rFonts w:ascii="Symbol" w:hAnsi="Symbol"/>
    </w:rPr>
  </w:style>
  <w:style w:type="character" w:customStyle="1" w:styleId="WW-WW8Num18z01">
    <w:name w:val="WW-WW8Num18z01"/>
    <w:rsid w:val="002774E9"/>
    <w:rPr>
      <w:rFonts w:ascii="Symbol" w:hAnsi="Symbol"/>
      <w:sz w:val="28"/>
    </w:rPr>
  </w:style>
  <w:style w:type="character" w:customStyle="1" w:styleId="WW-WW8Num19z01">
    <w:name w:val="WW-WW8Num19z01"/>
    <w:rsid w:val="002774E9"/>
    <w:rPr>
      <w:rFonts w:ascii="Symbol" w:hAnsi="Symbol"/>
    </w:rPr>
  </w:style>
  <w:style w:type="character" w:customStyle="1" w:styleId="WW-WW8Num19z1">
    <w:name w:val="WW-WW8Num19z1"/>
    <w:rsid w:val="002774E9"/>
    <w:rPr>
      <w:rFonts w:ascii="Courier New" w:hAnsi="Courier New"/>
    </w:rPr>
  </w:style>
  <w:style w:type="character" w:customStyle="1" w:styleId="WW-WW8Num19z2">
    <w:name w:val="WW-WW8Num19z2"/>
    <w:rsid w:val="002774E9"/>
    <w:rPr>
      <w:rFonts w:ascii="Wingdings" w:hAnsi="Wingdings"/>
    </w:rPr>
  </w:style>
  <w:style w:type="character" w:customStyle="1" w:styleId="WW-WW8Num20z0">
    <w:name w:val="WW-WW8Num20z0"/>
    <w:rsid w:val="002774E9"/>
    <w:rPr>
      <w:rFonts w:ascii="Symbol" w:hAnsi="Symbol"/>
    </w:rPr>
  </w:style>
  <w:style w:type="character" w:customStyle="1" w:styleId="WW-WW8Num21z01">
    <w:name w:val="WW-WW8Num21z01"/>
    <w:rsid w:val="002774E9"/>
    <w:rPr>
      <w:rFonts w:ascii="Symbol" w:hAnsi="Symbol"/>
    </w:rPr>
  </w:style>
  <w:style w:type="character" w:customStyle="1" w:styleId="WW-WW8Num1z011">
    <w:name w:val="WW-WW8Num1z011"/>
    <w:rsid w:val="002774E9"/>
    <w:rPr>
      <w:rFonts w:ascii="Symbol" w:hAnsi="Symbol"/>
    </w:rPr>
  </w:style>
  <w:style w:type="character" w:customStyle="1" w:styleId="WW-WW8Num3z0111">
    <w:name w:val="WW-WW8Num3z0111"/>
    <w:rsid w:val="002774E9"/>
    <w:rPr>
      <w:rFonts w:ascii="Symbol" w:hAnsi="Symbol"/>
    </w:rPr>
  </w:style>
  <w:style w:type="character" w:customStyle="1" w:styleId="WW-WW8Num4z011">
    <w:name w:val="WW-WW8Num4z011"/>
    <w:rsid w:val="002774E9"/>
    <w:rPr>
      <w:rFonts w:ascii="Symbol" w:hAnsi="Symbol"/>
    </w:rPr>
  </w:style>
  <w:style w:type="character" w:customStyle="1" w:styleId="WW-WW8Num5z01">
    <w:name w:val="WW-WW8Num5z01"/>
    <w:rsid w:val="002774E9"/>
    <w:rPr>
      <w:rFonts w:ascii="Symbol" w:hAnsi="Symbol"/>
    </w:rPr>
  </w:style>
  <w:style w:type="character" w:customStyle="1" w:styleId="WW-WW8Num8z011">
    <w:name w:val="WW-WW8Num8z011"/>
    <w:rsid w:val="002774E9"/>
    <w:rPr>
      <w:rFonts w:ascii="Symbol" w:hAnsi="Symbol"/>
    </w:rPr>
  </w:style>
  <w:style w:type="character" w:customStyle="1" w:styleId="WW-WW8Num12z11">
    <w:name w:val="WW-WW8Num12z11"/>
    <w:rsid w:val="002774E9"/>
    <w:rPr>
      <w:rFonts w:ascii="Times New Roman" w:eastAsia="Times New Roman" w:hAnsi="Times New Roman"/>
    </w:rPr>
  </w:style>
  <w:style w:type="character" w:customStyle="1" w:styleId="WW-WW8Num17z01">
    <w:name w:val="WW-WW8Num17z01"/>
    <w:rsid w:val="002774E9"/>
    <w:rPr>
      <w:rFonts w:ascii="Symbol" w:hAnsi="Symbol"/>
    </w:rPr>
  </w:style>
  <w:style w:type="character" w:customStyle="1" w:styleId="WW-WW8Num18z011">
    <w:name w:val="WW-WW8Num18z011"/>
    <w:rsid w:val="002774E9"/>
    <w:rPr>
      <w:rFonts w:ascii="Symbol" w:hAnsi="Symbol"/>
      <w:sz w:val="28"/>
    </w:rPr>
  </w:style>
  <w:style w:type="character" w:customStyle="1" w:styleId="WW-WW8Num19z011">
    <w:name w:val="WW-WW8Num19z011"/>
    <w:rsid w:val="002774E9"/>
    <w:rPr>
      <w:rFonts w:ascii="Symbol" w:hAnsi="Symbol"/>
    </w:rPr>
  </w:style>
  <w:style w:type="character" w:customStyle="1" w:styleId="WW-WW8Num19z11">
    <w:name w:val="WW-WW8Num19z11"/>
    <w:rsid w:val="002774E9"/>
    <w:rPr>
      <w:rFonts w:ascii="Courier New" w:hAnsi="Courier New"/>
    </w:rPr>
  </w:style>
  <w:style w:type="character" w:customStyle="1" w:styleId="WW-WW8Num19z21">
    <w:name w:val="WW-WW8Num19z21"/>
    <w:rsid w:val="002774E9"/>
    <w:rPr>
      <w:rFonts w:ascii="Wingdings" w:hAnsi="Wingdings"/>
    </w:rPr>
  </w:style>
  <w:style w:type="character" w:customStyle="1" w:styleId="WW-WW8Num20z01">
    <w:name w:val="WW-WW8Num20z01"/>
    <w:rsid w:val="002774E9"/>
    <w:rPr>
      <w:rFonts w:ascii="Symbol" w:hAnsi="Symbol"/>
    </w:rPr>
  </w:style>
  <w:style w:type="character" w:customStyle="1" w:styleId="WW-WW8Num21z011">
    <w:name w:val="WW-WW8Num21z011"/>
    <w:rsid w:val="002774E9"/>
    <w:rPr>
      <w:rFonts w:ascii="Symbol" w:hAnsi="Symbol"/>
    </w:rPr>
  </w:style>
  <w:style w:type="character" w:customStyle="1" w:styleId="WW-WW8Num1z0111">
    <w:name w:val="WW-WW8Num1z0111"/>
    <w:rsid w:val="002774E9"/>
    <w:rPr>
      <w:rFonts w:ascii="Symbol" w:hAnsi="Symbol"/>
    </w:rPr>
  </w:style>
  <w:style w:type="character" w:customStyle="1" w:styleId="WW-WW8Num3z02">
    <w:name w:val="WW-WW8Num3z02"/>
    <w:rsid w:val="002774E9"/>
    <w:rPr>
      <w:rFonts w:ascii="Symbol" w:hAnsi="Symbol"/>
    </w:rPr>
  </w:style>
  <w:style w:type="character" w:customStyle="1" w:styleId="WW-WW8Num4z0111">
    <w:name w:val="WW-WW8Num4z0111"/>
    <w:rsid w:val="002774E9"/>
    <w:rPr>
      <w:rFonts w:ascii="Symbol" w:hAnsi="Symbol"/>
    </w:rPr>
  </w:style>
  <w:style w:type="character" w:customStyle="1" w:styleId="WW-WW8Num5z011">
    <w:name w:val="WW-WW8Num5z011"/>
    <w:rsid w:val="002774E9"/>
    <w:rPr>
      <w:rFonts w:ascii="Symbol" w:hAnsi="Symbol"/>
    </w:rPr>
  </w:style>
  <w:style w:type="character" w:customStyle="1" w:styleId="WW-WW8Num8z02">
    <w:name w:val="WW-WW8Num8z02"/>
    <w:rsid w:val="002774E9"/>
    <w:rPr>
      <w:rFonts w:ascii="Symbol" w:hAnsi="Symbol"/>
    </w:rPr>
  </w:style>
  <w:style w:type="character" w:customStyle="1" w:styleId="WW-WW8Num12z111">
    <w:name w:val="WW-WW8Num12z111"/>
    <w:rsid w:val="002774E9"/>
    <w:rPr>
      <w:rFonts w:ascii="Times New Roman" w:eastAsia="Times New Roman" w:hAnsi="Times New Roman"/>
    </w:rPr>
  </w:style>
  <w:style w:type="character" w:customStyle="1" w:styleId="WW-WW8Num17z011">
    <w:name w:val="WW-WW8Num17z011"/>
    <w:rsid w:val="002774E9"/>
    <w:rPr>
      <w:rFonts w:ascii="Symbol" w:hAnsi="Symbol"/>
    </w:rPr>
  </w:style>
  <w:style w:type="character" w:customStyle="1" w:styleId="WW-WW8Num18z02">
    <w:name w:val="WW-WW8Num18z02"/>
    <w:rsid w:val="002774E9"/>
    <w:rPr>
      <w:rFonts w:ascii="Symbol" w:hAnsi="Symbol"/>
      <w:sz w:val="28"/>
    </w:rPr>
  </w:style>
  <w:style w:type="character" w:customStyle="1" w:styleId="WW-WW8Num19z02">
    <w:name w:val="WW-WW8Num19z02"/>
    <w:rsid w:val="002774E9"/>
    <w:rPr>
      <w:rFonts w:ascii="Symbol" w:hAnsi="Symbol"/>
    </w:rPr>
  </w:style>
  <w:style w:type="character" w:customStyle="1" w:styleId="WW-WW8Num19z111">
    <w:name w:val="WW-WW8Num19z111"/>
    <w:rsid w:val="002774E9"/>
    <w:rPr>
      <w:rFonts w:ascii="Courier New" w:hAnsi="Courier New"/>
    </w:rPr>
  </w:style>
  <w:style w:type="character" w:customStyle="1" w:styleId="WW-WW8Num19z211">
    <w:name w:val="WW-WW8Num19z211"/>
    <w:rsid w:val="002774E9"/>
    <w:rPr>
      <w:rFonts w:ascii="Wingdings" w:hAnsi="Wingdings"/>
    </w:rPr>
  </w:style>
  <w:style w:type="character" w:customStyle="1" w:styleId="WW-WW8Num20z011">
    <w:name w:val="WW-WW8Num20z011"/>
    <w:rsid w:val="002774E9"/>
    <w:rPr>
      <w:rFonts w:ascii="Symbol" w:hAnsi="Symbol"/>
    </w:rPr>
  </w:style>
  <w:style w:type="character" w:customStyle="1" w:styleId="WW-WW8Num21z02">
    <w:name w:val="WW-WW8Num21z02"/>
    <w:rsid w:val="002774E9"/>
    <w:rPr>
      <w:rFonts w:ascii="Symbol" w:hAnsi="Symbol"/>
    </w:rPr>
  </w:style>
  <w:style w:type="character" w:customStyle="1" w:styleId="WW-WW8Num1z02">
    <w:name w:val="WW-WW8Num1z02"/>
    <w:rsid w:val="002774E9"/>
    <w:rPr>
      <w:rFonts w:ascii="Symbol" w:hAnsi="Symbol"/>
    </w:rPr>
  </w:style>
  <w:style w:type="character" w:customStyle="1" w:styleId="WW-WW8Num3z03">
    <w:name w:val="WW-WW8Num3z03"/>
    <w:rsid w:val="002774E9"/>
    <w:rPr>
      <w:rFonts w:ascii="Symbol" w:hAnsi="Symbol"/>
    </w:rPr>
  </w:style>
  <w:style w:type="character" w:customStyle="1" w:styleId="WW-WW8Num4z02">
    <w:name w:val="WW-WW8Num4z02"/>
    <w:rsid w:val="002774E9"/>
    <w:rPr>
      <w:rFonts w:ascii="Symbol" w:hAnsi="Symbol"/>
    </w:rPr>
  </w:style>
  <w:style w:type="character" w:customStyle="1" w:styleId="WW-WW8Num5z02">
    <w:name w:val="WW-WW8Num5z02"/>
    <w:rsid w:val="002774E9"/>
    <w:rPr>
      <w:rFonts w:ascii="Symbol" w:hAnsi="Symbol"/>
    </w:rPr>
  </w:style>
  <w:style w:type="character" w:customStyle="1" w:styleId="WW-WW8Num8z03">
    <w:name w:val="WW-WW8Num8z03"/>
    <w:rsid w:val="002774E9"/>
    <w:rPr>
      <w:rFonts w:ascii="Symbol" w:hAnsi="Symbol"/>
    </w:rPr>
  </w:style>
  <w:style w:type="character" w:customStyle="1" w:styleId="WW-WW8Num12z12">
    <w:name w:val="WW-WW8Num12z12"/>
    <w:rsid w:val="002774E9"/>
    <w:rPr>
      <w:rFonts w:ascii="Times New Roman" w:eastAsia="Times New Roman" w:hAnsi="Times New Roman"/>
    </w:rPr>
  </w:style>
  <w:style w:type="character" w:customStyle="1" w:styleId="WW-WW8Num17z02">
    <w:name w:val="WW-WW8Num17z02"/>
    <w:rsid w:val="002774E9"/>
    <w:rPr>
      <w:rFonts w:ascii="Symbol" w:hAnsi="Symbol"/>
    </w:rPr>
  </w:style>
  <w:style w:type="character" w:customStyle="1" w:styleId="WW-WW8Num18z03">
    <w:name w:val="WW-WW8Num18z03"/>
    <w:rsid w:val="002774E9"/>
    <w:rPr>
      <w:rFonts w:ascii="Symbol" w:hAnsi="Symbol"/>
      <w:sz w:val="28"/>
    </w:rPr>
  </w:style>
  <w:style w:type="character" w:customStyle="1" w:styleId="WW-WW8Num19z03">
    <w:name w:val="WW-WW8Num19z03"/>
    <w:rsid w:val="002774E9"/>
    <w:rPr>
      <w:rFonts w:ascii="Symbol" w:hAnsi="Symbol"/>
    </w:rPr>
  </w:style>
  <w:style w:type="character" w:customStyle="1" w:styleId="WW-WW8Num19z12">
    <w:name w:val="WW-WW8Num19z12"/>
    <w:rsid w:val="002774E9"/>
    <w:rPr>
      <w:rFonts w:ascii="Courier New" w:hAnsi="Courier New"/>
    </w:rPr>
  </w:style>
  <w:style w:type="character" w:customStyle="1" w:styleId="WW-WW8Num19z22">
    <w:name w:val="WW-WW8Num19z22"/>
    <w:rsid w:val="002774E9"/>
    <w:rPr>
      <w:rFonts w:ascii="Wingdings" w:hAnsi="Wingdings"/>
    </w:rPr>
  </w:style>
  <w:style w:type="character" w:customStyle="1" w:styleId="WW-WW8Num20z02">
    <w:name w:val="WW-WW8Num20z02"/>
    <w:rsid w:val="002774E9"/>
    <w:rPr>
      <w:rFonts w:ascii="Symbol" w:hAnsi="Symbol"/>
    </w:rPr>
  </w:style>
  <w:style w:type="character" w:customStyle="1" w:styleId="WW-WW8Num21z03">
    <w:name w:val="WW-WW8Num21z03"/>
    <w:rsid w:val="002774E9"/>
    <w:rPr>
      <w:rFonts w:ascii="Symbol" w:hAnsi="Symbol"/>
    </w:rPr>
  </w:style>
  <w:style w:type="paragraph" w:customStyle="1" w:styleId="Caption1">
    <w:name w:val="Caption1"/>
    <w:basedOn w:val="Normal"/>
    <w:rsid w:val="002774E9"/>
    <w:pPr>
      <w:suppressLineNumbers/>
      <w:suppressAutoHyphens/>
      <w:spacing w:before="120" w:after="120"/>
      <w:jc w:val="both"/>
    </w:pPr>
    <w:rPr>
      <w:i/>
      <w:sz w:val="20"/>
      <w:szCs w:val="20"/>
    </w:rPr>
  </w:style>
  <w:style w:type="paragraph" w:customStyle="1" w:styleId="Index">
    <w:name w:val="Index"/>
    <w:basedOn w:val="Normal"/>
    <w:rsid w:val="002774E9"/>
    <w:pPr>
      <w:suppressLineNumbers/>
      <w:suppressAutoHyphens/>
      <w:jc w:val="both"/>
    </w:pPr>
    <w:rPr>
      <w:szCs w:val="20"/>
    </w:rPr>
  </w:style>
  <w:style w:type="paragraph" w:customStyle="1" w:styleId="Heading">
    <w:name w:val="Heading"/>
    <w:basedOn w:val="Normal"/>
    <w:next w:val="BodyText"/>
    <w:rsid w:val="002774E9"/>
    <w:pPr>
      <w:keepNext/>
      <w:suppressAutoHyphens/>
      <w:spacing w:before="240" w:after="120"/>
      <w:jc w:val="both"/>
    </w:pPr>
    <w:rPr>
      <w:rFonts w:ascii="Albany" w:eastAsia="HG Mincho Light J" w:hAnsi="Albany"/>
      <w:sz w:val="28"/>
      <w:szCs w:val="20"/>
    </w:rPr>
  </w:style>
  <w:style w:type="paragraph" w:customStyle="1" w:styleId="WW-BodyTextIndent2">
    <w:name w:val="WW-Body Text Indent 2"/>
    <w:basedOn w:val="Normal"/>
    <w:rsid w:val="002774E9"/>
    <w:pPr>
      <w:suppressAutoHyphens/>
      <w:ind w:firstLine="720"/>
      <w:jc w:val="both"/>
    </w:pPr>
    <w:rPr>
      <w:rFonts w:ascii="Arial" w:hAnsi="Arial"/>
      <w:sz w:val="22"/>
      <w:szCs w:val="20"/>
    </w:rPr>
  </w:style>
  <w:style w:type="paragraph" w:customStyle="1" w:styleId="WW-BodyTextIndent3">
    <w:name w:val="WW-Body Text Indent 3"/>
    <w:basedOn w:val="Normal"/>
    <w:rsid w:val="002774E9"/>
    <w:pPr>
      <w:suppressAutoHyphens/>
      <w:ind w:left="720" w:firstLine="1"/>
      <w:jc w:val="both"/>
    </w:pPr>
    <w:rPr>
      <w:rFonts w:ascii="Arial" w:hAnsi="Arial"/>
      <w:sz w:val="22"/>
      <w:szCs w:val="20"/>
    </w:rPr>
  </w:style>
  <w:style w:type="paragraph" w:customStyle="1" w:styleId="WW-BodyText2">
    <w:name w:val="WW-Body Text 2"/>
    <w:basedOn w:val="Normal"/>
    <w:rsid w:val="002774E9"/>
    <w:pPr>
      <w:suppressAutoHyphens/>
      <w:jc w:val="both"/>
    </w:pPr>
    <w:rPr>
      <w:rFonts w:ascii="Courier10 BT" w:hAnsi="Courier10 BT"/>
      <w:color w:val="000000"/>
      <w:sz w:val="16"/>
      <w:szCs w:val="20"/>
    </w:rPr>
  </w:style>
  <w:style w:type="paragraph" w:customStyle="1" w:styleId="WW-BodyText3">
    <w:name w:val="WW-Body Text 3"/>
    <w:basedOn w:val="Normal"/>
    <w:rsid w:val="002774E9"/>
    <w:pPr>
      <w:suppressAutoHyphens/>
      <w:spacing w:before="120"/>
      <w:jc w:val="both"/>
    </w:pPr>
    <w:rPr>
      <w:rFonts w:ascii="Arial" w:hAnsi="Arial"/>
      <w:sz w:val="22"/>
      <w:szCs w:val="20"/>
    </w:rPr>
  </w:style>
  <w:style w:type="paragraph" w:customStyle="1" w:styleId="WW-DocumentMap">
    <w:name w:val="WW-Document Map"/>
    <w:basedOn w:val="Normal"/>
    <w:rsid w:val="002774E9"/>
    <w:pPr>
      <w:shd w:val="clear" w:color="auto" w:fill="000080"/>
      <w:suppressAutoHyphens/>
      <w:jc w:val="both"/>
    </w:pPr>
    <w:rPr>
      <w:rFonts w:ascii="Tahoma" w:hAnsi="Tahoma"/>
      <w:szCs w:val="20"/>
    </w:rPr>
  </w:style>
  <w:style w:type="paragraph" w:customStyle="1" w:styleId="WW-BlockText">
    <w:name w:val="WW-Block Text"/>
    <w:basedOn w:val="Normal"/>
    <w:rsid w:val="002774E9"/>
    <w:pPr>
      <w:tabs>
        <w:tab w:val="left" w:leader="dot" w:pos="11421"/>
      </w:tabs>
      <w:suppressAutoHyphens/>
      <w:spacing w:line="300" w:lineRule="auto"/>
      <w:ind w:left="5751" w:right="-17" w:hanging="5183"/>
      <w:jc w:val="both"/>
    </w:pPr>
    <w:rPr>
      <w:rFonts w:ascii="CHelvPlain" w:hAnsi="CHelvPlain"/>
      <w:szCs w:val="20"/>
      <w:lang w:val="en-GB"/>
    </w:rPr>
  </w:style>
  <w:style w:type="paragraph" w:customStyle="1" w:styleId="WW-NormalIndent">
    <w:name w:val="WW-Normal Indent"/>
    <w:basedOn w:val="Normal"/>
    <w:rsid w:val="002774E9"/>
    <w:pPr>
      <w:suppressAutoHyphens/>
      <w:spacing w:line="300" w:lineRule="auto"/>
      <w:ind w:left="720" w:firstLine="1"/>
      <w:jc w:val="both"/>
    </w:pPr>
    <w:rPr>
      <w:rFonts w:ascii="YuHelvetica" w:hAnsi="YuHelvetica"/>
      <w:szCs w:val="20"/>
    </w:rPr>
  </w:style>
  <w:style w:type="paragraph" w:customStyle="1" w:styleId="WW-PlainText">
    <w:name w:val="WW-Plain Text"/>
    <w:basedOn w:val="Normal"/>
    <w:rsid w:val="002774E9"/>
    <w:pPr>
      <w:suppressAutoHyphens/>
      <w:spacing w:line="300" w:lineRule="auto"/>
      <w:jc w:val="both"/>
    </w:pPr>
    <w:rPr>
      <w:rFonts w:ascii="Courier New" w:hAnsi="Courier New"/>
      <w:szCs w:val="20"/>
    </w:rPr>
  </w:style>
  <w:style w:type="character" w:customStyle="1" w:styleId="20">
    <w:name w:val="хеадинг2"/>
    <w:basedOn w:val="DefaultParagraphFont"/>
    <w:rsid w:val="002774E9"/>
    <w:rPr>
      <w:rFonts w:ascii="Times New Roman" w:hAnsi="Times New Roman"/>
      <w:caps/>
      <w:kern w:val="32"/>
      <w:sz w:val="24"/>
      <w:szCs w:val="22"/>
      <w:lang w:val="en-US" w:eastAsia="en-US" w:bidi="ar-SA"/>
    </w:rPr>
  </w:style>
  <w:style w:type="paragraph" w:customStyle="1" w:styleId="2">
    <w:name w:val="Хеадинг 2 нови"/>
    <w:basedOn w:val="Heading2"/>
    <w:link w:val="2Char"/>
    <w:rsid w:val="002774E9"/>
    <w:pPr>
      <w:numPr>
        <w:numId w:val="82"/>
      </w:numPr>
      <w:spacing w:before="0" w:after="60"/>
      <w:jc w:val="both"/>
    </w:pPr>
    <w:rPr>
      <w:rFonts w:ascii="Arial" w:hAnsi="Arial"/>
      <w:b w:val="0"/>
      <w:kern w:val="32"/>
      <w:sz w:val="20"/>
    </w:rPr>
  </w:style>
  <w:style w:type="paragraph" w:customStyle="1" w:styleId="StyleHeading1Arial12pt">
    <w:name w:val="Style Heading 1 + Arial 12 pt"/>
    <w:basedOn w:val="Heading1"/>
    <w:autoRedefine/>
    <w:rsid w:val="002774E9"/>
    <w:pPr>
      <w:numPr>
        <w:numId w:val="0"/>
      </w:numPr>
      <w:jc w:val="both"/>
    </w:pPr>
    <w:rPr>
      <w:rFonts w:cs="Arial"/>
      <w:caps/>
      <w:spacing w:val="-2"/>
      <w:szCs w:val="24"/>
      <w:lang w:val="sr-Latn-CS"/>
    </w:rPr>
  </w:style>
  <w:style w:type="paragraph" w:customStyle="1" w:styleId="StyleHeaderArial12ptBold">
    <w:name w:val="Style Header + Arial 12 pt Bold"/>
    <w:basedOn w:val="Header"/>
    <w:autoRedefine/>
    <w:rsid w:val="002774E9"/>
    <w:pPr>
      <w:tabs>
        <w:tab w:val="num" w:pos="-215"/>
      </w:tabs>
      <w:autoSpaceDE w:val="0"/>
      <w:autoSpaceDN w:val="0"/>
      <w:ind w:left="1495" w:hanging="360"/>
      <w:jc w:val="both"/>
    </w:pPr>
    <w:rPr>
      <w:rFonts w:ascii="Arial" w:hAnsi="Arial"/>
      <w:b/>
      <w:bCs/>
      <w:caps/>
      <w:sz w:val="24"/>
      <w:szCs w:val="24"/>
      <w:lang w:val="en-GB"/>
    </w:rPr>
  </w:style>
  <w:style w:type="paragraph" w:customStyle="1" w:styleId="Style6">
    <w:name w:val="Style6"/>
    <w:basedOn w:val="Heading1"/>
    <w:rsid w:val="002774E9"/>
    <w:pPr>
      <w:numPr>
        <w:numId w:val="0"/>
      </w:numPr>
      <w:tabs>
        <w:tab w:val="num" w:pos="360"/>
      </w:tabs>
      <w:jc w:val="both"/>
    </w:pPr>
    <w:rPr>
      <w:rFonts w:cs="Arial"/>
      <w:spacing w:val="-2"/>
      <w:szCs w:val="24"/>
      <w:lang w:val="sr-Latn-CS"/>
    </w:rPr>
  </w:style>
  <w:style w:type="paragraph" w:customStyle="1" w:styleId="Style7">
    <w:name w:val="Style7"/>
    <w:basedOn w:val="Heading1"/>
    <w:rsid w:val="002774E9"/>
    <w:pPr>
      <w:numPr>
        <w:numId w:val="0"/>
      </w:numPr>
      <w:tabs>
        <w:tab w:val="num" w:pos="360"/>
      </w:tabs>
      <w:jc w:val="both"/>
    </w:pPr>
    <w:rPr>
      <w:rFonts w:cs="Arial"/>
      <w:b w:val="0"/>
      <w:caps/>
      <w:spacing w:val="-2"/>
      <w:szCs w:val="24"/>
      <w:lang w:val="sr-Latn-CS"/>
    </w:rPr>
  </w:style>
  <w:style w:type="paragraph" w:customStyle="1" w:styleId="a1">
    <w:name w:val="Н"/>
    <w:basedOn w:val="BodyText"/>
    <w:rsid w:val="002774E9"/>
    <w:pPr>
      <w:pBdr>
        <w:top w:val="single" w:sz="4" w:space="1" w:color="auto" w:shadow="1"/>
        <w:left w:val="single" w:sz="4" w:space="4" w:color="auto" w:shadow="1"/>
        <w:bottom w:val="single" w:sz="4" w:space="1" w:color="auto" w:shadow="1"/>
        <w:right w:val="single" w:sz="4" w:space="4" w:color="auto" w:shadow="1"/>
      </w:pBdr>
      <w:autoSpaceDE/>
      <w:autoSpaceDN/>
    </w:pPr>
    <w:rPr>
      <w:rFonts w:cs="Arial"/>
      <w:b/>
      <w:sz w:val="22"/>
      <w:szCs w:val="22"/>
      <w:lang w:val="sr-Latn-CS"/>
    </w:rPr>
  </w:style>
  <w:style w:type="paragraph" w:customStyle="1" w:styleId="NormalYUcSviss">
    <w:name w:val="Normal +YU c Sviss"/>
    <w:basedOn w:val="Normal"/>
    <w:rsid w:val="002774E9"/>
    <w:pPr>
      <w:jc w:val="both"/>
    </w:pPr>
    <w:rPr>
      <w:sz w:val="22"/>
      <w:szCs w:val="20"/>
      <w:lang w:val="en-GB"/>
    </w:rPr>
  </w:style>
  <w:style w:type="numbering" w:customStyle="1" w:styleId="StyleNumberedBoldHanging18cm">
    <w:name w:val="Style Numbered Bold Hanging:  18 cm"/>
    <w:basedOn w:val="NoList"/>
    <w:rsid w:val="002774E9"/>
    <w:pPr>
      <w:numPr>
        <w:numId w:val="83"/>
      </w:numPr>
    </w:pPr>
  </w:style>
  <w:style w:type="character" w:customStyle="1" w:styleId="2Char">
    <w:name w:val="Хеадинг 2 нови Char"/>
    <w:basedOn w:val="DefaultParagraphFont"/>
    <w:link w:val="2"/>
    <w:rsid w:val="002774E9"/>
    <w:rPr>
      <w:rFonts w:ascii="Arial" w:hAnsi="Arial"/>
      <w:caps/>
      <w:kern w:val="32"/>
    </w:rPr>
  </w:style>
  <w:style w:type="paragraph" w:customStyle="1" w:styleId="NASLOV1">
    <w:name w:val="NASLOV 1"/>
    <w:basedOn w:val="Normal"/>
    <w:autoRedefine/>
    <w:rsid w:val="002774E9"/>
    <w:pPr>
      <w:keepNext/>
      <w:jc w:val="both"/>
      <w:outlineLvl w:val="0"/>
    </w:pPr>
    <w:rPr>
      <w:rFonts w:ascii="Arial" w:hAnsi="Arial"/>
      <w:sz w:val="22"/>
      <w:szCs w:val="20"/>
    </w:rPr>
  </w:style>
  <w:style w:type="paragraph" w:customStyle="1" w:styleId="HeadingI">
    <w:name w:val="Heading I"/>
    <w:basedOn w:val="Normal"/>
    <w:link w:val="HeadingIChar"/>
    <w:qFormat/>
    <w:rsid w:val="002774E9"/>
    <w:pPr>
      <w:overflowPunct w:val="0"/>
      <w:autoSpaceDE w:val="0"/>
      <w:autoSpaceDN w:val="0"/>
      <w:adjustRightInd w:val="0"/>
      <w:jc w:val="both"/>
      <w:textAlignment w:val="baseline"/>
    </w:pPr>
    <w:rPr>
      <w:sz w:val="20"/>
      <w:szCs w:val="20"/>
    </w:rPr>
  </w:style>
  <w:style w:type="character" w:customStyle="1" w:styleId="HeadingIChar">
    <w:name w:val="Heading I Char"/>
    <w:basedOn w:val="DefaultParagraphFont"/>
    <w:link w:val="HeadingI"/>
    <w:rsid w:val="002774E9"/>
  </w:style>
  <w:style w:type="paragraph" w:customStyle="1" w:styleId="a2">
    <w:name w:val="Основни текст"/>
    <w:basedOn w:val="Normal"/>
    <w:link w:val="Char4"/>
    <w:rsid w:val="002774E9"/>
    <w:pPr>
      <w:jc w:val="both"/>
    </w:pPr>
    <w:rPr>
      <w:rFonts w:ascii="Arial" w:hAnsi="Arial"/>
      <w:sz w:val="22"/>
      <w:szCs w:val="22"/>
      <w:lang w:val="sr-Cyrl-CS" w:eastAsia="sr-Latn-CS"/>
    </w:rPr>
  </w:style>
  <w:style w:type="character" w:customStyle="1" w:styleId="Char4">
    <w:name w:val="Основни текст Char"/>
    <w:basedOn w:val="DefaultParagraphFont"/>
    <w:link w:val="a2"/>
    <w:rsid w:val="002774E9"/>
    <w:rPr>
      <w:rFonts w:ascii="Arial" w:hAnsi="Arial"/>
      <w:sz w:val="22"/>
      <w:szCs w:val="22"/>
      <w:lang w:val="sr-Cyrl-CS" w:eastAsia="sr-Latn-CS"/>
    </w:rPr>
  </w:style>
  <w:style w:type="paragraph" w:customStyle="1" w:styleId="NormalSW">
    <w:name w:val="Normal SW"/>
    <w:basedOn w:val="Normal"/>
    <w:qFormat/>
    <w:rsid w:val="002774E9"/>
    <w:pPr>
      <w:overflowPunct w:val="0"/>
      <w:autoSpaceDE w:val="0"/>
      <w:autoSpaceDN w:val="0"/>
      <w:adjustRightInd w:val="0"/>
      <w:jc w:val="both"/>
      <w:textAlignment w:val="baseline"/>
    </w:pPr>
    <w:rPr>
      <w:sz w:val="16"/>
      <w:szCs w:val="16"/>
    </w:rPr>
  </w:style>
  <w:style w:type="paragraph" w:customStyle="1" w:styleId="normalSW0">
    <w:name w:val="normal SW"/>
    <w:basedOn w:val="Normal"/>
    <w:link w:val="normalSWChar"/>
    <w:qFormat/>
    <w:rsid w:val="002774E9"/>
    <w:pPr>
      <w:overflowPunct w:val="0"/>
      <w:autoSpaceDE w:val="0"/>
      <w:autoSpaceDN w:val="0"/>
      <w:adjustRightInd w:val="0"/>
      <w:jc w:val="both"/>
      <w:textAlignment w:val="baseline"/>
    </w:pPr>
    <w:rPr>
      <w:sz w:val="16"/>
      <w:szCs w:val="16"/>
    </w:rPr>
  </w:style>
  <w:style w:type="character" w:customStyle="1" w:styleId="normalSWChar">
    <w:name w:val="normal SW Char"/>
    <w:basedOn w:val="DefaultParagraphFont"/>
    <w:link w:val="normalSW0"/>
    <w:rsid w:val="002774E9"/>
    <w:rPr>
      <w:sz w:val="16"/>
      <w:szCs w:val="16"/>
    </w:rPr>
  </w:style>
  <w:style w:type="paragraph" w:customStyle="1" w:styleId="tablica0">
    <w:name w:val="tablica"/>
    <w:basedOn w:val="Header"/>
    <w:rsid w:val="002774E9"/>
    <w:pPr>
      <w:tabs>
        <w:tab w:val="clear" w:pos="4153"/>
        <w:tab w:val="clear" w:pos="8306"/>
      </w:tabs>
      <w:jc w:val="both"/>
    </w:pPr>
    <w:rPr>
      <w:rFonts w:ascii="YU L Swiss" w:hAnsi="YU L Swiss"/>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qFormat="1"/>
    <w:lsdException w:name="page number" w:uiPriority="99"/>
    <w:lsdException w:name="List Number" w:uiPriority="99"/>
    <w:lsdException w:name="List Bullet 2" w:uiPriority="99"/>
    <w:lsdException w:name="List Number 2" w:uiPriority="99"/>
    <w:lsdException w:name="Title" w:uiPriority="99" w:qFormat="1"/>
    <w:lsdException w:name="Body Text" w:uiPriority="99"/>
    <w:lsdException w:name="Body Text Indent" w:uiPriority="99"/>
    <w:lsdException w:name="Subtitle" w:uiPriority="99" w:qFormat="1"/>
    <w:lsdException w:name="Body Text 2" w:uiPriority="99"/>
    <w:lsdException w:name="Hyperlink" w:uiPriority="99"/>
    <w:lsdException w:name="FollowedHyperlink" w:uiPriority="99"/>
    <w:lsdException w:name="Strong" w:qFormat="1"/>
    <w:lsdException w:name="Emphasis"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99"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B16E4"/>
    <w:rPr>
      <w:sz w:val="24"/>
      <w:szCs w:val="24"/>
    </w:rPr>
  </w:style>
  <w:style w:type="paragraph" w:styleId="Heading1">
    <w:name w:val="heading 1"/>
    <w:aliases w:val="CPV1,Heading cir 1,CPV E,CPV R"/>
    <w:basedOn w:val="Normal"/>
    <w:next w:val="Normal"/>
    <w:link w:val="Heading1Char"/>
    <w:uiPriority w:val="99"/>
    <w:qFormat/>
    <w:rsid w:val="00C012E1"/>
    <w:pPr>
      <w:keepNext/>
      <w:numPr>
        <w:numId w:val="1"/>
      </w:numPr>
      <w:outlineLvl w:val="0"/>
    </w:pPr>
    <w:rPr>
      <w:rFonts w:ascii="Arial" w:hAnsi="Arial"/>
      <w:b/>
      <w:szCs w:val="20"/>
    </w:rPr>
  </w:style>
  <w:style w:type="paragraph" w:styleId="Heading2">
    <w:name w:val="heading 2"/>
    <w:aliases w:val="Header2,CPV2,CPV E1,Heading 2 cir,Title Header2"/>
    <w:basedOn w:val="Normal"/>
    <w:next w:val="Normal"/>
    <w:link w:val="Heading2Char"/>
    <w:uiPriority w:val="99"/>
    <w:qFormat/>
    <w:rsid w:val="00002475"/>
    <w:pPr>
      <w:keepNext/>
      <w:numPr>
        <w:ilvl w:val="1"/>
        <w:numId w:val="1"/>
      </w:numPr>
      <w:spacing w:before="240" w:after="120"/>
      <w:outlineLvl w:val="1"/>
    </w:pPr>
    <w:rPr>
      <w:rFonts w:ascii="Arial Bold" w:hAnsi="Arial Bold"/>
      <w:b/>
      <w:caps/>
      <w:sz w:val="22"/>
      <w:szCs w:val="20"/>
    </w:rPr>
  </w:style>
  <w:style w:type="paragraph" w:styleId="Heading3">
    <w:name w:val="heading 3"/>
    <w:aliases w:val="CPV3,CPV E2"/>
    <w:basedOn w:val="Normal"/>
    <w:next w:val="Normal"/>
    <w:link w:val="Heading3Char"/>
    <w:qFormat/>
    <w:rsid w:val="0015784C"/>
    <w:pPr>
      <w:keepNext/>
      <w:numPr>
        <w:ilvl w:val="2"/>
        <w:numId w:val="1"/>
      </w:numPr>
      <w:outlineLvl w:val="2"/>
    </w:pPr>
    <w:rPr>
      <w:rFonts w:ascii="Arial" w:hAnsi="Arial"/>
      <w:spacing w:val="20"/>
      <w:sz w:val="22"/>
      <w:szCs w:val="20"/>
    </w:rPr>
  </w:style>
  <w:style w:type="paragraph" w:styleId="Heading4">
    <w:name w:val="heading 4"/>
    <w:aliases w:val="0,Sub-Clause Sub-paragraph,CPV4"/>
    <w:basedOn w:val="Normal"/>
    <w:next w:val="Normal"/>
    <w:link w:val="Heading4Char"/>
    <w:qFormat/>
    <w:rsid w:val="00BA541F"/>
    <w:pPr>
      <w:keepNext/>
      <w:numPr>
        <w:ilvl w:val="3"/>
        <w:numId w:val="1"/>
      </w:numPr>
      <w:outlineLvl w:val="3"/>
    </w:pPr>
    <w:rPr>
      <w:b/>
      <w:bCs/>
      <w:iCs/>
      <w:sz w:val="28"/>
      <w:lang w:val="sr-Cyrl-CS"/>
    </w:rPr>
  </w:style>
  <w:style w:type="paragraph" w:styleId="Heading5">
    <w:name w:val="heading 5"/>
    <w:aliases w:val="heading8,CPV5,CPV5 Char,Heading 5 Char Char Char Char Char Char Char"/>
    <w:basedOn w:val="Normal"/>
    <w:next w:val="Normal"/>
    <w:link w:val="Heading5Char"/>
    <w:qFormat/>
    <w:rsid w:val="00F72C37"/>
    <w:pPr>
      <w:keepNext/>
      <w:numPr>
        <w:ilvl w:val="4"/>
        <w:numId w:val="1"/>
      </w:numPr>
      <w:shd w:val="clear" w:color="auto" w:fill="FFFFFF"/>
      <w:jc w:val="both"/>
      <w:outlineLvl w:val="4"/>
    </w:pPr>
    <w:rPr>
      <w:rFonts w:ascii="Arial" w:hAnsi="Arial"/>
      <w:b/>
      <w:bCs/>
      <w:iCs/>
      <w:color w:val="000000"/>
      <w:spacing w:val="-5"/>
      <w:sz w:val="22"/>
      <w:lang w:val="sr-Cyrl-CS"/>
    </w:rPr>
  </w:style>
  <w:style w:type="paragraph" w:styleId="Heading6">
    <w:name w:val="heading 6"/>
    <w:aliases w:val="CPV6"/>
    <w:basedOn w:val="Normal"/>
    <w:next w:val="Normal"/>
    <w:link w:val="Heading6Char"/>
    <w:qFormat/>
    <w:rsid w:val="00F72C37"/>
    <w:pPr>
      <w:numPr>
        <w:ilvl w:val="5"/>
        <w:numId w:val="1"/>
      </w:numPr>
      <w:spacing w:before="240" w:after="60"/>
      <w:jc w:val="both"/>
      <w:outlineLvl w:val="5"/>
    </w:pPr>
    <w:rPr>
      <w:rFonts w:ascii="Arial" w:hAnsi="Arial"/>
      <w:b/>
      <w:bCs/>
      <w:sz w:val="22"/>
      <w:szCs w:val="22"/>
    </w:rPr>
  </w:style>
  <w:style w:type="paragraph" w:styleId="Heading7">
    <w:name w:val="heading 7"/>
    <w:aliases w:val="CPV7"/>
    <w:basedOn w:val="Normal"/>
    <w:next w:val="Normal"/>
    <w:link w:val="Heading7Char"/>
    <w:qFormat/>
    <w:rsid w:val="00F72C37"/>
    <w:pPr>
      <w:keepNext/>
      <w:numPr>
        <w:ilvl w:val="6"/>
        <w:numId w:val="1"/>
      </w:numPr>
      <w:shd w:val="clear" w:color="auto" w:fill="FFFFFF"/>
      <w:jc w:val="both"/>
      <w:outlineLvl w:val="6"/>
    </w:pPr>
    <w:rPr>
      <w:rFonts w:ascii="Arial" w:hAnsi="Arial"/>
      <w:b/>
      <w:bCs/>
      <w:iCs/>
      <w:color w:val="000000"/>
      <w:sz w:val="22"/>
      <w:lang w:val="sr-Cyrl-CS"/>
    </w:rPr>
  </w:style>
  <w:style w:type="paragraph" w:styleId="Heading8">
    <w:name w:val="heading 8"/>
    <w:basedOn w:val="Normal"/>
    <w:next w:val="Normal"/>
    <w:link w:val="Heading8Char"/>
    <w:qFormat/>
    <w:rsid w:val="00A26437"/>
    <w:pPr>
      <w:numPr>
        <w:ilvl w:val="7"/>
        <w:numId w:val="1"/>
      </w:numPr>
      <w:spacing w:before="240" w:after="60"/>
      <w:outlineLvl w:val="7"/>
    </w:pPr>
    <w:rPr>
      <w:i/>
      <w:iCs/>
    </w:rPr>
  </w:style>
  <w:style w:type="paragraph" w:styleId="Heading9">
    <w:name w:val="heading 9"/>
    <w:aliases w:val="Anhang"/>
    <w:basedOn w:val="Normal"/>
    <w:next w:val="Normal"/>
    <w:link w:val="Heading9Char"/>
    <w:qFormat/>
    <w:rsid w:val="00F72C37"/>
    <w:pPr>
      <w:numPr>
        <w:ilvl w:val="8"/>
        <w:numId w:val="1"/>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99"/>
    <w:qFormat/>
    <w:rsid w:val="00BA541F"/>
    <w:pPr>
      <w:spacing w:before="240" w:after="60"/>
      <w:jc w:val="center"/>
      <w:outlineLvl w:val="0"/>
    </w:pPr>
    <w:rPr>
      <w:rFonts w:ascii="Arial" w:hAnsi="Arial" w:cs="Arial"/>
      <w:b/>
      <w:bCs/>
      <w:kern w:val="28"/>
      <w:sz w:val="32"/>
      <w:szCs w:val="32"/>
    </w:rPr>
  </w:style>
  <w:style w:type="paragraph" w:styleId="Subtitle">
    <w:name w:val="Subtitle"/>
    <w:basedOn w:val="Normal"/>
    <w:link w:val="SubtitleChar"/>
    <w:uiPriority w:val="99"/>
    <w:qFormat/>
    <w:rsid w:val="00BA541F"/>
    <w:pPr>
      <w:spacing w:after="60"/>
      <w:jc w:val="center"/>
      <w:outlineLvl w:val="1"/>
    </w:pPr>
    <w:rPr>
      <w:rFonts w:ascii="Arial" w:hAnsi="Arial"/>
    </w:rPr>
  </w:style>
  <w:style w:type="table" w:styleId="TableGrid">
    <w:name w:val="Table Grid"/>
    <w:basedOn w:val="TableNormal"/>
    <w:rsid w:val="00E741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BA541F"/>
    <w:pPr>
      <w:tabs>
        <w:tab w:val="center" w:pos="4320"/>
        <w:tab w:val="right" w:pos="8640"/>
      </w:tabs>
    </w:pPr>
  </w:style>
  <w:style w:type="character" w:styleId="PageNumber">
    <w:name w:val="page number"/>
    <w:basedOn w:val="DefaultParagraphFont"/>
    <w:uiPriority w:val="99"/>
    <w:rsid w:val="00BA541F"/>
  </w:style>
  <w:style w:type="paragraph" w:styleId="Header">
    <w:name w:val="header"/>
    <w:aliases w:val=" Char"/>
    <w:basedOn w:val="Normal"/>
    <w:link w:val="HeaderChar"/>
    <w:rsid w:val="00BA541F"/>
    <w:pPr>
      <w:tabs>
        <w:tab w:val="center" w:pos="4153"/>
        <w:tab w:val="right" w:pos="8306"/>
      </w:tabs>
    </w:pPr>
    <w:rPr>
      <w:sz w:val="20"/>
      <w:szCs w:val="20"/>
    </w:rPr>
  </w:style>
  <w:style w:type="character" w:customStyle="1" w:styleId="HeaderChar">
    <w:name w:val="Header Char"/>
    <w:aliases w:val=" Char Char"/>
    <w:link w:val="Header"/>
    <w:rsid w:val="005951EF"/>
    <w:rPr>
      <w:lang w:val="en-US" w:eastAsia="en-US" w:bidi="ar-SA"/>
    </w:rPr>
  </w:style>
  <w:style w:type="paragraph" w:styleId="BodyText">
    <w:name w:val="Body Text"/>
    <w:aliases w:val="Body Text Char Char"/>
    <w:basedOn w:val="Normal"/>
    <w:link w:val="BodyTextChar1"/>
    <w:uiPriority w:val="99"/>
    <w:rsid w:val="009A7B58"/>
    <w:pPr>
      <w:autoSpaceDE w:val="0"/>
      <w:autoSpaceDN w:val="0"/>
      <w:jc w:val="both"/>
    </w:pPr>
    <w:rPr>
      <w:rFonts w:ascii="Arial" w:hAnsi="Arial"/>
      <w:sz w:val="20"/>
      <w:szCs w:val="20"/>
      <w:lang w:val="en-GB"/>
    </w:rPr>
  </w:style>
  <w:style w:type="paragraph" w:styleId="BodyText2">
    <w:name w:val="Body Text 2"/>
    <w:basedOn w:val="Normal"/>
    <w:link w:val="BodyText2Char"/>
    <w:uiPriority w:val="99"/>
    <w:rsid w:val="009A7B58"/>
    <w:pPr>
      <w:jc w:val="both"/>
    </w:pPr>
    <w:rPr>
      <w:iCs/>
      <w:lang w:val="sr-Cyrl-CS"/>
    </w:rPr>
  </w:style>
  <w:style w:type="paragraph" w:styleId="BodyTextIndent2">
    <w:name w:val="Body Text Indent 2"/>
    <w:basedOn w:val="Normal"/>
    <w:link w:val="BodyTextIndent2Char"/>
    <w:rsid w:val="00BD6B2F"/>
    <w:pPr>
      <w:spacing w:after="120" w:line="480" w:lineRule="auto"/>
      <w:ind w:left="283"/>
    </w:pPr>
  </w:style>
  <w:style w:type="paragraph" w:styleId="BodyTextIndent3">
    <w:name w:val="Body Text Indent 3"/>
    <w:basedOn w:val="Normal"/>
    <w:link w:val="BodyTextIndent3Char"/>
    <w:rsid w:val="00BD6B2F"/>
    <w:pPr>
      <w:spacing w:after="120"/>
      <w:ind w:left="283"/>
    </w:pPr>
    <w:rPr>
      <w:sz w:val="16"/>
      <w:szCs w:val="16"/>
    </w:rPr>
  </w:style>
  <w:style w:type="paragraph" w:customStyle="1" w:styleId="1">
    <w:name w:val="поднаслов 1"/>
    <w:basedOn w:val="Normal"/>
    <w:uiPriority w:val="99"/>
    <w:rsid w:val="00BD6B2F"/>
    <w:pPr>
      <w:jc w:val="both"/>
    </w:pPr>
    <w:rPr>
      <w:rFonts w:ascii="Arial" w:hAnsi="Arial" w:cs="Arial"/>
      <w:b/>
      <w:bCs/>
      <w:sz w:val="22"/>
      <w:lang w:val="sr-Cyrl-CS"/>
    </w:rPr>
  </w:style>
  <w:style w:type="paragraph" w:styleId="TOC1">
    <w:name w:val="toc 1"/>
    <w:basedOn w:val="Normal"/>
    <w:next w:val="Normal"/>
    <w:autoRedefine/>
    <w:uiPriority w:val="39"/>
    <w:qFormat/>
    <w:rsid w:val="00E26A45"/>
    <w:pPr>
      <w:tabs>
        <w:tab w:val="right" w:leader="dot" w:pos="9621"/>
      </w:tabs>
      <w:spacing w:before="120"/>
      <w:ind w:left="270" w:hanging="270"/>
    </w:pPr>
    <w:rPr>
      <w:rFonts w:ascii="Arial" w:hAnsi="Arial" w:cs="Arial"/>
      <w:b/>
      <w:bCs/>
      <w:iCs/>
      <w:noProof/>
    </w:rPr>
  </w:style>
  <w:style w:type="paragraph" w:styleId="TOC2">
    <w:name w:val="toc 2"/>
    <w:basedOn w:val="Normal"/>
    <w:next w:val="Normal"/>
    <w:autoRedefine/>
    <w:uiPriority w:val="39"/>
    <w:qFormat/>
    <w:rsid w:val="00537404"/>
    <w:pPr>
      <w:tabs>
        <w:tab w:val="left" w:pos="960"/>
        <w:tab w:val="right" w:leader="dot" w:pos="9621"/>
      </w:tabs>
      <w:ind w:left="990" w:hanging="720"/>
    </w:pPr>
    <w:rPr>
      <w:rFonts w:ascii="Arial" w:hAnsi="Arial" w:cs="Arial"/>
      <w:b/>
      <w:bCs/>
      <w:caps/>
      <w:noProof/>
      <w:kern w:val="32"/>
      <w:sz w:val="20"/>
      <w:szCs w:val="20"/>
      <w:lang w:val="sr-Cyrl-CS"/>
    </w:rPr>
  </w:style>
  <w:style w:type="paragraph" w:styleId="TOC3">
    <w:name w:val="toc 3"/>
    <w:basedOn w:val="Normal"/>
    <w:next w:val="Normal"/>
    <w:autoRedefine/>
    <w:uiPriority w:val="39"/>
    <w:qFormat/>
    <w:rsid w:val="001C0FCF"/>
    <w:pPr>
      <w:ind w:left="480"/>
    </w:pPr>
    <w:rPr>
      <w:rFonts w:ascii="Calibri" w:hAnsi="Calibri" w:cs="Calibri"/>
      <w:sz w:val="20"/>
      <w:szCs w:val="20"/>
    </w:rPr>
  </w:style>
  <w:style w:type="character" w:styleId="Hyperlink">
    <w:name w:val="Hyperlink"/>
    <w:uiPriority w:val="99"/>
    <w:rsid w:val="00BD6B2F"/>
    <w:rPr>
      <w:color w:val="0000FF"/>
      <w:u w:val="single"/>
    </w:rPr>
  </w:style>
  <w:style w:type="character" w:customStyle="1" w:styleId="CharacterStyle19">
    <w:name w:val="Character Style 19"/>
    <w:rsid w:val="00C03727"/>
    <w:rPr>
      <w:sz w:val="20"/>
      <w:szCs w:val="20"/>
    </w:rPr>
  </w:style>
  <w:style w:type="paragraph" w:customStyle="1" w:styleId="a">
    <w:name w:val="Текст"/>
    <w:basedOn w:val="Normal"/>
    <w:link w:val="Char"/>
    <w:rsid w:val="00C03727"/>
    <w:pPr>
      <w:widowControl w:val="0"/>
      <w:kinsoku w:val="0"/>
      <w:spacing w:before="120"/>
      <w:jc w:val="both"/>
    </w:pPr>
    <w:rPr>
      <w:rFonts w:ascii="Arial" w:hAnsi="Arial"/>
      <w:bCs/>
      <w:lang w:val="pl-PL"/>
    </w:rPr>
  </w:style>
  <w:style w:type="character" w:customStyle="1" w:styleId="Char">
    <w:name w:val="Текст Char"/>
    <w:link w:val="a"/>
    <w:rsid w:val="00C03727"/>
    <w:rPr>
      <w:rFonts w:ascii="Arial" w:hAnsi="Arial"/>
      <w:bCs/>
      <w:sz w:val="24"/>
      <w:szCs w:val="24"/>
      <w:lang w:val="pl-PL" w:eastAsia="en-US" w:bidi="ar-SA"/>
    </w:rPr>
  </w:style>
  <w:style w:type="paragraph" w:styleId="BodyText3">
    <w:name w:val="Body Text 3"/>
    <w:basedOn w:val="Normal"/>
    <w:link w:val="BodyText3Char"/>
    <w:rsid w:val="00204FC9"/>
    <w:pPr>
      <w:jc w:val="both"/>
    </w:pPr>
    <w:rPr>
      <w:rFonts w:ascii="YU C Swiss" w:hAnsi="YU C Swiss"/>
      <w:color w:val="800000"/>
      <w:sz w:val="20"/>
      <w:szCs w:val="20"/>
    </w:rPr>
  </w:style>
  <w:style w:type="paragraph" w:styleId="BodyTextIndent">
    <w:name w:val="Body Text Indent"/>
    <w:basedOn w:val="Normal"/>
    <w:link w:val="BodyTextIndentChar1"/>
    <w:uiPriority w:val="99"/>
    <w:rsid w:val="00204FC9"/>
    <w:pPr>
      <w:ind w:left="709"/>
    </w:pPr>
    <w:rPr>
      <w:rFonts w:ascii="YU C Swiss" w:hAnsi="YU C Swiss"/>
      <w:sz w:val="20"/>
      <w:szCs w:val="20"/>
    </w:rPr>
  </w:style>
  <w:style w:type="character" w:styleId="FollowedHyperlink">
    <w:name w:val="FollowedHyperlink"/>
    <w:uiPriority w:val="99"/>
    <w:rsid w:val="00204FC9"/>
    <w:rPr>
      <w:color w:val="800080"/>
      <w:u w:val="single"/>
    </w:rPr>
  </w:style>
  <w:style w:type="paragraph" w:customStyle="1" w:styleId="Default">
    <w:name w:val="Default"/>
    <w:rsid w:val="00C138B1"/>
    <w:pPr>
      <w:autoSpaceDE w:val="0"/>
      <w:autoSpaceDN w:val="0"/>
      <w:adjustRightInd w:val="0"/>
    </w:pPr>
    <w:rPr>
      <w:rFonts w:ascii="Arial" w:hAnsi="Arial" w:cs="Arial"/>
      <w:color w:val="000000"/>
      <w:sz w:val="24"/>
      <w:szCs w:val="24"/>
    </w:rPr>
  </w:style>
  <w:style w:type="character" w:styleId="IntenseEmphasis">
    <w:name w:val="Intense Emphasis"/>
    <w:qFormat/>
    <w:rsid w:val="00C138B1"/>
    <w:rPr>
      <w:rFonts w:ascii="Arial" w:hAnsi="Arial" w:cs="Arial" w:hint="default"/>
      <w:b/>
      <w:bCs/>
      <w:iCs/>
      <w:color w:val="auto"/>
      <w:sz w:val="28"/>
      <w:u w:val="single"/>
    </w:rPr>
  </w:style>
  <w:style w:type="character" w:customStyle="1" w:styleId="CommentTextChar">
    <w:name w:val="Comment Text Char"/>
    <w:link w:val="CommentText"/>
    <w:uiPriority w:val="99"/>
    <w:locked/>
    <w:rsid w:val="00A917AE"/>
    <w:rPr>
      <w:lang w:val="en-US" w:eastAsia="en-US" w:bidi="ar-SA"/>
    </w:rPr>
  </w:style>
  <w:style w:type="paragraph" w:styleId="CommentText">
    <w:name w:val="annotation text"/>
    <w:basedOn w:val="Normal"/>
    <w:link w:val="CommentTextChar"/>
    <w:uiPriority w:val="99"/>
    <w:rsid w:val="00A917AE"/>
    <w:rPr>
      <w:sz w:val="20"/>
      <w:szCs w:val="20"/>
    </w:rPr>
  </w:style>
  <w:style w:type="character" w:customStyle="1" w:styleId="ListParagraphChar">
    <w:name w:val="List Paragraph Char"/>
    <w:link w:val="ListParagraph"/>
    <w:locked/>
    <w:rsid w:val="00A917AE"/>
    <w:rPr>
      <w:sz w:val="24"/>
      <w:szCs w:val="24"/>
      <w:lang w:val="en-US" w:eastAsia="en-US" w:bidi="ar-SA"/>
    </w:rPr>
  </w:style>
  <w:style w:type="paragraph" w:styleId="ListParagraph">
    <w:name w:val="List Paragraph"/>
    <w:basedOn w:val="Normal"/>
    <w:link w:val="ListParagraphChar"/>
    <w:uiPriority w:val="99"/>
    <w:qFormat/>
    <w:rsid w:val="00A917AE"/>
    <w:pPr>
      <w:ind w:left="720"/>
      <w:contextualSpacing/>
    </w:pPr>
  </w:style>
  <w:style w:type="paragraph" w:customStyle="1" w:styleId="msonormalcxspmiddle">
    <w:name w:val="msonormalcxspmiddle"/>
    <w:basedOn w:val="Normal"/>
    <w:rsid w:val="00A917AE"/>
    <w:pPr>
      <w:spacing w:before="100" w:beforeAutospacing="1" w:after="100" w:afterAutospacing="1"/>
    </w:pPr>
  </w:style>
  <w:style w:type="character" w:customStyle="1" w:styleId="CharChar1">
    <w:name w:val="Char Char1"/>
    <w:locked/>
    <w:rsid w:val="005F455D"/>
    <w:rPr>
      <w:lang w:val="en-US" w:eastAsia="en-US" w:bidi="ar-SA"/>
    </w:rPr>
  </w:style>
  <w:style w:type="character" w:customStyle="1" w:styleId="CharChar11">
    <w:name w:val="Char Char11"/>
    <w:locked/>
    <w:rsid w:val="00B200B7"/>
    <w:rPr>
      <w:sz w:val="24"/>
      <w:szCs w:val="24"/>
      <w:lang w:val="en-US" w:eastAsia="en-US" w:bidi="ar-SA"/>
    </w:rPr>
  </w:style>
  <w:style w:type="character" w:customStyle="1" w:styleId="BalloonTextChar">
    <w:name w:val="Balloon Text Char"/>
    <w:link w:val="BalloonText"/>
    <w:uiPriority w:val="99"/>
    <w:locked/>
    <w:rsid w:val="00070232"/>
    <w:rPr>
      <w:rFonts w:ascii="Tahoma" w:hAnsi="Tahoma" w:cs="Tahoma"/>
      <w:sz w:val="16"/>
      <w:szCs w:val="16"/>
      <w:lang w:val="en-US" w:eastAsia="en-US" w:bidi="ar-SA"/>
    </w:rPr>
  </w:style>
  <w:style w:type="paragraph" w:styleId="BalloonText">
    <w:name w:val="Balloon Text"/>
    <w:basedOn w:val="Normal"/>
    <w:link w:val="BalloonTextChar"/>
    <w:uiPriority w:val="99"/>
    <w:rsid w:val="00070232"/>
    <w:rPr>
      <w:rFonts w:ascii="Tahoma" w:hAnsi="Tahoma" w:cs="Tahoma"/>
      <w:sz w:val="16"/>
      <w:szCs w:val="16"/>
    </w:rPr>
  </w:style>
  <w:style w:type="paragraph" w:styleId="NoSpacing">
    <w:name w:val="No Spacing"/>
    <w:aliases w:val="Нормал"/>
    <w:link w:val="NoSpacingChar"/>
    <w:uiPriority w:val="1"/>
    <w:qFormat/>
    <w:rsid w:val="00060C61"/>
    <w:rPr>
      <w:sz w:val="24"/>
      <w:szCs w:val="24"/>
    </w:rPr>
  </w:style>
  <w:style w:type="character" w:customStyle="1" w:styleId="CharChar3">
    <w:name w:val="Char Char3"/>
    <w:uiPriority w:val="99"/>
    <w:locked/>
    <w:rsid w:val="006729A5"/>
    <w:rPr>
      <w:lang w:val="en-US" w:eastAsia="en-US" w:bidi="ar-SA"/>
    </w:rPr>
  </w:style>
  <w:style w:type="paragraph" w:customStyle="1" w:styleId="Char0">
    <w:name w:val="Char"/>
    <w:basedOn w:val="Normal"/>
    <w:uiPriority w:val="99"/>
    <w:rsid w:val="0092132C"/>
    <w:pPr>
      <w:tabs>
        <w:tab w:val="left" w:pos="709"/>
      </w:tabs>
    </w:pPr>
    <w:rPr>
      <w:rFonts w:ascii="Tahoma" w:hAnsi="Tahoma"/>
      <w:lang w:val="pl-PL" w:eastAsia="pl-PL"/>
    </w:rPr>
  </w:style>
  <w:style w:type="character" w:customStyle="1" w:styleId="CharChar2">
    <w:name w:val="Char Char2"/>
    <w:locked/>
    <w:rsid w:val="00CC6ADE"/>
    <w:rPr>
      <w:lang w:val="en-US" w:eastAsia="en-US" w:bidi="ar-SA"/>
    </w:rPr>
  </w:style>
  <w:style w:type="character" w:customStyle="1" w:styleId="Heading1Char">
    <w:name w:val="Heading 1 Char"/>
    <w:aliases w:val="CPV1 Char,Heading cir 1 Char,CPV E Char,CPV R Char"/>
    <w:link w:val="Heading1"/>
    <w:uiPriority w:val="99"/>
    <w:rsid w:val="00C012E1"/>
    <w:rPr>
      <w:rFonts w:ascii="Arial" w:hAnsi="Arial"/>
      <w:b/>
      <w:sz w:val="24"/>
    </w:rPr>
  </w:style>
  <w:style w:type="character" w:customStyle="1" w:styleId="Heading2Char">
    <w:name w:val="Heading 2 Char"/>
    <w:aliases w:val="Header2 Char,CPV2 Char,CPV E1 Char,Heading 2 cir Char,Title Header2 Char"/>
    <w:link w:val="Heading2"/>
    <w:uiPriority w:val="99"/>
    <w:rsid w:val="00002475"/>
    <w:rPr>
      <w:rFonts w:ascii="Arial Bold" w:hAnsi="Arial Bold"/>
      <w:b/>
      <w:caps/>
      <w:sz w:val="22"/>
    </w:rPr>
  </w:style>
  <w:style w:type="character" w:customStyle="1" w:styleId="Heading4Char">
    <w:name w:val="Heading 4 Char"/>
    <w:aliases w:val="0 Char,Sub-Clause Sub-paragraph Char,CPV4 Char"/>
    <w:link w:val="Heading4"/>
    <w:rsid w:val="00BF7820"/>
    <w:rPr>
      <w:b/>
      <w:bCs/>
      <w:iCs/>
      <w:sz w:val="28"/>
      <w:szCs w:val="24"/>
      <w:lang w:val="sr-Cyrl-CS"/>
    </w:rPr>
  </w:style>
  <w:style w:type="character" w:customStyle="1" w:styleId="Heading5Char">
    <w:name w:val="Heading 5 Char"/>
    <w:aliases w:val="heading8 Char,CPV5 Char1,CPV5 Char Char,Heading 5 Char Char Char Char Char Char Char Char"/>
    <w:link w:val="Heading5"/>
    <w:rsid w:val="00BF7820"/>
    <w:rPr>
      <w:rFonts w:ascii="Arial" w:hAnsi="Arial"/>
      <w:b/>
      <w:bCs/>
      <w:iCs/>
      <w:color w:val="000000"/>
      <w:spacing w:val="-5"/>
      <w:sz w:val="22"/>
      <w:szCs w:val="24"/>
      <w:shd w:val="clear" w:color="auto" w:fill="FFFFFF"/>
      <w:lang w:val="sr-Cyrl-CS"/>
    </w:rPr>
  </w:style>
  <w:style w:type="character" w:customStyle="1" w:styleId="Heading6Char">
    <w:name w:val="Heading 6 Char"/>
    <w:aliases w:val="CPV6 Char"/>
    <w:link w:val="Heading6"/>
    <w:rsid w:val="00BF7820"/>
    <w:rPr>
      <w:rFonts w:ascii="Arial" w:hAnsi="Arial"/>
      <w:b/>
      <w:bCs/>
      <w:sz w:val="22"/>
      <w:szCs w:val="22"/>
    </w:rPr>
  </w:style>
  <w:style w:type="character" w:customStyle="1" w:styleId="Heading7Char">
    <w:name w:val="Heading 7 Char"/>
    <w:aliases w:val="CPV7 Char"/>
    <w:link w:val="Heading7"/>
    <w:rsid w:val="00BF7820"/>
    <w:rPr>
      <w:rFonts w:ascii="Arial" w:hAnsi="Arial"/>
      <w:b/>
      <w:bCs/>
      <w:iCs/>
      <w:color w:val="000000"/>
      <w:sz w:val="22"/>
      <w:szCs w:val="24"/>
      <w:shd w:val="clear" w:color="auto" w:fill="FFFFFF"/>
      <w:lang w:val="sr-Cyrl-CS"/>
    </w:rPr>
  </w:style>
  <w:style w:type="character" w:customStyle="1" w:styleId="Heading8Char">
    <w:name w:val="Heading 8 Char"/>
    <w:link w:val="Heading8"/>
    <w:rsid w:val="00BF7820"/>
    <w:rPr>
      <w:i/>
      <w:iCs/>
      <w:sz w:val="24"/>
      <w:szCs w:val="24"/>
    </w:rPr>
  </w:style>
  <w:style w:type="character" w:customStyle="1" w:styleId="Heading9Char">
    <w:name w:val="Heading 9 Char"/>
    <w:aliases w:val="Anhang Char"/>
    <w:link w:val="Heading9"/>
    <w:rsid w:val="00BF7820"/>
    <w:rPr>
      <w:rFonts w:ascii="Arial" w:hAnsi="Arial"/>
      <w:sz w:val="22"/>
      <w:szCs w:val="22"/>
    </w:rPr>
  </w:style>
  <w:style w:type="paragraph" w:customStyle="1" w:styleId="ATVAM00BodyText">
    <w:name w:val="ATVAM 00 Body Text"/>
    <w:basedOn w:val="Normal"/>
    <w:link w:val="ATVAM00BodyTextChar"/>
    <w:rsid w:val="00BF7820"/>
    <w:pPr>
      <w:jc w:val="both"/>
    </w:pPr>
    <w:rPr>
      <w:rFonts w:ascii="Book Antiqua" w:hAnsi="Book Antiqua"/>
      <w:sz w:val="22"/>
    </w:rPr>
  </w:style>
  <w:style w:type="character" w:customStyle="1" w:styleId="ATVAM00BodyTextChar">
    <w:name w:val="ATVAM 00 Body Text Char"/>
    <w:link w:val="ATVAM00BodyText"/>
    <w:rsid w:val="00BF7820"/>
    <w:rPr>
      <w:rFonts w:ascii="Book Antiqua" w:hAnsi="Book Antiqua"/>
      <w:sz w:val="22"/>
      <w:szCs w:val="24"/>
      <w:lang w:val="en-US" w:eastAsia="en-US" w:bidi="ar-SA"/>
    </w:rPr>
  </w:style>
  <w:style w:type="character" w:customStyle="1" w:styleId="Heading3Char">
    <w:name w:val="Heading 3 Char"/>
    <w:aliases w:val="CPV3 Char,CPV E2 Char"/>
    <w:link w:val="Heading3"/>
    <w:rsid w:val="0015784C"/>
    <w:rPr>
      <w:rFonts w:ascii="Arial" w:hAnsi="Arial"/>
      <w:spacing w:val="20"/>
      <w:sz w:val="22"/>
    </w:rPr>
  </w:style>
  <w:style w:type="character" w:customStyle="1" w:styleId="TitleChar">
    <w:name w:val="Title Char"/>
    <w:link w:val="Title"/>
    <w:uiPriority w:val="99"/>
    <w:rsid w:val="00BF7820"/>
    <w:rPr>
      <w:rFonts w:ascii="Arial" w:hAnsi="Arial" w:cs="Arial"/>
      <w:b/>
      <w:bCs/>
      <w:kern w:val="28"/>
      <w:sz w:val="32"/>
      <w:szCs w:val="32"/>
      <w:lang w:val="en-US" w:eastAsia="en-US" w:bidi="ar-SA"/>
    </w:rPr>
  </w:style>
  <w:style w:type="numbering" w:customStyle="1" w:styleId="FormatvorlageAufgezhlt">
    <w:name w:val="Formatvorlage Aufgezählt"/>
    <w:basedOn w:val="NoList"/>
    <w:rsid w:val="00BF7820"/>
    <w:pPr>
      <w:numPr>
        <w:numId w:val="2"/>
      </w:numPr>
    </w:pPr>
  </w:style>
  <w:style w:type="paragraph" w:customStyle="1" w:styleId="scfbrieftext">
    <w:name w:val="scfbrieftext"/>
    <w:basedOn w:val="Normal"/>
    <w:rsid w:val="00BF7820"/>
    <w:pPr>
      <w:jc w:val="both"/>
    </w:pPr>
    <w:rPr>
      <w:rFonts w:ascii="Arial" w:hAnsi="Arial" w:cs="Tahoma"/>
      <w:sz w:val="22"/>
      <w:szCs w:val="20"/>
      <w:lang w:val="de-DE" w:eastAsia="de-DE"/>
    </w:rPr>
  </w:style>
  <w:style w:type="paragraph" w:customStyle="1" w:styleId="1Absatz00pt">
    <w:name w:val="1. Absatz 00 pt"/>
    <w:basedOn w:val="Normal"/>
    <w:rsid w:val="00BF7820"/>
    <w:pPr>
      <w:tabs>
        <w:tab w:val="num" w:pos="720"/>
      </w:tabs>
      <w:spacing w:after="120" w:line="360" w:lineRule="auto"/>
      <w:ind w:left="720" w:hanging="360"/>
    </w:pPr>
    <w:rPr>
      <w:rFonts w:ascii="Book Antiqua" w:hAnsi="Book Antiqua" w:cs="Arial"/>
      <w:iCs/>
      <w:color w:val="000000"/>
      <w:sz w:val="22"/>
      <w:szCs w:val="22"/>
      <w:lang w:eastAsia="de-DE"/>
    </w:rPr>
  </w:style>
  <w:style w:type="paragraph" w:customStyle="1" w:styleId="Aufzhlung">
    <w:name w:val="Aufzählung"/>
    <w:basedOn w:val="Normal"/>
    <w:rsid w:val="00BF7820"/>
    <w:pPr>
      <w:numPr>
        <w:numId w:val="3"/>
      </w:numPr>
      <w:suppressAutoHyphens/>
    </w:pPr>
    <w:rPr>
      <w:rFonts w:eastAsia="Arial Unicode MS"/>
      <w:sz w:val="22"/>
      <w:szCs w:val="22"/>
      <w:lang w:val="en-GB" w:eastAsia="ar-SA"/>
    </w:rPr>
  </w:style>
  <w:style w:type="paragraph" w:customStyle="1" w:styleId="Buchstabierung">
    <w:name w:val="Buchstabierung"/>
    <w:basedOn w:val="Normal"/>
    <w:rsid w:val="00BF7820"/>
    <w:pPr>
      <w:widowControl w:val="0"/>
      <w:tabs>
        <w:tab w:val="left" w:pos="708"/>
        <w:tab w:val="left" w:pos="1842"/>
      </w:tabs>
      <w:suppressAutoHyphens/>
      <w:ind w:left="708"/>
      <w:jc w:val="both"/>
    </w:pPr>
    <w:rPr>
      <w:rFonts w:eastAsia="Arial Unicode MS"/>
      <w:sz w:val="22"/>
      <w:lang w:val="de-DE" w:eastAsia="ar-SA"/>
    </w:rPr>
  </w:style>
  <w:style w:type="paragraph" w:customStyle="1" w:styleId="Standard">
    <w:name w:val="Standard"/>
    <w:basedOn w:val="Default"/>
    <w:next w:val="Default"/>
    <w:rsid w:val="00BF7820"/>
    <w:rPr>
      <w:rFonts w:ascii="CGHBKH+Arial" w:hAnsi="CGHBKH+Arial" w:cs="Times New Roman"/>
      <w:color w:val="auto"/>
    </w:rPr>
  </w:style>
  <w:style w:type="paragraph" w:customStyle="1" w:styleId="Aufzhlung2">
    <w:name w:val="Aufzählung 2"/>
    <w:basedOn w:val="Default"/>
    <w:next w:val="Default"/>
    <w:rsid w:val="00BF7820"/>
    <w:rPr>
      <w:rFonts w:ascii="CGHBKH+Arial" w:hAnsi="CGHBKH+Arial" w:cs="Times New Roman"/>
      <w:color w:val="auto"/>
    </w:rPr>
  </w:style>
  <w:style w:type="paragraph" w:customStyle="1" w:styleId="TechnischeDaten">
    <w:name w:val="Technische Daten"/>
    <w:basedOn w:val="Default"/>
    <w:next w:val="Default"/>
    <w:rsid w:val="00BF7820"/>
    <w:rPr>
      <w:rFonts w:ascii="CGHBKH+Arial" w:hAnsi="CGHBKH+Arial" w:cs="Times New Roman"/>
      <w:color w:val="auto"/>
    </w:rPr>
  </w:style>
  <w:style w:type="paragraph" w:customStyle="1" w:styleId="Char1">
    <w:name w:val="Char1"/>
    <w:basedOn w:val="Normal"/>
    <w:rsid w:val="00A3268E"/>
    <w:pPr>
      <w:tabs>
        <w:tab w:val="left" w:pos="709"/>
      </w:tabs>
    </w:pPr>
    <w:rPr>
      <w:rFonts w:ascii="Tahoma" w:hAnsi="Tahoma"/>
      <w:lang w:val="pl-PL" w:eastAsia="pl-PL"/>
    </w:rPr>
  </w:style>
  <w:style w:type="character" w:customStyle="1" w:styleId="HeaderChar1">
    <w:name w:val="Header Char1"/>
    <w:locked/>
    <w:rsid w:val="006560A3"/>
    <w:rPr>
      <w:rFonts w:ascii="MS Sans Serif" w:hAnsi="MS Sans Serif"/>
      <w:lang w:val="en-US" w:eastAsia="en-US" w:bidi="ar-SA"/>
    </w:rPr>
  </w:style>
  <w:style w:type="character" w:customStyle="1" w:styleId="SubtitleChar">
    <w:name w:val="Subtitle Char"/>
    <w:link w:val="Subtitle"/>
    <w:uiPriority w:val="99"/>
    <w:rsid w:val="006560A3"/>
    <w:rPr>
      <w:rFonts w:ascii="Arial" w:hAnsi="Arial" w:cs="Arial"/>
      <w:sz w:val="24"/>
      <w:szCs w:val="24"/>
    </w:rPr>
  </w:style>
  <w:style w:type="paragraph" w:styleId="DocumentMap">
    <w:name w:val="Document Map"/>
    <w:basedOn w:val="Normal"/>
    <w:link w:val="DocumentMapChar"/>
    <w:rsid w:val="00CB5E9A"/>
    <w:pPr>
      <w:shd w:val="clear" w:color="auto" w:fill="000080"/>
      <w:autoSpaceDE w:val="0"/>
      <w:autoSpaceDN w:val="0"/>
    </w:pPr>
    <w:rPr>
      <w:rFonts w:ascii="Tahoma" w:hAnsi="Tahoma"/>
      <w:lang w:val="en-GB"/>
    </w:rPr>
  </w:style>
  <w:style w:type="character" w:customStyle="1" w:styleId="DocumentMapChar">
    <w:name w:val="Document Map Char"/>
    <w:link w:val="DocumentMap"/>
    <w:rsid w:val="00CB5E9A"/>
    <w:rPr>
      <w:rFonts w:ascii="Tahoma" w:hAnsi="Tahoma" w:cs="Tahoma"/>
      <w:sz w:val="24"/>
      <w:szCs w:val="24"/>
      <w:shd w:val="clear" w:color="auto" w:fill="000080"/>
      <w:lang w:val="en-GB"/>
    </w:rPr>
  </w:style>
  <w:style w:type="character" w:styleId="Strong">
    <w:name w:val="Strong"/>
    <w:qFormat/>
    <w:rsid w:val="009B2B9B"/>
    <w:rPr>
      <w:rFonts w:ascii="Arial" w:hAnsi="Arial"/>
      <w:b/>
      <w:bCs/>
      <w:sz w:val="22"/>
    </w:rPr>
  </w:style>
  <w:style w:type="character" w:customStyle="1" w:styleId="small">
    <w:name w:val="small"/>
    <w:rsid w:val="00CB5E9A"/>
    <w:rPr>
      <w:sz w:val="19"/>
      <w:szCs w:val="19"/>
    </w:rPr>
  </w:style>
  <w:style w:type="character" w:styleId="Emphasis">
    <w:name w:val="Emphasis"/>
    <w:qFormat/>
    <w:rsid w:val="00CB5E9A"/>
    <w:rPr>
      <w:i/>
      <w:iCs/>
    </w:rPr>
  </w:style>
  <w:style w:type="paragraph" w:customStyle="1" w:styleId="Char10">
    <w:name w:val="Char1"/>
    <w:basedOn w:val="Normal"/>
    <w:uiPriority w:val="99"/>
    <w:rsid w:val="00B852B8"/>
    <w:pPr>
      <w:tabs>
        <w:tab w:val="left" w:pos="709"/>
      </w:tabs>
    </w:pPr>
    <w:rPr>
      <w:rFonts w:ascii="Tahoma" w:hAnsi="Tahoma"/>
      <w:lang w:val="pl-PL" w:eastAsia="pl-PL"/>
    </w:rPr>
  </w:style>
  <w:style w:type="character" w:customStyle="1" w:styleId="CharChar">
    <w:name w:val="Char Char"/>
    <w:locked/>
    <w:rsid w:val="00CA3121"/>
    <w:rPr>
      <w:lang w:val="en-GB" w:eastAsia="en-US" w:bidi="ar-SA"/>
    </w:rPr>
  </w:style>
  <w:style w:type="character" w:customStyle="1" w:styleId="FooterChar">
    <w:name w:val="Footer Char"/>
    <w:link w:val="Footer"/>
    <w:uiPriority w:val="99"/>
    <w:rsid w:val="009A7D76"/>
    <w:rPr>
      <w:sz w:val="24"/>
      <w:szCs w:val="24"/>
    </w:rPr>
  </w:style>
  <w:style w:type="character" w:customStyle="1" w:styleId="BodyTextChar">
    <w:name w:val="Body Text Char"/>
    <w:aliases w:val="Body Text Char Char Char"/>
    <w:uiPriority w:val="99"/>
    <w:rsid w:val="009A7D76"/>
    <w:rPr>
      <w:sz w:val="24"/>
      <w:szCs w:val="24"/>
    </w:rPr>
  </w:style>
  <w:style w:type="character" w:customStyle="1" w:styleId="BodyText2Char">
    <w:name w:val="Body Text 2 Char"/>
    <w:link w:val="BodyText2"/>
    <w:uiPriority w:val="99"/>
    <w:rsid w:val="009A7D76"/>
    <w:rPr>
      <w:iCs/>
      <w:sz w:val="24"/>
      <w:szCs w:val="24"/>
      <w:lang w:val="sr-Cyrl-CS"/>
    </w:rPr>
  </w:style>
  <w:style w:type="character" w:customStyle="1" w:styleId="BodyTextIndent2Char">
    <w:name w:val="Body Text Indent 2 Char"/>
    <w:link w:val="BodyTextIndent2"/>
    <w:rsid w:val="009A7D76"/>
    <w:rPr>
      <w:sz w:val="24"/>
      <w:szCs w:val="24"/>
    </w:rPr>
  </w:style>
  <w:style w:type="character" w:customStyle="1" w:styleId="BodyTextIndent3Char">
    <w:name w:val="Body Text Indent 3 Char"/>
    <w:link w:val="BodyTextIndent3"/>
    <w:rsid w:val="009A7D76"/>
    <w:rPr>
      <w:sz w:val="16"/>
      <w:szCs w:val="16"/>
    </w:rPr>
  </w:style>
  <w:style w:type="character" w:customStyle="1" w:styleId="BodyText3Char">
    <w:name w:val="Body Text 3 Char"/>
    <w:link w:val="BodyText3"/>
    <w:rsid w:val="009A7D76"/>
    <w:rPr>
      <w:rFonts w:ascii="YU C Swiss" w:hAnsi="YU C Swiss"/>
      <w:color w:val="800000"/>
    </w:rPr>
  </w:style>
  <w:style w:type="character" w:customStyle="1" w:styleId="BodyTextIndentChar">
    <w:name w:val="Body Text Indent Char"/>
    <w:uiPriority w:val="99"/>
    <w:rsid w:val="009A7D76"/>
    <w:rPr>
      <w:sz w:val="24"/>
      <w:szCs w:val="24"/>
    </w:rPr>
  </w:style>
  <w:style w:type="character" w:customStyle="1" w:styleId="CommentTextChar1">
    <w:name w:val="Comment Text Char1"/>
    <w:basedOn w:val="DefaultParagraphFont"/>
    <w:uiPriority w:val="99"/>
    <w:rsid w:val="009A7D76"/>
  </w:style>
  <w:style w:type="character" w:customStyle="1" w:styleId="BalloonTextChar1">
    <w:name w:val="Balloon Text Char1"/>
    <w:uiPriority w:val="99"/>
    <w:semiHidden/>
    <w:rsid w:val="009A7D76"/>
    <w:rPr>
      <w:rFonts w:ascii="Tahoma" w:hAnsi="Tahoma" w:cs="Tahoma"/>
      <w:sz w:val="16"/>
      <w:szCs w:val="16"/>
    </w:rPr>
  </w:style>
  <w:style w:type="paragraph" w:styleId="FootnoteText">
    <w:name w:val="footnote text"/>
    <w:basedOn w:val="Normal"/>
    <w:link w:val="FootnoteTextChar"/>
    <w:rsid w:val="009A7D76"/>
    <w:rPr>
      <w:sz w:val="20"/>
      <w:szCs w:val="20"/>
    </w:rPr>
  </w:style>
  <w:style w:type="character" w:customStyle="1" w:styleId="FootnoteTextChar">
    <w:name w:val="Footnote Text Char"/>
    <w:basedOn w:val="DefaultParagraphFont"/>
    <w:link w:val="FootnoteText"/>
    <w:rsid w:val="009A7D76"/>
  </w:style>
  <w:style w:type="character" w:styleId="FootnoteReference">
    <w:name w:val="footnote reference"/>
    <w:rsid w:val="009A7D76"/>
    <w:rPr>
      <w:vertAlign w:val="superscript"/>
    </w:rPr>
  </w:style>
  <w:style w:type="paragraph" w:styleId="CommentSubject">
    <w:name w:val="annotation subject"/>
    <w:basedOn w:val="CommentText"/>
    <w:next w:val="CommentText"/>
    <w:link w:val="CommentSubjectChar"/>
    <w:rsid w:val="009A7D76"/>
    <w:rPr>
      <w:rFonts w:ascii="Arial" w:hAnsi="Arial" w:cs="Arial"/>
      <w:b/>
      <w:bCs/>
      <w:lang w:eastAsia="zh-CN"/>
    </w:rPr>
  </w:style>
  <w:style w:type="character" w:customStyle="1" w:styleId="CommentSubjectChar">
    <w:name w:val="Comment Subject Char"/>
    <w:link w:val="CommentSubject"/>
    <w:rsid w:val="009A7D76"/>
    <w:rPr>
      <w:rFonts w:ascii="Arial" w:hAnsi="Arial" w:cs="Arial"/>
      <w:b/>
      <w:bCs/>
      <w:lang w:val="en-US" w:eastAsia="zh-CN" w:bidi="ar-SA"/>
    </w:rPr>
  </w:style>
  <w:style w:type="paragraph" w:styleId="NormalWeb">
    <w:name w:val="Normal (Web)"/>
    <w:basedOn w:val="Normal"/>
    <w:uiPriority w:val="99"/>
    <w:rsid w:val="009A7D76"/>
    <w:pPr>
      <w:spacing w:before="100" w:after="100"/>
    </w:pPr>
    <w:rPr>
      <w:rFonts w:ascii="Arial Unicode MS" w:eastAsia="Arial Unicode MS" w:hAnsi="Arial Unicode MS"/>
      <w:szCs w:val="20"/>
    </w:rPr>
  </w:style>
  <w:style w:type="paragraph" w:customStyle="1" w:styleId="TELOTEKSTA">
    <w:name w:val="TELO TEKSTA"/>
    <w:basedOn w:val="Normal"/>
    <w:rsid w:val="009A7D76"/>
    <w:pPr>
      <w:spacing w:before="120"/>
      <w:jc w:val="both"/>
    </w:pPr>
    <w:rPr>
      <w:rFonts w:ascii="HelvCiril" w:hAnsi="HelvCiril"/>
      <w:sz w:val="22"/>
      <w:szCs w:val="20"/>
      <w:lang w:val="sr-Cyrl-CS"/>
    </w:rPr>
  </w:style>
  <w:style w:type="paragraph" w:customStyle="1" w:styleId="medtxt">
    <w:name w:val="medtxt"/>
    <w:basedOn w:val="Normal"/>
    <w:rsid w:val="009A7D76"/>
    <w:pPr>
      <w:spacing w:before="100" w:beforeAutospacing="1" w:after="100" w:afterAutospacing="1"/>
    </w:pPr>
    <w:rPr>
      <w:rFonts w:ascii="Arial" w:hAnsi="Arial" w:cs="Arial"/>
      <w:sz w:val="18"/>
      <w:szCs w:val="18"/>
    </w:rPr>
  </w:style>
  <w:style w:type="paragraph" w:customStyle="1" w:styleId="xl37">
    <w:name w:val="xl37"/>
    <w:basedOn w:val="Normal"/>
    <w:rsid w:val="009A7D76"/>
    <w:pPr>
      <w:pBdr>
        <w:top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24">
    <w:name w:val="xl24"/>
    <w:basedOn w:val="Normal"/>
    <w:rsid w:val="009A7D76"/>
    <w:pPr>
      <w:spacing w:before="100" w:beforeAutospacing="1" w:after="100" w:afterAutospacing="1"/>
    </w:pPr>
    <w:rPr>
      <w:rFonts w:ascii="Times RomanYU" w:hAnsi="Times RomanYU"/>
    </w:rPr>
  </w:style>
  <w:style w:type="paragraph" w:customStyle="1" w:styleId="font5">
    <w:name w:val="font5"/>
    <w:basedOn w:val="Normal"/>
    <w:rsid w:val="009A7D76"/>
    <w:pPr>
      <w:spacing w:before="100" w:beforeAutospacing="1" w:after="100" w:afterAutospacing="1"/>
    </w:pPr>
    <w:rPr>
      <w:rFonts w:ascii="Tahoma" w:eastAsia="Arial Unicode MS" w:hAnsi="Tahoma" w:cs="Tahoma"/>
      <w:b/>
      <w:bCs/>
      <w:color w:val="000000"/>
      <w:sz w:val="16"/>
      <w:szCs w:val="16"/>
      <w:lang w:val="en-GB"/>
    </w:rPr>
  </w:style>
  <w:style w:type="paragraph" w:customStyle="1" w:styleId="xl34">
    <w:name w:val="xl34"/>
    <w:basedOn w:val="Normal"/>
    <w:rsid w:val="009A7D76"/>
    <w:pPr>
      <w:pBdr>
        <w:left w:val="single" w:sz="4" w:space="0" w:color="auto"/>
        <w:bottom w:val="single" w:sz="4" w:space="0" w:color="auto"/>
        <w:right w:val="single" w:sz="8" w:space="0" w:color="auto"/>
      </w:pBdr>
      <w:spacing w:before="100" w:beforeAutospacing="1" w:after="100" w:afterAutospacing="1"/>
      <w:jc w:val="center"/>
    </w:pPr>
    <w:rPr>
      <w:rFonts w:ascii="Arial" w:hAnsi="Arial" w:cs="Arial"/>
    </w:rPr>
  </w:style>
  <w:style w:type="paragraph" w:customStyle="1" w:styleId="font6">
    <w:name w:val="font6"/>
    <w:basedOn w:val="Normal"/>
    <w:rsid w:val="009A7D76"/>
    <w:pPr>
      <w:spacing w:before="100" w:beforeAutospacing="1" w:after="100" w:afterAutospacing="1"/>
    </w:pPr>
    <w:rPr>
      <w:rFonts w:ascii="Tahoma" w:hAnsi="Tahoma" w:cs="Tahoma"/>
      <w:color w:val="000000"/>
      <w:sz w:val="16"/>
      <w:szCs w:val="16"/>
    </w:rPr>
  </w:style>
  <w:style w:type="paragraph" w:customStyle="1" w:styleId="xl25">
    <w:name w:val="xl25"/>
    <w:basedOn w:val="Normal"/>
    <w:rsid w:val="009A7D76"/>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6">
    <w:name w:val="xl26"/>
    <w:basedOn w:val="Normal"/>
    <w:rsid w:val="009A7D76"/>
    <w:pPr>
      <w:pBdr>
        <w:top w:val="single" w:sz="4" w:space="0" w:color="auto"/>
        <w:left w:val="single" w:sz="8"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27">
    <w:name w:val="xl27"/>
    <w:basedOn w:val="Normal"/>
    <w:rsid w:val="009A7D76"/>
    <w:pPr>
      <w:spacing w:before="100" w:beforeAutospacing="1" w:after="100" w:afterAutospacing="1"/>
      <w:jc w:val="center"/>
    </w:pPr>
    <w:rPr>
      <w:rFonts w:ascii="Arial" w:eastAsia="Arial Unicode MS" w:hAnsi="Arial" w:cs="Arial"/>
      <w:lang w:val="en-GB"/>
    </w:rPr>
  </w:style>
  <w:style w:type="paragraph" w:customStyle="1" w:styleId="xl28">
    <w:name w:val="xl28"/>
    <w:basedOn w:val="Normal"/>
    <w:rsid w:val="009A7D76"/>
    <w:pPr>
      <w:spacing w:before="100" w:beforeAutospacing="1" w:after="100" w:afterAutospacing="1"/>
      <w:jc w:val="center"/>
      <w:textAlignment w:val="center"/>
    </w:pPr>
    <w:rPr>
      <w:rFonts w:ascii="Arial" w:eastAsia="Arial Unicode MS" w:hAnsi="Arial" w:cs="Arial"/>
      <w:lang w:val="en-GB"/>
    </w:rPr>
  </w:style>
  <w:style w:type="paragraph" w:customStyle="1" w:styleId="xl29">
    <w:name w:val="xl29"/>
    <w:basedOn w:val="Normal"/>
    <w:uiPriority w:val="99"/>
    <w:rsid w:val="009A7D76"/>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30">
    <w:name w:val="xl30"/>
    <w:basedOn w:val="Normal"/>
    <w:rsid w:val="009A7D76"/>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31">
    <w:name w:val="xl31"/>
    <w:basedOn w:val="Normal"/>
    <w:rsid w:val="009A7D76"/>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32">
    <w:name w:val="xl32"/>
    <w:basedOn w:val="Normal"/>
    <w:rsid w:val="009A7D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33">
    <w:name w:val="xl33"/>
    <w:basedOn w:val="Normal"/>
    <w:rsid w:val="009A7D76"/>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35">
    <w:name w:val="xl35"/>
    <w:basedOn w:val="Normal"/>
    <w:rsid w:val="009A7D76"/>
    <w:pPr>
      <w:pBdr>
        <w:top w:val="single" w:sz="4" w:space="0" w:color="auto"/>
        <w:left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36">
    <w:name w:val="xl36"/>
    <w:basedOn w:val="Normal"/>
    <w:rsid w:val="009A7D76"/>
    <w:pPr>
      <w:pBdr>
        <w:left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38">
    <w:name w:val="xl38"/>
    <w:basedOn w:val="Normal"/>
    <w:rsid w:val="009A7D76"/>
    <w:pPr>
      <w:pBdr>
        <w:bottom w:val="single" w:sz="8" w:space="0" w:color="auto"/>
      </w:pBdr>
      <w:spacing w:before="100" w:beforeAutospacing="1" w:after="100" w:afterAutospacing="1"/>
    </w:pPr>
    <w:rPr>
      <w:rFonts w:ascii="Arial" w:eastAsia="Arial Unicode MS" w:hAnsi="Arial" w:cs="Arial"/>
      <w:lang w:val="en-GB"/>
    </w:rPr>
  </w:style>
  <w:style w:type="paragraph" w:customStyle="1" w:styleId="xl39">
    <w:name w:val="xl39"/>
    <w:basedOn w:val="Normal"/>
    <w:rsid w:val="009A7D76"/>
    <w:pPr>
      <w:pBdr>
        <w:top w:val="single" w:sz="4" w:space="0" w:color="auto"/>
        <w:left w:val="single" w:sz="4" w:space="0" w:color="auto"/>
      </w:pBdr>
      <w:spacing w:before="100" w:beforeAutospacing="1" w:after="100" w:afterAutospacing="1"/>
      <w:jc w:val="center"/>
    </w:pPr>
    <w:rPr>
      <w:rFonts w:ascii="Arial" w:eastAsia="Arial Unicode MS" w:hAnsi="Arial" w:cs="Arial"/>
      <w:lang w:val="en-GB"/>
    </w:rPr>
  </w:style>
  <w:style w:type="paragraph" w:customStyle="1" w:styleId="xl40">
    <w:name w:val="xl40"/>
    <w:basedOn w:val="Normal"/>
    <w:rsid w:val="009A7D76"/>
    <w:pPr>
      <w:pBdr>
        <w:top w:val="single" w:sz="8" w:space="0" w:color="auto"/>
        <w:bottom w:val="single" w:sz="8" w:space="0" w:color="auto"/>
      </w:pBdr>
      <w:spacing w:before="100" w:beforeAutospacing="1" w:after="100" w:afterAutospacing="1"/>
      <w:jc w:val="center"/>
    </w:pPr>
    <w:rPr>
      <w:rFonts w:ascii="Arial" w:eastAsia="Arial Unicode MS" w:hAnsi="Arial" w:cs="Arial"/>
      <w:lang w:val="en-GB"/>
    </w:rPr>
  </w:style>
  <w:style w:type="paragraph" w:customStyle="1" w:styleId="xl41">
    <w:name w:val="xl41"/>
    <w:basedOn w:val="Normal"/>
    <w:rsid w:val="009A7D76"/>
    <w:pPr>
      <w:pBdr>
        <w:top w:val="single" w:sz="8" w:space="0" w:color="auto"/>
        <w:bottom w:val="single" w:sz="8" w:space="0" w:color="auto"/>
      </w:pBdr>
      <w:spacing w:before="100" w:beforeAutospacing="1" w:after="100" w:afterAutospacing="1"/>
      <w:jc w:val="center"/>
    </w:pPr>
    <w:rPr>
      <w:rFonts w:ascii="Arial" w:eastAsia="Arial Unicode MS" w:hAnsi="Arial" w:cs="Arial"/>
      <w:lang w:val="en-GB"/>
    </w:rPr>
  </w:style>
  <w:style w:type="paragraph" w:customStyle="1" w:styleId="xl42">
    <w:name w:val="xl42"/>
    <w:basedOn w:val="Normal"/>
    <w:rsid w:val="009A7D76"/>
    <w:pPr>
      <w:pBdr>
        <w:top w:val="single" w:sz="4" w:space="0" w:color="auto"/>
        <w:left w:val="single" w:sz="4"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43">
    <w:name w:val="xl43"/>
    <w:basedOn w:val="Normal"/>
    <w:rsid w:val="009A7D76"/>
    <w:pPr>
      <w:pBdr>
        <w:top w:val="single" w:sz="8" w:space="0" w:color="auto"/>
        <w:left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44">
    <w:name w:val="xl44"/>
    <w:basedOn w:val="Normal"/>
    <w:rsid w:val="009A7D76"/>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eastAsia="Arial Unicode MS" w:hAnsi="Arial" w:cs="Arial"/>
      <w:lang w:val="en-GB"/>
    </w:rPr>
  </w:style>
  <w:style w:type="paragraph" w:customStyle="1" w:styleId="xl45">
    <w:name w:val="xl45"/>
    <w:basedOn w:val="Normal"/>
    <w:rsid w:val="009A7D76"/>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eastAsia="Arial Unicode MS" w:hAnsi="Arial" w:cs="Arial"/>
      <w:lang w:val="en-GB"/>
    </w:rPr>
  </w:style>
  <w:style w:type="paragraph" w:customStyle="1" w:styleId="xl46">
    <w:name w:val="xl46"/>
    <w:basedOn w:val="Normal"/>
    <w:rsid w:val="009A7D7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47">
    <w:name w:val="xl47"/>
    <w:basedOn w:val="Normal"/>
    <w:rsid w:val="009A7D76"/>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eastAsia="Arial Unicode MS" w:hAnsi="Arial" w:cs="Arial"/>
      <w:lang w:val="en-GB"/>
    </w:rPr>
  </w:style>
  <w:style w:type="paragraph" w:customStyle="1" w:styleId="xl48">
    <w:name w:val="xl48"/>
    <w:basedOn w:val="Normal"/>
    <w:rsid w:val="009A7D76"/>
    <w:pPr>
      <w:pBdr>
        <w:top w:val="single" w:sz="8" w:space="0" w:color="auto"/>
        <w:bottom w:val="single" w:sz="8" w:space="0" w:color="auto"/>
      </w:pBdr>
      <w:spacing w:before="100" w:beforeAutospacing="1" w:after="100" w:afterAutospacing="1"/>
      <w:jc w:val="center"/>
    </w:pPr>
    <w:rPr>
      <w:rFonts w:ascii="Arial" w:eastAsia="Arial Unicode MS" w:hAnsi="Arial" w:cs="Arial"/>
      <w:lang w:val="en-GB"/>
    </w:rPr>
  </w:style>
  <w:style w:type="paragraph" w:customStyle="1" w:styleId="xl49">
    <w:name w:val="xl49"/>
    <w:basedOn w:val="Normal"/>
    <w:rsid w:val="009A7D76"/>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eastAsia="Arial Unicode MS" w:hAnsi="Arial" w:cs="Arial"/>
      <w:lang w:val="en-GB"/>
    </w:rPr>
  </w:style>
  <w:style w:type="paragraph" w:customStyle="1" w:styleId="xl50">
    <w:name w:val="xl50"/>
    <w:basedOn w:val="Normal"/>
    <w:rsid w:val="009A7D76"/>
    <w:pPr>
      <w:pBdr>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51">
    <w:name w:val="xl51"/>
    <w:basedOn w:val="Normal"/>
    <w:rsid w:val="009A7D76"/>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52">
    <w:name w:val="xl52"/>
    <w:basedOn w:val="Normal"/>
    <w:rsid w:val="009A7D76"/>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eastAsia="Arial Unicode MS" w:hAnsi="Arial" w:cs="Arial"/>
      <w:lang w:val="en-GB"/>
    </w:rPr>
  </w:style>
  <w:style w:type="paragraph" w:customStyle="1" w:styleId="xl53">
    <w:name w:val="xl53"/>
    <w:basedOn w:val="Normal"/>
    <w:rsid w:val="009A7D76"/>
    <w:pPr>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54">
    <w:name w:val="xl54"/>
    <w:basedOn w:val="Normal"/>
    <w:rsid w:val="009A7D76"/>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eastAsia="Arial Unicode MS" w:hAnsi="Arial" w:cs="Arial"/>
      <w:lang w:val="en-GB"/>
    </w:rPr>
  </w:style>
  <w:style w:type="paragraph" w:customStyle="1" w:styleId="xl55">
    <w:name w:val="xl55"/>
    <w:basedOn w:val="Normal"/>
    <w:rsid w:val="009A7D76"/>
    <w:pPr>
      <w:pBdr>
        <w:left w:val="single" w:sz="8" w:space="0" w:color="auto"/>
      </w:pBdr>
      <w:spacing w:before="100" w:beforeAutospacing="1" w:after="100" w:afterAutospacing="1"/>
      <w:jc w:val="center"/>
    </w:pPr>
    <w:rPr>
      <w:rFonts w:ascii="Arial" w:eastAsia="Arial Unicode MS" w:hAnsi="Arial" w:cs="Arial"/>
      <w:lang w:val="en-GB"/>
    </w:rPr>
  </w:style>
  <w:style w:type="paragraph" w:customStyle="1" w:styleId="xl56">
    <w:name w:val="xl56"/>
    <w:basedOn w:val="Normal"/>
    <w:rsid w:val="009A7D76"/>
    <w:pPr>
      <w:pBdr>
        <w:bottom w:val="single" w:sz="8" w:space="0" w:color="auto"/>
      </w:pBdr>
      <w:spacing w:before="100" w:beforeAutospacing="1" w:after="100" w:afterAutospacing="1"/>
    </w:pPr>
    <w:rPr>
      <w:rFonts w:ascii="Arial" w:eastAsia="Arial Unicode MS" w:hAnsi="Arial" w:cs="Arial"/>
      <w:lang w:val="en-GB"/>
    </w:rPr>
  </w:style>
  <w:style w:type="paragraph" w:customStyle="1" w:styleId="xl57">
    <w:name w:val="xl57"/>
    <w:basedOn w:val="Normal"/>
    <w:rsid w:val="009A7D76"/>
    <w:pPr>
      <w:pBdr>
        <w:bottom w:val="single" w:sz="8" w:space="0" w:color="auto"/>
      </w:pBdr>
      <w:spacing w:before="100" w:beforeAutospacing="1" w:after="100" w:afterAutospacing="1"/>
      <w:textAlignment w:val="center"/>
    </w:pPr>
    <w:rPr>
      <w:rFonts w:ascii="Arial" w:eastAsia="Arial Unicode MS" w:hAnsi="Arial" w:cs="Arial"/>
      <w:b/>
      <w:bCs/>
      <w:lang w:val="en-GB"/>
    </w:rPr>
  </w:style>
  <w:style w:type="paragraph" w:customStyle="1" w:styleId="xl58">
    <w:name w:val="xl58"/>
    <w:basedOn w:val="Normal"/>
    <w:rsid w:val="009A7D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59">
    <w:name w:val="xl59"/>
    <w:basedOn w:val="Normal"/>
    <w:rsid w:val="009A7D76"/>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60">
    <w:name w:val="xl60"/>
    <w:basedOn w:val="Normal"/>
    <w:rsid w:val="009A7D76"/>
    <w:pPr>
      <w:pBdr>
        <w:top w:val="single" w:sz="8"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61">
    <w:name w:val="xl61"/>
    <w:basedOn w:val="Normal"/>
    <w:rsid w:val="009A7D76"/>
    <w:pPr>
      <w:pBdr>
        <w:top w:val="single" w:sz="8"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62">
    <w:name w:val="xl62"/>
    <w:basedOn w:val="Normal"/>
    <w:rsid w:val="009A7D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63">
    <w:name w:val="xl63"/>
    <w:basedOn w:val="Normal"/>
    <w:rsid w:val="009A7D76"/>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64">
    <w:name w:val="xl64"/>
    <w:basedOn w:val="Normal"/>
    <w:rsid w:val="009A7D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65">
    <w:name w:val="xl65"/>
    <w:basedOn w:val="Normal"/>
    <w:rsid w:val="009A7D76"/>
    <w:pPr>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66">
    <w:name w:val="xl66"/>
    <w:basedOn w:val="Normal"/>
    <w:rsid w:val="009A7D76"/>
    <w:pPr>
      <w:pBdr>
        <w:top w:val="single" w:sz="4" w:space="0" w:color="auto"/>
        <w:left w:val="single" w:sz="8"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67">
    <w:name w:val="xl67"/>
    <w:basedOn w:val="Normal"/>
    <w:rsid w:val="009A7D76"/>
    <w:pPr>
      <w:pBdr>
        <w:top w:val="single" w:sz="4" w:space="0" w:color="auto"/>
        <w:left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68">
    <w:name w:val="xl68"/>
    <w:basedOn w:val="Normal"/>
    <w:rsid w:val="009A7D76"/>
    <w:pPr>
      <w:pBdr>
        <w:top w:val="single" w:sz="8" w:space="0" w:color="auto"/>
        <w:bottom w:val="single" w:sz="8" w:space="0" w:color="auto"/>
      </w:pBdr>
      <w:spacing w:before="100" w:beforeAutospacing="1" w:after="100" w:afterAutospacing="1"/>
    </w:pPr>
    <w:rPr>
      <w:rFonts w:ascii="Arial" w:eastAsia="Arial Unicode MS" w:hAnsi="Arial" w:cs="Arial"/>
      <w:lang w:val="en-GB"/>
    </w:rPr>
  </w:style>
  <w:style w:type="paragraph" w:customStyle="1" w:styleId="xl69">
    <w:name w:val="xl69"/>
    <w:basedOn w:val="Normal"/>
    <w:rsid w:val="009A7D76"/>
    <w:pPr>
      <w:pBdr>
        <w:top w:val="single" w:sz="8" w:space="0" w:color="auto"/>
        <w:bottom w:val="single" w:sz="8" w:space="0" w:color="auto"/>
      </w:pBdr>
      <w:spacing w:before="100" w:beforeAutospacing="1" w:after="100" w:afterAutospacing="1"/>
      <w:jc w:val="center"/>
    </w:pPr>
    <w:rPr>
      <w:rFonts w:ascii="Arial" w:eastAsia="Arial Unicode MS" w:hAnsi="Arial" w:cs="Arial"/>
      <w:color w:val="0000FF"/>
      <w:lang w:val="en-GB"/>
    </w:rPr>
  </w:style>
  <w:style w:type="paragraph" w:customStyle="1" w:styleId="xl70">
    <w:name w:val="xl70"/>
    <w:basedOn w:val="Normal"/>
    <w:rsid w:val="009A7D76"/>
    <w:pPr>
      <w:pBdr>
        <w:top w:val="single" w:sz="8" w:space="0" w:color="auto"/>
        <w:bottom w:val="single" w:sz="8" w:space="0" w:color="auto"/>
      </w:pBdr>
      <w:spacing w:before="100" w:beforeAutospacing="1" w:after="100" w:afterAutospacing="1"/>
    </w:pPr>
    <w:rPr>
      <w:rFonts w:ascii="Arial" w:eastAsia="Arial Unicode MS" w:hAnsi="Arial" w:cs="Arial"/>
      <w:lang w:val="en-GB"/>
    </w:rPr>
  </w:style>
  <w:style w:type="paragraph" w:customStyle="1" w:styleId="xl71">
    <w:name w:val="xl71"/>
    <w:basedOn w:val="Normal"/>
    <w:rsid w:val="009A7D76"/>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72">
    <w:name w:val="xl72"/>
    <w:basedOn w:val="Normal"/>
    <w:rsid w:val="009A7D76"/>
    <w:pPr>
      <w:pBdr>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73">
    <w:name w:val="xl73"/>
    <w:basedOn w:val="Normal"/>
    <w:rsid w:val="009A7D76"/>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74">
    <w:name w:val="xl74"/>
    <w:basedOn w:val="Normal"/>
    <w:rsid w:val="009A7D76"/>
    <w:pPr>
      <w:pBdr>
        <w:top w:val="single" w:sz="8" w:space="0" w:color="auto"/>
        <w:bottom w:val="single" w:sz="8" w:space="0" w:color="auto"/>
      </w:pBdr>
      <w:spacing w:before="100" w:beforeAutospacing="1" w:after="100" w:afterAutospacing="1"/>
    </w:pPr>
    <w:rPr>
      <w:rFonts w:ascii="Arial" w:eastAsia="Arial Unicode MS" w:hAnsi="Arial" w:cs="Arial"/>
      <w:lang w:val="en-GB"/>
    </w:rPr>
  </w:style>
  <w:style w:type="paragraph" w:customStyle="1" w:styleId="xl75">
    <w:name w:val="xl75"/>
    <w:basedOn w:val="Normal"/>
    <w:rsid w:val="009A7D7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76">
    <w:name w:val="xl76"/>
    <w:basedOn w:val="Normal"/>
    <w:rsid w:val="009A7D76"/>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77">
    <w:name w:val="xl77"/>
    <w:basedOn w:val="Normal"/>
    <w:rsid w:val="009A7D76"/>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eastAsia="Arial Unicode MS" w:hAnsi="Arial" w:cs="Arial"/>
      <w:lang w:val="en-GB"/>
    </w:rPr>
  </w:style>
  <w:style w:type="paragraph" w:customStyle="1" w:styleId="xl78">
    <w:name w:val="xl78"/>
    <w:basedOn w:val="Normal"/>
    <w:rsid w:val="009A7D76"/>
    <w:pPr>
      <w:spacing w:before="100" w:beforeAutospacing="1" w:after="100" w:afterAutospacing="1"/>
    </w:pPr>
    <w:rPr>
      <w:rFonts w:ascii="Arial" w:eastAsia="Arial Unicode MS" w:hAnsi="Arial" w:cs="Arial"/>
      <w:lang w:val="en-GB"/>
    </w:rPr>
  </w:style>
  <w:style w:type="paragraph" w:customStyle="1" w:styleId="xl79">
    <w:name w:val="xl79"/>
    <w:basedOn w:val="Normal"/>
    <w:rsid w:val="009A7D76"/>
    <w:pPr>
      <w:spacing w:before="100" w:beforeAutospacing="1" w:after="100" w:afterAutospacing="1"/>
      <w:jc w:val="center"/>
      <w:textAlignment w:val="top"/>
    </w:pPr>
    <w:rPr>
      <w:rFonts w:ascii="Arial" w:eastAsia="Arial Unicode MS" w:hAnsi="Arial" w:cs="Arial"/>
      <w:lang w:val="en-GB"/>
    </w:rPr>
  </w:style>
  <w:style w:type="paragraph" w:customStyle="1" w:styleId="xl80">
    <w:name w:val="xl80"/>
    <w:basedOn w:val="Normal"/>
    <w:rsid w:val="009A7D76"/>
    <w:pPr>
      <w:spacing w:before="100" w:beforeAutospacing="1" w:after="100" w:afterAutospacing="1"/>
      <w:textAlignment w:val="top"/>
    </w:pPr>
    <w:rPr>
      <w:rFonts w:ascii="Arial" w:eastAsia="Arial Unicode MS" w:hAnsi="Arial" w:cs="Arial"/>
      <w:lang w:val="en-GB"/>
    </w:rPr>
  </w:style>
  <w:style w:type="paragraph" w:customStyle="1" w:styleId="xl81">
    <w:name w:val="xl81"/>
    <w:basedOn w:val="Normal"/>
    <w:rsid w:val="009A7D7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82">
    <w:name w:val="xl82"/>
    <w:basedOn w:val="Normal"/>
    <w:rsid w:val="009A7D7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83">
    <w:name w:val="xl83"/>
    <w:basedOn w:val="Normal"/>
    <w:rsid w:val="009A7D7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84">
    <w:name w:val="xl84"/>
    <w:basedOn w:val="Normal"/>
    <w:rsid w:val="009A7D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85">
    <w:name w:val="xl85"/>
    <w:basedOn w:val="Normal"/>
    <w:rsid w:val="009A7D7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86">
    <w:name w:val="xl86"/>
    <w:basedOn w:val="Normal"/>
    <w:rsid w:val="009A7D7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87">
    <w:name w:val="xl87"/>
    <w:basedOn w:val="Normal"/>
    <w:rsid w:val="009A7D76"/>
    <w:pPr>
      <w:spacing w:before="100" w:beforeAutospacing="1" w:after="100" w:afterAutospacing="1"/>
      <w:jc w:val="center"/>
      <w:textAlignment w:val="top"/>
    </w:pPr>
    <w:rPr>
      <w:rFonts w:ascii="Arial" w:eastAsia="Arial Unicode MS" w:hAnsi="Arial" w:cs="Arial"/>
      <w:lang w:val="en-GB"/>
    </w:rPr>
  </w:style>
  <w:style w:type="paragraph" w:customStyle="1" w:styleId="xl88">
    <w:name w:val="xl88"/>
    <w:basedOn w:val="Normal"/>
    <w:rsid w:val="009A7D76"/>
    <w:pPr>
      <w:spacing w:before="100" w:beforeAutospacing="1" w:after="100" w:afterAutospacing="1"/>
      <w:jc w:val="center"/>
      <w:textAlignment w:val="top"/>
    </w:pPr>
    <w:rPr>
      <w:rFonts w:ascii="Arial" w:eastAsia="Arial Unicode MS" w:hAnsi="Arial" w:cs="Arial"/>
      <w:lang w:val="en-GB"/>
    </w:rPr>
  </w:style>
  <w:style w:type="paragraph" w:customStyle="1" w:styleId="xl89">
    <w:name w:val="xl89"/>
    <w:basedOn w:val="Normal"/>
    <w:rsid w:val="009A7D76"/>
    <w:pPr>
      <w:spacing w:before="100" w:beforeAutospacing="1" w:after="100" w:afterAutospacing="1"/>
      <w:textAlignment w:val="top"/>
    </w:pPr>
    <w:rPr>
      <w:rFonts w:ascii="Arial" w:eastAsia="Arial Unicode MS" w:hAnsi="Arial" w:cs="Arial"/>
      <w:lang w:val="en-GB"/>
    </w:rPr>
  </w:style>
  <w:style w:type="paragraph" w:customStyle="1" w:styleId="xl90">
    <w:name w:val="xl90"/>
    <w:basedOn w:val="Normal"/>
    <w:rsid w:val="009A7D7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91">
    <w:name w:val="xl91"/>
    <w:basedOn w:val="Normal"/>
    <w:rsid w:val="009A7D7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92">
    <w:name w:val="xl92"/>
    <w:basedOn w:val="Normal"/>
    <w:rsid w:val="009A7D76"/>
    <w:pPr>
      <w:pBdr>
        <w:left w:val="single" w:sz="8"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93">
    <w:name w:val="xl93"/>
    <w:basedOn w:val="Normal"/>
    <w:rsid w:val="009A7D7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94">
    <w:name w:val="xl94"/>
    <w:basedOn w:val="Normal"/>
    <w:rsid w:val="009A7D76"/>
    <w:pPr>
      <w:spacing w:before="100" w:beforeAutospacing="1" w:after="100" w:afterAutospacing="1"/>
      <w:jc w:val="center"/>
      <w:textAlignment w:val="top"/>
    </w:pPr>
    <w:rPr>
      <w:rFonts w:ascii="Arial" w:eastAsia="Arial Unicode MS" w:hAnsi="Arial" w:cs="Arial"/>
      <w:lang w:val="en-GB"/>
    </w:rPr>
  </w:style>
  <w:style w:type="paragraph" w:customStyle="1" w:styleId="xl95">
    <w:name w:val="xl95"/>
    <w:basedOn w:val="Normal"/>
    <w:rsid w:val="009A7D76"/>
    <w:pPr>
      <w:spacing w:before="100" w:beforeAutospacing="1" w:after="100" w:afterAutospacing="1"/>
      <w:jc w:val="right"/>
      <w:textAlignment w:val="center"/>
    </w:pPr>
    <w:rPr>
      <w:rFonts w:ascii="Arial" w:eastAsia="Arial Unicode MS" w:hAnsi="Arial" w:cs="Arial"/>
      <w:b/>
      <w:bCs/>
      <w:lang w:val="en-GB"/>
    </w:rPr>
  </w:style>
  <w:style w:type="paragraph" w:customStyle="1" w:styleId="xl96">
    <w:name w:val="xl96"/>
    <w:basedOn w:val="Normal"/>
    <w:rsid w:val="009A7D76"/>
    <w:pPr>
      <w:pBdr>
        <w:left w:val="single" w:sz="8" w:space="0" w:color="auto"/>
        <w:bottom w:val="single" w:sz="8"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97">
    <w:name w:val="xl97"/>
    <w:basedOn w:val="Normal"/>
    <w:rsid w:val="009A7D76"/>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98">
    <w:name w:val="xl98"/>
    <w:basedOn w:val="Normal"/>
    <w:rsid w:val="009A7D76"/>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99">
    <w:name w:val="xl99"/>
    <w:basedOn w:val="Normal"/>
    <w:rsid w:val="009A7D76"/>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100">
    <w:name w:val="xl100"/>
    <w:basedOn w:val="Normal"/>
    <w:rsid w:val="009A7D7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eastAsia="Arial Unicode MS" w:hAnsi="Arial" w:cs="Arial"/>
      <w:lang w:val="en-GB"/>
    </w:rPr>
  </w:style>
  <w:style w:type="paragraph" w:customStyle="1" w:styleId="xl101">
    <w:name w:val="xl101"/>
    <w:basedOn w:val="Normal"/>
    <w:rsid w:val="009A7D76"/>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102">
    <w:name w:val="xl102"/>
    <w:basedOn w:val="Normal"/>
    <w:rsid w:val="009A7D76"/>
    <w:pPr>
      <w:pBdr>
        <w:left w:val="single" w:sz="8"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03">
    <w:name w:val="xl103"/>
    <w:basedOn w:val="Normal"/>
    <w:rsid w:val="009A7D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lang w:val="en-GB"/>
    </w:rPr>
  </w:style>
  <w:style w:type="paragraph" w:customStyle="1" w:styleId="xl104">
    <w:name w:val="xl104"/>
    <w:basedOn w:val="Normal"/>
    <w:rsid w:val="009A7D76"/>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Arial" w:eastAsia="Arial Unicode MS" w:hAnsi="Arial" w:cs="Arial"/>
      <w:i/>
      <w:iCs/>
      <w:lang w:val="en-GB"/>
    </w:rPr>
  </w:style>
  <w:style w:type="paragraph" w:customStyle="1" w:styleId="xl105">
    <w:name w:val="xl105"/>
    <w:basedOn w:val="Normal"/>
    <w:rsid w:val="009A7D76"/>
    <w:pPr>
      <w:pBdr>
        <w:top w:val="single" w:sz="8" w:space="0" w:color="auto"/>
        <w:left w:val="single" w:sz="8" w:space="0" w:color="auto"/>
        <w:bottom w:val="double" w:sz="6" w:space="0" w:color="auto"/>
        <w:right w:val="single" w:sz="8" w:space="0" w:color="auto"/>
      </w:pBdr>
      <w:spacing w:before="100" w:beforeAutospacing="1" w:after="100" w:afterAutospacing="1"/>
      <w:jc w:val="center"/>
    </w:pPr>
    <w:rPr>
      <w:rFonts w:ascii="Arial" w:eastAsia="Arial Unicode MS" w:hAnsi="Arial" w:cs="Arial"/>
      <w:b/>
      <w:bCs/>
      <w:i/>
      <w:iCs/>
      <w:lang w:val="en-GB"/>
    </w:rPr>
  </w:style>
  <w:style w:type="paragraph" w:customStyle="1" w:styleId="xl106">
    <w:name w:val="xl106"/>
    <w:basedOn w:val="Normal"/>
    <w:rsid w:val="009A7D76"/>
    <w:pPr>
      <w:pBdr>
        <w:top w:val="single" w:sz="8" w:space="0" w:color="auto"/>
        <w:left w:val="single" w:sz="8" w:space="0" w:color="auto"/>
        <w:bottom w:val="double" w:sz="6" w:space="0" w:color="auto"/>
        <w:right w:val="double" w:sz="6" w:space="0" w:color="auto"/>
      </w:pBdr>
      <w:spacing w:before="100" w:beforeAutospacing="1" w:after="100" w:afterAutospacing="1"/>
      <w:jc w:val="center"/>
    </w:pPr>
    <w:rPr>
      <w:rFonts w:ascii="Arial" w:eastAsia="Arial Unicode MS" w:hAnsi="Arial" w:cs="Arial"/>
      <w:b/>
      <w:bCs/>
      <w:i/>
      <w:iCs/>
      <w:lang w:val="en-GB"/>
    </w:rPr>
  </w:style>
  <w:style w:type="paragraph" w:customStyle="1" w:styleId="xl107">
    <w:name w:val="xl107"/>
    <w:basedOn w:val="Normal"/>
    <w:rsid w:val="009A7D76"/>
    <w:pPr>
      <w:pBdr>
        <w:left w:val="double" w:sz="6" w:space="0" w:color="auto"/>
        <w:bottom w:val="double" w:sz="6" w:space="0" w:color="auto"/>
      </w:pBdr>
      <w:spacing w:before="100" w:beforeAutospacing="1" w:after="100" w:afterAutospacing="1"/>
      <w:jc w:val="center"/>
    </w:pPr>
    <w:rPr>
      <w:rFonts w:ascii="Arial" w:eastAsia="Arial Unicode MS" w:hAnsi="Arial" w:cs="Arial"/>
      <w:b/>
      <w:bCs/>
      <w:lang w:val="en-GB"/>
    </w:rPr>
  </w:style>
  <w:style w:type="paragraph" w:customStyle="1" w:styleId="xl108">
    <w:name w:val="xl108"/>
    <w:basedOn w:val="Normal"/>
    <w:rsid w:val="009A7D76"/>
    <w:pPr>
      <w:pBdr>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lang w:val="en-GB"/>
    </w:rPr>
  </w:style>
  <w:style w:type="paragraph" w:customStyle="1" w:styleId="xl109">
    <w:name w:val="xl109"/>
    <w:basedOn w:val="Normal"/>
    <w:rsid w:val="009A7D76"/>
    <w:pPr>
      <w:pBdr>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lang w:val="en-GB"/>
    </w:rPr>
  </w:style>
  <w:style w:type="paragraph" w:customStyle="1" w:styleId="xl110">
    <w:name w:val="xl110"/>
    <w:basedOn w:val="Normal"/>
    <w:rsid w:val="009A7D76"/>
    <w:pPr>
      <w:pBdr>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lang w:val="en-GB"/>
    </w:rPr>
  </w:style>
  <w:style w:type="paragraph" w:customStyle="1" w:styleId="xl111">
    <w:name w:val="xl111"/>
    <w:basedOn w:val="Normal"/>
    <w:rsid w:val="009A7D76"/>
    <w:pPr>
      <w:pBdr>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lang w:val="en-GB"/>
    </w:rPr>
  </w:style>
  <w:style w:type="paragraph" w:customStyle="1" w:styleId="xl112">
    <w:name w:val="xl112"/>
    <w:basedOn w:val="Normal"/>
    <w:rsid w:val="009A7D76"/>
    <w:pPr>
      <w:pBdr>
        <w:left w:val="single" w:sz="8" w:space="0" w:color="auto"/>
        <w:bottom w:val="double" w:sz="6" w:space="0" w:color="auto"/>
        <w:right w:val="single" w:sz="8" w:space="0" w:color="auto"/>
      </w:pBdr>
      <w:spacing w:before="100" w:beforeAutospacing="1" w:after="100" w:afterAutospacing="1"/>
      <w:jc w:val="center"/>
    </w:pPr>
    <w:rPr>
      <w:rFonts w:ascii="Arial" w:eastAsia="Arial Unicode MS" w:hAnsi="Arial" w:cs="Arial"/>
      <w:b/>
      <w:bCs/>
      <w:lang w:val="en-GB"/>
    </w:rPr>
  </w:style>
  <w:style w:type="paragraph" w:customStyle="1" w:styleId="xl113">
    <w:name w:val="xl113"/>
    <w:basedOn w:val="Normal"/>
    <w:rsid w:val="009A7D76"/>
    <w:pPr>
      <w:pBdr>
        <w:left w:val="single" w:sz="8" w:space="0" w:color="auto"/>
        <w:bottom w:val="double" w:sz="6" w:space="0" w:color="auto"/>
        <w:right w:val="double" w:sz="6" w:space="0" w:color="auto"/>
      </w:pBdr>
      <w:spacing w:before="100" w:beforeAutospacing="1" w:after="100" w:afterAutospacing="1"/>
      <w:jc w:val="center"/>
    </w:pPr>
    <w:rPr>
      <w:rFonts w:ascii="Arial" w:eastAsia="Arial Unicode MS" w:hAnsi="Arial" w:cs="Arial"/>
      <w:b/>
      <w:bCs/>
      <w:lang w:val="en-GB"/>
    </w:rPr>
  </w:style>
  <w:style w:type="paragraph" w:customStyle="1" w:styleId="xl114">
    <w:name w:val="xl114"/>
    <w:basedOn w:val="Normal"/>
    <w:rsid w:val="009A7D76"/>
    <w:pPr>
      <w:pBdr>
        <w:left w:val="single" w:sz="8" w:space="0" w:color="auto"/>
        <w:bottom w:val="single" w:sz="8" w:space="0" w:color="auto"/>
      </w:pBdr>
      <w:spacing w:before="100" w:beforeAutospacing="1" w:after="100" w:afterAutospacing="1"/>
      <w:jc w:val="center"/>
    </w:pPr>
    <w:rPr>
      <w:rFonts w:ascii="Arial" w:eastAsia="Arial Unicode MS" w:hAnsi="Arial" w:cs="Arial"/>
      <w:lang w:val="en-GB"/>
    </w:rPr>
  </w:style>
  <w:style w:type="paragraph" w:customStyle="1" w:styleId="xl115">
    <w:name w:val="xl115"/>
    <w:basedOn w:val="Normal"/>
    <w:rsid w:val="009A7D76"/>
    <w:pPr>
      <w:pBdr>
        <w:bottom w:val="single" w:sz="8" w:space="0" w:color="auto"/>
      </w:pBdr>
      <w:spacing w:before="100" w:beforeAutospacing="1" w:after="100" w:afterAutospacing="1"/>
      <w:jc w:val="center"/>
      <w:textAlignment w:val="top"/>
    </w:pPr>
    <w:rPr>
      <w:rFonts w:ascii="Arial" w:eastAsia="Arial Unicode MS" w:hAnsi="Arial" w:cs="Arial"/>
      <w:lang w:val="en-GB"/>
    </w:rPr>
  </w:style>
  <w:style w:type="paragraph" w:customStyle="1" w:styleId="xl116">
    <w:name w:val="xl116"/>
    <w:basedOn w:val="Normal"/>
    <w:rsid w:val="009A7D76"/>
    <w:pPr>
      <w:pBdr>
        <w:bottom w:val="single" w:sz="8" w:space="0" w:color="auto"/>
      </w:pBdr>
      <w:spacing w:before="100" w:beforeAutospacing="1" w:after="100" w:afterAutospacing="1"/>
      <w:textAlignment w:val="top"/>
    </w:pPr>
    <w:rPr>
      <w:rFonts w:ascii="Arial" w:eastAsia="Arial Unicode MS" w:hAnsi="Arial" w:cs="Arial"/>
      <w:lang w:val="en-GB"/>
    </w:rPr>
  </w:style>
  <w:style w:type="paragraph" w:customStyle="1" w:styleId="xl117">
    <w:name w:val="xl117"/>
    <w:basedOn w:val="Normal"/>
    <w:rsid w:val="009A7D76"/>
    <w:pPr>
      <w:pBdr>
        <w:bottom w:val="single" w:sz="8" w:space="0" w:color="auto"/>
      </w:pBdr>
      <w:spacing w:before="100" w:beforeAutospacing="1" w:after="100" w:afterAutospacing="1"/>
      <w:textAlignment w:val="top"/>
    </w:pPr>
    <w:rPr>
      <w:rFonts w:ascii="Arial" w:eastAsia="Arial Unicode MS" w:hAnsi="Arial" w:cs="Arial"/>
      <w:lang w:val="en-GB"/>
    </w:rPr>
  </w:style>
  <w:style w:type="paragraph" w:customStyle="1" w:styleId="xl118">
    <w:name w:val="xl118"/>
    <w:basedOn w:val="Normal"/>
    <w:rsid w:val="009A7D76"/>
    <w:pPr>
      <w:pBdr>
        <w:bottom w:val="single" w:sz="8" w:space="0" w:color="auto"/>
        <w:right w:val="single" w:sz="8" w:space="0" w:color="auto"/>
      </w:pBdr>
      <w:spacing w:before="100" w:beforeAutospacing="1" w:after="100" w:afterAutospacing="1"/>
      <w:jc w:val="right"/>
      <w:textAlignment w:val="center"/>
    </w:pPr>
    <w:rPr>
      <w:rFonts w:ascii="Arial" w:eastAsia="Arial Unicode MS" w:hAnsi="Arial" w:cs="Arial"/>
      <w:lang w:val="en-GB"/>
    </w:rPr>
  </w:style>
  <w:style w:type="paragraph" w:customStyle="1" w:styleId="xl119">
    <w:name w:val="xl119"/>
    <w:basedOn w:val="Normal"/>
    <w:rsid w:val="009A7D76"/>
    <w:pPr>
      <w:pBdr>
        <w:top w:val="single" w:sz="8" w:space="0" w:color="auto"/>
        <w:bottom w:val="single" w:sz="4"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120">
    <w:name w:val="xl120"/>
    <w:basedOn w:val="Normal"/>
    <w:rsid w:val="009A7D76"/>
    <w:pPr>
      <w:pBdr>
        <w:top w:val="single" w:sz="4" w:space="0" w:color="auto"/>
        <w:bottom w:val="single" w:sz="4"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121">
    <w:name w:val="xl121"/>
    <w:basedOn w:val="Normal"/>
    <w:rsid w:val="009A7D76"/>
    <w:pPr>
      <w:pBdr>
        <w:top w:val="single" w:sz="4" w:space="0" w:color="auto"/>
        <w:bottom w:val="single" w:sz="8"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122">
    <w:name w:val="xl122"/>
    <w:basedOn w:val="Normal"/>
    <w:rsid w:val="009A7D76"/>
    <w:pPr>
      <w:pBdr>
        <w:top w:val="single" w:sz="8" w:space="0" w:color="auto"/>
        <w:left w:val="single" w:sz="8" w:space="0" w:color="auto"/>
        <w:bottom w:val="single" w:sz="8" w:space="0" w:color="auto"/>
        <w:right w:val="single" w:sz="8" w:space="0" w:color="auto"/>
      </w:pBdr>
      <w:spacing w:before="100" w:beforeAutospacing="1" w:after="100" w:afterAutospacing="1"/>
    </w:pPr>
    <w:rPr>
      <w:rFonts w:ascii="Arial" w:eastAsia="Arial Unicode MS" w:hAnsi="Arial" w:cs="Arial"/>
      <w:lang w:val="en-GB"/>
    </w:rPr>
  </w:style>
  <w:style w:type="paragraph" w:customStyle="1" w:styleId="xl123">
    <w:name w:val="xl123"/>
    <w:basedOn w:val="Normal"/>
    <w:rsid w:val="009A7D76"/>
    <w:pPr>
      <w:pBdr>
        <w:top w:val="single" w:sz="4" w:space="0" w:color="auto"/>
        <w:bottom w:val="single" w:sz="4" w:space="0" w:color="auto"/>
        <w:right w:val="single" w:sz="8" w:space="0" w:color="auto"/>
      </w:pBdr>
      <w:spacing w:before="100" w:beforeAutospacing="1" w:after="100" w:afterAutospacing="1"/>
    </w:pPr>
    <w:rPr>
      <w:rFonts w:ascii="Arial" w:eastAsia="Arial Unicode MS" w:hAnsi="Arial" w:cs="Arial"/>
      <w:i/>
      <w:iCs/>
      <w:lang w:val="en-GB"/>
    </w:rPr>
  </w:style>
  <w:style w:type="paragraph" w:customStyle="1" w:styleId="xl124">
    <w:name w:val="xl124"/>
    <w:basedOn w:val="Normal"/>
    <w:rsid w:val="009A7D76"/>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Arial" w:eastAsia="Arial Unicode MS" w:hAnsi="Arial" w:cs="Arial"/>
      <w:lang w:val="en-GB"/>
    </w:rPr>
  </w:style>
  <w:style w:type="paragraph" w:customStyle="1" w:styleId="xl125">
    <w:name w:val="xl125"/>
    <w:basedOn w:val="Normal"/>
    <w:rsid w:val="009A7D76"/>
    <w:pPr>
      <w:pBdr>
        <w:top w:val="single" w:sz="4" w:space="0" w:color="auto"/>
        <w:left w:val="single" w:sz="8"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26">
    <w:name w:val="xl126"/>
    <w:basedOn w:val="Normal"/>
    <w:rsid w:val="009A7D76"/>
    <w:pPr>
      <w:pBdr>
        <w:top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27">
    <w:name w:val="xl127"/>
    <w:basedOn w:val="Normal"/>
    <w:rsid w:val="009A7D76"/>
    <w:pPr>
      <w:pBdr>
        <w:top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128">
    <w:name w:val="xl128"/>
    <w:basedOn w:val="Normal"/>
    <w:rsid w:val="009A7D76"/>
    <w:pPr>
      <w:pBdr>
        <w:top w:val="single" w:sz="4" w:space="0" w:color="auto"/>
        <w:left w:val="single" w:sz="8"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29">
    <w:name w:val="xl129"/>
    <w:basedOn w:val="Normal"/>
    <w:rsid w:val="009A7D76"/>
    <w:pPr>
      <w:pBdr>
        <w:top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30">
    <w:name w:val="xl130"/>
    <w:basedOn w:val="Normal"/>
    <w:rsid w:val="009A7D76"/>
    <w:pPr>
      <w:pBdr>
        <w:top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131">
    <w:name w:val="xl131"/>
    <w:basedOn w:val="Normal"/>
    <w:rsid w:val="009A7D76"/>
    <w:pPr>
      <w:pBdr>
        <w:top w:val="single" w:sz="4" w:space="0" w:color="auto"/>
        <w:bottom w:val="single" w:sz="8" w:space="0" w:color="auto"/>
      </w:pBdr>
      <w:spacing w:before="100" w:beforeAutospacing="1" w:after="100" w:afterAutospacing="1"/>
      <w:jc w:val="center"/>
    </w:pPr>
    <w:rPr>
      <w:rFonts w:ascii="Arial" w:eastAsia="Arial Unicode MS" w:hAnsi="Arial" w:cs="Arial"/>
      <w:lang w:val="en-GB"/>
    </w:rPr>
  </w:style>
  <w:style w:type="paragraph" w:customStyle="1" w:styleId="xl132">
    <w:name w:val="xl132"/>
    <w:basedOn w:val="Normal"/>
    <w:rsid w:val="009A7D76"/>
    <w:pPr>
      <w:pBdr>
        <w:top w:val="single" w:sz="4" w:space="0" w:color="auto"/>
        <w:bottom w:val="single" w:sz="8"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133">
    <w:name w:val="xl133"/>
    <w:basedOn w:val="Normal"/>
    <w:rsid w:val="009A7D76"/>
    <w:pPr>
      <w:pBdr>
        <w:top w:val="double" w:sz="6" w:space="0" w:color="auto"/>
        <w:left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i/>
      <w:iCs/>
      <w:lang w:val="en-GB"/>
    </w:rPr>
  </w:style>
  <w:style w:type="paragraph" w:customStyle="1" w:styleId="xl134">
    <w:name w:val="xl134"/>
    <w:basedOn w:val="Normal"/>
    <w:rsid w:val="009A7D76"/>
    <w:pPr>
      <w:pBdr>
        <w:top w:val="double" w:sz="6" w:space="0" w:color="auto"/>
        <w:bottom w:val="single" w:sz="8" w:space="0" w:color="auto"/>
      </w:pBdr>
      <w:spacing w:before="100" w:beforeAutospacing="1" w:after="100" w:afterAutospacing="1"/>
      <w:jc w:val="center"/>
      <w:textAlignment w:val="center"/>
    </w:pPr>
    <w:rPr>
      <w:rFonts w:ascii="Arial" w:eastAsia="Arial Unicode MS" w:hAnsi="Arial" w:cs="Arial"/>
      <w:b/>
      <w:bCs/>
      <w:i/>
      <w:iCs/>
      <w:lang w:val="en-GB"/>
    </w:rPr>
  </w:style>
  <w:style w:type="paragraph" w:customStyle="1" w:styleId="xl135">
    <w:name w:val="xl135"/>
    <w:basedOn w:val="Normal"/>
    <w:rsid w:val="009A7D76"/>
    <w:pPr>
      <w:pBdr>
        <w:top w:val="double" w:sz="6" w:space="0" w:color="auto"/>
        <w:bottom w:val="single" w:sz="8" w:space="0" w:color="auto"/>
        <w:right w:val="double" w:sz="6" w:space="0" w:color="auto"/>
      </w:pBdr>
      <w:spacing w:before="100" w:beforeAutospacing="1" w:after="100" w:afterAutospacing="1"/>
      <w:jc w:val="center"/>
      <w:textAlignment w:val="center"/>
    </w:pPr>
    <w:rPr>
      <w:rFonts w:ascii="Arial" w:eastAsia="Arial Unicode MS" w:hAnsi="Arial" w:cs="Arial"/>
      <w:b/>
      <w:bCs/>
      <w:i/>
      <w:iCs/>
      <w:lang w:val="en-GB"/>
    </w:rPr>
  </w:style>
  <w:style w:type="paragraph" w:customStyle="1" w:styleId="xl136">
    <w:name w:val="xl136"/>
    <w:basedOn w:val="Normal"/>
    <w:rsid w:val="009A7D76"/>
    <w:pPr>
      <w:pBdr>
        <w:top w:val="double" w:sz="6" w:space="0" w:color="auto"/>
        <w:left w:val="single" w:sz="8" w:space="0" w:color="auto"/>
        <w:bottom w:val="single" w:sz="4"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37">
    <w:name w:val="xl137"/>
    <w:basedOn w:val="Normal"/>
    <w:rsid w:val="009A7D76"/>
    <w:pPr>
      <w:pBdr>
        <w:top w:val="single" w:sz="4" w:space="0" w:color="auto"/>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38">
    <w:name w:val="xl138"/>
    <w:basedOn w:val="Normal"/>
    <w:rsid w:val="009A7D76"/>
    <w:pPr>
      <w:pBdr>
        <w:top w:val="double" w:sz="6" w:space="0" w:color="auto"/>
        <w:left w:val="single" w:sz="8" w:space="0" w:color="auto"/>
        <w:bottom w:val="single" w:sz="4"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39">
    <w:name w:val="xl139"/>
    <w:basedOn w:val="Normal"/>
    <w:rsid w:val="009A7D76"/>
    <w:pPr>
      <w:pBdr>
        <w:top w:val="single" w:sz="4" w:space="0" w:color="auto"/>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0">
    <w:name w:val="xl140"/>
    <w:basedOn w:val="Normal"/>
    <w:rsid w:val="009A7D76"/>
    <w:pPr>
      <w:pBdr>
        <w:top w:val="double" w:sz="6" w:space="0" w:color="auto"/>
        <w:left w:val="single" w:sz="8" w:space="0" w:color="auto"/>
        <w:bottom w:val="single" w:sz="4"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1">
    <w:name w:val="xl141"/>
    <w:basedOn w:val="Normal"/>
    <w:rsid w:val="009A7D76"/>
    <w:pPr>
      <w:pBdr>
        <w:top w:val="single" w:sz="4" w:space="0" w:color="auto"/>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2">
    <w:name w:val="xl142"/>
    <w:basedOn w:val="Normal"/>
    <w:rsid w:val="009A7D76"/>
    <w:pPr>
      <w:pBdr>
        <w:top w:val="double" w:sz="6" w:space="0" w:color="auto"/>
        <w:left w:val="single" w:sz="8"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3">
    <w:name w:val="xl143"/>
    <w:basedOn w:val="Normal"/>
    <w:rsid w:val="009A7D76"/>
    <w:pPr>
      <w:pBdr>
        <w:left w:val="single" w:sz="8" w:space="0" w:color="auto"/>
        <w:bottom w:val="double" w:sz="6"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4">
    <w:name w:val="xl144"/>
    <w:basedOn w:val="Normal"/>
    <w:rsid w:val="009A7D76"/>
    <w:pPr>
      <w:pBdr>
        <w:top w:val="double" w:sz="6" w:space="0" w:color="auto"/>
        <w:left w:val="double" w:sz="6" w:space="0" w:color="auto"/>
        <w:right w:val="single" w:sz="8" w:space="0" w:color="auto"/>
      </w:pBdr>
      <w:spacing w:before="100" w:beforeAutospacing="1" w:after="100" w:afterAutospacing="1"/>
      <w:jc w:val="center"/>
    </w:pPr>
    <w:rPr>
      <w:rFonts w:ascii="Arial" w:eastAsia="Arial Unicode MS" w:hAnsi="Arial" w:cs="Arial"/>
      <w:b/>
      <w:bCs/>
      <w:i/>
      <w:iCs/>
      <w:lang w:val="en-GB"/>
    </w:rPr>
  </w:style>
  <w:style w:type="paragraph" w:customStyle="1" w:styleId="xl145">
    <w:name w:val="xl145"/>
    <w:basedOn w:val="Normal"/>
    <w:rsid w:val="009A7D76"/>
    <w:pPr>
      <w:pBdr>
        <w:left w:val="double" w:sz="6" w:space="0" w:color="auto"/>
        <w:bottom w:val="double" w:sz="6" w:space="0" w:color="auto"/>
        <w:right w:val="single" w:sz="8" w:space="0" w:color="auto"/>
      </w:pBdr>
      <w:spacing w:before="100" w:beforeAutospacing="1" w:after="100" w:afterAutospacing="1"/>
      <w:jc w:val="center"/>
    </w:pPr>
    <w:rPr>
      <w:rFonts w:ascii="Arial" w:eastAsia="Arial Unicode MS" w:hAnsi="Arial" w:cs="Arial"/>
      <w:b/>
      <w:bCs/>
      <w:i/>
      <w:iCs/>
      <w:lang w:val="en-GB"/>
    </w:rPr>
  </w:style>
  <w:style w:type="paragraph" w:customStyle="1" w:styleId="xl146">
    <w:name w:val="xl146"/>
    <w:basedOn w:val="Normal"/>
    <w:rsid w:val="009A7D76"/>
    <w:pPr>
      <w:pBdr>
        <w:top w:val="double" w:sz="6" w:space="0" w:color="auto"/>
        <w:bottom w:val="single" w:sz="8" w:space="0" w:color="auto"/>
        <w:right w:val="single" w:sz="8" w:space="0" w:color="auto"/>
      </w:pBdr>
      <w:spacing w:before="100" w:beforeAutospacing="1" w:after="100" w:afterAutospacing="1"/>
      <w:jc w:val="center"/>
      <w:textAlignment w:val="center"/>
    </w:pPr>
    <w:rPr>
      <w:rFonts w:ascii="Arial" w:eastAsia="Arial Unicode MS" w:hAnsi="Arial" w:cs="Arial"/>
      <w:b/>
      <w:bCs/>
      <w:i/>
      <w:iCs/>
      <w:lang w:val="en-GB"/>
    </w:rPr>
  </w:style>
  <w:style w:type="paragraph" w:customStyle="1" w:styleId="xl147">
    <w:name w:val="xl147"/>
    <w:basedOn w:val="Normal"/>
    <w:rsid w:val="009A7D76"/>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8">
    <w:name w:val="xl148"/>
    <w:basedOn w:val="Normal"/>
    <w:rsid w:val="009A7D76"/>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49">
    <w:name w:val="xl149"/>
    <w:basedOn w:val="Normal"/>
    <w:rsid w:val="009A7D76"/>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top"/>
    </w:pPr>
    <w:rPr>
      <w:rFonts w:ascii="Arial" w:eastAsia="Arial Unicode MS" w:hAnsi="Arial" w:cs="Arial"/>
      <w:b/>
      <w:bCs/>
      <w:i/>
      <w:iCs/>
      <w:lang w:val="en-GB"/>
    </w:rPr>
  </w:style>
  <w:style w:type="paragraph" w:customStyle="1" w:styleId="xl150">
    <w:name w:val="xl150"/>
    <w:basedOn w:val="Normal"/>
    <w:rsid w:val="009A7D76"/>
    <w:pPr>
      <w:pBdr>
        <w:top w:val="single" w:sz="4" w:space="0" w:color="auto"/>
        <w:bottom w:val="single" w:sz="4" w:space="0" w:color="auto"/>
      </w:pBdr>
      <w:spacing w:before="100" w:beforeAutospacing="1" w:after="100" w:afterAutospacing="1"/>
      <w:jc w:val="center"/>
    </w:pPr>
    <w:rPr>
      <w:rFonts w:ascii="Arial" w:eastAsia="Arial Unicode MS" w:hAnsi="Arial" w:cs="Arial"/>
      <w:i/>
      <w:iCs/>
      <w:lang w:val="en-GB"/>
    </w:rPr>
  </w:style>
  <w:style w:type="paragraph" w:customStyle="1" w:styleId="xl151">
    <w:name w:val="xl151"/>
    <w:basedOn w:val="Normal"/>
    <w:rsid w:val="009A7D76"/>
    <w:pPr>
      <w:pBdr>
        <w:top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i/>
      <w:iCs/>
      <w:lang w:val="en-GB"/>
    </w:rPr>
  </w:style>
  <w:style w:type="paragraph" w:customStyle="1" w:styleId="xl152">
    <w:name w:val="xl152"/>
    <w:basedOn w:val="Normal"/>
    <w:rsid w:val="009A7D76"/>
    <w:pPr>
      <w:pBdr>
        <w:top w:val="single" w:sz="4" w:space="0" w:color="auto"/>
        <w:left w:val="single" w:sz="8"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53">
    <w:name w:val="xl153"/>
    <w:basedOn w:val="Normal"/>
    <w:rsid w:val="009A7D76"/>
    <w:pPr>
      <w:pBdr>
        <w:top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54">
    <w:name w:val="xl154"/>
    <w:basedOn w:val="Normal"/>
    <w:rsid w:val="009A7D76"/>
    <w:pPr>
      <w:pBdr>
        <w:top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lang w:val="en-GB"/>
    </w:rPr>
  </w:style>
  <w:style w:type="paragraph" w:customStyle="1" w:styleId="xl155">
    <w:name w:val="xl155"/>
    <w:basedOn w:val="Normal"/>
    <w:rsid w:val="009A7D76"/>
    <w:pPr>
      <w:pBdr>
        <w:top w:val="single" w:sz="4" w:space="0" w:color="auto"/>
        <w:left w:val="single" w:sz="8"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56">
    <w:name w:val="xl156"/>
    <w:basedOn w:val="Normal"/>
    <w:rsid w:val="009A7D76"/>
    <w:pPr>
      <w:pBdr>
        <w:top w:val="single" w:sz="4" w:space="0" w:color="auto"/>
        <w:bottom w:val="single" w:sz="4" w:space="0" w:color="auto"/>
      </w:pBdr>
      <w:spacing w:before="100" w:beforeAutospacing="1" w:after="100" w:afterAutospacing="1"/>
      <w:jc w:val="center"/>
    </w:pPr>
    <w:rPr>
      <w:rFonts w:ascii="Arial" w:eastAsia="Arial Unicode MS" w:hAnsi="Arial" w:cs="Arial"/>
      <w:lang w:val="en-GB"/>
    </w:rPr>
  </w:style>
  <w:style w:type="paragraph" w:customStyle="1" w:styleId="xl157">
    <w:name w:val="xl157"/>
    <w:basedOn w:val="Normal"/>
    <w:rsid w:val="009A7D76"/>
    <w:pPr>
      <w:pBdr>
        <w:top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lang w:val="en-GB"/>
    </w:rPr>
  </w:style>
  <w:style w:type="paragraph" w:styleId="Caption">
    <w:name w:val="caption"/>
    <w:basedOn w:val="Normal"/>
    <w:next w:val="Normal"/>
    <w:qFormat/>
    <w:rsid w:val="009A7D76"/>
    <w:pPr>
      <w:widowControl w:val="0"/>
      <w:tabs>
        <w:tab w:val="left" w:pos="4620"/>
        <w:tab w:val="left" w:pos="4710"/>
        <w:tab w:val="left" w:pos="4740"/>
        <w:tab w:val="left" w:pos="5280"/>
        <w:tab w:val="left" w:pos="5400"/>
      </w:tabs>
      <w:spacing w:before="120" w:after="120"/>
      <w:ind w:right="26" w:firstLine="540"/>
      <w:jc w:val="both"/>
    </w:pPr>
    <w:rPr>
      <w:rFonts w:ascii="Arial" w:hAnsi="Arial" w:cs="Arial"/>
      <w:b/>
      <w:bCs/>
      <w:sz w:val="22"/>
      <w:szCs w:val="20"/>
    </w:rPr>
  </w:style>
  <w:style w:type="paragraph" w:styleId="List">
    <w:name w:val="List"/>
    <w:basedOn w:val="Normal"/>
    <w:rsid w:val="009A7D76"/>
    <w:pPr>
      <w:widowControl w:val="0"/>
      <w:tabs>
        <w:tab w:val="left" w:pos="720"/>
        <w:tab w:val="left" w:pos="4620"/>
        <w:tab w:val="left" w:pos="4710"/>
        <w:tab w:val="left" w:pos="4740"/>
        <w:tab w:val="left" w:pos="5280"/>
        <w:tab w:val="left" w:pos="5400"/>
      </w:tabs>
      <w:overflowPunct w:val="0"/>
      <w:autoSpaceDE w:val="0"/>
      <w:autoSpaceDN w:val="0"/>
      <w:adjustRightInd w:val="0"/>
      <w:spacing w:after="240" w:line="360" w:lineRule="auto"/>
      <w:ind w:right="26"/>
      <w:jc w:val="both"/>
      <w:textAlignment w:val="baseline"/>
    </w:pPr>
    <w:rPr>
      <w:rFonts w:cs="Arial"/>
      <w:szCs w:val="20"/>
      <w:lang w:val="en-GB"/>
    </w:rPr>
  </w:style>
  <w:style w:type="character" w:styleId="CommentReference">
    <w:name w:val="annotation reference"/>
    <w:rsid w:val="009A7D76"/>
    <w:rPr>
      <w:sz w:val="16"/>
      <w:szCs w:val="16"/>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Normal"/>
    <w:rsid w:val="009A7D76"/>
    <w:pPr>
      <w:tabs>
        <w:tab w:val="left" w:pos="709"/>
      </w:tabs>
    </w:pPr>
    <w:rPr>
      <w:rFonts w:ascii="Arial Narrow" w:hAnsi="Arial Narrow"/>
      <w:b/>
      <w:sz w:val="26"/>
      <w:lang w:val="pl-PL" w:eastAsia="pl-PL"/>
    </w:rPr>
  </w:style>
  <w:style w:type="paragraph" w:styleId="EndnoteText">
    <w:name w:val="endnote text"/>
    <w:basedOn w:val="Normal"/>
    <w:link w:val="EndnoteTextChar"/>
    <w:rsid w:val="009A7D76"/>
    <w:rPr>
      <w:rFonts w:ascii="Arial" w:hAnsi="Arial"/>
      <w:sz w:val="20"/>
      <w:szCs w:val="20"/>
      <w:lang w:eastAsia="zh-CN"/>
    </w:rPr>
  </w:style>
  <w:style w:type="character" w:customStyle="1" w:styleId="EndnoteTextChar">
    <w:name w:val="Endnote Text Char"/>
    <w:link w:val="EndnoteText"/>
    <w:rsid w:val="009A7D76"/>
    <w:rPr>
      <w:rFonts w:ascii="Arial" w:hAnsi="Arial" w:cs="Arial"/>
      <w:lang w:eastAsia="zh-CN"/>
    </w:rPr>
  </w:style>
  <w:style w:type="character" w:styleId="EndnoteReference">
    <w:name w:val="endnote reference"/>
    <w:rsid w:val="009A7D76"/>
    <w:rPr>
      <w:vertAlign w:val="superscript"/>
    </w:rPr>
  </w:style>
  <w:style w:type="paragraph" w:customStyle="1" w:styleId="text">
    <w:name w:val="text"/>
    <w:basedOn w:val="Normal"/>
    <w:uiPriority w:val="99"/>
    <w:rsid w:val="009A7D76"/>
    <w:pPr>
      <w:spacing w:before="120"/>
      <w:jc w:val="both"/>
    </w:pPr>
    <w:rPr>
      <w:rFonts w:ascii="Swiss-Roman" w:hAnsi="Swiss-Roman"/>
      <w:sz w:val="20"/>
      <w:szCs w:val="20"/>
      <w:lang w:val="sr-Latn-CS"/>
    </w:rPr>
  </w:style>
  <w:style w:type="paragraph" w:customStyle="1" w:styleId="naslov">
    <w:name w:val="naslov"/>
    <w:basedOn w:val="text"/>
    <w:rsid w:val="009A7D76"/>
    <w:pPr>
      <w:spacing w:before="360" w:after="120"/>
      <w:jc w:val="center"/>
    </w:pPr>
    <w:rPr>
      <w:rFonts w:ascii="Swiss-Bold" w:hAnsi="Swiss-Bold"/>
      <w:b/>
      <w:sz w:val="22"/>
    </w:rPr>
  </w:style>
  <w:style w:type="paragraph" w:styleId="TOC4">
    <w:name w:val="toc 4"/>
    <w:basedOn w:val="Normal"/>
    <w:next w:val="Normal"/>
    <w:autoRedefine/>
    <w:uiPriority w:val="39"/>
    <w:rsid w:val="009A7D76"/>
    <w:pPr>
      <w:ind w:left="720"/>
    </w:pPr>
    <w:rPr>
      <w:rFonts w:ascii="Calibri" w:hAnsi="Calibri" w:cs="Calibri"/>
      <w:sz w:val="20"/>
      <w:szCs w:val="20"/>
    </w:rPr>
  </w:style>
  <w:style w:type="paragraph" w:styleId="TOC5">
    <w:name w:val="toc 5"/>
    <w:basedOn w:val="Normal"/>
    <w:next w:val="Normal"/>
    <w:autoRedefine/>
    <w:uiPriority w:val="39"/>
    <w:rsid w:val="009A7D76"/>
    <w:pPr>
      <w:ind w:left="960"/>
    </w:pPr>
    <w:rPr>
      <w:rFonts w:ascii="Calibri" w:hAnsi="Calibri" w:cs="Calibri"/>
      <w:sz w:val="20"/>
      <w:szCs w:val="20"/>
    </w:rPr>
  </w:style>
  <w:style w:type="paragraph" w:styleId="TOC6">
    <w:name w:val="toc 6"/>
    <w:basedOn w:val="Normal"/>
    <w:next w:val="Normal"/>
    <w:autoRedefine/>
    <w:uiPriority w:val="39"/>
    <w:rsid w:val="009A7D76"/>
    <w:pPr>
      <w:ind w:left="1200"/>
    </w:pPr>
    <w:rPr>
      <w:rFonts w:ascii="Calibri" w:hAnsi="Calibri" w:cs="Calibri"/>
      <w:sz w:val="20"/>
      <w:szCs w:val="20"/>
    </w:rPr>
  </w:style>
  <w:style w:type="paragraph" w:styleId="TOC7">
    <w:name w:val="toc 7"/>
    <w:basedOn w:val="Normal"/>
    <w:next w:val="Normal"/>
    <w:autoRedefine/>
    <w:uiPriority w:val="39"/>
    <w:rsid w:val="009A7D76"/>
    <w:pPr>
      <w:ind w:left="1440"/>
    </w:pPr>
    <w:rPr>
      <w:rFonts w:ascii="Calibri" w:hAnsi="Calibri" w:cs="Calibri"/>
      <w:sz w:val="20"/>
      <w:szCs w:val="20"/>
    </w:rPr>
  </w:style>
  <w:style w:type="paragraph" w:styleId="TOC8">
    <w:name w:val="toc 8"/>
    <w:basedOn w:val="Normal"/>
    <w:next w:val="Normal"/>
    <w:autoRedefine/>
    <w:uiPriority w:val="39"/>
    <w:rsid w:val="009A7D76"/>
    <w:pPr>
      <w:ind w:left="1680"/>
    </w:pPr>
    <w:rPr>
      <w:rFonts w:ascii="Calibri" w:hAnsi="Calibri" w:cs="Calibri"/>
      <w:sz w:val="20"/>
      <w:szCs w:val="20"/>
    </w:rPr>
  </w:style>
  <w:style w:type="paragraph" w:styleId="TOC9">
    <w:name w:val="toc 9"/>
    <w:basedOn w:val="Normal"/>
    <w:next w:val="Normal"/>
    <w:autoRedefine/>
    <w:uiPriority w:val="39"/>
    <w:rsid w:val="009A7D76"/>
    <w:pPr>
      <w:ind w:left="1920"/>
    </w:pPr>
    <w:rPr>
      <w:rFonts w:ascii="Calibri" w:hAnsi="Calibri" w:cs="Calibri"/>
      <w:sz w:val="20"/>
      <w:szCs w:val="20"/>
    </w:rPr>
  </w:style>
  <w:style w:type="paragraph" w:customStyle="1" w:styleId="DRZAVNI2">
    <w:name w:val="DRZAVNI 2"/>
    <w:basedOn w:val="Heading2"/>
    <w:next w:val="Normal"/>
    <w:rsid w:val="009A7D76"/>
    <w:pPr>
      <w:numPr>
        <w:numId w:val="0"/>
      </w:numPr>
      <w:tabs>
        <w:tab w:val="num" w:pos="576"/>
      </w:tabs>
      <w:spacing w:before="120" w:after="60" w:line="300" w:lineRule="auto"/>
      <w:ind w:left="851" w:right="1134" w:hanging="851"/>
    </w:pPr>
    <w:rPr>
      <w:b w:val="0"/>
      <w:color w:val="000080"/>
      <w:sz w:val="24"/>
      <w:szCs w:val="24"/>
      <w:lang w:val="en-GB" w:eastAsia="en-GB"/>
    </w:rPr>
  </w:style>
  <w:style w:type="paragraph" w:customStyle="1" w:styleId="DRZAVNI3">
    <w:name w:val="DRZAVNI 3"/>
    <w:basedOn w:val="Heading3"/>
    <w:next w:val="Normal"/>
    <w:rsid w:val="009A7D76"/>
    <w:pPr>
      <w:numPr>
        <w:numId w:val="0"/>
      </w:numPr>
      <w:tabs>
        <w:tab w:val="num" w:pos="862"/>
      </w:tabs>
      <w:spacing w:before="120" w:after="60" w:line="300" w:lineRule="auto"/>
      <w:ind w:left="862" w:hanging="851"/>
    </w:pPr>
    <w:rPr>
      <w:rFonts w:ascii="CHelvBold" w:hAnsi="CHelvBold"/>
      <w:color w:val="000080"/>
      <w:spacing w:val="0"/>
      <w:lang w:val="en-GB" w:eastAsia="en-GB"/>
    </w:rPr>
  </w:style>
  <w:style w:type="paragraph" w:styleId="BlockText">
    <w:name w:val="Block Text"/>
    <w:basedOn w:val="Normal"/>
    <w:rsid w:val="009A7D76"/>
    <w:pPr>
      <w:tabs>
        <w:tab w:val="left" w:pos="1418"/>
        <w:tab w:val="left" w:pos="2127"/>
        <w:tab w:val="left" w:pos="2835"/>
      </w:tabs>
      <w:ind w:left="1418" w:right="135" w:hanging="1418"/>
    </w:pPr>
    <w:rPr>
      <w:rFonts w:ascii="CHelvPlain" w:hAnsi="CHelvPlain"/>
      <w:sz w:val="20"/>
      <w:szCs w:val="20"/>
      <w:lang w:val="en-GB" w:eastAsia="en-GB"/>
    </w:rPr>
  </w:style>
  <w:style w:type="paragraph" w:customStyle="1" w:styleId="DRZAVNI">
    <w:name w:val="DRZAVNI"/>
    <w:basedOn w:val="Normal"/>
    <w:next w:val="Normal"/>
    <w:rsid w:val="009A7D76"/>
    <w:pPr>
      <w:spacing w:before="120" w:after="120" w:line="300" w:lineRule="auto"/>
      <w:ind w:left="851" w:hanging="851"/>
    </w:pPr>
    <w:rPr>
      <w:rFonts w:ascii="CHelvBold" w:hAnsi="CHelvBold"/>
      <w:color w:val="000080"/>
      <w:szCs w:val="20"/>
      <w:lang w:val="en-GB" w:eastAsia="en-GB"/>
    </w:rPr>
  </w:style>
  <w:style w:type="paragraph" w:customStyle="1" w:styleId="Style1">
    <w:name w:val="Style1"/>
    <w:basedOn w:val="Heading3"/>
    <w:rsid w:val="009A7D76"/>
    <w:pPr>
      <w:numPr>
        <w:numId w:val="0"/>
      </w:numPr>
      <w:tabs>
        <w:tab w:val="num" w:pos="862"/>
        <w:tab w:val="left" w:leader="dot" w:pos="6804"/>
      </w:tabs>
      <w:ind w:left="357" w:hanging="357"/>
    </w:pPr>
    <w:rPr>
      <w:rFonts w:ascii="CHelvBold" w:hAnsi="CHelvBold"/>
      <w:color w:val="000080"/>
      <w:spacing w:val="0"/>
      <w:lang w:eastAsia="en-GB"/>
    </w:rPr>
  </w:style>
  <w:style w:type="paragraph" w:customStyle="1" w:styleId="StyleHeading3Left087cm">
    <w:name w:val="Style Heading 3 + Left:  0.87 cm"/>
    <w:basedOn w:val="Heading3"/>
    <w:rsid w:val="009A7D76"/>
    <w:pPr>
      <w:numPr>
        <w:numId w:val="0"/>
      </w:numPr>
      <w:tabs>
        <w:tab w:val="num" w:pos="862"/>
        <w:tab w:val="left" w:leader="dot" w:pos="6804"/>
      </w:tabs>
    </w:pPr>
    <w:rPr>
      <w:rFonts w:ascii="CHelvBold" w:hAnsi="CHelvBold"/>
      <w:color w:val="000080"/>
      <w:spacing w:val="0"/>
      <w:lang w:eastAsia="en-GB"/>
    </w:rPr>
  </w:style>
  <w:style w:type="paragraph" w:customStyle="1" w:styleId="StyleHeading1DarkBlueLinespacingMultiple125li">
    <w:name w:val="Style Heading 1 + Dark Blue Line spacing:  Multiple 1.25 li"/>
    <w:basedOn w:val="Heading1"/>
    <w:rsid w:val="009A7D76"/>
    <w:pPr>
      <w:numPr>
        <w:numId w:val="5"/>
      </w:numPr>
      <w:spacing w:line="300" w:lineRule="auto"/>
    </w:pPr>
    <w:rPr>
      <w:rFonts w:ascii="CHelvBold" w:hAnsi="CHelvBold"/>
      <w:b w:val="0"/>
      <w:caps/>
      <w:color w:val="000080"/>
      <w:sz w:val="32"/>
      <w:szCs w:val="32"/>
      <w:lang w:val="sr-Latn-CS" w:eastAsia="en-GB"/>
    </w:rPr>
  </w:style>
  <w:style w:type="paragraph" w:customStyle="1" w:styleId="UgDoc">
    <w:name w:val="UgDoc"/>
    <w:basedOn w:val="Normal"/>
    <w:rsid w:val="009A7D76"/>
    <w:rPr>
      <w:rFonts w:ascii="CHelvPlain" w:hAnsi="CHelvPlain"/>
      <w:szCs w:val="20"/>
      <w:lang w:val="sr-Latn-CS" w:eastAsia="en-GB"/>
    </w:rPr>
  </w:style>
  <w:style w:type="paragraph" w:customStyle="1" w:styleId="StyleHeading2DarkBlue">
    <w:name w:val="Style Heading 2 + Dark Blue"/>
    <w:basedOn w:val="Heading2"/>
    <w:link w:val="StyleHeading2DarkBlueChar"/>
    <w:rsid w:val="009A7D76"/>
    <w:pPr>
      <w:numPr>
        <w:numId w:val="6"/>
      </w:numPr>
    </w:pPr>
    <w:rPr>
      <w:b w:val="0"/>
      <w:bCs/>
      <w:kern w:val="28"/>
      <w:szCs w:val="22"/>
      <w:lang w:val="fr-FR"/>
    </w:rPr>
  </w:style>
  <w:style w:type="character" w:customStyle="1" w:styleId="StyleHeading2DarkBlueChar">
    <w:name w:val="Style Heading 2 + Dark Blue Char"/>
    <w:link w:val="StyleHeading2DarkBlue"/>
    <w:rsid w:val="009A7D76"/>
    <w:rPr>
      <w:rFonts w:ascii="Arial Bold" w:hAnsi="Arial Bold"/>
      <w:bCs/>
      <w:caps/>
      <w:kern w:val="28"/>
      <w:sz w:val="22"/>
      <w:szCs w:val="22"/>
      <w:lang w:val="fr-FR"/>
    </w:rPr>
  </w:style>
  <w:style w:type="paragraph" w:customStyle="1" w:styleId="StyleHeading4DarkBlueLinespacingMultiple125li">
    <w:name w:val="Style Heading 4 + Dark Blue Line spacing:  Multiple 1.25 li"/>
    <w:basedOn w:val="Heading4"/>
    <w:rsid w:val="009A7D76"/>
    <w:pPr>
      <w:numPr>
        <w:numId w:val="0"/>
      </w:numPr>
      <w:tabs>
        <w:tab w:val="num" w:pos="864"/>
      </w:tabs>
      <w:spacing w:line="300" w:lineRule="auto"/>
      <w:ind w:left="864" w:hanging="864"/>
    </w:pPr>
    <w:rPr>
      <w:rFonts w:ascii="CHelvBold" w:hAnsi="CHelvBold"/>
      <w:b w:val="0"/>
      <w:bCs w:val="0"/>
      <w:i/>
      <w:iCs w:val="0"/>
      <w:color w:val="000080"/>
      <w:sz w:val="24"/>
      <w:lang w:val="en-US" w:eastAsia="en-GB"/>
    </w:rPr>
  </w:style>
  <w:style w:type="paragraph" w:styleId="PlainText">
    <w:name w:val="Plain Text"/>
    <w:basedOn w:val="Normal"/>
    <w:link w:val="PlainTextChar"/>
    <w:rsid w:val="009A7D76"/>
    <w:rPr>
      <w:rFonts w:ascii="Courier New" w:hAnsi="Courier New"/>
      <w:sz w:val="20"/>
      <w:szCs w:val="20"/>
      <w:lang w:val="sr-Latn-CS" w:eastAsia="en-GB"/>
    </w:rPr>
  </w:style>
  <w:style w:type="character" w:customStyle="1" w:styleId="PlainTextChar">
    <w:name w:val="Plain Text Char"/>
    <w:link w:val="PlainText"/>
    <w:rsid w:val="009A7D76"/>
    <w:rPr>
      <w:rFonts w:ascii="Courier New" w:hAnsi="Courier New"/>
      <w:lang w:val="sr-Latn-CS" w:eastAsia="en-GB"/>
    </w:rPr>
  </w:style>
  <w:style w:type="paragraph" w:customStyle="1" w:styleId="Beleska">
    <w:name w:val="Beleska"/>
    <w:basedOn w:val="Normal"/>
    <w:rsid w:val="009A7D76"/>
    <w:pPr>
      <w:keepNext/>
      <w:keepLines/>
      <w:widowControl w:val="0"/>
      <w:tabs>
        <w:tab w:val="left" w:pos="454"/>
      </w:tabs>
      <w:spacing w:before="180" w:after="120"/>
    </w:pPr>
    <w:rPr>
      <w:kern w:val="28"/>
      <w:szCs w:val="20"/>
      <w:lang w:val="sr-Cyrl-CS"/>
    </w:rPr>
  </w:style>
  <w:style w:type="character" w:customStyle="1" w:styleId="bold">
    <w:name w:val="bold"/>
    <w:basedOn w:val="DefaultParagraphFont"/>
    <w:rsid w:val="009A7D76"/>
  </w:style>
  <w:style w:type="numbering" w:customStyle="1" w:styleId="NoList1">
    <w:name w:val="No List1"/>
    <w:next w:val="NoList"/>
    <w:uiPriority w:val="99"/>
    <w:semiHidden/>
    <w:rsid w:val="009A7D76"/>
  </w:style>
  <w:style w:type="paragraph" w:styleId="BodyTextFirstIndent">
    <w:name w:val="Body Text First Indent"/>
    <w:basedOn w:val="BodyText"/>
    <w:link w:val="BodyTextFirstIndentChar"/>
    <w:rsid w:val="009A7D76"/>
    <w:pPr>
      <w:autoSpaceDE/>
      <w:autoSpaceDN/>
      <w:spacing w:after="120"/>
      <w:ind w:firstLine="210"/>
      <w:jc w:val="left"/>
    </w:pPr>
    <w:rPr>
      <w:lang w:val="sr-Latn-CS"/>
    </w:rPr>
  </w:style>
  <w:style w:type="character" w:customStyle="1" w:styleId="BodyTextChar1">
    <w:name w:val="Body Text Char1"/>
    <w:aliases w:val="Body Text Char Char Char1"/>
    <w:link w:val="BodyText"/>
    <w:rsid w:val="009A7D76"/>
    <w:rPr>
      <w:rFonts w:ascii="Arial" w:hAnsi="Arial" w:cs="Arial"/>
      <w:lang w:val="en-GB"/>
    </w:rPr>
  </w:style>
  <w:style w:type="character" w:customStyle="1" w:styleId="BodyTextFirstIndentChar">
    <w:name w:val="Body Text First Indent Char"/>
    <w:link w:val="BodyTextFirstIndent"/>
    <w:rsid w:val="009A7D76"/>
    <w:rPr>
      <w:rFonts w:ascii="Arial" w:hAnsi="Arial" w:cs="Arial"/>
      <w:lang w:val="sr-Latn-CS"/>
    </w:rPr>
  </w:style>
  <w:style w:type="paragraph" w:styleId="BodyTextFirstIndent2">
    <w:name w:val="Body Text First Indent 2"/>
    <w:basedOn w:val="BodyTextIndent"/>
    <w:link w:val="BodyTextFirstIndent2Char"/>
    <w:rsid w:val="009A7D76"/>
    <w:pPr>
      <w:spacing w:after="120"/>
      <w:ind w:left="283" w:firstLine="210"/>
    </w:pPr>
    <w:rPr>
      <w:lang w:val="sr-Latn-CS"/>
    </w:rPr>
  </w:style>
  <w:style w:type="character" w:customStyle="1" w:styleId="BodyTextIndentChar1">
    <w:name w:val="Body Text Indent Char1"/>
    <w:link w:val="BodyTextIndent"/>
    <w:rsid w:val="009A7D76"/>
    <w:rPr>
      <w:rFonts w:ascii="YU C Swiss" w:hAnsi="YU C Swiss"/>
    </w:rPr>
  </w:style>
  <w:style w:type="character" w:customStyle="1" w:styleId="BodyTextFirstIndent2Char">
    <w:name w:val="Body Text First Indent 2 Char"/>
    <w:link w:val="BodyTextFirstIndent2"/>
    <w:rsid w:val="009A7D76"/>
    <w:rPr>
      <w:rFonts w:ascii="YU C Swiss" w:hAnsi="YU C Swiss"/>
      <w:lang w:val="sr-Latn-CS"/>
    </w:rPr>
  </w:style>
  <w:style w:type="paragraph" w:styleId="Closing">
    <w:name w:val="Closing"/>
    <w:basedOn w:val="Normal"/>
    <w:link w:val="ClosingChar"/>
    <w:rsid w:val="009A7D76"/>
    <w:pPr>
      <w:ind w:left="4252"/>
    </w:pPr>
    <w:rPr>
      <w:sz w:val="20"/>
      <w:szCs w:val="20"/>
      <w:lang w:val="sr-Latn-CS"/>
    </w:rPr>
  </w:style>
  <w:style w:type="character" w:customStyle="1" w:styleId="ClosingChar">
    <w:name w:val="Closing Char"/>
    <w:link w:val="Closing"/>
    <w:rsid w:val="009A7D76"/>
    <w:rPr>
      <w:lang w:val="sr-Latn-CS"/>
    </w:rPr>
  </w:style>
  <w:style w:type="paragraph" w:styleId="Date">
    <w:name w:val="Date"/>
    <w:basedOn w:val="Normal"/>
    <w:next w:val="Normal"/>
    <w:link w:val="DateChar"/>
    <w:rsid w:val="009A7D76"/>
    <w:rPr>
      <w:sz w:val="20"/>
      <w:szCs w:val="20"/>
      <w:lang w:val="sr-Latn-CS"/>
    </w:rPr>
  </w:style>
  <w:style w:type="character" w:customStyle="1" w:styleId="DateChar">
    <w:name w:val="Date Char"/>
    <w:link w:val="Date"/>
    <w:rsid w:val="009A7D76"/>
    <w:rPr>
      <w:lang w:val="sr-Latn-CS"/>
    </w:rPr>
  </w:style>
  <w:style w:type="paragraph" w:styleId="E-mailSignature">
    <w:name w:val="E-mail Signature"/>
    <w:basedOn w:val="Normal"/>
    <w:link w:val="E-mailSignatureChar"/>
    <w:rsid w:val="009A7D76"/>
    <w:rPr>
      <w:sz w:val="20"/>
      <w:szCs w:val="20"/>
      <w:lang w:val="sr-Latn-CS"/>
    </w:rPr>
  </w:style>
  <w:style w:type="character" w:customStyle="1" w:styleId="E-mailSignatureChar">
    <w:name w:val="E-mail Signature Char"/>
    <w:link w:val="E-mailSignature"/>
    <w:rsid w:val="009A7D76"/>
    <w:rPr>
      <w:lang w:val="sr-Latn-CS"/>
    </w:rPr>
  </w:style>
  <w:style w:type="paragraph" w:styleId="EnvelopeAddress">
    <w:name w:val="envelope address"/>
    <w:basedOn w:val="Normal"/>
    <w:rsid w:val="009A7D76"/>
    <w:pPr>
      <w:framePr w:w="7920" w:h="1980" w:hRule="exact" w:hSpace="180" w:wrap="auto" w:hAnchor="page" w:xAlign="center" w:yAlign="bottom"/>
      <w:ind w:left="2880"/>
    </w:pPr>
    <w:rPr>
      <w:lang w:val="sr-Latn-CS"/>
    </w:rPr>
  </w:style>
  <w:style w:type="paragraph" w:styleId="EnvelopeReturn">
    <w:name w:val="envelope return"/>
    <w:basedOn w:val="Normal"/>
    <w:rsid w:val="009A7D76"/>
    <w:rPr>
      <w:sz w:val="20"/>
      <w:szCs w:val="20"/>
      <w:lang w:val="sr-Latn-CS"/>
    </w:rPr>
  </w:style>
  <w:style w:type="paragraph" w:styleId="HTMLAddress">
    <w:name w:val="HTML Address"/>
    <w:basedOn w:val="Normal"/>
    <w:link w:val="HTMLAddressChar"/>
    <w:rsid w:val="009A7D76"/>
    <w:rPr>
      <w:i/>
      <w:iCs/>
      <w:sz w:val="20"/>
      <w:szCs w:val="20"/>
      <w:lang w:val="sr-Latn-CS"/>
    </w:rPr>
  </w:style>
  <w:style w:type="character" w:customStyle="1" w:styleId="HTMLAddressChar">
    <w:name w:val="HTML Address Char"/>
    <w:link w:val="HTMLAddress"/>
    <w:rsid w:val="009A7D76"/>
    <w:rPr>
      <w:i/>
      <w:iCs/>
      <w:lang w:val="sr-Latn-CS"/>
    </w:rPr>
  </w:style>
  <w:style w:type="paragraph" w:styleId="HTMLPreformatted">
    <w:name w:val="HTML Preformatted"/>
    <w:basedOn w:val="Normal"/>
    <w:link w:val="HTMLPreformattedChar"/>
    <w:rsid w:val="009A7D76"/>
    <w:rPr>
      <w:rFonts w:ascii="Courier New" w:hAnsi="Courier New"/>
      <w:sz w:val="20"/>
      <w:szCs w:val="20"/>
      <w:lang w:val="sr-Latn-CS"/>
    </w:rPr>
  </w:style>
  <w:style w:type="character" w:customStyle="1" w:styleId="HTMLPreformattedChar">
    <w:name w:val="HTML Preformatted Char"/>
    <w:link w:val="HTMLPreformatted"/>
    <w:rsid w:val="009A7D76"/>
    <w:rPr>
      <w:rFonts w:ascii="Courier New" w:hAnsi="Courier New" w:cs="Courier New"/>
      <w:lang w:val="sr-Latn-CS"/>
    </w:rPr>
  </w:style>
  <w:style w:type="paragraph" w:styleId="Index1">
    <w:name w:val="index 1"/>
    <w:basedOn w:val="Normal"/>
    <w:next w:val="Normal"/>
    <w:autoRedefine/>
    <w:rsid w:val="009A7D76"/>
    <w:pPr>
      <w:ind w:left="200" w:hanging="200"/>
    </w:pPr>
    <w:rPr>
      <w:sz w:val="20"/>
      <w:szCs w:val="20"/>
      <w:lang w:val="sr-Latn-CS"/>
    </w:rPr>
  </w:style>
  <w:style w:type="paragraph" w:styleId="Index2">
    <w:name w:val="index 2"/>
    <w:basedOn w:val="Normal"/>
    <w:next w:val="Normal"/>
    <w:autoRedefine/>
    <w:rsid w:val="009A7D76"/>
    <w:pPr>
      <w:ind w:left="400" w:hanging="200"/>
    </w:pPr>
    <w:rPr>
      <w:sz w:val="20"/>
      <w:szCs w:val="20"/>
      <w:lang w:val="sr-Latn-CS"/>
    </w:rPr>
  </w:style>
  <w:style w:type="paragraph" w:styleId="Index3">
    <w:name w:val="index 3"/>
    <w:basedOn w:val="Normal"/>
    <w:next w:val="Normal"/>
    <w:autoRedefine/>
    <w:rsid w:val="009A7D76"/>
    <w:pPr>
      <w:ind w:left="600" w:hanging="200"/>
    </w:pPr>
    <w:rPr>
      <w:sz w:val="20"/>
      <w:szCs w:val="20"/>
      <w:lang w:val="sr-Latn-CS"/>
    </w:rPr>
  </w:style>
  <w:style w:type="paragraph" w:styleId="Index4">
    <w:name w:val="index 4"/>
    <w:basedOn w:val="Normal"/>
    <w:next w:val="Normal"/>
    <w:autoRedefine/>
    <w:rsid w:val="009A7D76"/>
    <w:pPr>
      <w:ind w:left="800" w:hanging="200"/>
    </w:pPr>
    <w:rPr>
      <w:sz w:val="20"/>
      <w:szCs w:val="20"/>
      <w:lang w:val="sr-Latn-CS"/>
    </w:rPr>
  </w:style>
  <w:style w:type="paragraph" w:styleId="Index5">
    <w:name w:val="index 5"/>
    <w:basedOn w:val="Normal"/>
    <w:next w:val="Normal"/>
    <w:autoRedefine/>
    <w:rsid w:val="009A7D76"/>
    <w:pPr>
      <w:ind w:left="1000" w:hanging="200"/>
    </w:pPr>
    <w:rPr>
      <w:sz w:val="20"/>
      <w:szCs w:val="20"/>
      <w:lang w:val="sr-Latn-CS"/>
    </w:rPr>
  </w:style>
  <w:style w:type="paragraph" w:styleId="Index6">
    <w:name w:val="index 6"/>
    <w:basedOn w:val="Normal"/>
    <w:next w:val="Normal"/>
    <w:autoRedefine/>
    <w:rsid w:val="009A7D76"/>
    <w:pPr>
      <w:ind w:left="1200" w:hanging="200"/>
    </w:pPr>
    <w:rPr>
      <w:sz w:val="20"/>
      <w:szCs w:val="20"/>
      <w:lang w:val="sr-Latn-CS"/>
    </w:rPr>
  </w:style>
  <w:style w:type="paragraph" w:styleId="Index7">
    <w:name w:val="index 7"/>
    <w:basedOn w:val="Normal"/>
    <w:next w:val="Normal"/>
    <w:autoRedefine/>
    <w:rsid w:val="009A7D76"/>
    <w:pPr>
      <w:ind w:left="1400" w:hanging="200"/>
    </w:pPr>
    <w:rPr>
      <w:sz w:val="20"/>
      <w:szCs w:val="20"/>
      <w:lang w:val="sr-Latn-CS"/>
    </w:rPr>
  </w:style>
  <w:style w:type="paragraph" w:styleId="Index8">
    <w:name w:val="index 8"/>
    <w:basedOn w:val="Normal"/>
    <w:next w:val="Normal"/>
    <w:autoRedefine/>
    <w:rsid w:val="009A7D76"/>
    <w:pPr>
      <w:ind w:left="1600" w:hanging="200"/>
    </w:pPr>
    <w:rPr>
      <w:sz w:val="20"/>
      <w:szCs w:val="20"/>
      <w:lang w:val="sr-Latn-CS"/>
    </w:rPr>
  </w:style>
  <w:style w:type="paragraph" w:styleId="Index9">
    <w:name w:val="index 9"/>
    <w:basedOn w:val="Normal"/>
    <w:next w:val="Normal"/>
    <w:autoRedefine/>
    <w:rsid w:val="009A7D76"/>
    <w:pPr>
      <w:ind w:left="1800" w:hanging="200"/>
    </w:pPr>
    <w:rPr>
      <w:sz w:val="20"/>
      <w:szCs w:val="20"/>
      <w:lang w:val="sr-Latn-CS"/>
    </w:rPr>
  </w:style>
  <w:style w:type="paragraph" w:styleId="IndexHeading">
    <w:name w:val="index heading"/>
    <w:basedOn w:val="Normal"/>
    <w:next w:val="Index1"/>
    <w:rsid w:val="009A7D76"/>
    <w:rPr>
      <w:b/>
      <w:bCs/>
      <w:sz w:val="20"/>
      <w:szCs w:val="20"/>
      <w:lang w:val="sr-Latn-CS"/>
    </w:rPr>
  </w:style>
  <w:style w:type="paragraph" w:styleId="List2">
    <w:name w:val="List 2"/>
    <w:basedOn w:val="Normal"/>
    <w:rsid w:val="009A7D76"/>
    <w:pPr>
      <w:ind w:left="566" w:hanging="283"/>
    </w:pPr>
    <w:rPr>
      <w:sz w:val="20"/>
      <w:szCs w:val="20"/>
      <w:lang w:val="sr-Latn-CS"/>
    </w:rPr>
  </w:style>
  <w:style w:type="paragraph" w:styleId="List3">
    <w:name w:val="List 3"/>
    <w:basedOn w:val="Normal"/>
    <w:rsid w:val="009A7D76"/>
    <w:pPr>
      <w:ind w:left="849" w:hanging="283"/>
    </w:pPr>
    <w:rPr>
      <w:sz w:val="20"/>
      <w:szCs w:val="20"/>
      <w:lang w:val="sr-Latn-CS"/>
    </w:rPr>
  </w:style>
  <w:style w:type="paragraph" w:styleId="List4">
    <w:name w:val="List 4"/>
    <w:basedOn w:val="Normal"/>
    <w:rsid w:val="009A7D76"/>
    <w:pPr>
      <w:ind w:left="1132" w:hanging="283"/>
    </w:pPr>
    <w:rPr>
      <w:sz w:val="20"/>
      <w:szCs w:val="20"/>
      <w:lang w:val="sr-Latn-CS"/>
    </w:rPr>
  </w:style>
  <w:style w:type="paragraph" w:styleId="List5">
    <w:name w:val="List 5"/>
    <w:basedOn w:val="Normal"/>
    <w:rsid w:val="009A7D76"/>
    <w:pPr>
      <w:ind w:left="1415" w:hanging="283"/>
    </w:pPr>
    <w:rPr>
      <w:sz w:val="20"/>
      <w:szCs w:val="20"/>
      <w:lang w:val="sr-Latn-CS"/>
    </w:rPr>
  </w:style>
  <w:style w:type="paragraph" w:styleId="ListBullet">
    <w:name w:val="List Bullet"/>
    <w:basedOn w:val="Normal"/>
    <w:rsid w:val="009A7D76"/>
    <w:pPr>
      <w:numPr>
        <w:numId w:val="7"/>
      </w:numPr>
    </w:pPr>
    <w:rPr>
      <w:sz w:val="20"/>
      <w:szCs w:val="20"/>
      <w:lang w:val="sr-Latn-CS"/>
    </w:rPr>
  </w:style>
  <w:style w:type="paragraph" w:styleId="ListBullet2">
    <w:name w:val="List Bullet 2"/>
    <w:basedOn w:val="Normal"/>
    <w:uiPriority w:val="99"/>
    <w:rsid w:val="009A7D76"/>
    <w:pPr>
      <w:numPr>
        <w:numId w:val="8"/>
      </w:numPr>
    </w:pPr>
    <w:rPr>
      <w:sz w:val="20"/>
      <w:szCs w:val="20"/>
      <w:lang w:val="sr-Latn-CS"/>
    </w:rPr>
  </w:style>
  <w:style w:type="paragraph" w:styleId="ListBullet3">
    <w:name w:val="List Bullet 3"/>
    <w:basedOn w:val="Normal"/>
    <w:rsid w:val="009A7D76"/>
    <w:pPr>
      <w:numPr>
        <w:numId w:val="9"/>
      </w:numPr>
    </w:pPr>
    <w:rPr>
      <w:sz w:val="20"/>
      <w:szCs w:val="20"/>
      <w:lang w:val="sr-Latn-CS"/>
    </w:rPr>
  </w:style>
  <w:style w:type="paragraph" w:styleId="ListBullet4">
    <w:name w:val="List Bullet 4"/>
    <w:basedOn w:val="Normal"/>
    <w:rsid w:val="009A7D76"/>
    <w:pPr>
      <w:numPr>
        <w:numId w:val="10"/>
      </w:numPr>
    </w:pPr>
    <w:rPr>
      <w:sz w:val="20"/>
      <w:szCs w:val="20"/>
      <w:lang w:val="sr-Latn-CS"/>
    </w:rPr>
  </w:style>
  <w:style w:type="paragraph" w:styleId="ListBullet5">
    <w:name w:val="List Bullet 5"/>
    <w:basedOn w:val="Normal"/>
    <w:rsid w:val="009A7D76"/>
    <w:pPr>
      <w:numPr>
        <w:numId w:val="11"/>
      </w:numPr>
    </w:pPr>
    <w:rPr>
      <w:sz w:val="20"/>
      <w:szCs w:val="20"/>
      <w:lang w:val="sr-Latn-CS"/>
    </w:rPr>
  </w:style>
  <w:style w:type="paragraph" w:styleId="ListContinue">
    <w:name w:val="List Continue"/>
    <w:basedOn w:val="Normal"/>
    <w:rsid w:val="009A7D76"/>
    <w:pPr>
      <w:spacing w:after="120"/>
      <w:ind w:left="283"/>
    </w:pPr>
    <w:rPr>
      <w:sz w:val="20"/>
      <w:szCs w:val="20"/>
      <w:lang w:val="sr-Latn-CS"/>
    </w:rPr>
  </w:style>
  <w:style w:type="paragraph" w:styleId="ListContinue2">
    <w:name w:val="List Continue 2"/>
    <w:basedOn w:val="Normal"/>
    <w:rsid w:val="009A7D76"/>
    <w:pPr>
      <w:spacing w:after="120"/>
      <w:ind w:left="566"/>
    </w:pPr>
    <w:rPr>
      <w:sz w:val="20"/>
      <w:szCs w:val="20"/>
      <w:lang w:val="sr-Latn-CS"/>
    </w:rPr>
  </w:style>
  <w:style w:type="paragraph" w:styleId="ListContinue3">
    <w:name w:val="List Continue 3"/>
    <w:basedOn w:val="Normal"/>
    <w:rsid w:val="009A7D76"/>
    <w:pPr>
      <w:spacing w:after="120"/>
      <w:ind w:left="849"/>
    </w:pPr>
    <w:rPr>
      <w:sz w:val="20"/>
      <w:szCs w:val="20"/>
      <w:lang w:val="sr-Latn-CS"/>
    </w:rPr>
  </w:style>
  <w:style w:type="paragraph" w:styleId="ListContinue4">
    <w:name w:val="List Continue 4"/>
    <w:basedOn w:val="Normal"/>
    <w:rsid w:val="009A7D76"/>
    <w:pPr>
      <w:spacing w:after="120"/>
      <w:ind w:left="1132"/>
    </w:pPr>
    <w:rPr>
      <w:sz w:val="20"/>
      <w:szCs w:val="20"/>
      <w:lang w:val="sr-Latn-CS"/>
    </w:rPr>
  </w:style>
  <w:style w:type="paragraph" w:styleId="ListContinue5">
    <w:name w:val="List Continue 5"/>
    <w:basedOn w:val="Normal"/>
    <w:rsid w:val="009A7D76"/>
    <w:pPr>
      <w:spacing w:after="120"/>
      <w:ind w:left="1415"/>
    </w:pPr>
    <w:rPr>
      <w:sz w:val="20"/>
      <w:szCs w:val="20"/>
      <w:lang w:val="sr-Latn-CS"/>
    </w:rPr>
  </w:style>
  <w:style w:type="paragraph" w:styleId="ListNumber">
    <w:name w:val="List Number"/>
    <w:basedOn w:val="Normal"/>
    <w:uiPriority w:val="99"/>
    <w:rsid w:val="009A7D76"/>
    <w:pPr>
      <w:numPr>
        <w:numId w:val="12"/>
      </w:numPr>
    </w:pPr>
    <w:rPr>
      <w:sz w:val="20"/>
      <w:szCs w:val="20"/>
      <w:lang w:val="sr-Latn-CS"/>
    </w:rPr>
  </w:style>
  <w:style w:type="paragraph" w:styleId="ListNumber2">
    <w:name w:val="List Number 2"/>
    <w:basedOn w:val="Normal"/>
    <w:uiPriority w:val="99"/>
    <w:rsid w:val="009A7D76"/>
    <w:pPr>
      <w:numPr>
        <w:numId w:val="13"/>
      </w:numPr>
    </w:pPr>
    <w:rPr>
      <w:sz w:val="20"/>
      <w:szCs w:val="20"/>
      <w:lang w:val="sr-Latn-CS"/>
    </w:rPr>
  </w:style>
  <w:style w:type="paragraph" w:styleId="ListNumber3">
    <w:name w:val="List Number 3"/>
    <w:basedOn w:val="Normal"/>
    <w:rsid w:val="009A7D76"/>
    <w:pPr>
      <w:numPr>
        <w:numId w:val="14"/>
      </w:numPr>
    </w:pPr>
    <w:rPr>
      <w:sz w:val="20"/>
      <w:szCs w:val="20"/>
      <w:lang w:val="sr-Latn-CS"/>
    </w:rPr>
  </w:style>
  <w:style w:type="paragraph" w:styleId="ListNumber4">
    <w:name w:val="List Number 4"/>
    <w:basedOn w:val="Normal"/>
    <w:rsid w:val="009A7D76"/>
    <w:pPr>
      <w:numPr>
        <w:numId w:val="15"/>
      </w:numPr>
    </w:pPr>
    <w:rPr>
      <w:sz w:val="20"/>
      <w:szCs w:val="20"/>
      <w:lang w:val="sr-Latn-CS"/>
    </w:rPr>
  </w:style>
  <w:style w:type="paragraph" w:styleId="ListNumber5">
    <w:name w:val="List Number 5"/>
    <w:basedOn w:val="Normal"/>
    <w:rsid w:val="009A7D76"/>
    <w:pPr>
      <w:numPr>
        <w:numId w:val="16"/>
      </w:numPr>
    </w:pPr>
    <w:rPr>
      <w:sz w:val="20"/>
      <w:szCs w:val="20"/>
      <w:lang w:val="sr-Latn-CS"/>
    </w:rPr>
  </w:style>
  <w:style w:type="paragraph" w:styleId="MacroText">
    <w:name w:val="macro"/>
    <w:link w:val="MacroTextChar"/>
    <w:rsid w:val="009A7D7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rsid w:val="009A7D76"/>
    <w:rPr>
      <w:rFonts w:ascii="Courier New" w:hAnsi="Courier New" w:cs="Courier New"/>
      <w:lang w:val="en-US" w:eastAsia="en-US" w:bidi="ar-SA"/>
    </w:rPr>
  </w:style>
  <w:style w:type="paragraph" w:styleId="MessageHeader">
    <w:name w:val="Message Header"/>
    <w:basedOn w:val="Normal"/>
    <w:link w:val="MessageHeaderChar"/>
    <w:rsid w:val="009A7D76"/>
    <w:pPr>
      <w:pBdr>
        <w:top w:val="single" w:sz="6" w:space="1" w:color="auto"/>
        <w:left w:val="single" w:sz="6" w:space="1" w:color="auto"/>
        <w:bottom w:val="single" w:sz="6" w:space="1" w:color="auto"/>
        <w:right w:val="single" w:sz="6" w:space="1" w:color="auto"/>
      </w:pBdr>
      <w:shd w:val="pct20" w:color="auto" w:fill="auto"/>
      <w:ind w:left="1134" w:hanging="1134"/>
    </w:pPr>
    <w:rPr>
      <w:lang w:val="sr-Latn-CS"/>
    </w:rPr>
  </w:style>
  <w:style w:type="character" w:customStyle="1" w:styleId="MessageHeaderChar">
    <w:name w:val="Message Header Char"/>
    <w:link w:val="MessageHeader"/>
    <w:rsid w:val="009A7D76"/>
    <w:rPr>
      <w:sz w:val="24"/>
      <w:szCs w:val="24"/>
      <w:shd w:val="pct20" w:color="auto" w:fill="auto"/>
      <w:lang w:val="sr-Latn-CS"/>
    </w:rPr>
  </w:style>
  <w:style w:type="paragraph" w:styleId="NormalIndent">
    <w:name w:val="Normal Indent"/>
    <w:basedOn w:val="Normal"/>
    <w:rsid w:val="009A7D76"/>
    <w:pPr>
      <w:ind w:left="720"/>
    </w:pPr>
    <w:rPr>
      <w:sz w:val="20"/>
      <w:szCs w:val="20"/>
      <w:lang w:val="sr-Latn-CS"/>
    </w:rPr>
  </w:style>
  <w:style w:type="paragraph" w:styleId="NoteHeading">
    <w:name w:val="Note Heading"/>
    <w:basedOn w:val="Normal"/>
    <w:next w:val="Normal"/>
    <w:link w:val="NoteHeadingChar"/>
    <w:rsid w:val="009A7D76"/>
    <w:rPr>
      <w:sz w:val="20"/>
      <w:szCs w:val="20"/>
      <w:lang w:val="sr-Latn-CS"/>
    </w:rPr>
  </w:style>
  <w:style w:type="character" w:customStyle="1" w:styleId="NoteHeadingChar">
    <w:name w:val="Note Heading Char"/>
    <w:link w:val="NoteHeading"/>
    <w:rsid w:val="009A7D76"/>
    <w:rPr>
      <w:lang w:val="sr-Latn-CS"/>
    </w:rPr>
  </w:style>
  <w:style w:type="paragraph" w:styleId="Salutation">
    <w:name w:val="Salutation"/>
    <w:basedOn w:val="Normal"/>
    <w:next w:val="Normal"/>
    <w:link w:val="SalutationChar"/>
    <w:rsid w:val="009A7D76"/>
    <w:rPr>
      <w:sz w:val="20"/>
      <w:szCs w:val="20"/>
      <w:lang w:val="sr-Latn-CS"/>
    </w:rPr>
  </w:style>
  <w:style w:type="character" w:customStyle="1" w:styleId="SalutationChar">
    <w:name w:val="Salutation Char"/>
    <w:link w:val="Salutation"/>
    <w:rsid w:val="009A7D76"/>
    <w:rPr>
      <w:lang w:val="sr-Latn-CS"/>
    </w:rPr>
  </w:style>
  <w:style w:type="paragraph" w:styleId="Signature">
    <w:name w:val="Signature"/>
    <w:basedOn w:val="Normal"/>
    <w:link w:val="SignatureChar"/>
    <w:rsid w:val="009A7D76"/>
    <w:pPr>
      <w:ind w:left="4252"/>
    </w:pPr>
    <w:rPr>
      <w:sz w:val="20"/>
      <w:szCs w:val="20"/>
      <w:lang w:val="sr-Latn-CS"/>
    </w:rPr>
  </w:style>
  <w:style w:type="character" w:customStyle="1" w:styleId="SignatureChar">
    <w:name w:val="Signature Char"/>
    <w:link w:val="Signature"/>
    <w:rsid w:val="009A7D76"/>
    <w:rPr>
      <w:lang w:val="sr-Latn-CS"/>
    </w:rPr>
  </w:style>
  <w:style w:type="paragraph" w:styleId="TableofAuthorities">
    <w:name w:val="table of authorities"/>
    <w:basedOn w:val="Normal"/>
    <w:next w:val="Normal"/>
    <w:rsid w:val="009A7D76"/>
    <w:pPr>
      <w:ind w:left="200" w:hanging="200"/>
    </w:pPr>
    <w:rPr>
      <w:sz w:val="20"/>
      <w:szCs w:val="20"/>
      <w:lang w:val="sr-Latn-CS"/>
    </w:rPr>
  </w:style>
  <w:style w:type="paragraph" w:styleId="TableofFigures">
    <w:name w:val="table of figures"/>
    <w:basedOn w:val="Normal"/>
    <w:next w:val="Normal"/>
    <w:rsid w:val="009A7D76"/>
    <w:rPr>
      <w:sz w:val="20"/>
      <w:szCs w:val="20"/>
      <w:lang w:val="sr-Latn-CS"/>
    </w:rPr>
  </w:style>
  <w:style w:type="paragraph" w:styleId="TOAHeading">
    <w:name w:val="toa heading"/>
    <w:basedOn w:val="Normal"/>
    <w:next w:val="Normal"/>
    <w:rsid w:val="009A7D76"/>
    <w:pPr>
      <w:spacing w:before="120"/>
    </w:pPr>
    <w:rPr>
      <w:b/>
      <w:bCs/>
      <w:lang w:val="sr-Latn-CS"/>
    </w:rPr>
  </w:style>
  <w:style w:type="paragraph" w:customStyle="1" w:styleId="NAB1">
    <w:name w:val="NAB1"/>
    <w:basedOn w:val="Normal"/>
    <w:rsid w:val="009A7D76"/>
    <w:pPr>
      <w:numPr>
        <w:numId w:val="17"/>
      </w:numPr>
      <w:tabs>
        <w:tab w:val="left" w:pos="0"/>
      </w:tabs>
      <w:spacing w:before="120"/>
      <w:ind w:right="1134"/>
      <w:jc w:val="both"/>
    </w:pPr>
    <w:rPr>
      <w:rFonts w:ascii="YU L Swiss" w:hAnsi="YU L Swiss"/>
      <w:smallCaps/>
      <w:sz w:val="20"/>
      <w:szCs w:val="20"/>
      <w:lang w:val="sr-Latn-CS"/>
    </w:rPr>
  </w:style>
  <w:style w:type="paragraph" w:customStyle="1" w:styleId="Style2">
    <w:name w:val="Style2"/>
    <w:autoRedefine/>
    <w:rsid w:val="009A7D76"/>
    <w:pPr>
      <w:numPr>
        <w:numId w:val="18"/>
      </w:numPr>
      <w:spacing w:before="240" w:after="120"/>
    </w:pPr>
    <w:rPr>
      <w:rFonts w:ascii="YU C Swiss" w:hAnsi="YU C Swiss"/>
      <w:noProof/>
    </w:rPr>
  </w:style>
  <w:style w:type="paragraph" w:customStyle="1" w:styleId="sanja">
    <w:name w:val="sanja"/>
    <w:rsid w:val="009A7D76"/>
    <w:pPr>
      <w:spacing w:line="360" w:lineRule="auto"/>
      <w:jc w:val="both"/>
    </w:pPr>
    <w:rPr>
      <w:rFonts w:ascii="HelveticaPlain" w:hAnsi="HelveticaPlain"/>
      <w:sz w:val="24"/>
    </w:rPr>
  </w:style>
  <w:style w:type="table" w:styleId="TableClassic2">
    <w:name w:val="Table Classic 2"/>
    <w:basedOn w:val="TableNormal"/>
    <w:rsid w:val="0022651C"/>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22651C"/>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customStyle="1" w:styleId="CharCharChar1">
    <w:name w:val="Char Char Char1"/>
    <w:locked/>
    <w:rsid w:val="00452BF0"/>
    <w:rPr>
      <w:lang w:val="en-US" w:eastAsia="en-US" w:bidi="ar-SA"/>
    </w:rPr>
  </w:style>
  <w:style w:type="paragraph" w:customStyle="1" w:styleId="TableContents">
    <w:name w:val="Table Contents"/>
    <w:basedOn w:val="Normal"/>
    <w:uiPriority w:val="99"/>
    <w:rsid w:val="00B105E7"/>
    <w:pPr>
      <w:suppressLineNumbers/>
      <w:suppressAutoHyphens/>
      <w:spacing w:line="100" w:lineRule="atLeast"/>
    </w:pPr>
    <w:rPr>
      <w:rFonts w:eastAsia="Arial Unicode MS"/>
      <w:color w:val="000000"/>
      <w:kern w:val="2"/>
      <w:lang w:eastAsia="ar-SA"/>
    </w:rPr>
  </w:style>
  <w:style w:type="character" w:customStyle="1" w:styleId="WW8Num11z0">
    <w:name w:val="WW8Num11z0"/>
    <w:rsid w:val="00F57685"/>
    <w:rPr>
      <w:rFonts w:ascii="Wingdings" w:hAnsi="Wingdings" w:cs="Wingdings"/>
      <w:b w:val="0"/>
      <w:i w:val="0"/>
      <w:color w:val="00000A"/>
    </w:rPr>
  </w:style>
  <w:style w:type="paragraph" w:customStyle="1" w:styleId="bullet-3">
    <w:name w:val="bullet-3"/>
    <w:basedOn w:val="Normal"/>
    <w:uiPriority w:val="99"/>
    <w:rsid w:val="00625652"/>
    <w:pPr>
      <w:widowControl w:val="0"/>
      <w:spacing w:before="240" w:line="240" w:lineRule="exact"/>
      <w:ind w:left="2212" w:hanging="284"/>
      <w:jc w:val="both"/>
    </w:pPr>
    <w:rPr>
      <w:rFonts w:ascii="Arial" w:hAnsi="Arial"/>
      <w:noProof/>
      <w:szCs w:val="20"/>
      <w:lang w:val="cs-CZ"/>
    </w:rPr>
  </w:style>
  <w:style w:type="paragraph" w:customStyle="1" w:styleId="Style3">
    <w:name w:val="Style3"/>
    <w:basedOn w:val="Header"/>
    <w:link w:val="Style3Char"/>
    <w:qFormat/>
    <w:rsid w:val="007A40D1"/>
    <w:pPr>
      <w:spacing w:after="360"/>
      <w:jc w:val="center"/>
    </w:pPr>
    <w:rPr>
      <w:rFonts w:ascii="Arial" w:hAnsi="Arial" w:cs="Arial"/>
      <w:b/>
      <w:i/>
      <w:sz w:val="28"/>
      <w:szCs w:val="28"/>
      <w:u w:val="single"/>
    </w:rPr>
  </w:style>
  <w:style w:type="paragraph" w:styleId="TOCHeading">
    <w:name w:val="TOC Heading"/>
    <w:basedOn w:val="Heading1"/>
    <w:next w:val="Normal"/>
    <w:uiPriority w:val="39"/>
    <w:unhideWhenUsed/>
    <w:qFormat/>
    <w:rsid w:val="001B2A7F"/>
    <w:pPr>
      <w:keepLines/>
      <w:numPr>
        <w:numId w:val="0"/>
      </w:numPr>
      <w:spacing w:before="240" w:line="259" w:lineRule="auto"/>
      <w:outlineLvl w:val="9"/>
    </w:pPr>
    <w:rPr>
      <w:rFonts w:ascii="Calibri Light" w:hAnsi="Calibri Light"/>
      <w:b w:val="0"/>
      <w:color w:val="2E74B5"/>
      <w:sz w:val="32"/>
      <w:szCs w:val="32"/>
    </w:rPr>
  </w:style>
  <w:style w:type="character" w:customStyle="1" w:styleId="Style3Char">
    <w:name w:val="Style3 Char"/>
    <w:link w:val="Style3"/>
    <w:rsid w:val="007A40D1"/>
    <w:rPr>
      <w:rFonts w:ascii="Arial" w:hAnsi="Arial" w:cs="Arial"/>
      <w:b/>
      <w:i/>
      <w:sz w:val="28"/>
      <w:szCs w:val="28"/>
      <w:u w:val="single"/>
      <w:lang w:eastAsia="en-US" w:bidi="ar-SA"/>
    </w:rPr>
  </w:style>
  <w:style w:type="character" w:customStyle="1" w:styleId="Heading1Char1">
    <w:name w:val="Heading 1 Char1"/>
    <w:locked/>
    <w:rsid w:val="00C10B8D"/>
    <w:rPr>
      <w:rFonts w:ascii="Cambria" w:eastAsia="Calibri" w:hAnsi="Cambria" w:cs="Arial"/>
      <w:b/>
      <w:bCs/>
      <w:noProof/>
      <w:color w:val="000000"/>
      <w:sz w:val="36"/>
      <w:szCs w:val="36"/>
      <w:lang w:val="sr-Cyrl-CS" w:eastAsia="en-US"/>
    </w:rPr>
  </w:style>
  <w:style w:type="paragraph" w:customStyle="1" w:styleId="Normal1">
    <w:name w:val="Normal1"/>
    <w:basedOn w:val="Normal"/>
    <w:autoRedefine/>
    <w:rsid w:val="00C10B8D"/>
    <w:pPr>
      <w:jc w:val="both"/>
    </w:pPr>
    <w:rPr>
      <w:rFonts w:ascii="Arial" w:eastAsia="Calibri" w:hAnsi="Arial"/>
      <w:spacing w:val="-6"/>
      <w:sz w:val="22"/>
      <w:szCs w:val="20"/>
      <w:lang w:val="sr-Cyrl-CS"/>
    </w:rPr>
  </w:style>
  <w:style w:type="paragraph" w:customStyle="1" w:styleId="Pasus">
    <w:name w:val="Pasus"/>
    <w:basedOn w:val="Normal"/>
    <w:link w:val="PasusChar"/>
    <w:rsid w:val="00C10B8D"/>
    <w:pPr>
      <w:ind w:firstLine="660"/>
      <w:jc w:val="both"/>
    </w:pPr>
    <w:rPr>
      <w:rFonts w:ascii="Arial" w:hAnsi="Arial"/>
    </w:rPr>
  </w:style>
  <w:style w:type="character" w:customStyle="1" w:styleId="PasusChar">
    <w:name w:val="Pasus Char"/>
    <w:link w:val="Pasus"/>
    <w:rsid w:val="00C10B8D"/>
    <w:rPr>
      <w:rFonts w:ascii="Arial" w:hAnsi="Arial"/>
      <w:sz w:val="24"/>
      <w:szCs w:val="24"/>
    </w:rPr>
  </w:style>
  <w:style w:type="paragraph" w:customStyle="1" w:styleId="Heading40">
    <w:name w:val="Heading4"/>
    <w:basedOn w:val="Heading3"/>
    <w:link w:val="Heading4Char0"/>
    <w:rsid w:val="00C10B8D"/>
    <w:pPr>
      <w:numPr>
        <w:ilvl w:val="0"/>
        <w:numId w:val="0"/>
      </w:numPr>
      <w:spacing w:before="120" w:after="120"/>
      <w:jc w:val="both"/>
    </w:pPr>
    <w:rPr>
      <w:b/>
      <w:bCs/>
      <w:spacing w:val="0"/>
      <w:sz w:val="24"/>
      <w:szCs w:val="26"/>
    </w:rPr>
  </w:style>
  <w:style w:type="character" w:customStyle="1" w:styleId="Heading4Char0">
    <w:name w:val="Heading4 Char"/>
    <w:link w:val="Heading40"/>
    <w:rsid w:val="00C10B8D"/>
    <w:rPr>
      <w:rFonts w:ascii="Arial" w:hAnsi="Arial" w:cs="Arial"/>
      <w:b/>
      <w:bCs/>
      <w:sz w:val="24"/>
      <w:szCs w:val="26"/>
    </w:rPr>
  </w:style>
  <w:style w:type="paragraph" w:customStyle="1" w:styleId="distribution">
    <w:name w:val="distribution"/>
    <w:rsid w:val="00C10B8D"/>
    <w:pPr>
      <w:tabs>
        <w:tab w:val="left" w:pos="1800"/>
        <w:tab w:val="left" w:pos="4680"/>
      </w:tabs>
      <w:suppressAutoHyphens/>
    </w:pPr>
    <w:rPr>
      <w:sz w:val="24"/>
    </w:rPr>
  </w:style>
  <w:style w:type="paragraph" w:customStyle="1" w:styleId="authorizeds">
    <w:name w:val="authorized s"/>
    <w:rsid w:val="00C10B8D"/>
    <w:pPr>
      <w:tabs>
        <w:tab w:val="left" w:pos="3240"/>
      </w:tabs>
      <w:suppressAutoHyphens/>
    </w:pPr>
  </w:style>
  <w:style w:type="character" w:customStyle="1" w:styleId="changerecor">
    <w:name w:val="change recor"/>
    <w:rsid w:val="00C10B8D"/>
    <w:rPr>
      <w:rFonts w:ascii="Times New Roman" w:hAnsi="Times New Roman"/>
      <w:b/>
      <w:noProof w:val="0"/>
      <w:sz w:val="24"/>
      <w:lang w:val="en-US"/>
    </w:rPr>
  </w:style>
  <w:style w:type="paragraph" w:customStyle="1" w:styleId="Body">
    <w:name w:val="Body"/>
    <w:rsid w:val="00C10B8D"/>
    <w:pPr>
      <w:tabs>
        <w:tab w:val="left" w:pos="360"/>
        <w:tab w:val="left" w:pos="1080"/>
        <w:tab w:val="left" w:pos="1440"/>
        <w:tab w:val="left" w:pos="1800"/>
        <w:tab w:val="left" w:pos="2520"/>
        <w:tab w:val="left" w:pos="3240"/>
        <w:tab w:val="left" w:pos="3960"/>
        <w:tab w:val="left" w:pos="4680"/>
        <w:tab w:val="left" w:pos="5400"/>
        <w:tab w:val="left" w:pos="6120"/>
        <w:tab w:val="left" w:pos="6840"/>
      </w:tabs>
      <w:suppressAutoHyphens/>
      <w:ind w:left="1080" w:hanging="1080"/>
    </w:pPr>
    <w:rPr>
      <w:sz w:val="24"/>
    </w:rPr>
  </w:style>
  <w:style w:type="paragraph" w:customStyle="1" w:styleId="DefaultParagraphFont1">
    <w:name w:val="Default Paragraph Font1"/>
    <w:next w:val="Normal"/>
    <w:rsid w:val="00C10B8D"/>
    <w:rPr>
      <w:noProof/>
    </w:rPr>
  </w:style>
  <w:style w:type="paragraph" w:customStyle="1" w:styleId="Naslov0">
    <w:name w:val="Naslov"/>
    <w:basedOn w:val="Normal"/>
    <w:rsid w:val="00C10B8D"/>
    <w:pPr>
      <w:pBdr>
        <w:top w:val="single" w:sz="4" w:space="5" w:color="auto" w:shadow="1"/>
        <w:left w:val="single" w:sz="4" w:space="4" w:color="auto" w:shadow="1"/>
        <w:bottom w:val="single" w:sz="4" w:space="5" w:color="auto" w:shadow="1"/>
        <w:right w:val="single" w:sz="4" w:space="4" w:color="auto" w:shadow="1"/>
      </w:pBdr>
      <w:spacing w:before="120" w:line="240" w:lineRule="atLeast"/>
      <w:jc w:val="center"/>
    </w:pPr>
    <w:rPr>
      <w:rFonts w:ascii="CHelvBold" w:hAnsi="CHelvBold"/>
      <w:caps/>
      <w:color w:val="000080"/>
      <w:sz w:val="32"/>
      <w:szCs w:val="20"/>
    </w:rPr>
  </w:style>
  <w:style w:type="character" w:customStyle="1" w:styleId="CharChar6">
    <w:name w:val="Char Char6"/>
    <w:uiPriority w:val="99"/>
    <w:locked/>
    <w:rsid w:val="00C10B8D"/>
    <w:rPr>
      <w:rFonts w:ascii="Calibri" w:eastAsia="Calibri" w:hAnsi="Calibri"/>
      <w:sz w:val="24"/>
      <w:szCs w:val="24"/>
      <w:lang w:val="en-US" w:eastAsia="en-US" w:bidi="ar-SA"/>
    </w:rPr>
  </w:style>
  <w:style w:type="character" w:customStyle="1" w:styleId="EquationCaption">
    <w:name w:val="_Equation Caption"/>
    <w:rsid w:val="00C10B8D"/>
  </w:style>
  <w:style w:type="character" w:styleId="LineNumber">
    <w:name w:val="line number"/>
    <w:rsid w:val="00C10B8D"/>
  </w:style>
  <w:style w:type="paragraph" w:customStyle="1" w:styleId="xl158">
    <w:name w:val="xl158"/>
    <w:basedOn w:val="Normal"/>
    <w:rsid w:val="00C349DD"/>
    <w:pPr>
      <w:pBdr>
        <w:bottom w:val="single" w:sz="4" w:space="0" w:color="auto"/>
      </w:pBdr>
      <w:spacing w:before="100" w:beforeAutospacing="1" w:after="100" w:afterAutospacing="1"/>
      <w:textAlignment w:val="center"/>
    </w:pPr>
    <w:rPr>
      <w:rFonts w:ascii="Arial" w:hAnsi="Arial" w:cs="Arial"/>
    </w:rPr>
  </w:style>
  <w:style w:type="paragraph" w:customStyle="1" w:styleId="xl159">
    <w:name w:val="xl159"/>
    <w:basedOn w:val="Normal"/>
    <w:rsid w:val="00C349DD"/>
    <w:pPr>
      <w:pBdr>
        <w:bottom w:val="single" w:sz="4" w:space="0" w:color="auto"/>
      </w:pBdr>
      <w:spacing w:before="100" w:beforeAutospacing="1" w:after="100" w:afterAutospacing="1"/>
      <w:jc w:val="right"/>
      <w:textAlignment w:val="center"/>
    </w:pPr>
    <w:rPr>
      <w:rFonts w:ascii="Arial" w:hAnsi="Arial" w:cs="Arial"/>
    </w:rPr>
  </w:style>
  <w:style w:type="paragraph" w:customStyle="1" w:styleId="xl160">
    <w:name w:val="xl160"/>
    <w:basedOn w:val="Normal"/>
    <w:rsid w:val="00C349DD"/>
    <w:pPr>
      <w:pBdr>
        <w:bottom w:val="single" w:sz="4" w:space="0" w:color="auto"/>
      </w:pBdr>
      <w:spacing w:before="100" w:beforeAutospacing="1" w:after="100" w:afterAutospacing="1"/>
      <w:jc w:val="right"/>
      <w:textAlignment w:val="center"/>
    </w:pPr>
    <w:rPr>
      <w:rFonts w:ascii="Arial" w:hAnsi="Arial" w:cs="Arial"/>
    </w:rPr>
  </w:style>
  <w:style w:type="paragraph" w:customStyle="1" w:styleId="xl161">
    <w:name w:val="xl161"/>
    <w:basedOn w:val="Normal"/>
    <w:rsid w:val="00C349DD"/>
    <w:pPr>
      <w:pBdr>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62">
    <w:name w:val="xl162"/>
    <w:basedOn w:val="Normal"/>
    <w:rsid w:val="00C349DD"/>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cs="Arial"/>
    </w:rPr>
  </w:style>
  <w:style w:type="paragraph" w:customStyle="1" w:styleId="xl163">
    <w:name w:val="xl163"/>
    <w:basedOn w:val="Normal"/>
    <w:rsid w:val="00C349D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4">
    <w:name w:val="xl164"/>
    <w:basedOn w:val="Normal"/>
    <w:rsid w:val="00C349DD"/>
    <w:pPr>
      <w:pBdr>
        <w:top w:val="single" w:sz="4" w:space="0" w:color="auto"/>
        <w:left w:val="single" w:sz="4" w:space="0" w:color="auto"/>
        <w:bottom w:val="double" w:sz="6"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65">
    <w:name w:val="xl165"/>
    <w:basedOn w:val="Normal"/>
    <w:rsid w:val="00C349DD"/>
    <w:pPr>
      <w:pBdr>
        <w:top w:val="single" w:sz="4" w:space="0" w:color="auto"/>
        <w:left w:val="single" w:sz="4" w:space="0" w:color="auto"/>
        <w:bottom w:val="double" w:sz="6" w:space="0" w:color="auto"/>
      </w:pBdr>
      <w:spacing w:before="100" w:beforeAutospacing="1" w:after="100" w:afterAutospacing="1"/>
      <w:jc w:val="right"/>
      <w:textAlignment w:val="center"/>
    </w:pPr>
    <w:rPr>
      <w:rFonts w:ascii="Arial" w:hAnsi="Arial" w:cs="Arial"/>
    </w:rPr>
  </w:style>
  <w:style w:type="paragraph" w:customStyle="1" w:styleId="xl166">
    <w:name w:val="xl166"/>
    <w:basedOn w:val="Normal"/>
    <w:rsid w:val="00C349DD"/>
    <w:pPr>
      <w:pBdr>
        <w:top w:val="single" w:sz="4" w:space="0" w:color="auto"/>
        <w:left w:val="single" w:sz="4" w:space="0" w:color="auto"/>
        <w:right w:val="double" w:sz="6" w:space="0" w:color="auto"/>
      </w:pBdr>
      <w:spacing w:before="100" w:beforeAutospacing="1" w:after="100" w:afterAutospacing="1"/>
      <w:textAlignment w:val="center"/>
    </w:pPr>
    <w:rPr>
      <w:rFonts w:ascii="Arial" w:hAnsi="Arial" w:cs="Arial"/>
    </w:rPr>
  </w:style>
  <w:style w:type="paragraph" w:customStyle="1" w:styleId="xl167">
    <w:name w:val="xl167"/>
    <w:basedOn w:val="Normal"/>
    <w:rsid w:val="00C349DD"/>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68">
    <w:name w:val="xl168"/>
    <w:basedOn w:val="Normal"/>
    <w:rsid w:val="00C349DD"/>
    <w:pPr>
      <w:pBdr>
        <w:top w:val="single" w:sz="4" w:space="0" w:color="auto"/>
        <w:left w:val="single" w:sz="4" w:space="0" w:color="auto"/>
      </w:pBdr>
      <w:spacing w:before="100" w:beforeAutospacing="1" w:after="100" w:afterAutospacing="1"/>
      <w:jc w:val="right"/>
      <w:textAlignment w:val="center"/>
    </w:pPr>
    <w:rPr>
      <w:rFonts w:ascii="Arial" w:hAnsi="Arial" w:cs="Arial"/>
    </w:rPr>
  </w:style>
  <w:style w:type="paragraph" w:customStyle="1" w:styleId="xl169">
    <w:name w:val="xl169"/>
    <w:basedOn w:val="Normal"/>
    <w:rsid w:val="00C349DD"/>
    <w:pPr>
      <w:pBdr>
        <w:top w:val="single" w:sz="4" w:space="0" w:color="auto"/>
        <w:left w:val="double" w:sz="6"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70">
    <w:name w:val="xl170"/>
    <w:basedOn w:val="Normal"/>
    <w:rsid w:val="00C349DD"/>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71">
    <w:name w:val="xl171"/>
    <w:basedOn w:val="Normal"/>
    <w:rsid w:val="00C349D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72">
    <w:name w:val="xl172"/>
    <w:basedOn w:val="Normal"/>
    <w:rsid w:val="00C349D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73">
    <w:name w:val="xl173"/>
    <w:basedOn w:val="Normal"/>
    <w:rsid w:val="00C349DD"/>
    <w:pPr>
      <w:pBdr>
        <w:left w:val="single" w:sz="4" w:space="0" w:color="auto"/>
        <w:bottom w:val="single" w:sz="4" w:space="0" w:color="auto"/>
        <w:right w:val="double" w:sz="6" w:space="0" w:color="auto"/>
      </w:pBdr>
      <w:spacing w:before="100" w:beforeAutospacing="1" w:after="100" w:afterAutospacing="1"/>
      <w:textAlignment w:val="center"/>
    </w:pPr>
    <w:rPr>
      <w:rFonts w:ascii="Arial" w:hAnsi="Arial" w:cs="Arial"/>
    </w:rPr>
  </w:style>
  <w:style w:type="paragraph" w:customStyle="1" w:styleId="xl174">
    <w:name w:val="xl174"/>
    <w:basedOn w:val="Normal"/>
    <w:rsid w:val="00C349D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75">
    <w:name w:val="xl175"/>
    <w:basedOn w:val="Normal"/>
    <w:rsid w:val="00C349DD"/>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76">
    <w:name w:val="xl176"/>
    <w:basedOn w:val="Normal"/>
    <w:rsid w:val="00C349DD"/>
    <w:pPr>
      <w:pBdr>
        <w:left w:val="single" w:sz="4" w:space="0" w:color="auto"/>
        <w:bottom w:val="single" w:sz="4" w:space="0" w:color="auto"/>
      </w:pBdr>
      <w:spacing w:before="100" w:beforeAutospacing="1" w:after="100" w:afterAutospacing="1"/>
      <w:jc w:val="right"/>
      <w:textAlignment w:val="center"/>
    </w:pPr>
    <w:rPr>
      <w:rFonts w:ascii="Arial" w:hAnsi="Arial" w:cs="Arial"/>
    </w:rPr>
  </w:style>
  <w:style w:type="paragraph" w:customStyle="1" w:styleId="xl177">
    <w:name w:val="xl177"/>
    <w:basedOn w:val="Normal"/>
    <w:rsid w:val="00C349DD"/>
    <w:pPr>
      <w:pBdr>
        <w:left w:val="double" w:sz="6"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78">
    <w:name w:val="xl178"/>
    <w:basedOn w:val="Normal"/>
    <w:rsid w:val="00C349DD"/>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cs="Arial"/>
    </w:rPr>
  </w:style>
  <w:style w:type="paragraph" w:customStyle="1" w:styleId="xl179">
    <w:name w:val="xl179"/>
    <w:basedOn w:val="Normal"/>
    <w:rsid w:val="00C349DD"/>
    <w:pPr>
      <w:pBdr>
        <w:top w:val="single" w:sz="4" w:space="0" w:color="auto"/>
        <w:left w:val="double" w:sz="6"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80">
    <w:name w:val="xl180"/>
    <w:basedOn w:val="Normal"/>
    <w:rsid w:val="00C349DD"/>
    <w:pPr>
      <w:pBdr>
        <w:left w:val="single" w:sz="4" w:space="0" w:color="auto"/>
        <w:bottom w:val="double" w:sz="6" w:space="0" w:color="auto"/>
      </w:pBdr>
      <w:spacing w:before="100" w:beforeAutospacing="1" w:after="100" w:afterAutospacing="1"/>
      <w:jc w:val="center"/>
      <w:textAlignment w:val="center"/>
    </w:pPr>
    <w:rPr>
      <w:rFonts w:ascii="Arial" w:hAnsi="Arial" w:cs="Arial"/>
    </w:rPr>
  </w:style>
  <w:style w:type="paragraph" w:customStyle="1" w:styleId="xl181">
    <w:name w:val="xl181"/>
    <w:basedOn w:val="Normal"/>
    <w:rsid w:val="00C349DD"/>
    <w:pPr>
      <w:pBdr>
        <w:top w:val="single" w:sz="4" w:space="0" w:color="auto"/>
        <w:left w:val="single" w:sz="4" w:space="0" w:color="auto"/>
        <w:bottom w:val="double" w:sz="6" w:space="0" w:color="auto"/>
      </w:pBdr>
      <w:spacing w:before="100" w:beforeAutospacing="1" w:after="100" w:afterAutospacing="1"/>
      <w:jc w:val="right"/>
      <w:textAlignment w:val="center"/>
    </w:pPr>
    <w:rPr>
      <w:rFonts w:ascii="Arial" w:hAnsi="Arial" w:cs="Arial"/>
    </w:rPr>
  </w:style>
  <w:style w:type="paragraph" w:customStyle="1" w:styleId="xl182">
    <w:name w:val="xl182"/>
    <w:basedOn w:val="Normal"/>
    <w:rsid w:val="00C349DD"/>
    <w:pPr>
      <w:pBdr>
        <w:top w:val="single" w:sz="4" w:space="0" w:color="auto"/>
        <w:left w:val="double" w:sz="6" w:space="0" w:color="auto"/>
        <w:bottom w:val="double" w:sz="6" w:space="0" w:color="auto"/>
        <w:right w:val="single" w:sz="4" w:space="0" w:color="auto"/>
      </w:pBdr>
      <w:spacing w:before="100" w:beforeAutospacing="1" w:after="100" w:afterAutospacing="1"/>
      <w:textAlignment w:val="center"/>
    </w:pPr>
    <w:rPr>
      <w:rFonts w:ascii="Arial" w:hAnsi="Arial" w:cs="Arial"/>
    </w:rPr>
  </w:style>
  <w:style w:type="paragraph" w:customStyle="1" w:styleId="xl183">
    <w:name w:val="xl183"/>
    <w:basedOn w:val="Normal"/>
    <w:rsid w:val="00C349D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84">
    <w:name w:val="xl184"/>
    <w:basedOn w:val="Normal"/>
    <w:rsid w:val="00C349D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85">
    <w:name w:val="xl185"/>
    <w:basedOn w:val="Normal"/>
    <w:rsid w:val="00C349DD"/>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86">
    <w:name w:val="xl186"/>
    <w:basedOn w:val="Normal"/>
    <w:rsid w:val="00C349D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87">
    <w:name w:val="xl187"/>
    <w:basedOn w:val="Normal"/>
    <w:rsid w:val="00C349DD"/>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88">
    <w:name w:val="xl188"/>
    <w:basedOn w:val="Normal"/>
    <w:rsid w:val="00C349DD"/>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89">
    <w:name w:val="xl189"/>
    <w:basedOn w:val="Normal"/>
    <w:rsid w:val="00C349DD"/>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90">
    <w:name w:val="xl190"/>
    <w:basedOn w:val="Normal"/>
    <w:rsid w:val="00C349DD"/>
    <w:pPr>
      <w:pBdr>
        <w:top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91">
    <w:name w:val="xl191"/>
    <w:basedOn w:val="Normal"/>
    <w:rsid w:val="00C349DD"/>
    <w:pPr>
      <w:pBdr>
        <w:top w:val="single" w:sz="4" w:space="0" w:color="auto"/>
        <w:bottom w:val="single" w:sz="4" w:space="0" w:color="auto"/>
      </w:pBdr>
      <w:spacing w:before="100" w:beforeAutospacing="1" w:after="100" w:afterAutospacing="1"/>
      <w:jc w:val="right"/>
      <w:textAlignment w:val="center"/>
    </w:pPr>
    <w:rPr>
      <w:rFonts w:ascii="Arial" w:hAnsi="Arial" w:cs="Arial"/>
    </w:rPr>
  </w:style>
  <w:style w:type="paragraph" w:customStyle="1" w:styleId="xl192">
    <w:name w:val="xl192"/>
    <w:basedOn w:val="Normal"/>
    <w:rsid w:val="00C349DD"/>
    <w:pPr>
      <w:pBdr>
        <w:top w:val="single" w:sz="4" w:space="0" w:color="auto"/>
        <w:bottom w:val="single" w:sz="4" w:space="0" w:color="auto"/>
      </w:pBdr>
      <w:spacing w:before="100" w:beforeAutospacing="1" w:after="100" w:afterAutospacing="1"/>
      <w:jc w:val="right"/>
      <w:textAlignment w:val="center"/>
    </w:pPr>
    <w:rPr>
      <w:rFonts w:ascii="Arial" w:hAnsi="Arial" w:cs="Arial"/>
    </w:rPr>
  </w:style>
  <w:style w:type="paragraph" w:customStyle="1" w:styleId="xl193">
    <w:name w:val="xl193"/>
    <w:basedOn w:val="Normal"/>
    <w:rsid w:val="00C349DD"/>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94">
    <w:name w:val="xl194"/>
    <w:basedOn w:val="Normal"/>
    <w:rsid w:val="00C349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95">
    <w:name w:val="xl195"/>
    <w:basedOn w:val="Normal"/>
    <w:rsid w:val="00C349DD"/>
    <w:pPr>
      <w:pBdr>
        <w:top w:val="single" w:sz="4" w:space="0" w:color="auto"/>
        <w:left w:val="single" w:sz="4" w:space="0" w:color="auto"/>
      </w:pBdr>
      <w:spacing w:before="100" w:beforeAutospacing="1" w:after="100" w:afterAutospacing="1"/>
      <w:textAlignment w:val="center"/>
    </w:pPr>
    <w:rPr>
      <w:rFonts w:ascii="Arial" w:hAnsi="Arial" w:cs="Arial"/>
    </w:rPr>
  </w:style>
  <w:style w:type="paragraph" w:customStyle="1" w:styleId="xl196">
    <w:name w:val="xl196"/>
    <w:basedOn w:val="Normal"/>
    <w:rsid w:val="00C349DD"/>
    <w:pPr>
      <w:pBdr>
        <w:top w:val="single" w:sz="4" w:space="0" w:color="auto"/>
      </w:pBdr>
      <w:spacing w:before="100" w:beforeAutospacing="1" w:after="100" w:afterAutospacing="1"/>
      <w:textAlignment w:val="center"/>
    </w:pPr>
    <w:rPr>
      <w:rFonts w:ascii="Arial" w:hAnsi="Arial" w:cs="Arial"/>
    </w:rPr>
  </w:style>
  <w:style w:type="paragraph" w:customStyle="1" w:styleId="xl197">
    <w:name w:val="xl197"/>
    <w:basedOn w:val="Normal"/>
    <w:rsid w:val="00C349DD"/>
    <w:pPr>
      <w:pBdr>
        <w:top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98">
    <w:name w:val="xl198"/>
    <w:basedOn w:val="Normal"/>
    <w:rsid w:val="00C349DD"/>
    <w:pPr>
      <w:pBdr>
        <w:top w:val="double" w:sz="6" w:space="0" w:color="auto"/>
      </w:pBdr>
      <w:spacing w:before="100" w:beforeAutospacing="1" w:after="100" w:afterAutospacing="1"/>
      <w:textAlignment w:val="center"/>
    </w:pPr>
    <w:rPr>
      <w:rFonts w:ascii="Arial" w:hAnsi="Arial" w:cs="Arial"/>
    </w:rPr>
  </w:style>
  <w:style w:type="paragraph" w:customStyle="1" w:styleId="xl199">
    <w:name w:val="xl199"/>
    <w:basedOn w:val="Normal"/>
    <w:rsid w:val="00C349DD"/>
    <w:pPr>
      <w:pBdr>
        <w:top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200">
    <w:name w:val="xl200"/>
    <w:basedOn w:val="Normal"/>
    <w:rsid w:val="00C349DD"/>
    <w:pPr>
      <w:pBdr>
        <w:top w:val="single" w:sz="4" w:space="0" w:color="auto"/>
      </w:pBdr>
      <w:spacing w:before="100" w:beforeAutospacing="1" w:after="100" w:afterAutospacing="1"/>
      <w:textAlignment w:val="center"/>
    </w:pPr>
    <w:rPr>
      <w:rFonts w:ascii="Arial" w:hAnsi="Arial" w:cs="Arial"/>
    </w:rPr>
  </w:style>
  <w:style w:type="paragraph" w:customStyle="1" w:styleId="xl201">
    <w:name w:val="xl201"/>
    <w:basedOn w:val="Normal"/>
    <w:rsid w:val="00C349DD"/>
    <w:pPr>
      <w:pBdr>
        <w:top w:val="single" w:sz="4" w:space="0" w:color="auto"/>
        <w:bottom w:val="double" w:sz="6" w:space="0" w:color="auto"/>
      </w:pBdr>
      <w:spacing w:before="100" w:beforeAutospacing="1" w:after="100" w:afterAutospacing="1"/>
      <w:textAlignment w:val="center"/>
    </w:pPr>
    <w:rPr>
      <w:rFonts w:ascii="Arial" w:hAnsi="Arial" w:cs="Arial"/>
    </w:rPr>
  </w:style>
  <w:style w:type="paragraph" w:customStyle="1" w:styleId="xl202">
    <w:name w:val="xl202"/>
    <w:basedOn w:val="Normal"/>
    <w:rsid w:val="00C349DD"/>
    <w:pPr>
      <w:spacing w:before="100" w:beforeAutospacing="1" w:after="100" w:afterAutospacing="1"/>
      <w:textAlignment w:val="center"/>
    </w:pPr>
    <w:rPr>
      <w:rFonts w:ascii="Arial" w:hAnsi="Arial" w:cs="Arial"/>
    </w:rPr>
  </w:style>
  <w:style w:type="paragraph" w:customStyle="1" w:styleId="xl203">
    <w:name w:val="xl203"/>
    <w:basedOn w:val="Normal"/>
    <w:rsid w:val="00C349DD"/>
    <w:pPr>
      <w:spacing w:before="100" w:beforeAutospacing="1" w:after="100" w:afterAutospacing="1"/>
      <w:textAlignment w:val="center"/>
    </w:pPr>
    <w:rPr>
      <w:rFonts w:ascii="Arial" w:hAnsi="Arial" w:cs="Arial"/>
    </w:rPr>
  </w:style>
  <w:style w:type="paragraph" w:customStyle="1" w:styleId="xl204">
    <w:name w:val="xl204"/>
    <w:basedOn w:val="Normal"/>
    <w:rsid w:val="00C349DD"/>
    <w:pPr>
      <w:spacing w:before="100" w:beforeAutospacing="1" w:after="100" w:afterAutospacing="1"/>
      <w:textAlignment w:val="center"/>
    </w:pPr>
    <w:rPr>
      <w:rFonts w:ascii="Arial" w:hAnsi="Arial" w:cs="Arial"/>
    </w:rPr>
  </w:style>
  <w:style w:type="paragraph" w:customStyle="1" w:styleId="xl205">
    <w:name w:val="xl205"/>
    <w:basedOn w:val="Normal"/>
    <w:rsid w:val="00C349DD"/>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206">
    <w:name w:val="xl206"/>
    <w:basedOn w:val="Normal"/>
    <w:rsid w:val="00C349DD"/>
    <w:pPr>
      <w:pBdr>
        <w:top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207">
    <w:name w:val="xl207"/>
    <w:basedOn w:val="Normal"/>
    <w:rsid w:val="00C349DD"/>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08">
    <w:name w:val="xl208"/>
    <w:basedOn w:val="Normal"/>
    <w:rsid w:val="00C349DD"/>
    <w:pPr>
      <w:pBdr>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209">
    <w:name w:val="xl209"/>
    <w:basedOn w:val="Normal"/>
    <w:rsid w:val="00C349DD"/>
    <w:pPr>
      <w:pBdr>
        <w:bottom w:val="single" w:sz="4" w:space="0" w:color="auto"/>
      </w:pBdr>
      <w:spacing w:before="100" w:beforeAutospacing="1" w:after="100" w:afterAutospacing="1"/>
      <w:textAlignment w:val="center"/>
    </w:pPr>
    <w:rPr>
      <w:rFonts w:ascii="Arial" w:hAnsi="Arial" w:cs="Arial"/>
    </w:rPr>
  </w:style>
  <w:style w:type="paragraph" w:customStyle="1" w:styleId="xl210">
    <w:name w:val="xl210"/>
    <w:basedOn w:val="Normal"/>
    <w:rsid w:val="00C349DD"/>
    <w:pPr>
      <w:pBdr>
        <w:bottom w:val="single" w:sz="4" w:space="0" w:color="auto"/>
        <w:right w:val="single" w:sz="4" w:space="0" w:color="auto"/>
      </w:pBdr>
      <w:spacing w:before="100" w:beforeAutospacing="1" w:after="100" w:afterAutospacing="1"/>
      <w:textAlignment w:val="center"/>
    </w:pPr>
    <w:rPr>
      <w:rFonts w:ascii="Arial" w:hAnsi="Arial" w:cs="Arial"/>
    </w:rPr>
  </w:style>
  <w:style w:type="character" w:customStyle="1" w:styleId="WW8Num1z0">
    <w:name w:val="WW8Num1z0"/>
    <w:uiPriority w:val="99"/>
    <w:rsid w:val="00075B3E"/>
    <w:rPr>
      <w:rFonts w:ascii="Wingdings" w:hAnsi="Wingdings" w:cs="Wingdings"/>
    </w:rPr>
  </w:style>
  <w:style w:type="character" w:customStyle="1" w:styleId="WW8Num2z0">
    <w:name w:val="WW8Num2z0"/>
    <w:uiPriority w:val="99"/>
    <w:rsid w:val="00075B3E"/>
    <w:rPr>
      <w:rFonts w:ascii="Wingdings" w:hAnsi="Wingdings" w:cs="Wingdings"/>
    </w:rPr>
  </w:style>
  <w:style w:type="character" w:customStyle="1" w:styleId="WW-Absatz-Standardschriftart">
    <w:name w:val="WW-Absatz-Standardschriftart"/>
    <w:uiPriority w:val="99"/>
    <w:rsid w:val="00075B3E"/>
  </w:style>
  <w:style w:type="character" w:customStyle="1" w:styleId="WW-WW8Num1z0">
    <w:name w:val="WW-WW8Num1z0"/>
    <w:uiPriority w:val="99"/>
    <w:rsid w:val="00075B3E"/>
    <w:rPr>
      <w:rFonts w:ascii="Wingdings" w:hAnsi="Wingdings" w:cs="Wingdings"/>
    </w:rPr>
  </w:style>
  <w:style w:type="character" w:customStyle="1" w:styleId="WW8Num1z1">
    <w:name w:val="WW8Num1z1"/>
    <w:uiPriority w:val="99"/>
    <w:rsid w:val="00075B3E"/>
    <w:rPr>
      <w:rFonts w:ascii="Courier New" w:hAnsi="Courier New" w:cs="Courier New"/>
    </w:rPr>
  </w:style>
  <w:style w:type="character" w:customStyle="1" w:styleId="WW8Num1z3">
    <w:name w:val="WW8Num1z3"/>
    <w:uiPriority w:val="99"/>
    <w:rsid w:val="00075B3E"/>
    <w:rPr>
      <w:rFonts w:ascii="Symbol" w:hAnsi="Symbol" w:cs="Symbol"/>
    </w:rPr>
  </w:style>
  <w:style w:type="character" w:customStyle="1" w:styleId="WW-WW8Num2z0">
    <w:name w:val="WW-WW8Num2z0"/>
    <w:uiPriority w:val="99"/>
    <w:rsid w:val="00075B3E"/>
    <w:rPr>
      <w:rFonts w:ascii="Wingdings" w:hAnsi="Wingdings" w:cs="Wingdings"/>
    </w:rPr>
  </w:style>
  <w:style w:type="character" w:customStyle="1" w:styleId="WW8Num2z1">
    <w:name w:val="WW8Num2z1"/>
    <w:uiPriority w:val="99"/>
    <w:rsid w:val="00075B3E"/>
    <w:rPr>
      <w:rFonts w:ascii="Courier New" w:hAnsi="Courier New" w:cs="Courier New"/>
    </w:rPr>
  </w:style>
  <w:style w:type="character" w:customStyle="1" w:styleId="WW8Num2z3">
    <w:name w:val="WW8Num2z3"/>
    <w:uiPriority w:val="99"/>
    <w:rsid w:val="00075B3E"/>
    <w:rPr>
      <w:rFonts w:ascii="Symbol" w:hAnsi="Symbol" w:cs="Symbol"/>
    </w:rPr>
  </w:style>
  <w:style w:type="character" w:customStyle="1" w:styleId="WW-DefaultParagraphFont">
    <w:name w:val="WW-Default Paragraph Font"/>
    <w:uiPriority w:val="99"/>
    <w:rsid w:val="00075B3E"/>
  </w:style>
  <w:style w:type="character" w:customStyle="1" w:styleId="WW8Num5z0">
    <w:name w:val="WW8Num5z0"/>
    <w:uiPriority w:val="99"/>
    <w:rsid w:val="00075B3E"/>
  </w:style>
  <w:style w:type="character" w:customStyle="1" w:styleId="NumberingSymbols">
    <w:name w:val="Numbering Symbols"/>
    <w:uiPriority w:val="99"/>
    <w:rsid w:val="00075B3E"/>
  </w:style>
  <w:style w:type="character" w:customStyle="1" w:styleId="WW-NumberingSymbols">
    <w:name w:val="WW-Numbering Symbols"/>
    <w:uiPriority w:val="99"/>
    <w:rsid w:val="00075B3E"/>
  </w:style>
  <w:style w:type="character" w:customStyle="1" w:styleId="Bullets">
    <w:name w:val="Bullets"/>
    <w:uiPriority w:val="99"/>
    <w:rsid w:val="00075B3E"/>
    <w:rPr>
      <w:rFonts w:ascii="StarSymbol" w:hAnsi="StarSymbol" w:cs="StarSymbol"/>
      <w:sz w:val="18"/>
      <w:szCs w:val="18"/>
    </w:rPr>
  </w:style>
  <w:style w:type="character" w:customStyle="1" w:styleId="WW-Bullets">
    <w:name w:val="WW-Bullets"/>
    <w:uiPriority w:val="99"/>
    <w:rsid w:val="00075B3E"/>
    <w:rPr>
      <w:rFonts w:ascii="StarSymbol" w:hAnsi="StarSymbol" w:cs="StarSymbol"/>
      <w:sz w:val="18"/>
      <w:szCs w:val="18"/>
    </w:rPr>
  </w:style>
  <w:style w:type="paragraph" w:customStyle="1" w:styleId="TableHeading">
    <w:name w:val="Table Heading"/>
    <w:basedOn w:val="TableContents"/>
    <w:uiPriority w:val="99"/>
    <w:rsid w:val="00075B3E"/>
    <w:pPr>
      <w:spacing w:after="120" w:line="240" w:lineRule="auto"/>
      <w:jc w:val="center"/>
    </w:pPr>
    <w:rPr>
      <w:rFonts w:eastAsia="Times New Roman"/>
      <w:b/>
      <w:bCs/>
      <w:i/>
      <w:iCs/>
      <w:color w:val="auto"/>
      <w:kern w:val="0"/>
    </w:rPr>
  </w:style>
  <w:style w:type="paragraph" w:customStyle="1" w:styleId="Framecontents">
    <w:name w:val="Frame contents"/>
    <w:basedOn w:val="BodyText"/>
    <w:uiPriority w:val="99"/>
    <w:rsid w:val="00075B3E"/>
    <w:pPr>
      <w:suppressAutoHyphens/>
      <w:autoSpaceDE/>
      <w:autoSpaceDN/>
      <w:spacing w:after="120"/>
      <w:jc w:val="left"/>
    </w:pPr>
    <w:rPr>
      <w:rFonts w:ascii="Times New Roman" w:hAnsi="Times New Roman"/>
      <w:sz w:val="24"/>
      <w:szCs w:val="24"/>
      <w:lang w:val="en-US" w:eastAsia="ar-SA"/>
    </w:rPr>
  </w:style>
  <w:style w:type="paragraph" w:customStyle="1" w:styleId="tabulka">
    <w:name w:val="tabulka"/>
    <w:basedOn w:val="Normal"/>
    <w:uiPriority w:val="99"/>
    <w:rsid w:val="00075B3E"/>
    <w:pPr>
      <w:widowControl w:val="0"/>
      <w:spacing w:before="120" w:line="240" w:lineRule="exact"/>
      <w:jc w:val="center"/>
    </w:pPr>
    <w:rPr>
      <w:rFonts w:ascii="Arial" w:hAnsi="Arial" w:cs="Arial"/>
      <w:noProof/>
      <w:sz w:val="20"/>
      <w:szCs w:val="20"/>
      <w:lang w:val="cs-CZ"/>
    </w:rPr>
  </w:style>
  <w:style w:type="paragraph" w:customStyle="1" w:styleId="Memoadres">
    <w:name w:val="Memoadres"/>
    <w:basedOn w:val="Normal"/>
    <w:uiPriority w:val="99"/>
    <w:rsid w:val="00075B3E"/>
    <w:pPr>
      <w:tabs>
        <w:tab w:val="left" w:pos="1425"/>
      </w:tabs>
      <w:spacing w:line="480" w:lineRule="auto"/>
      <w:ind w:right="-1134"/>
    </w:pPr>
    <w:rPr>
      <w:rFonts w:ascii="TheSansCorrespondence" w:hAnsi="TheSansCorrespondence" w:cs="TheSansCorrespondence"/>
      <w:noProof/>
      <w:sz w:val="19"/>
      <w:szCs w:val="19"/>
      <w:lang w:val="sr-Latn-CS"/>
    </w:rPr>
  </w:style>
  <w:style w:type="paragraph" w:customStyle="1" w:styleId="Memotext">
    <w:name w:val="Memotext"/>
    <w:basedOn w:val="Normal"/>
    <w:uiPriority w:val="99"/>
    <w:rsid w:val="00075B3E"/>
    <w:pPr>
      <w:tabs>
        <w:tab w:val="left" w:pos="1425"/>
      </w:tabs>
      <w:ind w:right="6"/>
    </w:pPr>
    <w:rPr>
      <w:rFonts w:ascii="TheSansCorrespondence" w:hAnsi="TheSansCorrespondence" w:cs="TheSansCorrespondence"/>
      <w:noProof/>
      <w:sz w:val="19"/>
      <w:szCs w:val="19"/>
      <w:lang w:val="sr-Latn-CS"/>
    </w:rPr>
  </w:style>
  <w:style w:type="paragraph" w:customStyle="1" w:styleId="Afdelingsnaam">
    <w:name w:val="Afdelingsnaam"/>
    <w:basedOn w:val="Normal"/>
    <w:uiPriority w:val="99"/>
    <w:rsid w:val="00075B3E"/>
    <w:pPr>
      <w:spacing w:after="240"/>
      <w:ind w:left="1043"/>
    </w:pPr>
    <w:rPr>
      <w:rFonts w:ascii="TheSansCorrespondence" w:hAnsi="TheSansCorrespondence" w:cs="TheSansCorrespondence"/>
      <w:b/>
      <w:bCs/>
      <w:noProof/>
      <w:lang w:val="sr-Latn-CS"/>
    </w:rPr>
  </w:style>
  <w:style w:type="paragraph" w:customStyle="1" w:styleId="05linespaceFortables">
    <w:name w:val="0.5 line space (For tables)"/>
    <w:basedOn w:val="Normal"/>
    <w:next w:val="BodyText"/>
    <w:uiPriority w:val="99"/>
    <w:rsid w:val="00075B3E"/>
    <w:pPr>
      <w:spacing w:line="120" w:lineRule="exact"/>
    </w:pPr>
    <w:rPr>
      <w:noProof/>
      <w:sz w:val="22"/>
      <w:szCs w:val="22"/>
      <w:lang w:val="en-GB"/>
    </w:rPr>
  </w:style>
  <w:style w:type="paragraph" w:customStyle="1" w:styleId="NoIndent">
    <w:name w:val="No Indent"/>
    <w:basedOn w:val="Normal"/>
    <w:next w:val="Normal"/>
    <w:uiPriority w:val="99"/>
    <w:rsid w:val="00075B3E"/>
    <w:rPr>
      <w:noProof/>
      <w:color w:val="000000"/>
      <w:sz w:val="22"/>
      <w:szCs w:val="22"/>
      <w:lang w:val="en-GB"/>
    </w:rPr>
  </w:style>
  <w:style w:type="paragraph" w:customStyle="1" w:styleId="A0">
    <w:name w:val="A"/>
    <w:uiPriority w:val="99"/>
    <w:rsid w:val="00075B3E"/>
    <w:pPr>
      <w:keepNext/>
      <w:spacing w:before="240" w:line="240" w:lineRule="exact"/>
      <w:ind w:left="720" w:hanging="720"/>
      <w:jc w:val="both"/>
    </w:pPr>
    <w:rPr>
      <w:sz w:val="24"/>
      <w:szCs w:val="24"/>
      <w:lang w:val="en-GB"/>
    </w:rPr>
  </w:style>
  <w:style w:type="paragraph" w:customStyle="1" w:styleId="bullet-1">
    <w:name w:val="bullet-1"/>
    <w:basedOn w:val="Normal"/>
    <w:uiPriority w:val="99"/>
    <w:rsid w:val="00075B3E"/>
    <w:pPr>
      <w:widowControl w:val="0"/>
      <w:overflowPunct w:val="0"/>
      <w:autoSpaceDE w:val="0"/>
      <w:autoSpaceDN w:val="0"/>
      <w:adjustRightInd w:val="0"/>
      <w:spacing w:before="240" w:line="240" w:lineRule="exact"/>
      <w:ind w:left="851" w:hanging="284"/>
      <w:jc w:val="both"/>
      <w:textAlignment w:val="baseline"/>
    </w:pPr>
    <w:rPr>
      <w:rFonts w:ascii="Arial" w:hAnsi="Arial" w:cs="Arial"/>
      <w:noProof/>
      <w:lang w:val="cs-CZ"/>
    </w:rPr>
  </w:style>
  <w:style w:type="paragraph" w:customStyle="1" w:styleId="oddl-nadpis">
    <w:name w:val="oddíl-nadpis"/>
    <w:basedOn w:val="Normal"/>
    <w:uiPriority w:val="99"/>
    <w:rsid w:val="00075B3E"/>
    <w:pPr>
      <w:keepNext/>
      <w:widowControl w:val="0"/>
      <w:tabs>
        <w:tab w:val="left" w:pos="567"/>
      </w:tabs>
      <w:spacing w:before="240" w:line="240" w:lineRule="exact"/>
    </w:pPr>
    <w:rPr>
      <w:rFonts w:ascii="Arial" w:hAnsi="Arial" w:cs="Arial"/>
      <w:b/>
      <w:bCs/>
      <w:noProof/>
      <w:lang w:val="cs-CZ"/>
    </w:rPr>
  </w:style>
  <w:style w:type="paragraph" w:customStyle="1" w:styleId="Bodytxt">
    <w:name w:val="Bodytxt"/>
    <w:basedOn w:val="Normal"/>
    <w:uiPriority w:val="99"/>
    <w:rsid w:val="00075B3E"/>
    <w:pPr>
      <w:keepNext/>
      <w:jc w:val="both"/>
    </w:pPr>
    <w:rPr>
      <w:noProof/>
      <w:sz w:val="22"/>
      <w:szCs w:val="22"/>
      <w:lang w:val="en-GB"/>
    </w:rPr>
  </w:style>
  <w:style w:type="paragraph" w:customStyle="1" w:styleId="Single">
    <w:name w:val="Single"/>
    <w:basedOn w:val="Normal"/>
    <w:uiPriority w:val="99"/>
    <w:rsid w:val="00075B3E"/>
    <w:pPr>
      <w:spacing w:line="300" w:lineRule="atLeast"/>
    </w:pPr>
    <w:rPr>
      <w:rFonts w:ascii="Garamond" w:hAnsi="Garamond" w:cs="Garamond"/>
      <w:noProof/>
      <w:sz w:val="22"/>
      <w:szCs w:val="22"/>
      <w:lang w:val="en-GB"/>
    </w:rPr>
  </w:style>
  <w:style w:type="paragraph" w:customStyle="1" w:styleId="11ptheading">
    <w:name w:val="11 pt heading"/>
    <w:basedOn w:val="Normal"/>
    <w:next w:val="BodyText"/>
    <w:uiPriority w:val="99"/>
    <w:rsid w:val="00075B3E"/>
    <w:pPr>
      <w:keepNext/>
      <w:keepLines/>
      <w:spacing w:before="360" w:after="120"/>
    </w:pPr>
    <w:rPr>
      <w:rFonts w:ascii="Arial" w:hAnsi="Arial" w:cs="Arial"/>
      <w:b/>
      <w:bCs/>
      <w:noProof/>
      <w:sz w:val="22"/>
      <w:szCs w:val="22"/>
      <w:lang w:val="en-GB"/>
    </w:rPr>
  </w:style>
  <w:style w:type="paragraph" w:customStyle="1" w:styleId="text-3mezera">
    <w:name w:val="text - 3 mezera"/>
    <w:basedOn w:val="Normal"/>
    <w:uiPriority w:val="99"/>
    <w:rsid w:val="00075B3E"/>
    <w:pPr>
      <w:widowControl w:val="0"/>
      <w:spacing w:before="60" w:line="240" w:lineRule="exact"/>
      <w:jc w:val="both"/>
    </w:pPr>
    <w:rPr>
      <w:rFonts w:ascii="Arial" w:hAnsi="Arial" w:cs="Arial"/>
      <w:noProof/>
      <w:lang w:val="cs-CZ"/>
    </w:rPr>
  </w:style>
  <w:style w:type="paragraph" w:customStyle="1" w:styleId="Section">
    <w:name w:val="Section"/>
    <w:basedOn w:val="Normal"/>
    <w:uiPriority w:val="99"/>
    <w:rsid w:val="00075B3E"/>
    <w:pPr>
      <w:widowControl w:val="0"/>
      <w:spacing w:line="360" w:lineRule="exact"/>
      <w:jc w:val="center"/>
    </w:pPr>
    <w:rPr>
      <w:rFonts w:ascii="Arial" w:hAnsi="Arial" w:cs="Arial"/>
      <w:b/>
      <w:bCs/>
      <w:noProof/>
      <w:sz w:val="32"/>
      <w:szCs w:val="32"/>
      <w:lang w:val="cs-CZ"/>
    </w:rPr>
  </w:style>
  <w:style w:type="paragraph" w:customStyle="1" w:styleId="Base">
    <w:name w:val="Base"/>
    <w:basedOn w:val="Normal"/>
    <w:uiPriority w:val="99"/>
    <w:rsid w:val="00075B3E"/>
    <w:pPr>
      <w:overflowPunct w:val="0"/>
      <w:autoSpaceDE w:val="0"/>
      <w:autoSpaceDN w:val="0"/>
      <w:adjustRightInd w:val="0"/>
      <w:jc w:val="both"/>
      <w:textAlignment w:val="baseline"/>
    </w:pPr>
    <w:rPr>
      <w:noProof/>
      <w:color w:val="000000"/>
      <w:sz w:val="22"/>
      <w:szCs w:val="22"/>
      <w:lang w:val="en-GB"/>
    </w:rPr>
  </w:style>
  <w:style w:type="paragraph" w:customStyle="1" w:styleId="Indent">
    <w:name w:val="Indent"/>
    <w:basedOn w:val="Normal"/>
    <w:uiPriority w:val="99"/>
    <w:rsid w:val="00075B3E"/>
    <w:pPr>
      <w:spacing w:before="120"/>
      <w:ind w:left="851" w:hanging="851"/>
    </w:pPr>
    <w:rPr>
      <w:noProof/>
    </w:rPr>
  </w:style>
  <w:style w:type="paragraph" w:customStyle="1" w:styleId="textcslovan">
    <w:name w:val="text císlovaný"/>
    <w:basedOn w:val="text"/>
    <w:uiPriority w:val="99"/>
    <w:rsid w:val="00075B3E"/>
    <w:pPr>
      <w:widowControl w:val="0"/>
      <w:spacing w:before="240" w:line="240" w:lineRule="exact"/>
      <w:ind w:left="567" w:hanging="567"/>
    </w:pPr>
    <w:rPr>
      <w:rFonts w:ascii="Arial" w:hAnsi="Arial" w:cs="Arial"/>
      <w:sz w:val="24"/>
      <w:szCs w:val="24"/>
      <w:lang w:val="cs-CZ"/>
    </w:rPr>
  </w:style>
  <w:style w:type="paragraph" w:customStyle="1" w:styleId="idstandard">
    <w:name w:val="id standard"/>
    <w:basedOn w:val="Normal"/>
    <w:uiPriority w:val="99"/>
    <w:rsid w:val="00075B3E"/>
    <w:pPr>
      <w:spacing w:before="240" w:line="300" w:lineRule="atLeast"/>
      <w:jc w:val="both"/>
    </w:pPr>
    <w:rPr>
      <w:rFonts w:ascii="Arial" w:hAnsi="Arial" w:cs="Arial"/>
      <w:noProof/>
      <w:lang w:val="de-DE" w:eastAsia="de-DE"/>
    </w:rPr>
  </w:style>
  <w:style w:type="paragraph" w:customStyle="1" w:styleId="Clan">
    <w:name w:val="Clan"/>
    <w:basedOn w:val="Normal"/>
    <w:autoRedefine/>
    <w:uiPriority w:val="99"/>
    <w:rsid w:val="00075B3E"/>
    <w:pPr>
      <w:widowControl w:val="0"/>
      <w:suppressAutoHyphens/>
      <w:spacing w:before="200" w:after="120"/>
      <w:jc w:val="center"/>
    </w:pPr>
    <w:rPr>
      <w:rFonts w:ascii="Tahoma" w:hAnsi="Tahoma" w:cs="Tahoma"/>
      <w:b/>
      <w:bCs/>
      <w:sz w:val="20"/>
      <w:szCs w:val="20"/>
      <w:lang w:val="sr-Cyrl-CS"/>
    </w:rPr>
  </w:style>
  <w:style w:type="paragraph" w:customStyle="1" w:styleId="CharCharCharCharCharCharCharCharCharCharCharCharCharCharCharCharCharCharCharCharCharChar">
    <w:name w:val="Char Char Char Char Char Char Char Char Char Char Char Char Char Char Char Char Char Char Char Char Char Char"/>
    <w:basedOn w:val="Normal"/>
    <w:uiPriority w:val="99"/>
    <w:rsid w:val="00075B3E"/>
    <w:pPr>
      <w:tabs>
        <w:tab w:val="left" w:pos="709"/>
      </w:tabs>
    </w:pPr>
    <w:rPr>
      <w:rFonts w:ascii="Arial Narrow" w:hAnsi="Arial Narrow" w:cs="Arial Narrow"/>
      <w:b/>
      <w:bCs/>
      <w:sz w:val="26"/>
      <w:szCs w:val="26"/>
      <w:lang w:val="pl-PL" w:eastAsia="pl-PL"/>
    </w:rPr>
  </w:style>
  <w:style w:type="paragraph" w:customStyle="1" w:styleId="Naslov1111">
    <w:name w:val="Naslov1.1.1.1"/>
    <w:basedOn w:val="Normal"/>
    <w:autoRedefine/>
    <w:uiPriority w:val="99"/>
    <w:rsid w:val="00075B3E"/>
    <w:pPr>
      <w:spacing w:after="60"/>
      <w:jc w:val="center"/>
    </w:pPr>
    <w:rPr>
      <w:rFonts w:ascii="Arial" w:hAnsi="Arial" w:cs="Arial"/>
      <w:b/>
      <w:bCs/>
      <w:lang w:val="sr-Cyrl-CS"/>
    </w:rPr>
  </w:style>
  <w:style w:type="paragraph" w:customStyle="1" w:styleId="Volume">
    <w:name w:val="Volume"/>
    <w:basedOn w:val="Normal"/>
    <w:next w:val="Normal"/>
    <w:uiPriority w:val="99"/>
    <w:rsid w:val="00075B3E"/>
    <w:pPr>
      <w:pageBreakBefore/>
      <w:widowControl w:val="0"/>
      <w:autoSpaceDE w:val="0"/>
      <w:autoSpaceDN w:val="0"/>
      <w:spacing w:before="360" w:line="360" w:lineRule="exact"/>
      <w:jc w:val="center"/>
    </w:pPr>
    <w:rPr>
      <w:rFonts w:ascii="Arial" w:hAnsi="Arial" w:cs="Arial"/>
      <w:b/>
      <w:bCs/>
      <w:sz w:val="36"/>
      <w:szCs w:val="36"/>
      <w:lang w:val="cs-CZ"/>
    </w:rPr>
  </w:style>
  <w:style w:type="paragraph" w:customStyle="1" w:styleId="Char3">
    <w:name w:val="Char3"/>
    <w:basedOn w:val="Normal"/>
    <w:uiPriority w:val="99"/>
    <w:rsid w:val="00075B3E"/>
    <w:pPr>
      <w:tabs>
        <w:tab w:val="left" w:pos="709"/>
      </w:tabs>
    </w:pPr>
    <w:rPr>
      <w:rFonts w:ascii="Tahoma" w:hAnsi="Tahoma" w:cs="Tahoma"/>
      <w:lang w:val="pl-PL" w:eastAsia="pl-PL"/>
    </w:rPr>
  </w:style>
  <w:style w:type="paragraph" w:customStyle="1" w:styleId="Char2">
    <w:name w:val="Char2"/>
    <w:basedOn w:val="Normal"/>
    <w:uiPriority w:val="99"/>
    <w:rsid w:val="00075B3E"/>
    <w:pPr>
      <w:tabs>
        <w:tab w:val="left" w:pos="709"/>
      </w:tabs>
    </w:pPr>
    <w:rPr>
      <w:rFonts w:ascii="Tahoma" w:hAnsi="Tahoma" w:cs="Tahoma"/>
      <w:lang w:val="pl-PL" w:eastAsia="pl-PL"/>
    </w:rPr>
  </w:style>
  <w:style w:type="paragraph" w:customStyle="1" w:styleId="StyleHeading212ptNotItalic">
    <w:name w:val="Style Heading 2 + 12 pt Not Italic"/>
    <w:basedOn w:val="Heading2"/>
    <w:rsid w:val="007F79C2"/>
    <w:pPr>
      <w:tabs>
        <w:tab w:val="clear" w:pos="576"/>
      </w:tabs>
      <w:spacing w:before="120" w:after="60"/>
      <w:ind w:left="181" w:firstLine="0"/>
    </w:pPr>
    <w:rPr>
      <w:rFonts w:ascii="Arial" w:hAnsi="Arial" w:cs="Arial"/>
      <w:bCs/>
      <w:sz w:val="24"/>
      <w:szCs w:val="28"/>
    </w:rPr>
  </w:style>
  <w:style w:type="paragraph" w:customStyle="1" w:styleId="StyleHeading3ArialLeft317cmFirstline0cm">
    <w:name w:val="Style Heading 3 + Arial Left:  3.17 cm First line:  0 cm"/>
    <w:basedOn w:val="Heading3"/>
    <w:autoRedefine/>
    <w:rsid w:val="007F79C2"/>
    <w:pPr>
      <w:numPr>
        <w:ilvl w:val="3"/>
        <w:numId w:val="31"/>
      </w:numPr>
      <w:suppressAutoHyphens/>
    </w:pPr>
    <w:rPr>
      <w:rFonts w:cs="Arial"/>
      <w:b/>
      <w:color w:val="000000"/>
      <w:spacing w:val="0"/>
      <w:szCs w:val="24"/>
      <w:lang w:val="sr-Latn-CS"/>
    </w:rPr>
  </w:style>
  <w:style w:type="paragraph" w:customStyle="1" w:styleId="StyleArial10ptJustifiedLeft063cm">
    <w:name w:val="Style Arial 10 pt Justified Left:  0.63 cm"/>
    <w:basedOn w:val="Normal"/>
    <w:autoRedefine/>
    <w:rsid w:val="007F79C2"/>
    <w:pPr>
      <w:suppressAutoHyphens/>
      <w:jc w:val="both"/>
    </w:pPr>
    <w:rPr>
      <w:rFonts w:ascii="Arial" w:hAnsi="Arial"/>
      <w:sz w:val="20"/>
      <w:szCs w:val="20"/>
      <w:lang w:eastAsia="ar-SA"/>
    </w:rPr>
  </w:style>
  <w:style w:type="paragraph" w:customStyle="1" w:styleId="StyleHeading2ArialLeft19cmFirstline0cm">
    <w:name w:val="Style Heading 2 + Arial Left:  1.9 cm First line:  0 cm"/>
    <w:basedOn w:val="Heading2"/>
    <w:autoRedefine/>
    <w:rsid w:val="007F79C2"/>
    <w:pPr>
      <w:numPr>
        <w:ilvl w:val="2"/>
        <w:numId w:val="32"/>
      </w:numPr>
      <w:tabs>
        <w:tab w:val="left" w:pos="240"/>
      </w:tabs>
      <w:suppressAutoHyphens/>
      <w:jc w:val="both"/>
    </w:pPr>
    <w:rPr>
      <w:rFonts w:ascii="Arial" w:hAnsi="Arial" w:cs="Arial"/>
      <w:sz w:val="24"/>
      <w:szCs w:val="24"/>
      <w:lang w:val="sr-Latn-CS"/>
    </w:rPr>
  </w:style>
  <w:style w:type="paragraph" w:customStyle="1" w:styleId="StyleHeading3ArialJustifiedLeft317cmFirstline0">
    <w:name w:val="Style Heading 3 + Arial Justified Left:  3.17 cm First line:  0 ..."/>
    <w:basedOn w:val="Heading3"/>
    <w:autoRedefine/>
    <w:rsid w:val="007F79C2"/>
    <w:pPr>
      <w:numPr>
        <w:ilvl w:val="0"/>
        <w:numId w:val="0"/>
      </w:numPr>
      <w:suppressAutoHyphens/>
      <w:ind w:left="284"/>
      <w:jc w:val="both"/>
    </w:pPr>
    <w:rPr>
      <w:rFonts w:cs="Arial"/>
      <w:b/>
      <w:color w:val="000000"/>
      <w:spacing w:val="0"/>
      <w:szCs w:val="24"/>
      <w:lang w:val="sr-Latn-CS"/>
    </w:rPr>
  </w:style>
  <w:style w:type="paragraph" w:customStyle="1" w:styleId="StyleNormal1ArialLeft063cm1">
    <w:name w:val="Style Normal1 + Arial Left:  0.63 cm1"/>
    <w:basedOn w:val="Normal1"/>
    <w:autoRedefine/>
    <w:rsid w:val="007F79C2"/>
    <w:pPr>
      <w:suppressAutoHyphens/>
      <w:ind w:left="284"/>
    </w:pPr>
    <w:rPr>
      <w:rFonts w:eastAsia="Times New Roman"/>
      <w:spacing w:val="0"/>
      <w:sz w:val="20"/>
      <w:lang w:val="en-GB" w:eastAsia="ar-SA"/>
    </w:rPr>
  </w:style>
  <w:style w:type="paragraph" w:customStyle="1" w:styleId="Normal11pt">
    <w:name w:val="Normal + 11 pt"/>
    <w:basedOn w:val="Normal"/>
    <w:rsid w:val="009019E1"/>
    <w:pPr>
      <w:suppressAutoHyphens/>
      <w:overflowPunct w:val="0"/>
      <w:autoSpaceDE w:val="0"/>
      <w:autoSpaceDN w:val="0"/>
      <w:adjustRightInd w:val="0"/>
      <w:jc w:val="both"/>
      <w:textAlignment w:val="baseline"/>
    </w:pPr>
    <w:rPr>
      <w:rFonts w:ascii="ArialBlack" w:hAnsi="ArialBlack" w:cs="ArialBlack"/>
      <w:sz w:val="22"/>
      <w:szCs w:val="22"/>
      <w:lang w:val="sr-Latn-CS"/>
    </w:rPr>
  </w:style>
  <w:style w:type="paragraph" w:customStyle="1" w:styleId="tabela">
    <w:name w:val="tabela"/>
    <w:basedOn w:val="Normal"/>
    <w:autoRedefine/>
    <w:rsid w:val="009019E1"/>
    <w:pPr>
      <w:keepNext/>
      <w:numPr>
        <w:numId w:val="33"/>
      </w:numPr>
      <w:tabs>
        <w:tab w:val="num" w:pos="2016"/>
      </w:tabs>
      <w:spacing w:before="120"/>
      <w:ind w:left="1797" w:firstLine="3"/>
      <w:jc w:val="right"/>
    </w:pPr>
    <w:rPr>
      <w:rFonts w:ascii="Arial" w:hAnsi="Arial"/>
      <w:i/>
      <w:szCs w:val="22"/>
      <w:lang w:val="sr-Latn-CS"/>
    </w:rPr>
  </w:style>
  <w:style w:type="paragraph" w:customStyle="1" w:styleId="lista">
    <w:name w:val="lista"/>
    <w:basedOn w:val="Normal"/>
    <w:rsid w:val="009019E1"/>
    <w:pPr>
      <w:numPr>
        <w:ilvl w:val="1"/>
        <w:numId w:val="33"/>
      </w:numPr>
      <w:tabs>
        <w:tab w:val="num" w:pos="284"/>
      </w:tabs>
      <w:ind w:left="284" w:hanging="284"/>
      <w:jc w:val="both"/>
    </w:pPr>
    <w:rPr>
      <w:lang w:val="hr-HR"/>
    </w:rPr>
  </w:style>
  <w:style w:type="character" w:customStyle="1" w:styleId="SpecifikacijeChar">
    <w:name w:val="Specifikacije Char"/>
    <w:aliases w:val="naslov1 Char"/>
    <w:rsid w:val="009019E1"/>
    <w:rPr>
      <w:rFonts w:ascii="Arial" w:hAnsi="Arial"/>
      <w:b/>
      <w:caps/>
      <w:sz w:val="28"/>
      <w:lang w:val="sr-Latn-CS"/>
    </w:rPr>
  </w:style>
  <w:style w:type="paragraph" w:customStyle="1" w:styleId="Specifikacijenaslov2">
    <w:name w:val="Specifikacije naslov2"/>
    <w:basedOn w:val="Normal"/>
    <w:link w:val="Specifikacijenaslov2Char"/>
    <w:qFormat/>
    <w:rsid w:val="009019E1"/>
    <w:pPr>
      <w:numPr>
        <w:ilvl w:val="1"/>
        <w:numId w:val="29"/>
      </w:numPr>
      <w:tabs>
        <w:tab w:val="left" w:pos="851"/>
      </w:tabs>
      <w:suppressAutoHyphens/>
      <w:overflowPunct w:val="0"/>
      <w:autoSpaceDE w:val="0"/>
      <w:autoSpaceDN w:val="0"/>
      <w:adjustRightInd w:val="0"/>
      <w:spacing w:before="60" w:after="300"/>
      <w:textAlignment w:val="baseline"/>
    </w:pPr>
    <w:rPr>
      <w:rFonts w:ascii="Arial" w:hAnsi="Arial"/>
      <w:b/>
      <w:caps/>
      <w:szCs w:val="20"/>
      <w:lang w:val="sr-Latn-CS"/>
    </w:rPr>
  </w:style>
  <w:style w:type="character" w:customStyle="1" w:styleId="Specifikacijenaslov2Char">
    <w:name w:val="Specifikacije naslov2 Char"/>
    <w:link w:val="Specifikacijenaslov2"/>
    <w:rsid w:val="009019E1"/>
    <w:rPr>
      <w:rFonts w:ascii="Arial" w:hAnsi="Arial"/>
      <w:b/>
      <w:caps/>
      <w:sz w:val="24"/>
      <w:lang w:val="sr-Latn-CS"/>
    </w:rPr>
  </w:style>
  <w:style w:type="paragraph" w:customStyle="1" w:styleId="Specifikacijenaslov3">
    <w:name w:val="Specifikacije naslov3"/>
    <w:basedOn w:val="Specifikacijenaslov2"/>
    <w:link w:val="Specifikacijenaslov3Char"/>
    <w:qFormat/>
    <w:rsid w:val="009019E1"/>
    <w:pPr>
      <w:numPr>
        <w:ilvl w:val="2"/>
      </w:numPr>
      <w:tabs>
        <w:tab w:val="left" w:pos="709"/>
      </w:tabs>
      <w:spacing w:after="240"/>
    </w:pPr>
  </w:style>
  <w:style w:type="character" w:customStyle="1" w:styleId="Specifikacijenaslov3Char">
    <w:name w:val="Specifikacije naslov3 Char"/>
    <w:basedOn w:val="Specifikacijenaslov2Char"/>
    <w:link w:val="Specifikacijenaslov3"/>
    <w:rsid w:val="009019E1"/>
    <w:rPr>
      <w:rFonts w:ascii="Arial" w:hAnsi="Arial"/>
      <w:b/>
      <w:caps/>
      <w:sz w:val="24"/>
      <w:lang w:val="sr-Latn-CS"/>
    </w:rPr>
  </w:style>
  <w:style w:type="numbering" w:customStyle="1" w:styleId="NoList2">
    <w:name w:val="No List2"/>
    <w:next w:val="NoList"/>
    <w:uiPriority w:val="99"/>
    <w:semiHidden/>
    <w:unhideWhenUsed/>
    <w:rsid w:val="003E2467"/>
  </w:style>
  <w:style w:type="paragraph" w:customStyle="1" w:styleId="Heading21">
    <w:name w:val="Heading 2.1"/>
    <w:basedOn w:val="Normal"/>
    <w:next w:val="Normal"/>
    <w:rsid w:val="003E2467"/>
    <w:pPr>
      <w:suppressAutoHyphens/>
      <w:overflowPunct w:val="0"/>
      <w:autoSpaceDE w:val="0"/>
      <w:autoSpaceDN w:val="0"/>
      <w:adjustRightInd w:val="0"/>
      <w:textAlignment w:val="baseline"/>
    </w:pPr>
    <w:rPr>
      <w:rFonts w:ascii="Arial" w:hAnsi="Arial"/>
      <w:b/>
      <w:sz w:val="28"/>
      <w:szCs w:val="20"/>
      <w:lang w:val="sr-Latn-CS"/>
    </w:rPr>
  </w:style>
  <w:style w:type="paragraph" w:customStyle="1" w:styleId="Heading22">
    <w:name w:val="Heading 2.2"/>
    <w:basedOn w:val="Normal"/>
    <w:next w:val="Normal"/>
    <w:link w:val="Heading22Char"/>
    <w:rsid w:val="003E2467"/>
    <w:pPr>
      <w:numPr>
        <w:numId w:val="34"/>
      </w:numPr>
      <w:autoSpaceDE w:val="0"/>
      <w:autoSpaceDN w:val="0"/>
    </w:pPr>
    <w:rPr>
      <w:rFonts w:ascii="Arial" w:hAnsi="Arial"/>
      <w:b/>
      <w:szCs w:val="20"/>
      <w:lang w:val="ru-RU"/>
    </w:rPr>
  </w:style>
  <w:style w:type="paragraph" w:customStyle="1" w:styleId="Naslovi-Knjiga2">
    <w:name w:val="Naslovi-Knjiga 2"/>
    <w:basedOn w:val="Normal"/>
    <w:next w:val="Normal"/>
    <w:rsid w:val="003E2467"/>
    <w:pPr>
      <w:autoSpaceDE w:val="0"/>
      <w:autoSpaceDN w:val="0"/>
      <w:spacing w:line="360" w:lineRule="auto"/>
    </w:pPr>
    <w:rPr>
      <w:rFonts w:ascii="Arial" w:hAnsi="Arial"/>
      <w:b/>
      <w:i/>
      <w:sz w:val="28"/>
      <w:szCs w:val="20"/>
      <w:lang w:val="sr-Cyrl-CS"/>
    </w:rPr>
  </w:style>
  <w:style w:type="paragraph" w:customStyle="1" w:styleId="PodNaslov-Knjiga2">
    <w:name w:val="PodNaslov-Knjiga 2"/>
    <w:basedOn w:val="Normal"/>
    <w:rsid w:val="003E2467"/>
    <w:pPr>
      <w:autoSpaceDE w:val="0"/>
      <w:autoSpaceDN w:val="0"/>
      <w:ind w:left="567" w:right="1134" w:hanging="567"/>
    </w:pPr>
    <w:rPr>
      <w:rFonts w:ascii="Arial" w:hAnsi="Arial"/>
      <w:b/>
      <w:szCs w:val="20"/>
      <w:lang w:val="sr-Cyrl-CS"/>
    </w:rPr>
  </w:style>
  <w:style w:type="paragraph" w:customStyle="1" w:styleId="engleski">
    <w:name w:val="engleski"/>
    <w:basedOn w:val="Normal"/>
    <w:rsid w:val="003E2467"/>
    <w:pPr>
      <w:jc w:val="both"/>
    </w:pPr>
    <w:rPr>
      <w:rFonts w:ascii="Arial" w:hAnsi="Arial"/>
      <w:color w:val="0000FF"/>
      <w:szCs w:val="20"/>
      <w:lang w:val="sr-Latn-CS"/>
    </w:rPr>
  </w:style>
  <w:style w:type="paragraph" w:customStyle="1" w:styleId="Paragraph1">
    <w:name w:val="Paragraph 1"/>
    <w:rsid w:val="003E2467"/>
    <w:pPr>
      <w:spacing w:before="240" w:line="240" w:lineRule="exact"/>
      <w:jc w:val="both"/>
    </w:pPr>
    <w:rPr>
      <w:rFonts w:ascii="Courier" w:hAnsi="Courier"/>
      <w:sz w:val="24"/>
    </w:rPr>
  </w:style>
  <w:style w:type="paragraph" w:customStyle="1" w:styleId="Sub-ClauseText">
    <w:name w:val="Sub-Clause Text"/>
    <w:basedOn w:val="Normal"/>
    <w:rsid w:val="003E2467"/>
    <w:pPr>
      <w:overflowPunct w:val="0"/>
      <w:autoSpaceDE w:val="0"/>
      <w:autoSpaceDN w:val="0"/>
      <w:adjustRightInd w:val="0"/>
      <w:spacing w:before="120" w:after="120"/>
      <w:jc w:val="both"/>
      <w:textAlignment w:val="baseline"/>
    </w:pPr>
    <w:rPr>
      <w:spacing w:val="-4"/>
      <w:szCs w:val="20"/>
      <w:lang w:val="sr-Latn-CS"/>
    </w:rPr>
  </w:style>
  <w:style w:type="paragraph" w:customStyle="1" w:styleId="BankNormal">
    <w:name w:val="BankNormal"/>
    <w:basedOn w:val="Normal"/>
    <w:rsid w:val="003E2467"/>
    <w:pPr>
      <w:overflowPunct w:val="0"/>
      <w:autoSpaceDE w:val="0"/>
      <w:autoSpaceDN w:val="0"/>
      <w:adjustRightInd w:val="0"/>
      <w:spacing w:after="240"/>
      <w:textAlignment w:val="baseline"/>
    </w:pPr>
    <w:rPr>
      <w:rFonts w:ascii="Arial" w:hAnsi="Arial"/>
      <w:szCs w:val="20"/>
      <w:lang w:val="sr-Latn-CS"/>
    </w:rPr>
  </w:style>
  <w:style w:type="paragraph" w:customStyle="1" w:styleId="titre1">
    <w:name w:val="titre_1"/>
    <w:basedOn w:val="Normal"/>
    <w:rsid w:val="003E2467"/>
    <w:pPr>
      <w:spacing w:after="120"/>
      <w:jc w:val="both"/>
    </w:pPr>
    <w:rPr>
      <w:rFonts w:ascii="Arial" w:hAnsi="Arial"/>
      <w:szCs w:val="20"/>
      <w:lang w:val="en-GB"/>
    </w:rPr>
  </w:style>
  <w:style w:type="paragraph" w:customStyle="1" w:styleId="EIB11">
    <w:name w:val="EIB 1.1"/>
    <w:basedOn w:val="ListBullet"/>
    <w:autoRedefine/>
    <w:rsid w:val="003E2467"/>
    <w:pPr>
      <w:numPr>
        <w:numId w:val="0"/>
      </w:numPr>
      <w:spacing w:after="120"/>
      <w:jc w:val="center"/>
    </w:pPr>
    <w:rPr>
      <w:b/>
      <w:bCs/>
      <w:sz w:val="28"/>
      <w:lang w:val="en-GB"/>
    </w:rPr>
  </w:style>
  <w:style w:type="paragraph" w:customStyle="1" w:styleId="Head21">
    <w:name w:val="Head 2.1"/>
    <w:basedOn w:val="Normal"/>
    <w:rsid w:val="003E2467"/>
    <w:pPr>
      <w:suppressAutoHyphens/>
      <w:overflowPunct w:val="0"/>
      <w:autoSpaceDE w:val="0"/>
      <w:autoSpaceDN w:val="0"/>
      <w:adjustRightInd w:val="0"/>
      <w:jc w:val="center"/>
      <w:textAlignment w:val="baseline"/>
    </w:pPr>
    <w:rPr>
      <w:b/>
      <w:sz w:val="28"/>
      <w:szCs w:val="20"/>
      <w:lang w:val="sr-Latn-CS"/>
    </w:rPr>
  </w:style>
  <w:style w:type="paragraph" w:customStyle="1" w:styleId="ITB1">
    <w:name w:val="ITB 1"/>
    <w:basedOn w:val="Normal"/>
    <w:rsid w:val="003E2467"/>
    <w:pPr>
      <w:tabs>
        <w:tab w:val="left" w:pos="709"/>
      </w:tabs>
      <w:autoSpaceDE w:val="0"/>
      <w:autoSpaceDN w:val="0"/>
      <w:ind w:left="709" w:hanging="709"/>
    </w:pPr>
    <w:rPr>
      <w:rFonts w:ascii="Arial" w:hAnsi="Arial"/>
      <w:b/>
      <w:szCs w:val="20"/>
      <w:lang w:val="sr-Latn-CS"/>
    </w:rPr>
  </w:style>
  <w:style w:type="paragraph" w:customStyle="1" w:styleId="Head22">
    <w:name w:val="Head 2.2"/>
    <w:basedOn w:val="Normal"/>
    <w:rsid w:val="003E2467"/>
    <w:pPr>
      <w:tabs>
        <w:tab w:val="left" w:pos="360"/>
      </w:tabs>
      <w:suppressAutoHyphens/>
      <w:overflowPunct w:val="0"/>
      <w:autoSpaceDE w:val="0"/>
      <w:autoSpaceDN w:val="0"/>
      <w:adjustRightInd w:val="0"/>
      <w:ind w:left="360" w:hanging="360"/>
      <w:textAlignment w:val="baseline"/>
    </w:pPr>
    <w:rPr>
      <w:b/>
      <w:szCs w:val="20"/>
      <w:lang w:val="sr-Latn-CS"/>
    </w:rPr>
  </w:style>
  <w:style w:type="paragraph" w:customStyle="1" w:styleId="ITB11">
    <w:name w:val="ITB1.1"/>
    <w:basedOn w:val="Normal"/>
    <w:next w:val="Normal"/>
    <w:rsid w:val="003E2467"/>
    <w:pPr>
      <w:tabs>
        <w:tab w:val="left" w:pos="425"/>
      </w:tabs>
      <w:autoSpaceDE w:val="0"/>
      <w:autoSpaceDN w:val="0"/>
      <w:ind w:left="425" w:hanging="425"/>
    </w:pPr>
    <w:rPr>
      <w:rFonts w:ascii="Arial" w:hAnsi="Arial"/>
      <w:b/>
      <w:bCs/>
      <w:szCs w:val="20"/>
      <w:lang w:val="sr-Latn-CS"/>
    </w:rPr>
  </w:style>
  <w:style w:type="paragraph" w:customStyle="1" w:styleId="QI1">
    <w:name w:val="QI 1"/>
    <w:basedOn w:val="Normal"/>
    <w:rsid w:val="003E2467"/>
    <w:pPr>
      <w:autoSpaceDE w:val="0"/>
      <w:autoSpaceDN w:val="0"/>
    </w:pPr>
    <w:rPr>
      <w:rFonts w:ascii="Arial" w:hAnsi="Arial"/>
      <w:b/>
      <w:caps/>
      <w:szCs w:val="20"/>
      <w:lang w:val="sr-Latn-CS"/>
    </w:rPr>
  </w:style>
  <w:style w:type="paragraph" w:customStyle="1" w:styleId="QI11">
    <w:name w:val="QI 1.1"/>
    <w:basedOn w:val="Normal"/>
    <w:rsid w:val="003E2467"/>
    <w:pPr>
      <w:tabs>
        <w:tab w:val="left" w:pos="425"/>
      </w:tabs>
      <w:autoSpaceDE w:val="0"/>
      <w:autoSpaceDN w:val="0"/>
      <w:ind w:left="425" w:hanging="425"/>
    </w:pPr>
    <w:rPr>
      <w:rFonts w:ascii="Arial" w:hAnsi="Arial"/>
      <w:b/>
      <w:szCs w:val="20"/>
      <w:lang w:val="sr-Latn-CS"/>
    </w:rPr>
  </w:style>
  <w:style w:type="character" w:customStyle="1" w:styleId="TechInit">
    <w:name w:val="Tech Init"/>
    <w:rsid w:val="003E2467"/>
    <w:rPr>
      <w:rFonts w:ascii="Times New Roman" w:hAnsi="Times New Roman"/>
      <w:noProof w:val="0"/>
      <w:sz w:val="20"/>
      <w:lang w:val="en-US"/>
    </w:rPr>
  </w:style>
  <w:style w:type="character" w:customStyle="1" w:styleId="Technical1">
    <w:name w:val="Technical 1"/>
    <w:rsid w:val="003E2467"/>
    <w:rPr>
      <w:rFonts w:ascii="Times New Roman" w:hAnsi="Times New Roman"/>
      <w:noProof w:val="0"/>
      <w:sz w:val="20"/>
      <w:lang w:val="en-US"/>
    </w:rPr>
  </w:style>
  <w:style w:type="character" w:customStyle="1" w:styleId="Technical2">
    <w:name w:val="Technical 2"/>
    <w:rsid w:val="003E2467"/>
    <w:rPr>
      <w:rFonts w:ascii="Times New Roman" w:hAnsi="Times New Roman"/>
      <w:noProof w:val="0"/>
      <w:sz w:val="20"/>
      <w:lang w:val="en-US"/>
    </w:rPr>
  </w:style>
  <w:style w:type="character" w:customStyle="1" w:styleId="Technical3">
    <w:name w:val="Technical 3"/>
    <w:rsid w:val="003E2467"/>
    <w:rPr>
      <w:rFonts w:ascii="Times New Roman" w:hAnsi="Times New Roman"/>
      <w:noProof w:val="0"/>
      <w:sz w:val="20"/>
      <w:lang w:val="en-US"/>
    </w:rPr>
  </w:style>
  <w:style w:type="paragraph" w:customStyle="1" w:styleId="Technical4">
    <w:name w:val="Technical 4"/>
    <w:rsid w:val="003E2467"/>
    <w:pPr>
      <w:tabs>
        <w:tab w:val="left" w:pos="-720"/>
      </w:tabs>
      <w:suppressAutoHyphens/>
      <w:overflowPunct w:val="0"/>
      <w:autoSpaceDE w:val="0"/>
      <w:autoSpaceDN w:val="0"/>
      <w:adjustRightInd w:val="0"/>
      <w:textAlignment w:val="baseline"/>
    </w:pPr>
    <w:rPr>
      <w:b/>
    </w:rPr>
  </w:style>
  <w:style w:type="paragraph" w:customStyle="1" w:styleId="Technical5">
    <w:name w:val="Technical 5"/>
    <w:rsid w:val="003E2467"/>
    <w:pPr>
      <w:tabs>
        <w:tab w:val="left" w:pos="-720"/>
      </w:tabs>
      <w:suppressAutoHyphens/>
      <w:overflowPunct w:val="0"/>
      <w:autoSpaceDE w:val="0"/>
      <w:autoSpaceDN w:val="0"/>
      <w:adjustRightInd w:val="0"/>
      <w:ind w:firstLine="720"/>
      <w:textAlignment w:val="baseline"/>
    </w:pPr>
    <w:rPr>
      <w:b/>
    </w:rPr>
  </w:style>
  <w:style w:type="paragraph" w:customStyle="1" w:styleId="Technical6">
    <w:name w:val="Technical 6"/>
    <w:rsid w:val="003E2467"/>
    <w:pPr>
      <w:tabs>
        <w:tab w:val="left" w:pos="-720"/>
      </w:tabs>
      <w:suppressAutoHyphens/>
      <w:overflowPunct w:val="0"/>
      <w:autoSpaceDE w:val="0"/>
      <w:autoSpaceDN w:val="0"/>
      <w:adjustRightInd w:val="0"/>
      <w:ind w:firstLine="720"/>
      <w:textAlignment w:val="baseline"/>
    </w:pPr>
    <w:rPr>
      <w:b/>
    </w:rPr>
  </w:style>
  <w:style w:type="paragraph" w:customStyle="1" w:styleId="Technical7">
    <w:name w:val="Technical 7"/>
    <w:rsid w:val="003E2467"/>
    <w:pPr>
      <w:tabs>
        <w:tab w:val="left" w:pos="-720"/>
      </w:tabs>
      <w:suppressAutoHyphens/>
      <w:overflowPunct w:val="0"/>
      <w:autoSpaceDE w:val="0"/>
      <w:autoSpaceDN w:val="0"/>
      <w:adjustRightInd w:val="0"/>
      <w:ind w:firstLine="720"/>
      <w:textAlignment w:val="baseline"/>
    </w:pPr>
    <w:rPr>
      <w:b/>
    </w:rPr>
  </w:style>
  <w:style w:type="paragraph" w:customStyle="1" w:styleId="Technical8">
    <w:name w:val="Technical 8"/>
    <w:rsid w:val="003E2467"/>
    <w:pPr>
      <w:tabs>
        <w:tab w:val="left" w:pos="-720"/>
      </w:tabs>
      <w:suppressAutoHyphens/>
      <w:overflowPunct w:val="0"/>
      <w:autoSpaceDE w:val="0"/>
      <w:autoSpaceDN w:val="0"/>
      <w:adjustRightInd w:val="0"/>
      <w:ind w:firstLine="720"/>
      <w:textAlignment w:val="baseline"/>
    </w:pPr>
    <w:rPr>
      <w:b/>
    </w:rPr>
  </w:style>
  <w:style w:type="character" w:customStyle="1" w:styleId="DocInit">
    <w:name w:val="Doc Init"/>
    <w:basedOn w:val="DefaultParagraphFont"/>
    <w:rsid w:val="003E2467"/>
  </w:style>
  <w:style w:type="paragraph" w:customStyle="1" w:styleId="Document1">
    <w:name w:val="Document 1"/>
    <w:rsid w:val="003E2467"/>
    <w:pPr>
      <w:keepNext/>
      <w:keepLines/>
      <w:tabs>
        <w:tab w:val="left" w:pos="-720"/>
      </w:tabs>
      <w:suppressAutoHyphens/>
      <w:overflowPunct w:val="0"/>
      <w:autoSpaceDE w:val="0"/>
      <w:autoSpaceDN w:val="0"/>
      <w:adjustRightInd w:val="0"/>
      <w:textAlignment w:val="baseline"/>
    </w:pPr>
  </w:style>
  <w:style w:type="character" w:customStyle="1" w:styleId="Document2">
    <w:name w:val="Document 2"/>
    <w:rsid w:val="003E2467"/>
    <w:rPr>
      <w:rFonts w:ascii="Times New Roman" w:hAnsi="Times New Roman"/>
      <w:noProof w:val="0"/>
      <w:sz w:val="20"/>
      <w:lang w:val="en-US"/>
    </w:rPr>
  </w:style>
  <w:style w:type="character" w:customStyle="1" w:styleId="Document3">
    <w:name w:val="Document 3"/>
    <w:rsid w:val="003E2467"/>
    <w:rPr>
      <w:rFonts w:ascii="Times New Roman" w:hAnsi="Times New Roman"/>
      <w:noProof w:val="0"/>
      <w:sz w:val="20"/>
      <w:lang w:val="en-US"/>
    </w:rPr>
  </w:style>
  <w:style w:type="character" w:customStyle="1" w:styleId="Document4">
    <w:name w:val="Document 4"/>
    <w:rsid w:val="003E2467"/>
    <w:rPr>
      <w:b/>
      <w:i/>
      <w:sz w:val="20"/>
    </w:rPr>
  </w:style>
  <w:style w:type="character" w:customStyle="1" w:styleId="Document5">
    <w:name w:val="Document 5"/>
    <w:basedOn w:val="DefaultParagraphFont"/>
    <w:rsid w:val="003E2467"/>
  </w:style>
  <w:style w:type="character" w:customStyle="1" w:styleId="Document6">
    <w:name w:val="Document 6"/>
    <w:basedOn w:val="DefaultParagraphFont"/>
    <w:rsid w:val="003E2467"/>
  </w:style>
  <w:style w:type="character" w:customStyle="1" w:styleId="Document7">
    <w:name w:val="Document 7"/>
    <w:basedOn w:val="DefaultParagraphFont"/>
    <w:rsid w:val="003E2467"/>
  </w:style>
  <w:style w:type="character" w:customStyle="1" w:styleId="Document8">
    <w:name w:val="Document 8"/>
    <w:basedOn w:val="DefaultParagraphFont"/>
    <w:rsid w:val="003E2467"/>
  </w:style>
  <w:style w:type="paragraph" w:customStyle="1" w:styleId="Pleading">
    <w:name w:val="Pleading"/>
    <w:rsid w:val="003E2467"/>
    <w:pPr>
      <w:tabs>
        <w:tab w:val="left" w:pos="-720"/>
      </w:tabs>
      <w:suppressAutoHyphens/>
      <w:overflowPunct w:val="0"/>
      <w:autoSpaceDE w:val="0"/>
      <w:autoSpaceDN w:val="0"/>
      <w:adjustRightInd w:val="0"/>
      <w:spacing w:line="240" w:lineRule="exact"/>
      <w:textAlignment w:val="baseline"/>
    </w:pPr>
  </w:style>
  <w:style w:type="character" w:customStyle="1" w:styleId="AHead">
    <w:name w:val="A Head"/>
    <w:rsid w:val="003E2467"/>
    <w:rPr>
      <w:rFonts w:ascii="Times New Roman" w:hAnsi="Times New Roman"/>
      <w:noProof w:val="0"/>
      <w:sz w:val="20"/>
      <w:lang w:val="en-US"/>
    </w:rPr>
  </w:style>
  <w:style w:type="paragraph" w:customStyle="1" w:styleId="BHead">
    <w:name w:val="B Head"/>
    <w:rsid w:val="003E2467"/>
    <w:pPr>
      <w:tabs>
        <w:tab w:val="left" w:pos="-720"/>
      </w:tabs>
      <w:suppressAutoHyphens/>
      <w:overflowPunct w:val="0"/>
      <w:autoSpaceDE w:val="0"/>
      <w:autoSpaceDN w:val="0"/>
      <w:adjustRightInd w:val="0"/>
      <w:textAlignment w:val="baseline"/>
    </w:pPr>
  </w:style>
  <w:style w:type="paragraph" w:customStyle="1" w:styleId="CHead">
    <w:name w:val="C Head"/>
    <w:rsid w:val="003E2467"/>
    <w:pPr>
      <w:tabs>
        <w:tab w:val="left" w:pos="-720"/>
      </w:tabs>
      <w:suppressAutoHyphens/>
      <w:overflowPunct w:val="0"/>
      <w:autoSpaceDE w:val="0"/>
      <w:autoSpaceDN w:val="0"/>
      <w:adjustRightInd w:val="0"/>
      <w:textAlignment w:val="baseline"/>
    </w:pPr>
  </w:style>
  <w:style w:type="paragraph" w:customStyle="1" w:styleId="SecNoHe">
    <w:name w:val="Sec No. &amp; He"/>
    <w:rsid w:val="003E2467"/>
    <w:pPr>
      <w:tabs>
        <w:tab w:val="left" w:pos="-720"/>
      </w:tabs>
      <w:suppressAutoHyphens/>
      <w:overflowPunct w:val="0"/>
      <w:autoSpaceDE w:val="0"/>
      <w:autoSpaceDN w:val="0"/>
      <w:adjustRightInd w:val="0"/>
      <w:textAlignment w:val="baseline"/>
    </w:pPr>
  </w:style>
  <w:style w:type="character" w:customStyle="1" w:styleId="DefaultPara">
    <w:name w:val="Default Para"/>
    <w:rsid w:val="003E2467"/>
    <w:rPr>
      <w:rFonts w:ascii="CG Times" w:hAnsi="CG Times"/>
      <w:b/>
      <w:i/>
      <w:noProof w:val="0"/>
      <w:sz w:val="24"/>
      <w:lang w:val="en-US"/>
    </w:rPr>
  </w:style>
  <w:style w:type="paragraph" w:customStyle="1" w:styleId="RightPar1">
    <w:name w:val="Right Par[1]"/>
    <w:rsid w:val="003E2467"/>
    <w:pPr>
      <w:tabs>
        <w:tab w:val="left" w:pos="-720"/>
        <w:tab w:val="left" w:pos="0"/>
        <w:tab w:val="decimal" w:pos="720"/>
      </w:tabs>
      <w:suppressAutoHyphens/>
      <w:overflowPunct w:val="0"/>
      <w:autoSpaceDE w:val="0"/>
      <w:autoSpaceDN w:val="0"/>
      <w:adjustRightInd w:val="0"/>
      <w:ind w:firstLine="720"/>
      <w:textAlignment w:val="baseline"/>
    </w:pPr>
    <w:rPr>
      <w:rFonts w:ascii="CG Times" w:hAnsi="CG Times"/>
      <w:b/>
      <w:i/>
      <w:sz w:val="24"/>
    </w:rPr>
  </w:style>
  <w:style w:type="paragraph" w:customStyle="1" w:styleId="RightPar2">
    <w:name w:val="Right Par[2]"/>
    <w:rsid w:val="003E2467"/>
    <w:pPr>
      <w:tabs>
        <w:tab w:val="left" w:pos="-720"/>
        <w:tab w:val="left" w:pos="0"/>
        <w:tab w:val="left" w:pos="720"/>
        <w:tab w:val="decimal" w:pos="1440"/>
      </w:tabs>
      <w:suppressAutoHyphens/>
      <w:overflowPunct w:val="0"/>
      <w:autoSpaceDE w:val="0"/>
      <w:autoSpaceDN w:val="0"/>
      <w:adjustRightInd w:val="0"/>
      <w:ind w:firstLine="1440"/>
      <w:textAlignment w:val="baseline"/>
    </w:pPr>
    <w:rPr>
      <w:rFonts w:ascii="CG Times" w:hAnsi="CG Times"/>
      <w:b/>
      <w:i/>
      <w:sz w:val="24"/>
    </w:rPr>
  </w:style>
  <w:style w:type="paragraph" w:customStyle="1" w:styleId="RightPar3">
    <w:name w:val="Right Par[3]"/>
    <w:rsid w:val="003E2467"/>
    <w:pPr>
      <w:tabs>
        <w:tab w:val="left" w:pos="-720"/>
        <w:tab w:val="left" w:pos="0"/>
        <w:tab w:val="left" w:pos="720"/>
        <w:tab w:val="left" w:pos="1440"/>
        <w:tab w:val="decimal" w:pos="2160"/>
      </w:tabs>
      <w:suppressAutoHyphens/>
      <w:overflowPunct w:val="0"/>
      <w:autoSpaceDE w:val="0"/>
      <w:autoSpaceDN w:val="0"/>
      <w:adjustRightInd w:val="0"/>
      <w:ind w:firstLine="2160"/>
      <w:textAlignment w:val="baseline"/>
    </w:pPr>
    <w:rPr>
      <w:rFonts w:ascii="CG Times" w:hAnsi="CG Times"/>
      <w:b/>
      <w:i/>
      <w:sz w:val="24"/>
    </w:rPr>
  </w:style>
  <w:style w:type="paragraph" w:customStyle="1" w:styleId="RightPar4">
    <w:name w:val="Right Par[4]"/>
    <w:rsid w:val="003E2467"/>
    <w:pPr>
      <w:tabs>
        <w:tab w:val="left" w:pos="-720"/>
        <w:tab w:val="left" w:pos="0"/>
        <w:tab w:val="left" w:pos="720"/>
        <w:tab w:val="left" w:pos="1440"/>
        <w:tab w:val="left" w:pos="2160"/>
        <w:tab w:val="decimal" w:pos="2880"/>
      </w:tabs>
      <w:suppressAutoHyphens/>
      <w:overflowPunct w:val="0"/>
      <w:autoSpaceDE w:val="0"/>
      <w:autoSpaceDN w:val="0"/>
      <w:adjustRightInd w:val="0"/>
      <w:ind w:firstLine="2880"/>
      <w:textAlignment w:val="baseline"/>
    </w:pPr>
    <w:rPr>
      <w:rFonts w:ascii="CG Times" w:hAnsi="CG Times"/>
      <w:b/>
      <w:i/>
      <w:sz w:val="24"/>
    </w:rPr>
  </w:style>
  <w:style w:type="paragraph" w:customStyle="1" w:styleId="RightPar5">
    <w:name w:val="Right Par[5]"/>
    <w:rsid w:val="003E2467"/>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ind w:firstLine="3600"/>
      <w:textAlignment w:val="baseline"/>
    </w:pPr>
    <w:rPr>
      <w:rFonts w:ascii="CG Times" w:hAnsi="CG Times"/>
      <w:b/>
      <w:i/>
      <w:sz w:val="24"/>
    </w:rPr>
  </w:style>
  <w:style w:type="paragraph" w:customStyle="1" w:styleId="RightPar6">
    <w:name w:val="Right Par[6]"/>
    <w:rsid w:val="003E2467"/>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ind w:firstLine="4320"/>
      <w:textAlignment w:val="baseline"/>
    </w:pPr>
    <w:rPr>
      <w:rFonts w:ascii="CG Times" w:hAnsi="CG Times"/>
      <w:b/>
      <w:i/>
      <w:sz w:val="24"/>
    </w:rPr>
  </w:style>
  <w:style w:type="paragraph" w:customStyle="1" w:styleId="RightPar7">
    <w:name w:val="Right Par[7]"/>
    <w:rsid w:val="003E2467"/>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ind w:firstLine="5040"/>
      <w:textAlignment w:val="baseline"/>
    </w:pPr>
    <w:rPr>
      <w:rFonts w:ascii="CG Times" w:hAnsi="CG Times"/>
      <w:b/>
      <w:i/>
      <w:sz w:val="24"/>
    </w:rPr>
  </w:style>
  <w:style w:type="paragraph" w:customStyle="1" w:styleId="RightPar8">
    <w:name w:val="Right Par[8]"/>
    <w:rsid w:val="003E2467"/>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ind w:firstLine="5760"/>
      <w:textAlignment w:val="baseline"/>
    </w:pPr>
    <w:rPr>
      <w:rFonts w:ascii="CG Times" w:hAnsi="CG Times"/>
      <w:b/>
      <w:i/>
      <w:sz w:val="24"/>
    </w:rPr>
  </w:style>
  <w:style w:type="character" w:customStyle="1" w:styleId="Bibliogrphy">
    <w:name w:val="Bibliogrphy"/>
    <w:basedOn w:val="DefaultParagraphFont"/>
    <w:rsid w:val="003E2467"/>
  </w:style>
  <w:style w:type="character" w:customStyle="1" w:styleId="BulletList">
    <w:name w:val="Bullet List"/>
    <w:basedOn w:val="DefaultParagraphFont"/>
    <w:rsid w:val="003E2467"/>
  </w:style>
  <w:style w:type="paragraph" w:customStyle="1" w:styleId="Head41">
    <w:name w:val="Head 4.1"/>
    <w:basedOn w:val="Normal"/>
    <w:rsid w:val="003E2467"/>
    <w:pPr>
      <w:suppressAutoHyphens/>
      <w:overflowPunct w:val="0"/>
      <w:autoSpaceDE w:val="0"/>
      <w:autoSpaceDN w:val="0"/>
      <w:adjustRightInd w:val="0"/>
      <w:jc w:val="center"/>
      <w:textAlignment w:val="baseline"/>
    </w:pPr>
    <w:rPr>
      <w:b/>
      <w:sz w:val="28"/>
      <w:szCs w:val="20"/>
      <w:lang w:val="sr-Latn-CS"/>
    </w:rPr>
  </w:style>
  <w:style w:type="paragraph" w:customStyle="1" w:styleId="Head42">
    <w:name w:val="Head 4.2"/>
    <w:basedOn w:val="Normal"/>
    <w:rsid w:val="003E2467"/>
    <w:pPr>
      <w:tabs>
        <w:tab w:val="left" w:pos="360"/>
      </w:tabs>
      <w:suppressAutoHyphens/>
      <w:overflowPunct w:val="0"/>
      <w:autoSpaceDE w:val="0"/>
      <w:autoSpaceDN w:val="0"/>
      <w:adjustRightInd w:val="0"/>
      <w:ind w:left="360" w:hanging="360"/>
      <w:textAlignment w:val="baseline"/>
    </w:pPr>
    <w:rPr>
      <w:b/>
      <w:szCs w:val="20"/>
      <w:lang w:val="sr-Latn-CS"/>
    </w:rPr>
  </w:style>
  <w:style w:type="character" w:customStyle="1" w:styleId="d1">
    <w:name w:val="d1"/>
    <w:rsid w:val="003E2467"/>
    <w:rPr>
      <w:sz w:val="18"/>
      <w:szCs w:val="18"/>
    </w:rPr>
  </w:style>
  <w:style w:type="table" w:customStyle="1" w:styleId="TableGrid1">
    <w:name w:val="Table Grid1"/>
    <w:basedOn w:val="TableNormal"/>
    <w:next w:val="TableGrid"/>
    <w:rsid w:val="003E2467"/>
    <w:pPr>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F1">
    <w:name w:val="SF 1"/>
    <w:basedOn w:val="Normal"/>
    <w:next w:val="Normal"/>
    <w:rsid w:val="003E2467"/>
    <w:pPr>
      <w:autoSpaceDE w:val="0"/>
      <w:autoSpaceDN w:val="0"/>
    </w:pPr>
    <w:rPr>
      <w:rFonts w:ascii="Arial" w:hAnsi="Arial"/>
      <w:b/>
      <w:sz w:val="28"/>
      <w:szCs w:val="28"/>
      <w:lang w:val="sr-Latn-CS"/>
    </w:rPr>
  </w:style>
  <w:style w:type="numbering" w:customStyle="1" w:styleId="NoList3">
    <w:name w:val="No List3"/>
    <w:next w:val="NoList"/>
    <w:uiPriority w:val="99"/>
    <w:semiHidden/>
    <w:rsid w:val="008340C5"/>
  </w:style>
  <w:style w:type="numbering" w:customStyle="1" w:styleId="NoList11">
    <w:name w:val="No List11"/>
    <w:next w:val="NoList"/>
    <w:semiHidden/>
    <w:rsid w:val="008340C5"/>
  </w:style>
  <w:style w:type="character" w:customStyle="1" w:styleId="NoSpacingChar">
    <w:name w:val="No Spacing Char"/>
    <w:aliases w:val="Нормал Char"/>
    <w:link w:val="NoSpacing"/>
    <w:uiPriority w:val="1"/>
    <w:rsid w:val="008340C5"/>
    <w:rPr>
      <w:sz w:val="24"/>
      <w:szCs w:val="24"/>
      <w:lang w:bidi="ar-SA"/>
    </w:rPr>
  </w:style>
  <w:style w:type="paragraph" w:customStyle="1" w:styleId="StyleHeading1Arial">
    <w:name w:val="Style Heading 1 + Arial"/>
    <w:basedOn w:val="Heading1"/>
    <w:autoRedefine/>
    <w:rsid w:val="008340C5"/>
    <w:pPr>
      <w:numPr>
        <w:numId w:val="43"/>
      </w:numPr>
      <w:suppressAutoHyphens/>
      <w:spacing w:after="240"/>
      <w:jc w:val="both"/>
    </w:pPr>
    <w:rPr>
      <w:rFonts w:ascii="Times New Roman" w:hAnsi="Times New Roman"/>
      <w:bCs/>
      <w:spacing w:val="-3"/>
      <w:szCs w:val="24"/>
      <w:lang w:val="sr-Cyrl-CS"/>
    </w:rPr>
  </w:style>
  <w:style w:type="paragraph" w:customStyle="1" w:styleId="Outline">
    <w:name w:val="Outline"/>
    <w:basedOn w:val="Normal"/>
    <w:rsid w:val="008340C5"/>
    <w:pPr>
      <w:spacing w:before="240"/>
      <w:ind w:firstLine="567"/>
      <w:jc w:val="both"/>
    </w:pPr>
    <w:rPr>
      <w:rFonts w:ascii="Arial" w:hAnsi="Arial"/>
      <w:kern w:val="28"/>
      <w:sz w:val="22"/>
      <w:szCs w:val="20"/>
      <w:lang w:val="sr-Latn-CS"/>
    </w:rPr>
  </w:style>
  <w:style w:type="paragraph" w:customStyle="1" w:styleId="StyleHeading2Left0cmHanging15cmBefore3ptAft">
    <w:name w:val="Style Heading 2 + Left:  0 cm Hanging:  15 cm Before:  3 pt Aft..."/>
    <w:basedOn w:val="Heading2"/>
    <w:rsid w:val="008340C5"/>
    <w:pPr>
      <w:numPr>
        <w:ilvl w:val="0"/>
        <w:numId w:val="0"/>
      </w:numPr>
      <w:spacing w:before="60" w:after="300"/>
      <w:ind w:left="851" w:hanging="851"/>
      <w:jc w:val="both"/>
    </w:pPr>
    <w:rPr>
      <w:bCs/>
      <w:i/>
      <w:iCs/>
      <w:sz w:val="26"/>
      <w:lang w:val="sr-Latn-CS" w:eastAsia="sr-Latn-CS"/>
    </w:rPr>
  </w:style>
  <w:style w:type="paragraph" w:customStyle="1" w:styleId="StyleHeading3JustifiedLeft0cmHanging15cmBefore1">
    <w:name w:val="Style Heading 3 + Justified Left:  0 cm Hanging:  15 cm Before:...1"/>
    <w:basedOn w:val="Heading3"/>
    <w:rsid w:val="008340C5"/>
    <w:pPr>
      <w:numPr>
        <w:ilvl w:val="0"/>
        <w:numId w:val="0"/>
      </w:numPr>
      <w:spacing w:before="60" w:after="240"/>
      <w:ind w:firstLine="567"/>
      <w:jc w:val="both"/>
    </w:pPr>
    <w:rPr>
      <w:b/>
      <w:bCs/>
      <w:spacing w:val="0"/>
      <w:sz w:val="26"/>
      <w:lang w:val="sr-Latn-CS" w:eastAsia="sr-Latn-CS"/>
    </w:rPr>
  </w:style>
  <w:style w:type="numbering" w:customStyle="1" w:styleId="NoList21">
    <w:name w:val="No List21"/>
    <w:next w:val="NoList"/>
    <w:uiPriority w:val="99"/>
    <w:semiHidden/>
    <w:rsid w:val="008340C5"/>
  </w:style>
  <w:style w:type="numbering" w:customStyle="1" w:styleId="NoList111">
    <w:name w:val="No List111"/>
    <w:next w:val="NoList"/>
    <w:semiHidden/>
    <w:rsid w:val="008340C5"/>
  </w:style>
  <w:style w:type="numbering" w:customStyle="1" w:styleId="NoList31">
    <w:name w:val="No List31"/>
    <w:next w:val="NoList"/>
    <w:uiPriority w:val="99"/>
    <w:semiHidden/>
    <w:rsid w:val="008340C5"/>
  </w:style>
  <w:style w:type="numbering" w:customStyle="1" w:styleId="NoList12">
    <w:name w:val="No List12"/>
    <w:next w:val="NoList"/>
    <w:semiHidden/>
    <w:rsid w:val="008340C5"/>
  </w:style>
  <w:style w:type="numbering" w:customStyle="1" w:styleId="NoList4">
    <w:name w:val="No List4"/>
    <w:next w:val="NoList"/>
    <w:semiHidden/>
    <w:unhideWhenUsed/>
    <w:rsid w:val="00C8199B"/>
  </w:style>
  <w:style w:type="table" w:customStyle="1" w:styleId="TableGrid2">
    <w:name w:val="Table Grid2"/>
    <w:basedOn w:val="TableNormal"/>
    <w:next w:val="TableGrid"/>
    <w:rsid w:val="00C8199B"/>
    <w:pPr>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unhideWhenUsed/>
    <w:rsid w:val="005968A8"/>
  </w:style>
  <w:style w:type="table" w:customStyle="1" w:styleId="TableGrid3">
    <w:name w:val="Table Grid3"/>
    <w:basedOn w:val="TableNormal"/>
    <w:next w:val="TableGrid"/>
    <w:rsid w:val="005968A8"/>
    <w:pPr>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uiPriority w:val="33"/>
    <w:qFormat/>
    <w:rsid w:val="00E9186D"/>
    <w:rPr>
      <w:rFonts w:ascii="Arial Bold" w:hAnsi="Arial Bold"/>
      <w:b/>
      <w:bCs/>
      <w:caps w:val="0"/>
      <w:smallCaps w:val="0"/>
      <w:spacing w:val="10"/>
      <w:sz w:val="22"/>
    </w:rPr>
  </w:style>
  <w:style w:type="paragraph" w:customStyle="1" w:styleId="Style4">
    <w:name w:val="Style4"/>
    <w:basedOn w:val="Heading22"/>
    <w:link w:val="Style4Char"/>
    <w:qFormat/>
    <w:rsid w:val="000367E0"/>
    <w:rPr>
      <w:sz w:val="22"/>
      <w:szCs w:val="22"/>
    </w:rPr>
  </w:style>
  <w:style w:type="paragraph" w:customStyle="1" w:styleId="Style5">
    <w:name w:val="Style5"/>
    <w:basedOn w:val="Normal"/>
    <w:link w:val="Style5Char"/>
    <w:qFormat/>
    <w:rsid w:val="000367E0"/>
    <w:pPr>
      <w:numPr>
        <w:numId w:val="44"/>
      </w:numPr>
      <w:suppressAutoHyphens/>
      <w:overflowPunct w:val="0"/>
      <w:autoSpaceDE w:val="0"/>
      <w:autoSpaceDN w:val="0"/>
      <w:adjustRightInd w:val="0"/>
      <w:jc w:val="center"/>
      <w:textAlignment w:val="baseline"/>
    </w:pPr>
  </w:style>
  <w:style w:type="character" w:customStyle="1" w:styleId="Heading22Char">
    <w:name w:val="Heading 2.2 Char"/>
    <w:link w:val="Heading22"/>
    <w:rsid w:val="000367E0"/>
    <w:rPr>
      <w:rFonts w:ascii="Arial" w:hAnsi="Arial"/>
      <w:b/>
      <w:sz w:val="24"/>
      <w:lang w:val="ru-RU"/>
    </w:rPr>
  </w:style>
  <w:style w:type="character" w:customStyle="1" w:styleId="Style4Char">
    <w:name w:val="Style4 Char"/>
    <w:link w:val="Style4"/>
    <w:rsid w:val="000367E0"/>
    <w:rPr>
      <w:rFonts w:ascii="Arial" w:hAnsi="Arial"/>
      <w:b/>
      <w:sz w:val="22"/>
      <w:szCs w:val="22"/>
      <w:lang w:val="ru-RU"/>
    </w:rPr>
  </w:style>
  <w:style w:type="table" w:customStyle="1" w:styleId="TableGrid4">
    <w:name w:val="Table Grid4"/>
    <w:basedOn w:val="TableNormal"/>
    <w:next w:val="TableGrid"/>
    <w:rsid w:val="0095046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yle5Char">
    <w:name w:val="Style5 Char"/>
    <w:link w:val="Style5"/>
    <w:rsid w:val="000367E0"/>
    <w:rPr>
      <w:sz w:val="24"/>
      <w:szCs w:val="24"/>
    </w:rPr>
  </w:style>
  <w:style w:type="paragraph" w:customStyle="1" w:styleId="CPVTABELA8">
    <w:name w:val="CPV TABELA 8"/>
    <w:basedOn w:val="Normal"/>
    <w:autoRedefine/>
    <w:rsid w:val="00950464"/>
    <w:pPr>
      <w:jc w:val="center"/>
    </w:pPr>
    <w:rPr>
      <w:rFonts w:ascii="YU L Swiss" w:hAnsi="YU L Swiss"/>
      <w:sz w:val="16"/>
      <w:szCs w:val="16"/>
    </w:rPr>
  </w:style>
  <w:style w:type="paragraph" w:customStyle="1" w:styleId="CPVTABELA9">
    <w:name w:val="CPV TABELA 9"/>
    <w:basedOn w:val="Normal"/>
    <w:autoRedefine/>
    <w:rsid w:val="00950464"/>
    <w:pPr>
      <w:jc w:val="center"/>
    </w:pPr>
    <w:rPr>
      <w:rFonts w:ascii="YU L Swiss" w:hAnsi="YU L Swiss"/>
      <w:sz w:val="18"/>
      <w:szCs w:val="16"/>
    </w:rPr>
  </w:style>
  <w:style w:type="paragraph" w:customStyle="1" w:styleId="BodyText21">
    <w:name w:val="Body Text 21"/>
    <w:basedOn w:val="Normal"/>
    <w:rsid w:val="00950464"/>
    <w:pPr>
      <w:widowControl w:val="0"/>
      <w:ind w:left="426" w:hanging="426"/>
    </w:pPr>
    <w:rPr>
      <w:rFonts w:ascii="Times_Lat" w:hAnsi="Times_Lat"/>
      <w:snapToGrid w:val="0"/>
      <w:sz w:val="28"/>
      <w:szCs w:val="20"/>
    </w:rPr>
  </w:style>
  <w:style w:type="paragraph" w:customStyle="1" w:styleId="Tabela0">
    <w:name w:val="Tabela"/>
    <w:basedOn w:val="Normal"/>
    <w:rsid w:val="00950464"/>
    <w:rPr>
      <w:rFonts w:ascii="YU C Swiss" w:hAnsi="YU C Swiss"/>
      <w:sz w:val="18"/>
      <w:szCs w:val="20"/>
    </w:rPr>
  </w:style>
  <w:style w:type="paragraph" w:customStyle="1" w:styleId="Nabrajanje">
    <w:name w:val="Nabrajanje"/>
    <w:basedOn w:val="Normal"/>
    <w:rsid w:val="00950464"/>
    <w:pPr>
      <w:tabs>
        <w:tab w:val="left" w:pos="567"/>
      </w:tabs>
      <w:ind w:left="567" w:hanging="567"/>
      <w:jc w:val="both"/>
    </w:pPr>
    <w:rPr>
      <w:rFonts w:ascii="YU C Swiss" w:hAnsi="YU C Swiss"/>
      <w:sz w:val="22"/>
      <w:szCs w:val="20"/>
    </w:rPr>
  </w:style>
  <w:style w:type="paragraph" w:customStyle="1" w:styleId="crtica">
    <w:name w:val="crtica"/>
    <w:basedOn w:val="Normal"/>
    <w:rsid w:val="00950464"/>
    <w:pPr>
      <w:ind w:left="1111" w:hanging="360"/>
      <w:jc w:val="both"/>
    </w:pPr>
    <w:rPr>
      <w:rFonts w:ascii="Arial" w:hAnsi="Arial"/>
      <w:noProof/>
    </w:rPr>
  </w:style>
  <w:style w:type="paragraph" w:customStyle="1" w:styleId="Slika">
    <w:name w:val="Slika"/>
    <w:basedOn w:val="Tabela0"/>
    <w:rsid w:val="00950464"/>
    <w:pPr>
      <w:ind w:left="794" w:right="-288"/>
      <w:jc w:val="center"/>
    </w:pPr>
    <w:rPr>
      <w:rFonts w:ascii="Arial Narrow" w:hAnsi="Arial Narrow" w:cs="Arial"/>
      <w:b/>
      <w:bCs/>
      <w:i/>
      <w:color w:val="000000"/>
      <w:sz w:val="22"/>
      <w:lang w:val="sr-Latn-CS" w:eastAsia="en-GB"/>
    </w:rPr>
  </w:style>
  <w:style w:type="paragraph" w:customStyle="1" w:styleId="DefinitionTerm">
    <w:name w:val="Definition Term"/>
    <w:basedOn w:val="Normal"/>
    <w:next w:val="Normal"/>
    <w:rsid w:val="00950464"/>
    <w:pPr>
      <w:widowControl w:val="0"/>
      <w:numPr>
        <w:numId w:val="45"/>
      </w:numPr>
      <w:tabs>
        <w:tab w:val="clear" w:pos="714"/>
      </w:tabs>
      <w:snapToGrid w:val="0"/>
      <w:ind w:left="0" w:right="-288" w:firstLine="0"/>
      <w:jc w:val="both"/>
    </w:pPr>
    <w:rPr>
      <w:rFonts w:ascii="Arial" w:hAnsi="Arial" w:cs="Arial"/>
      <w:bCs/>
      <w:color w:val="000000"/>
      <w:sz w:val="18"/>
      <w:szCs w:val="20"/>
      <w:lang w:val="en-GB"/>
    </w:rPr>
  </w:style>
  <w:style w:type="paragraph" w:customStyle="1" w:styleId="TEXT0">
    <w:name w:val="TEXT"/>
    <w:basedOn w:val="Normal"/>
    <w:rsid w:val="00950464"/>
    <w:pPr>
      <w:spacing w:after="120"/>
      <w:jc w:val="both"/>
    </w:pPr>
    <w:rPr>
      <w:rFonts w:ascii="YU L Swiss" w:hAnsi="YU L Swiss"/>
    </w:rPr>
  </w:style>
  <w:style w:type="paragraph" w:customStyle="1" w:styleId="4">
    <w:name w:val="4"/>
    <w:basedOn w:val="Normal"/>
    <w:rsid w:val="00950464"/>
    <w:pPr>
      <w:jc w:val="both"/>
    </w:pPr>
    <w:rPr>
      <w:rFonts w:ascii="YuCiril TimesCursiv" w:hAnsi="YuCiril TimesCursiv"/>
      <w:b/>
      <w:sz w:val="32"/>
      <w:szCs w:val="20"/>
    </w:rPr>
  </w:style>
  <w:style w:type="paragraph" w:customStyle="1" w:styleId="Calco">
    <w:name w:val="Calco"/>
    <w:basedOn w:val="PlainText"/>
    <w:rsid w:val="00950464"/>
    <w:pPr>
      <w:jc w:val="both"/>
    </w:pPr>
    <w:rPr>
      <w:sz w:val="16"/>
    </w:rPr>
  </w:style>
  <w:style w:type="character" w:customStyle="1" w:styleId="StyleCourierNew8pt">
    <w:name w:val="Style Courier New 8 pt"/>
    <w:rsid w:val="00950464"/>
    <w:rPr>
      <w:rFonts w:ascii="Courier New" w:hAnsi="Courier New"/>
      <w:sz w:val="16"/>
    </w:rPr>
  </w:style>
  <w:style w:type="paragraph" w:customStyle="1" w:styleId="StyleHeading3Justified">
    <w:name w:val="Style Heading 3 + Justified"/>
    <w:basedOn w:val="Heading3"/>
    <w:next w:val="Normal"/>
    <w:autoRedefine/>
    <w:rsid w:val="00950464"/>
    <w:pPr>
      <w:numPr>
        <w:ilvl w:val="0"/>
        <w:numId w:val="28"/>
      </w:numPr>
      <w:tabs>
        <w:tab w:val="num" w:pos="1134"/>
      </w:tabs>
      <w:spacing w:before="120" w:after="60" w:line="360" w:lineRule="auto"/>
      <w:ind w:left="1134" w:hanging="1134"/>
    </w:pPr>
    <w:rPr>
      <w:rFonts w:ascii="YU L Swiss" w:hAnsi="YU L Swiss"/>
      <w:b/>
      <w:bCs/>
      <w:i/>
      <w:iCs/>
      <w:caps/>
      <w:spacing w:val="0"/>
      <w:kern w:val="32"/>
      <w:sz w:val="20"/>
    </w:rPr>
  </w:style>
  <w:style w:type="paragraph" w:customStyle="1" w:styleId="crtice">
    <w:name w:val="crtice"/>
    <w:basedOn w:val="Normal"/>
    <w:link w:val="crticeChar"/>
    <w:rsid w:val="00950464"/>
    <w:pPr>
      <w:numPr>
        <w:numId w:val="46"/>
      </w:numPr>
      <w:tabs>
        <w:tab w:val="left" w:pos="5103"/>
      </w:tabs>
      <w:jc w:val="both"/>
    </w:pPr>
    <w:rPr>
      <w:rFonts w:ascii="Arial" w:hAnsi="Arial"/>
      <w:sz w:val="20"/>
    </w:rPr>
  </w:style>
  <w:style w:type="character" w:customStyle="1" w:styleId="crticeChar">
    <w:name w:val="crtice Char"/>
    <w:link w:val="crtice"/>
    <w:rsid w:val="00950464"/>
    <w:rPr>
      <w:rFonts w:ascii="Arial" w:hAnsi="Arial"/>
      <w:szCs w:val="24"/>
    </w:rPr>
  </w:style>
  <w:style w:type="paragraph" w:customStyle="1" w:styleId="CharCharChar">
    <w:name w:val="Char Char Char"/>
    <w:basedOn w:val="Normal"/>
    <w:rsid w:val="00950464"/>
    <w:pPr>
      <w:spacing w:after="160" w:line="240" w:lineRule="exact"/>
    </w:pPr>
    <w:rPr>
      <w:rFonts w:ascii="Tahoma" w:hAnsi="Tahoma"/>
      <w:sz w:val="20"/>
      <w:szCs w:val="20"/>
    </w:rPr>
  </w:style>
  <w:style w:type="paragraph" w:customStyle="1" w:styleId="CharCharChar0">
    <w:name w:val="Char Char Char"/>
    <w:basedOn w:val="Normal"/>
    <w:rsid w:val="00950464"/>
    <w:pPr>
      <w:spacing w:after="160" w:line="240" w:lineRule="exact"/>
    </w:pPr>
    <w:rPr>
      <w:rFonts w:ascii="Tahoma" w:hAnsi="Tahoma"/>
      <w:sz w:val="20"/>
      <w:szCs w:val="20"/>
    </w:rPr>
  </w:style>
  <w:style w:type="paragraph" w:customStyle="1" w:styleId="Tablica">
    <w:name w:val="Tablica"/>
    <w:basedOn w:val="Normal"/>
    <w:rsid w:val="00950464"/>
    <w:pPr>
      <w:numPr>
        <w:numId w:val="47"/>
      </w:numPr>
      <w:suppressAutoHyphens/>
      <w:jc w:val="both"/>
    </w:pPr>
    <w:rPr>
      <w:rFonts w:ascii="Arial" w:hAnsi="Arial"/>
      <w:sz w:val="18"/>
      <w:szCs w:val="20"/>
      <w:lang w:val="en-GB" w:eastAsia="ar-SA"/>
    </w:rPr>
  </w:style>
  <w:style w:type="table" w:customStyle="1" w:styleId="TableGrid11">
    <w:name w:val="Table Grid11"/>
    <w:basedOn w:val="TableNormal"/>
    <w:next w:val="TableGrid"/>
    <w:rsid w:val="009504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ormatvorlageAufgezhlt1">
    <w:name w:val="Formatvorlage Aufgezählt1"/>
    <w:basedOn w:val="NoList"/>
    <w:rsid w:val="00950464"/>
    <w:pPr>
      <w:numPr>
        <w:numId w:val="30"/>
      </w:numPr>
    </w:pPr>
  </w:style>
  <w:style w:type="table" w:customStyle="1" w:styleId="TableGrid111">
    <w:name w:val="Table Grid111"/>
    <w:basedOn w:val="TableNormal"/>
    <w:next w:val="TableGrid"/>
    <w:rsid w:val="00950464"/>
    <w:pPr>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il1">
    <w:name w:val="Stil_1"/>
    <w:basedOn w:val="Heading1"/>
    <w:link w:val="Stil1Char"/>
    <w:qFormat/>
    <w:rsid w:val="00950464"/>
    <w:pPr>
      <w:numPr>
        <w:numId w:val="0"/>
      </w:numPr>
      <w:spacing w:before="240" w:after="120"/>
    </w:pPr>
    <w:rPr>
      <w:rFonts w:ascii="Arial Bold" w:hAnsi="Arial Bold"/>
      <w:szCs w:val="24"/>
    </w:rPr>
  </w:style>
  <w:style w:type="paragraph" w:customStyle="1" w:styleId="Stil2">
    <w:name w:val="Stil_2"/>
    <w:basedOn w:val="Heading2"/>
    <w:link w:val="Stil2Char"/>
    <w:qFormat/>
    <w:rsid w:val="00950464"/>
    <w:pPr>
      <w:numPr>
        <w:ilvl w:val="0"/>
        <w:numId w:val="0"/>
      </w:numPr>
      <w:spacing w:before="120"/>
      <w:ind w:firstLine="432"/>
      <w:jc w:val="both"/>
    </w:pPr>
    <w:rPr>
      <w:rFonts w:ascii="Arial" w:hAnsi="Arial"/>
      <w:bCs/>
      <w:iCs/>
      <w:caps w:val="0"/>
      <w:noProof/>
      <w:kern w:val="32"/>
      <w:szCs w:val="22"/>
      <w:lang w:val="sr-Cyrl-CS"/>
    </w:rPr>
  </w:style>
  <w:style w:type="character" w:customStyle="1" w:styleId="Stil1Char">
    <w:name w:val="Stil_1 Char"/>
    <w:link w:val="Stil1"/>
    <w:rsid w:val="00950464"/>
    <w:rPr>
      <w:rFonts w:ascii="Arial Bold" w:hAnsi="Arial Bold"/>
      <w:b/>
      <w:sz w:val="24"/>
      <w:szCs w:val="24"/>
    </w:rPr>
  </w:style>
  <w:style w:type="character" w:customStyle="1" w:styleId="Stil2Char">
    <w:name w:val="Stil_2 Char"/>
    <w:link w:val="Stil2"/>
    <w:rsid w:val="00950464"/>
    <w:rPr>
      <w:rFonts w:ascii="Arial" w:hAnsi="Arial" w:cs="Arial"/>
      <w:b/>
      <w:bCs/>
      <w:iCs/>
      <w:caps w:val="0"/>
      <w:noProof/>
      <w:kern w:val="32"/>
      <w:sz w:val="22"/>
      <w:szCs w:val="22"/>
      <w:lang w:val="sr-Cyrl-CS"/>
    </w:rPr>
  </w:style>
  <w:style w:type="numbering" w:customStyle="1" w:styleId="NoList6">
    <w:name w:val="No List6"/>
    <w:next w:val="NoList"/>
    <w:semiHidden/>
    <w:rsid w:val="00C12CCB"/>
  </w:style>
  <w:style w:type="paragraph" w:customStyle="1" w:styleId="CharCharChar2">
    <w:name w:val="Char Char Char2"/>
    <w:basedOn w:val="Normal"/>
    <w:rsid w:val="00C12CCB"/>
    <w:pPr>
      <w:spacing w:after="160" w:line="240" w:lineRule="exact"/>
    </w:pPr>
    <w:rPr>
      <w:rFonts w:ascii="Tahoma" w:eastAsia="Calibri" w:hAnsi="Tahoma"/>
      <w:sz w:val="20"/>
      <w:szCs w:val="20"/>
    </w:rPr>
  </w:style>
  <w:style w:type="table" w:customStyle="1" w:styleId="TableGrid5">
    <w:name w:val="Table Grid5"/>
    <w:basedOn w:val="TableNormal"/>
    <w:next w:val="TableGrid"/>
    <w:rsid w:val="00C12CCB"/>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C12CCB"/>
    <w:rPr>
      <w:rFonts w:cs="Times New Roman"/>
    </w:rPr>
  </w:style>
  <w:style w:type="numbering" w:customStyle="1" w:styleId="NoList7">
    <w:name w:val="No List7"/>
    <w:next w:val="NoList"/>
    <w:semiHidden/>
    <w:rsid w:val="00C12CCB"/>
  </w:style>
  <w:style w:type="table" w:customStyle="1" w:styleId="TableGrid6">
    <w:name w:val="Table Grid6"/>
    <w:basedOn w:val="TableNormal"/>
    <w:next w:val="TableGrid"/>
    <w:rsid w:val="00C12CCB"/>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semiHidden/>
    <w:unhideWhenUsed/>
    <w:rsid w:val="00F418BC"/>
  </w:style>
  <w:style w:type="table" w:customStyle="1" w:styleId="TableGrid7">
    <w:name w:val="Table Grid7"/>
    <w:basedOn w:val="TableNormal"/>
    <w:next w:val="TableGrid"/>
    <w:rsid w:val="00F418BC"/>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dpis-STRANA">
    <w:name w:val="Nadpis - STRANA"/>
    <w:basedOn w:val="text"/>
    <w:next w:val="Volume"/>
    <w:rsid w:val="00DF01B3"/>
    <w:pPr>
      <w:pageBreakBefore/>
      <w:widowControl w:val="0"/>
      <w:autoSpaceDE w:val="0"/>
      <w:autoSpaceDN w:val="0"/>
      <w:spacing w:before="5040" w:line="520" w:lineRule="exact"/>
      <w:jc w:val="center"/>
    </w:pPr>
    <w:rPr>
      <w:rFonts w:ascii="Arial" w:hAnsi="Arial" w:cs="Arial"/>
      <w:b/>
      <w:bCs/>
      <w:sz w:val="36"/>
      <w:szCs w:val="36"/>
      <w:lang w:val="cs-CZ"/>
    </w:rPr>
  </w:style>
  <w:style w:type="paragraph" w:customStyle="1" w:styleId="CM85">
    <w:name w:val="CM85"/>
    <w:basedOn w:val="Normal"/>
    <w:next w:val="Normal"/>
    <w:uiPriority w:val="99"/>
    <w:rsid w:val="00AC6B72"/>
    <w:pPr>
      <w:widowControl w:val="0"/>
      <w:autoSpaceDE w:val="0"/>
      <w:autoSpaceDN w:val="0"/>
      <w:adjustRightInd w:val="0"/>
    </w:pPr>
    <w:rPr>
      <w:rFonts w:ascii="FLKBGO+TimesNewRoman" w:hAnsi="FLKBGO+TimesNewRoman"/>
    </w:rPr>
  </w:style>
  <w:style w:type="paragraph" w:customStyle="1" w:styleId="CM9">
    <w:name w:val="CM9"/>
    <w:basedOn w:val="Normal"/>
    <w:next w:val="Normal"/>
    <w:uiPriority w:val="99"/>
    <w:rsid w:val="00AC6B72"/>
    <w:pPr>
      <w:widowControl w:val="0"/>
      <w:autoSpaceDE w:val="0"/>
      <w:autoSpaceDN w:val="0"/>
      <w:adjustRightInd w:val="0"/>
      <w:spacing w:line="253" w:lineRule="atLeast"/>
    </w:pPr>
    <w:rPr>
      <w:rFonts w:ascii="FLKBGO+TimesNewRoman" w:hAnsi="FLKBGO+TimesNewRoman"/>
    </w:rPr>
  </w:style>
  <w:style w:type="paragraph" w:customStyle="1" w:styleId="CM92">
    <w:name w:val="CM92"/>
    <w:basedOn w:val="Normal"/>
    <w:next w:val="Normal"/>
    <w:uiPriority w:val="99"/>
    <w:rsid w:val="00AC6B72"/>
    <w:pPr>
      <w:widowControl w:val="0"/>
      <w:autoSpaceDE w:val="0"/>
      <w:autoSpaceDN w:val="0"/>
      <w:adjustRightInd w:val="0"/>
    </w:pPr>
    <w:rPr>
      <w:rFonts w:ascii="FLKBGO+TimesNewRoman" w:hAnsi="FLKBGO+TimesNewRoman"/>
    </w:rPr>
  </w:style>
  <w:style w:type="paragraph" w:customStyle="1" w:styleId="CM1">
    <w:name w:val="CM1"/>
    <w:basedOn w:val="Normal"/>
    <w:next w:val="Normal"/>
    <w:uiPriority w:val="99"/>
    <w:rsid w:val="00AC6B72"/>
    <w:pPr>
      <w:widowControl w:val="0"/>
      <w:autoSpaceDE w:val="0"/>
      <w:autoSpaceDN w:val="0"/>
      <w:adjustRightInd w:val="0"/>
    </w:pPr>
    <w:rPr>
      <w:rFonts w:ascii="FLKBGO+TimesNewRoman" w:hAnsi="FLKBGO+TimesNewRoman"/>
    </w:rPr>
  </w:style>
  <w:style w:type="paragraph" w:customStyle="1" w:styleId="CM87">
    <w:name w:val="CM87"/>
    <w:basedOn w:val="Normal"/>
    <w:next w:val="Normal"/>
    <w:uiPriority w:val="99"/>
    <w:rsid w:val="00AC6B72"/>
    <w:pPr>
      <w:widowControl w:val="0"/>
      <w:autoSpaceDE w:val="0"/>
      <w:autoSpaceDN w:val="0"/>
      <w:adjustRightInd w:val="0"/>
    </w:pPr>
    <w:rPr>
      <w:rFonts w:ascii="FLKBGO+TimesNewRoman" w:hAnsi="FLKBGO+TimesNewRoman"/>
    </w:rPr>
  </w:style>
  <w:style w:type="paragraph" w:customStyle="1" w:styleId="CM99">
    <w:name w:val="CM99"/>
    <w:basedOn w:val="Normal"/>
    <w:next w:val="Normal"/>
    <w:uiPriority w:val="99"/>
    <w:rsid w:val="00AC6B72"/>
    <w:pPr>
      <w:widowControl w:val="0"/>
      <w:autoSpaceDE w:val="0"/>
      <w:autoSpaceDN w:val="0"/>
      <w:adjustRightInd w:val="0"/>
    </w:pPr>
    <w:rPr>
      <w:rFonts w:ascii="FLKBGO+TimesNewRoman" w:hAnsi="FLKBGO+TimesNewRoman"/>
    </w:rPr>
  </w:style>
  <w:style w:type="paragraph" w:customStyle="1" w:styleId="CM101">
    <w:name w:val="CM101"/>
    <w:basedOn w:val="Normal"/>
    <w:next w:val="Normal"/>
    <w:uiPriority w:val="99"/>
    <w:rsid w:val="00AC6B72"/>
    <w:pPr>
      <w:widowControl w:val="0"/>
      <w:autoSpaceDE w:val="0"/>
      <w:autoSpaceDN w:val="0"/>
      <w:adjustRightInd w:val="0"/>
    </w:pPr>
    <w:rPr>
      <w:rFonts w:ascii="FLKBGO+TimesNewRoman" w:hAnsi="FLKBGO+TimesNewRoman"/>
    </w:rPr>
  </w:style>
  <w:style w:type="paragraph" w:customStyle="1" w:styleId="CM2">
    <w:name w:val="CM2"/>
    <w:basedOn w:val="Default"/>
    <w:next w:val="Default"/>
    <w:uiPriority w:val="99"/>
    <w:rsid w:val="00AC6B72"/>
    <w:pPr>
      <w:widowControl w:val="0"/>
    </w:pPr>
    <w:rPr>
      <w:rFonts w:ascii="FLKBGO+TimesNewRoman" w:hAnsi="FLKBGO+TimesNewRoman" w:cs="Times New Roman"/>
      <w:color w:val="auto"/>
    </w:rPr>
  </w:style>
  <w:style w:type="paragraph" w:customStyle="1" w:styleId="CM82">
    <w:name w:val="CM82"/>
    <w:basedOn w:val="Default"/>
    <w:next w:val="Default"/>
    <w:uiPriority w:val="99"/>
    <w:rsid w:val="00AC6B72"/>
    <w:pPr>
      <w:widowControl w:val="0"/>
    </w:pPr>
    <w:rPr>
      <w:rFonts w:ascii="FLKBGO+TimesNewRoman" w:hAnsi="FLKBGO+TimesNewRoman" w:cs="Times New Roman"/>
      <w:color w:val="auto"/>
    </w:rPr>
  </w:style>
  <w:style w:type="paragraph" w:customStyle="1" w:styleId="CM83">
    <w:name w:val="CM83"/>
    <w:basedOn w:val="Default"/>
    <w:next w:val="Default"/>
    <w:uiPriority w:val="99"/>
    <w:rsid w:val="00AC6B72"/>
    <w:pPr>
      <w:widowControl w:val="0"/>
    </w:pPr>
    <w:rPr>
      <w:rFonts w:ascii="FLKBGO+TimesNewRoman" w:hAnsi="FLKBGO+TimesNewRoman" w:cs="Times New Roman"/>
      <w:color w:val="auto"/>
    </w:rPr>
  </w:style>
  <w:style w:type="paragraph" w:customStyle="1" w:styleId="CM84">
    <w:name w:val="CM84"/>
    <w:basedOn w:val="Default"/>
    <w:next w:val="Default"/>
    <w:uiPriority w:val="99"/>
    <w:rsid w:val="00AC6B72"/>
    <w:pPr>
      <w:widowControl w:val="0"/>
    </w:pPr>
    <w:rPr>
      <w:rFonts w:ascii="FLKBGO+TimesNewRoman" w:hAnsi="FLKBGO+TimesNewRoman" w:cs="Times New Roman"/>
      <w:color w:val="auto"/>
    </w:rPr>
  </w:style>
  <w:style w:type="paragraph" w:customStyle="1" w:styleId="CM3">
    <w:name w:val="CM3"/>
    <w:basedOn w:val="Default"/>
    <w:next w:val="Default"/>
    <w:uiPriority w:val="99"/>
    <w:rsid w:val="00AC6B72"/>
    <w:pPr>
      <w:widowControl w:val="0"/>
      <w:spacing w:line="251" w:lineRule="atLeast"/>
    </w:pPr>
    <w:rPr>
      <w:rFonts w:ascii="FLKBGO+TimesNewRoman" w:hAnsi="FLKBGO+TimesNewRoman" w:cs="Times New Roman"/>
      <w:color w:val="auto"/>
    </w:rPr>
  </w:style>
  <w:style w:type="paragraph" w:customStyle="1" w:styleId="CM86">
    <w:name w:val="CM86"/>
    <w:basedOn w:val="Default"/>
    <w:next w:val="Default"/>
    <w:uiPriority w:val="99"/>
    <w:rsid w:val="00AC6B72"/>
    <w:pPr>
      <w:widowControl w:val="0"/>
    </w:pPr>
    <w:rPr>
      <w:rFonts w:ascii="FLKBGO+TimesNewRoman" w:hAnsi="FLKBGO+TimesNewRoman" w:cs="Times New Roman"/>
      <w:color w:val="auto"/>
    </w:rPr>
  </w:style>
  <w:style w:type="paragraph" w:customStyle="1" w:styleId="CM5">
    <w:name w:val="CM5"/>
    <w:basedOn w:val="Default"/>
    <w:next w:val="Default"/>
    <w:uiPriority w:val="99"/>
    <w:rsid w:val="00AC6B72"/>
    <w:pPr>
      <w:widowControl w:val="0"/>
      <w:spacing w:line="698" w:lineRule="atLeast"/>
    </w:pPr>
    <w:rPr>
      <w:rFonts w:ascii="FLKBGO+TimesNewRoman" w:hAnsi="FLKBGO+TimesNewRoman" w:cs="Times New Roman"/>
      <w:color w:val="auto"/>
    </w:rPr>
  </w:style>
  <w:style w:type="paragraph" w:customStyle="1" w:styleId="CM6">
    <w:name w:val="CM6"/>
    <w:basedOn w:val="Default"/>
    <w:next w:val="Default"/>
    <w:uiPriority w:val="99"/>
    <w:rsid w:val="00AC6B72"/>
    <w:pPr>
      <w:widowControl w:val="0"/>
    </w:pPr>
    <w:rPr>
      <w:rFonts w:ascii="FLKBGO+TimesNewRoman" w:hAnsi="FLKBGO+TimesNewRoman" w:cs="Times New Roman"/>
      <w:color w:val="auto"/>
    </w:rPr>
  </w:style>
  <w:style w:type="paragraph" w:customStyle="1" w:styleId="CM7">
    <w:name w:val="CM7"/>
    <w:basedOn w:val="Default"/>
    <w:next w:val="Default"/>
    <w:uiPriority w:val="99"/>
    <w:rsid w:val="00AC6B72"/>
    <w:pPr>
      <w:widowControl w:val="0"/>
    </w:pPr>
    <w:rPr>
      <w:rFonts w:ascii="FLKBGO+TimesNewRoman" w:hAnsi="FLKBGO+TimesNewRoman" w:cs="Times New Roman"/>
      <w:color w:val="auto"/>
    </w:rPr>
  </w:style>
  <w:style w:type="paragraph" w:customStyle="1" w:styleId="CM8">
    <w:name w:val="CM8"/>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10">
    <w:name w:val="CM10"/>
    <w:basedOn w:val="Default"/>
    <w:next w:val="Default"/>
    <w:uiPriority w:val="99"/>
    <w:rsid w:val="00AC6B72"/>
    <w:pPr>
      <w:widowControl w:val="0"/>
    </w:pPr>
    <w:rPr>
      <w:rFonts w:ascii="FLKBGO+TimesNewRoman" w:hAnsi="FLKBGO+TimesNewRoman" w:cs="Times New Roman"/>
      <w:color w:val="auto"/>
    </w:rPr>
  </w:style>
  <w:style w:type="paragraph" w:customStyle="1" w:styleId="CM11">
    <w:name w:val="CM11"/>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12">
    <w:name w:val="CM12"/>
    <w:basedOn w:val="Default"/>
    <w:next w:val="Default"/>
    <w:uiPriority w:val="99"/>
    <w:rsid w:val="00AC6B72"/>
    <w:pPr>
      <w:widowControl w:val="0"/>
      <w:spacing w:line="256" w:lineRule="atLeast"/>
    </w:pPr>
    <w:rPr>
      <w:rFonts w:ascii="FLKBGO+TimesNewRoman" w:hAnsi="FLKBGO+TimesNewRoman" w:cs="Times New Roman"/>
      <w:color w:val="auto"/>
    </w:rPr>
  </w:style>
  <w:style w:type="paragraph" w:customStyle="1" w:styleId="CM13">
    <w:name w:val="CM13"/>
    <w:basedOn w:val="Default"/>
    <w:next w:val="Default"/>
    <w:uiPriority w:val="99"/>
    <w:rsid w:val="00AC6B72"/>
    <w:pPr>
      <w:widowControl w:val="0"/>
    </w:pPr>
    <w:rPr>
      <w:rFonts w:ascii="FLKBGO+TimesNewRoman" w:hAnsi="FLKBGO+TimesNewRoman" w:cs="Times New Roman"/>
      <w:color w:val="auto"/>
    </w:rPr>
  </w:style>
  <w:style w:type="paragraph" w:customStyle="1" w:styleId="CM15">
    <w:name w:val="CM15"/>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16">
    <w:name w:val="CM16"/>
    <w:basedOn w:val="Default"/>
    <w:next w:val="Default"/>
    <w:uiPriority w:val="99"/>
    <w:rsid w:val="00AC6B72"/>
    <w:pPr>
      <w:widowControl w:val="0"/>
      <w:spacing w:line="380" w:lineRule="atLeast"/>
    </w:pPr>
    <w:rPr>
      <w:rFonts w:ascii="FLKBGO+TimesNewRoman" w:hAnsi="FLKBGO+TimesNewRoman" w:cs="Times New Roman"/>
      <w:color w:val="auto"/>
    </w:rPr>
  </w:style>
  <w:style w:type="paragraph" w:customStyle="1" w:styleId="CM19">
    <w:name w:val="CM19"/>
    <w:basedOn w:val="Default"/>
    <w:next w:val="Default"/>
    <w:uiPriority w:val="99"/>
    <w:rsid w:val="00AC6B72"/>
    <w:pPr>
      <w:widowControl w:val="0"/>
      <w:spacing w:line="508" w:lineRule="atLeast"/>
    </w:pPr>
    <w:rPr>
      <w:rFonts w:ascii="FLKBGO+TimesNewRoman" w:hAnsi="FLKBGO+TimesNewRoman" w:cs="Times New Roman"/>
      <w:color w:val="auto"/>
    </w:rPr>
  </w:style>
  <w:style w:type="paragraph" w:customStyle="1" w:styleId="CM96">
    <w:name w:val="CM96"/>
    <w:basedOn w:val="Default"/>
    <w:next w:val="Default"/>
    <w:uiPriority w:val="99"/>
    <w:rsid w:val="00AC6B72"/>
    <w:pPr>
      <w:widowControl w:val="0"/>
    </w:pPr>
    <w:rPr>
      <w:rFonts w:ascii="FLKBGO+TimesNewRoman" w:hAnsi="FLKBGO+TimesNewRoman" w:cs="Times New Roman"/>
      <w:color w:val="auto"/>
    </w:rPr>
  </w:style>
  <w:style w:type="paragraph" w:customStyle="1" w:styleId="CM20">
    <w:name w:val="CM20"/>
    <w:basedOn w:val="Default"/>
    <w:next w:val="Default"/>
    <w:uiPriority w:val="99"/>
    <w:rsid w:val="00AC6B72"/>
    <w:pPr>
      <w:widowControl w:val="0"/>
      <w:spacing w:line="423" w:lineRule="atLeast"/>
    </w:pPr>
    <w:rPr>
      <w:rFonts w:ascii="FLKBGO+TimesNewRoman" w:hAnsi="FLKBGO+TimesNewRoman" w:cs="Times New Roman"/>
      <w:color w:val="auto"/>
    </w:rPr>
  </w:style>
  <w:style w:type="paragraph" w:customStyle="1" w:styleId="CM21">
    <w:name w:val="CM21"/>
    <w:basedOn w:val="Default"/>
    <w:next w:val="Default"/>
    <w:uiPriority w:val="99"/>
    <w:rsid w:val="00AC6B72"/>
    <w:pPr>
      <w:widowControl w:val="0"/>
      <w:spacing w:line="256" w:lineRule="atLeast"/>
    </w:pPr>
    <w:rPr>
      <w:rFonts w:ascii="FLKBGO+TimesNewRoman" w:hAnsi="FLKBGO+TimesNewRoman" w:cs="Times New Roman"/>
      <w:color w:val="auto"/>
    </w:rPr>
  </w:style>
  <w:style w:type="paragraph" w:customStyle="1" w:styleId="CM97">
    <w:name w:val="CM97"/>
    <w:basedOn w:val="Default"/>
    <w:next w:val="Default"/>
    <w:uiPriority w:val="99"/>
    <w:rsid w:val="00AC6B72"/>
    <w:pPr>
      <w:widowControl w:val="0"/>
    </w:pPr>
    <w:rPr>
      <w:rFonts w:ascii="FLKBGO+TimesNewRoman" w:hAnsi="FLKBGO+TimesNewRoman" w:cs="Times New Roman"/>
      <w:color w:val="auto"/>
    </w:rPr>
  </w:style>
  <w:style w:type="paragraph" w:customStyle="1" w:styleId="CM23">
    <w:name w:val="CM23"/>
    <w:basedOn w:val="Default"/>
    <w:next w:val="Default"/>
    <w:uiPriority w:val="99"/>
    <w:rsid w:val="00AC6B72"/>
    <w:pPr>
      <w:widowControl w:val="0"/>
    </w:pPr>
    <w:rPr>
      <w:rFonts w:ascii="FLKBGO+TimesNewRoman" w:hAnsi="FLKBGO+TimesNewRoman" w:cs="Times New Roman"/>
      <w:color w:val="auto"/>
    </w:rPr>
  </w:style>
  <w:style w:type="paragraph" w:customStyle="1" w:styleId="CM24">
    <w:name w:val="CM24"/>
    <w:basedOn w:val="Default"/>
    <w:next w:val="Default"/>
    <w:uiPriority w:val="99"/>
    <w:rsid w:val="00AC6B72"/>
    <w:pPr>
      <w:widowControl w:val="0"/>
      <w:spacing w:line="256" w:lineRule="atLeast"/>
    </w:pPr>
    <w:rPr>
      <w:rFonts w:ascii="FLKBGO+TimesNewRoman" w:hAnsi="FLKBGO+TimesNewRoman" w:cs="Times New Roman"/>
      <w:color w:val="auto"/>
    </w:rPr>
  </w:style>
  <w:style w:type="paragraph" w:customStyle="1" w:styleId="CM25">
    <w:name w:val="CM25"/>
    <w:basedOn w:val="Default"/>
    <w:next w:val="Default"/>
    <w:uiPriority w:val="99"/>
    <w:rsid w:val="00AC6B72"/>
    <w:pPr>
      <w:widowControl w:val="0"/>
      <w:spacing w:line="260" w:lineRule="atLeast"/>
    </w:pPr>
    <w:rPr>
      <w:rFonts w:ascii="FLKBGO+TimesNewRoman" w:hAnsi="FLKBGO+TimesNewRoman" w:cs="Times New Roman"/>
      <w:color w:val="auto"/>
    </w:rPr>
  </w:style>
  <w:style w:type="paragraph" w:customStyle="1" w:styleId="CM26">
    <w:name w:val="CM26"/>
    <w:basedOn w:val="Default"/>
    <w:next w:val="Default"/>
    <w:uiPriority w:val="99"/>
    <w:rsid w:val="00AC6B72"/>
    <w:pPr>
      <w:widowControl w:val="0"/>
      <w:spacing w:line="260" w:lineRule="atLeast"/>
    </w:pPr>
    <w:rPr>
      <w:rFonts w:ascii="FLKBGO+TimesNewRoman" w:hAnsi="FLKBGO+TimesNewRoman" w:cs="Times New Roman"/>
      <w:color w:val="auto"/>
    </w:rPr>
  </w:style>
  <w:style w:type="paragraph" w:customStyle="1" w:styleId="CM28">
    <w:name w:val="CM28"/>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29">
    <w:name w:val="CM29"/>
    <w:basedOn w:val="Default"/>
    <w:next w:val="Default"/>
    <w:uiPriority w:val="99"/>
    <w:rsid w:val="00AC6B72"/>
    <w:pPr>
      <w:widowControl w:val="0"/>
    </w:pPr>
    <w:rPr>
      <w:rFonts w:ascii="FLKBGO+TimesNewRoman" w:hAnsi="FLKBGO+TimesNewRoman" w:cs="Times New Roman"/>
      <w:color w:val="auto"/>
    </w:rPr>
  </w:style>
  <w:style w:type="paragraph" w:customStyle="1" w:styleId="CM31">
    <w:name w:val="CM31"/>
    <w:basedOn w:val="Default"/>
    <w:next w:val="Default"/>
    <w:uiPriority w:val="99"/>
    <w:rsid w:val="00AC6B72"/>
    <w:pPr>
      <w:widowControl w:val="0"/>
      <w:spacing w:line="240" w:lineRule="atLeast"/>
    </w:pPr>
    <w:rPr>
      <w:rFonts w:ascii="FLKBGO+TimesNewRoman" w:hAnsi="FLKBGO+TimesNewRoman" w:cs="Times New Roman"/>
      <w:color w:val="auto"/>
    </w:rPr>
  </w:style>
  <w:style w:type="paragraph" w:customStyle="1" w:styleId="CM33">
    <w:name w:val="CM33"/>
    <w:basedOn w:val="Default"/>
    <w:next w:val="Default"/>
    <w:uiPriority w:val="99"/>
    <w:rsid w:val="00AC6B72"/>
    <w:pPr>
      <w:widowControl w:val="0"/>
      <w:spacing w:line="251" w:lineRule="atLeast"/>
    </w:pPr>
    <w:rPr>
      <w:rFonts w:ascii="FLKBGO+TimesNewRoman" w:hAnsi="FLKBGO+TimesNewRoman" w:cs="Times New Roman"/>
      <w:color w:val="auto"/>
    </w:rPr>
  </w:style>
  <w:style w:type="paragraph" w:customStyle="1" w:styleId="CM34">
    <w:name w:val="CM34"/>
    <w:basedOn w:val="Default"/>
    <w:next w:val="Default"/>
    <w:uiPriority w:val="99"/>
    <w:rsid w:val="00AC6B72"/>
    <w:pPr>
      <w:widowControl w:val="0"/>
      <w:spacing w:line="233" w:lineRule="atLeast"/>
    </w:pPr>
    <w:rPr>
      <w:rFonts w:ascii="FLKBGO+TimesNewRoman" w:hAnsi="FLKBGO+TimesNewRoman" w:cs="Times New Roman"/>
      <w:color w:val="auto"/>
    </w:rPr>
  </w:style>
  <w:style w:type="paragraph" w:customStyle="1" w:styleId="CM37">
    <w:name w:val="CM37"/>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38">
    <w:name w:val="CM38"/>
    <w:basedOn w:val="Default"/>
    <w:next w:val="Default"/>
    <w:uiPriority w:val="99"/>
    <w:rsid w:val="00AC6B72"/>
    <w:pPr>
      <w:widowControl w:val="0"/>
      <w:spacing w:line="380" w:lineRule="atLeast"/>
    </w:pPr>
    <w:rPr>
      <w:rFonts w:ascii="FLKBGO+TimesNewRoman" w:hAnsi="FLKBGO+TimesNewRoman" w:cs="Times New Roman"/>
      <w:color w:val="auto"/>
    </w:rPr>
  </w:style>
  <w:style w:type="paragraph" w:customStyle="1" w:styleId="CM90">
    <w:name w:val="CM90"/>
    <w:basedOn w:val="Default"/>
    <w:next w:val="Default"/>
    <w:uiPriority w:val="99"/>
    <w:rsid w:val="00AC6B72"/>
    <w:pPr>
      <w:widowControl w:val="0"/>
    </w:pPr>
    <w:rPr>
      <w:rFonts w:ascii="FLKBGO+TimesNewRoman" w:hAnsi="FLKBGO+TimesNewRoman" w:cs="Times New Roman"/>
      <w:color w:val="auto"/>
    </w:rPr>
  </w:style>
  <w:style w:type="paragraph" w:customStyle="1" w:styleId="CM100">
    <w:name w:val="CM100"/>
    <w:basedOn w:val="Default"/>
    <w:next w:val="Default"/>
    <w:uiPriority w:val="99"/>
    <w:rsid w:val="00AC6B72"/>
    <w:pPr>
      <w:widowControl w:val="0"/>
    </w:pPr>
    <w:rPr>
      <w:rFonts w:ascii="FLKBGO+TimesNewRoman" w:hAnsi="FLKBGO+TimesNewRoman" w:cs="Times New Roman"/>
      <w:color w:val="auto"/>
    </w:rPr>
  </w:style>
  <w:style w:type="paragraph" w:customStyle="1" w:styleId="CM40">
    <w:name w:val="CM40"/>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41">
    <w:name w:val="CM41"/>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42">
    <w:name w:val="CM42"/>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45">
    <w:name w:val="CM45"/>
    <w:basedOn w:val="Default"/>
    <w:next w:val="Default"/>
    <w:uiPriority w:val="99"/>
    <w:rsid w:val="00AC6B72"/>
    <w:pPr>
      <w:widowControl w:val="0"/>
    </w:pPr>
    <w:rPr>
      <w:rFonts w:ascii="FLKBGO+TimesNewRoman" w:hAnsi="FLKBGO+TimesNewRoman" w:cs="Times New Roman"/>
      <w:color w:val="auto"/>
    </w:rPr>
  </w:style>
  <w:style w:type="paragraph" w:customStyle="1" w:styleId="CM46">
    <w:name w:val="CM46"/>
    <w:basedOn w:val="Default"/>
    <w:next w:val="Default"/>
    <w:uiPriority w:val="99"/>
    <w:rsid w:val="00AC6B72"/>
    <w:pPr>
      <w:widowControl w:val="0"/>
      <w:spacing w:line="238" w:lineRule="atLeast"/>
    </w:pPr>
    <w:rPr>
      <w:rFonts w:ascii="FLKBGO+TimesNewRoman" w:hAnsi="FLKBGO+TimesNewRoman" w:cs="Times New Roman"/>
      <w:color w:val="auto"/>
    </w:rPr>
  </w:style>
  <w:style w:type="paragraph" w:customStyle="1" w:styleId="CM49">
    <w:name w:val="CM49"/>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2">
    <w:name w:val="CM52"/>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3">
    <w:name w:val="CM53"/>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4">
    <w:name w:val="CM54"/>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5">
    <w:name w:val="CM55"/>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6">
    <w:name w:val="CM56"/>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7">
    <w:name w:val="CM57"/>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58">
    <w:name w:val="CM58"/>
    <w:basedOn w:val="Default"/>
    <w:next w:val="Default"/>
    <w:uiPriority w:val="99"/>
    <w:rsid w:val="00AC6B72"/>
    <w:pPr>
      <w:widowControl w:val="0"/>
      <w:spacing w:line="423" w:lineRule="atLeast"/>
    </w:pPr>
    <w:rPr>
      <w:rFonts w:ascii="FLKBGO+TimesNewRoman" w:hAnsi="FLKBGO+TimesNewRoman" w:cs="Times New Roman"/>
      <w:color w:val="auto"/>
    </w:rPr>
  </w:style>
  <w:style w:type="paragraph" w:customStyle="1" w:styleId="CM61">
    <w:name w:val="CM61"/>
    <w:basedOn w:val="Default"/>
    <w:next w:val="Default"/>
    <w:uiPriority w:val="99"/>
    <w:rsid w:val="00AC6B72"/>
    <w:pPr>
      <w:widowControl w:val="0"/>
      <w:spacing w:line="508" w:lineRule="atLeast"/>
    </w:pPr>
    <w:rPr>
      <w:rFonts w:ascii="FLKBGO+TimesNewRoman" w:hAnsi="FLKBGO+TimesNewRoman" w:cs="Times New Roman"/>
      <w:color w:val="auto"/>
    </w:rPr>
  </w:style>
  <w:style w:type="paragraph" w:customStyle="1" w:styleId="CM62">
    <w:name w:val="CM62"/>
    <w:basedOn w:val="Default"/>
    <w:next w:val="Default"/>
    <w:uiPriority w:val="99"/>
    <w:rsid w:val="00AC6B72"/>
    <w:pPr>
      <w:widowControl w:val="0"/>
      <w:spacing w:line="263" w:lineRule="atLeast"/>
    </w:pPr>
    <w:rPr>
      <w:rFonts w:ascii="FLKBGO+TimesNewRoman" w:hAnsi="FLKBGO+TimesNewRoman" w:cs="Times New Roman"/>
      <w:color w:val="auto"/>
    </w:rPr>
  </w:style>
  <w:style w:type="paragraph" w:customStyle="1" w:styleId="CM98">
    <w:name w:val="CM98"/>
    <w:basedOn w:val="Default"/>
    <w:next w:val="Default"/>
    <w:uiPriority w:val="99"/>
    <w:rsid w:val="00AC6B72"/>
    <w:pPr>
      <w:widowControl w:val="0"/>
    </w:pPr>
    <w:rPr>
      <w:rFonts w:ascii="FLKBGO+TimesNewRoman" w:hAnsi="FLKBGO+TimesNewRoman" w:cs="Times New Roman"/>
      <w:color w:val="auto"/>
    </w:rPr>
  </w:style>
  <w:style w:type="paragraph" w:customStyle="1" w:styleId="CM63">
    <w:name w:val="CM63"/>
    <w:basedOn w:val="Default"/>
    <w:next w:val="Default"/>
    <w:uiPriority w:val="99"/>
    <w:rsid w:val="00AC6B72"/>
    <w:pPr>
      <w:widowControl w:val="0"/>
      <w:spacing w:line="263" w:lineRule="atLeast"/>
    </w:pPr>
    <w:rPr>
      <w:rFonts w:ascii="FLKBGO+TimesNewRoman" w:hAnsi="FLKBGO+TimesNewRoman" w:cs="Times New Roman"/>
      <w:color w:val="auto"/>
    </w:rPr>
  </w:style>
  <w:style w:type="paragraph" w:customStyle="1" w:styleId="CM64">
    <w:name w:val="CM64"/>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65">
    <w:name w:val="CM65"/>
    <w:basedOn w:val="Default"/>
    <w:next w:val="Default"/>
    <w:uiPriority w:val="99"/>
    <w:rsid w:val="00AC6B72"/>
    <w:pPr>
      <w:widowControl w:val="0"/>
      <w:spacing w:line="300" w:lineRule="atLeast"/>
    </w:pPr>
    <w:rPr>
      <w:rFonts w:ascii="FLKBGO+TimesNewRoman" w:hAnsi="FLKBGO+TimesNewRoman" w:cs="Times New Roman"/>
      <w:color w:val="auto"/>
    </w:rPr>
  </w:style>
  <w:style w:type="paragraph" w:customStyle="1" w:styleId="CM67">
    <w:name w:val="CM67"/>
    <w:basedOn w:val="Default"/>
    <w:next w:val="Default"/>
    <w:uiPriority w:val="99"/>
    <w:rsid w:val="00AC6B72"/>
    <w:pPr>
      <w:widowControl w:val="0"/>
      <w:spacing w:line="380" w:lineRule="atLeast"/>
    </w:pPr>
    <w:rPr>
      <w:rFonts w:ascii="FLKBGO+TimesNewRoman" w:hAnsi="FLKBGO+TimesNewRoman" w:cs="Times New Roman"/>
      <w:color w:val="auto"/>
    </w:rPr>
  </w:style>
  <w:style w:type="paragraph" w:customStyle="1" w:styleId="CM68">
    <w:name w:val="CM68"/>
    <w:basedOn w:val="Default"/>
    <w:next w:val="Default"/>
    <w:uiPriority w:val="99"/>
    <w:rsid w:val="00AC6B72"/>
    <w:pPr>
      <w:widowControl w:val="0"/>
      <w:spacing w:line="506" w:lineRule="atLeast"/>
    </w:pPr>
    <w:rPr>
      <w:rFonts w:ascii="FLKBGO+TimesNewRoman" w:hAnsi="FLKBGO+TimesNewRoman" w:cs="Times New Roman"/>
      <w:color w:val="auto"/>
    </w:rPr>
  </w:style>
  <w:style w:type="paragraph" w:customStyle="1" w:styleId="CM69">
    <w:name w:val="CM69"/>
    <w:basedOn w:val="Default"/>
    <w:next w:val="Default"/>
    <w:uiPriority w:val="99"/>
    <w:rsid w:val="00AC6B72"/>
    <w:pPr>
      <w:widowControl w:val="0"/>
    </w:pPr>
    <w:rPr>
      <w:rFonts w:ascii="FLKBGO+TimesNewRoman" w:hAnsi="FLKBGO+TimesNewRoman" w:cs="Times New Roman"/>
      <w:color w:val="auto"/>
    </w:rPr>
  </w:style>
  <w:style w:type="paragraph" w:customStyle="1" w:styleId="CM70">
    <w:name w:val="CM70"/>
    <w:basedOn w:val="Default"/>
    <w:next w:val="Default"/>
    <w:uiPriority w:val="99"/>
    <w:rsid w:val="00AC6B72"/>
    <w:pPr>
      <w:widowControl w:val="0"/>
      <w:spacing w:line="263" w:lineRule="atLeast"/>
    </w:pPr>
    <w:rPr>
      <w:rFonts w:ascii="FLKBGO+TimesNewRoman" w:hAnsi="FLKBGO+TimesNewRoman" w:cs="Times New Roman"/>
      <w:color w:val="auto"/>
    </w:rPr>
  </w:style>
  <w:style w:type="paragraph" w:customStyle="1" w:styleId="CM71">
    <w:name w:val="CM71"/>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72">
    <w:name w:val="CM72"/>
    <w:basedOn w:val="Default"/>
    <w:next w:val="Default"/>
    <w:uiPriority w:val="99"/>
    <w:rsid w:val="00AC6B72"/>
    <w:pPr>
      <w:widowControl w:val="0"/>
      <w:spacing w:line="253" w:lineRule="atLeast"/>
    </w:pPr>
    <w:rPr>
      <w:rFonts w:ascii="FLKBGO+TimesNewRoman" w:hAnsi="FLKBGO+TimesNewRoman" w:cs="Times New Roman"/>
      <w:color w:val="auto"/>
    </w:rPr>
  </w:style>
  <w:style w:type="paragraph" w:customStyle="1" w:styleId="CM102">
    <w:name w:val="CM102"/>
    <w:basedOn w:val="Default"/>
    <w:next w:val="Default"/>
    <w:uiPriority w:val="99"/>
    <w:rsid w:val="00AC6B72"/>
    <w:pPr>
      <w:widowControl w:val="0"/>
    </w:pPr>
    <w:rPr>
      <w:rFonts w:ascii="FLKBGO+TimesNewRoman" w:hAnsi="FLKBGO+TimesNewRoman" w:cs="Times New Roman"/>
      <w:color w:val="auto"/>
    </w:rPr>
  </w:style>
  <w:style w:type="paragraph" w:customStyle="1" w:styleId="CM73">
    <w:name w:val="CM73"/>
    <w:basedOn w:val="Default"/>
    <w:next w:val="Default"/>
    <w:uiPriority w:val="99"/>
    <w:rsid w:val="00AC6B72"/>
    <w:pPr>
      <w:widowControl w:val="0"/>
      <w:spacing w:line="280" w:lineRule="atLeast"/>
    </w:pPr>
    <w:rPr>
      <w:rFonts w:ascii="FLKBGO+TimesNewRoman" w:hAnsi="FLKBGO+TimesNewRoman" w:cs="Times New Roman"/>
      <w:color w:val="auto"/>
    </w:rPr>
  </w:style>
  <w:style w:type="paragraph" w:customStyle="1" w:styleId="CM74">
    <w:name w:val="CM74"/>
    <w:basedOn w:val="Default"/>
    <w:next w:val="Default"/>
    <w:uiPriority w:val="99"/>
    <w:rsid w:val="00AC6B72"/>
    <w:pPr>
      <w:widowControl w:val="0"/>
      <w:spacing w:line="251" w:lineRule="atLeast"/>
    </w:pPr>
    <w:rPr>
      <w:rFonts w:ascii="FLKBGO+TimesNewRoman" w:hAnsi="FLKBGO+TimesNewRoman" w:cs="Times New Roman"/>
      <w:color w:val="auto"/>
    </w:rPr>
  </w:style>
  <w:style w:type="paragraph" w:customStyle="1" w:styleId="CM104">
    <w:name w:val="CM104"/>
    <w:basedOn w:val="Default"/>
    <w:next w:val="Default"/>
    <w:uiPriority w:val="99"/>
    <w:rsid w:val="00AC6B72"/>
    <w:pPr>
      <w:widowControl w:val="0"/>
    </w:pPr>
    <w:rPr>
      <w:rFonts w:ascii="FLKBGO+TimesNewRoman" w:hAnsi="FLKBGO+TimesNewRoman" w:cs="Times New Roman"/>
      <w:color w:val="auto"/>
    </w:rPr>
  </w:style>
  <w:style w:type="paragraph" w:customStyle="1" w:styleId="CM75">
    <w:name w:val="CM75"/>
    <w:basedOn w:val="Default"/>
    <w:next w:val="Default"/>
    <w:uiPriority w:val="99"/>
    <w:rsid w:val="00AC6B72"/>
    <w:pPr>
      <w:widowControl w:val="0"/>
      <w:spacing w:line="420" w:lineRule="atLeast"/>
    </w:pPr>
    <w:rPr>
      <w:rFonts w:ascii="FLKBGO+TimesNewRoman" w:hAnsi="FLKBGO+TimesNewRoman" w:cs="Times New Roman"/>
      <w:color w:val="auto"/>
    </w:rPr>
  </w:style>
  <w:style w:type="paragraph" w:customStyle="1" w:styleId="CM76">
    <w:name w:val="CM76"/>
    <w:basedOn w:val="Default"/>
    <w:next w:val="Default"/>
    <w:uiPriority w:val="99"/>
    <w:rsid w:val="00AC6B72"/>
    <w:pPr>
      <w:widowControl w:val="0"/>
      <w:spacing w:line="356" w:lineRule="atLeast"/>
    </w:pPr>
    <w:rPr>
      <w:rFonts w:ascii="FLKBGO+TimesNewRoman" w:hAnsi="FLKBGO+TimesNewRoman" w:cs="Times New Roman"/>
      <w:color w:val="auto"/>
    </w:rPr>
  </w:style>
  <w:style w:type="paragraph" w:customStyle="1" w:styleId="CM77">
    <w:name w:val="CM77"/>
    <w:basedOn w:val="Default"/>
    <w:next w:val="Default"/>
    <w:uiPriority w:val="99"/>
    <w:rsid w:val="00AC6B72"/>
    <w:pPr>
      <w:widowControl w:val="0"/>
      <w:spacing w:line="353" w:lineRule="atLeast"/>
    </w:pPr>
    <w:rPr>
      <w:rFonts w:ascii="FLKBGO+TimesNewRoman" w:hAnsi="FLKBGO+TimesNewRoman" w:cs="Times New Roman"/>
      <w:color w:val="auto"/>
    </w:rPr>
  </w:style>
  <w:style w:type="paragraph" w:customStyle="1" w:styleId="CM79">
    <w:name w:val="CM79"/>
    <w:basedOn w:val="Default"/>
    <w:next w:val="Default"/>
    <w:uiPriority w:val="99"/>
    <w:rsid w:val="00AC6B72"/>
    <w:pPr>
      <w:widowControl w:val="0"/>
      <w:spacing w:line="256" w:lineRule="atLeast"/>
    </w:pPr>
    <w:rPr>
      <w:rFonts w:ascii="FLKBGO+TimesNewRoman" w:hAnsi="FLKBGO+TimesNewRoman" w:cs="Times New Roman"/>
      <w:color w:val="auto"/>
    </w:rPr>
  </w:style>
  <w:style w:type="paragraph" w:customStyle="1" w:styleId="CM80">
    <w:name w:val="CM80"/>
    <w:basedOn w:val="Default"/>
    <w:next w:val="Default"/>
    <w:uiPriority w:val="99"/>
    <w:rsid w:val="00AC6B72"/>
    <w:pPr>
      <w:widowControl w:val="0"/>
    </w:pPr>
    <w:rPr>
      <w:rFonts w:ascii="FLKBGO+TimesNewRoman" w:hAnsi="FLKBGO+TimesNewRoman" w:cs="Times New Roman"/>
      <w:color w:val="auto"/>
    </w:rPr>
  </w:style>
  <w:style w:type="paragraph" w:customStyle="1" w:styleId="CM39">
    <w:name w:val="CM39"/>
    <w:basedOn w:val="Default"/>
    <w:next w:val="Default"/>
    <w:rsid w:val="00AC6B72"/>
    <w:pPr>
      <w:widowControl w:val="0"/>
      <w:spacing w:line="258" w:lineRule="atLeast"/>
    </w:pPr>
    <w:rPr>
      <w:rFonts w:ascii="FLKBGO+TimesNewRoman" w:hAnsi="FLKBGO+TimesNewRoman" w:cs="Times New Roman"/>
      <w:color w:val="auto"/>
    </w:rPr>
  </w:style>
  <w:style w:type="paragraph" w:customStyle="1" w:styleId="CM81">
    <w:name w:val="CM81"/>
    <w:basedOn w:val="Default"/>
    <w:next w:val="Default"/>
    <w:uiPriority w:val="99"/>
    <w:rsid w:val="00AC6B72"/>
    <w:pPr>
      <w:widowControl w:val="0"/>
      <w:spacing w:line="256" w:lineRule="atLeast"/>
    </w:pPr>
    <w:rPr>
      <w:rFonts w:ascii="FLKBGO+TimesNewRoman" w:hAnsi="FLKBGO+TimesNewRoman" w:cs="Times New Roman"/>
      <w:color w:val="auto"/>
    </w:rPr>
  </w:style>
  <w:style w:type="character" w:styleId="PlaceholderText">
    <w:name w:val="Placeholder Text"/>
    <w:basedOn w:val="DefaultParagraphFont"/>
    <w:uiPriority w:val="99"/>
    <w:semiHidden/>
    <w:rsid w:val="00AC6B72"/>
    <w:rPr>
      <w:color w:val="808080"/>
    </w:rPr>
  </w:style>
  <w:style w:type="paragraph" w:customStyle="1" w:styleId="OsnovniTekst">
    <w:name w:val="OsnovniTekst"/>
    <w:basedOn w:val="BodyText"/>
    <w:rsid w:val="00AC6B72"/>
    <w:pPr>
      <w:autoSpaceDE/>
      <w:autoSpaceDN/>
      <w:spacing w:after="120"/>
    </w:pPr>
    <w:rPr>
      <w:rFonts w:ascii="Times_Lat" w:hAnsi="Times_Lat"/>
      <w:noProof/>
      <w:sz w:val="24"/>
      <w:lang w:val="sr-Latn-CS"/>
    </w:rPr>
  </w:style>
  <w:style w:type="character" w:customStyle="1" w:styleId="kol2Char">
    <w:name w:val="kol 2 Char"/>
    <w:basedOn w:val="Heading2Char"/>
    <w:link w:val="kol2"/>
    <w:locked/>
    <w:rsid w:val="00AC6B72"/>
    <w:rPr>
      <w:rFonts w:ascii="Arial" w:hAnsi="Arial" w:cs="Arial"/>
      <w:b/>
      <w:bCs/>
      <w:caps/>
      <w:noProof/>
      <w:sz w:val="24"/>
      <w:szCs w:val="24"/>
      <w:lang w:val="en-GB"/>
    </w:rPr>
  </w:style>
  <w:style w:type="paragraph" w:customStyle="1" w:styleId="kol2">
    <w:name w:val="kol 2"/>
    <w:basedOn w:val="Normal"/>
    <w:link w:val="kol2Char"/>
    <w:qFormat/>
    <w:rsid w:val="00AC6B72"/>
    <w:pPr>
      <w:numPr>
        <w:numId w:val="59"/>
      </w:numPr>
      <w:tabs>
        <w:tab w:val="left" w:pos="142"/>
        <w:tab w:val="left" w:pos="426"/>
      </w:tabs>
      <w:spacing w:before="240" w:after="200" w:line="276" w:lineRule="auto"/>
      <w:ind w:left="426" w:hanging="426"/>
      <w:jc w:val="both"/>
    </w:pPr>
    <w:rPr>
      <w:rFonts w:ascii="Arial" w:hAnsi="Arial" w:cs="Arial"/>
      <w:bCs/>
      <w:noProof/>
      <w:lang w:val="en-GB"/>
    </w:rPr>
  </w:style>
  <w:style w:type="character" w:customStyle="1" w:styleId="kol3Char">
    <w:name w:val="kol 3 Char"/>
    <w:basedOn w:val="kol2Char"/>
    <w:link w:val="kol3"/>
    <w:locked/>
    <w:rsid w:val="00AC6B72"/>
    <w:rPr>
      <w:rFonts w:ascii="Arial" w:hAnsi="Arial" w:cs="Arial"/>
      <w:b/>
      <w:bCs/>
      <w:caps/>
      <w:noProof/>
      <w:sz w:val="24"/>
      <w:szCs w:val="24"/>
      <w:lang w:val="en-GB"/>
    </w:rPr>
  </w:style>
  <w:style w:type="paragraph" w:customStyle="1" w:styleId="kol3">
    <w:name w:val="kol 3"/>
    <w:basedOn w:val="ListParagraph"/>
    <w:link w:val="kol3Char"/>
    <w:qFormat/>
    <w:rsid w:val="00AC6B72"/>
    <w:pPr>
      <w:numPr>
        <w:ilvl w:val="1"/>
        <w:numId w:val="59"/>
      </w:numPr>
      <w:tabs>
        <w:tab w:val="left" w:pos="0"/>
      </w:tabs>
      <w:spacing w:before="240" w:after="240" w:line="276" w:lineRule="auto"/>
      <w:ind w:left="0" w:firstLine="0"/>
    </w:pPr>
    <w:rPr>
      <w:rFonts w:ascii="Arial" w:hAnsi="Arial" w:cs="Arial"/>
      <w:bCs/>
      <w:noProof/>
      <w:lang w:val="en-GB"/>
    </w:rPr>
  </w:style>
  <w:style w:type="paragraph" w:customStyle="1" w:styleId="kol4">
    <w:name w:val="kol 4"/>
    <w:basedOn w:val="kol3"/>
    <w:qFormat/>
    <w:rsid w:val="00AC6B72"/>
    <w:pPr>
      <w:numPr>
        <w:ilvl w:val="2"/>
      </w:numPr>
      <w:tabs>
        <w:tab w:val="num" w:pos="360"/>
        <w:tab w:val="num" w:pos="1080"/>
        <w:tab w:val="num" w:pos="2160"/>
      </w:tabs>
      <w:ind w:left="1080"/>
    </w:pPr>
  </w:style>
  <w:style w:type="paragraph" w:customStyle="1" w:styleId="formula">
    <w:name w:val="formula"/>
    <w:basedOn w:val="Normal"/>
    <w:link w:val="formulaChar"/>
    <w:qFormat/>
    <w:rsid w:val="00AC6B72"/>
    <w:pPr>
      <w:spacing w:line="276" w:lineRule="auto"/>
      <w:ind w:left="709"/>
    </w:pPr>
    <w:rPr>
      <w:rFonts w:ascii="Arial" w:eastAsia="Calibri" w:hAnsi="Arial" w:cs="Arial"/>
      <w:noProof/>
      <w:lang w:val="sr-Cyrl-CS" w:eastAsia="sr-Latn-CS"/>
    </w:rPr>
  </w:style>
  <w:style w:type="character" w:customStyle="1" w:styleId="formulaChar">
    <w:name w:val="formula Char"/>
    <w:basedOn w:val="DefaultParagraphFont"/>
    <w:link w:val="formula"/>
    <w:rsid w:val="00AC6B72"/>
    <w:rPr>
      <w:rFonts w:ascii="Arial" w:eastAsia="Calibri" w:hAnsi="Arial" w:cs="Arial"/>
      <w:noProof/>
      <w:sz w:val="24"/>
      <w:szCs w:val="24"/>
      <w:lang w:val="sr-Cyrl-CS" w:eastAsia="sr-Latn-CS"/>
    </w:rPr>
  </w:style>
  <w:style w:type="paragraph" w:customStyle="1" w:styleId="font7">
    <w:name w:val="font7"/>
    <w:basedOn w:val="Normal"/>
    <w:rsid w:val="00AC6B72"/>
    <w:pPr>
      <w:spacing w:before="100" w:beforeAutospacing="1" w:after="100" w:afterAutospacing="1"/>
    </w:pPr>
    <w:rPr>
      <w:rFonts w:ascii="Arial" w:hAnsi="Arial" w:cs="Arial"/>
      <w:noProof/>
    </w:rPr>
  </w:style>
  <w:style w:type="character" w:customStyle="1" w:styleId="PlainTextChar1">
    <w:name w:val="Plain Text Char1"/>
    <w:rsid w:val="00AC6B72"/>
    <w:rPr>
      <w:rFonts w:ascii="Courier New" w:hAnsi="Courier New"/>
    </w:rPr>
  </w:style>
  <w:style w:type="character" w:customStyle="1" w:styleId="Header2">
    <w:name w:val="Header 2"/>
    <w:basedOn w:val="DefaultParagraphFont"/>
    <w:rsid w:val="00AC6B72"/>
    <w:rPr>
      <w:rFonts w:ascii="Arial" w:hAnsi="Arial"/>
      <w:dstrike w:val="0"/>
      <w:color w:val="auto"/>
      <w:spacing w:val="2"/>
      <w:sz w:val="16"/>
      <w:vertAlign w:val="baseline"/>
    </w:rPr>
  </w:style>
  <w:style w:type="paragraph" w:customStyle="1" w:styleId="ItalicTextLeft">
    <w:name w:val="ItalicTextLeft"/>
    <w:basedOn w:val="Normal"/>
    <w:link w:val="ItalicTextLeftChar"/>
    <w:rsid w:val="00AC6B72"/>
    <w:rPr>
      <w:rFonts w:ascii="Arial" w:hAnsi="Arial" w:cs="Arial"/>
      <w:i/>
      <w:noProof/>
      <w:sz w:val="16"/>
      <w:szCs w:val="20"/>
      <w:lang w:val="en-GB"/>
    </w:rPr>
  </w:style>
  <w:style w:type="character" w:customStyle="1" w:styleId="ItalicTextLeftChar">
    <w:name w:val="ItalicTextLeft Char"/>
    <w:basedOn w:val="DefaultParagraphFont"/>
    <w:link w:val="ItalicTextLeft"/>
    <w:rsid w:val="00AC6B72"/>
    <w:rPr>
      <w:rFonts w:ascii="Arial" w:hAnsi="Arial" w:cs="Arial"/>
      <w:i/>
      <w:noProof/>
      <w:sz w:val="16"/>
      <w:lang w:val="en-GB"/>
    </w:rPr>
  </w:style>
  <w:style w:type="paragraph" w:customStyle="1" w:styleId="-4">
    <w:name w:val="ГЕОПУТ-4"/>
    <w:basedOn w:val="Normal"/>
    <w:link w:val="-4Char"/>
    <w:qFormat/>
    <w:rsid w:val="00AC6B72"/>
    <w:pPr>
      <w:keepNext/>
      <w:spacing w:before="200" w:after="120" w:line="276" w:lineRule="auto"/>
      <w:ind w:firstLine="720"/>
    </w:pPr>
    <w:rPr>
      <w:rFonts w:ascii="Arial" w:eastAsia="Calibri" w:hAnsi="Arial"/>
      <w:lang w:val="sr-Cyrl-CS" w:eastAsia="sr-Latn-CS"/>
    </w:rPr>
  </w:style>
  <w:style w:type="character" w:customStyle="1" w:styleId="-4Char">
    <w:name w:val="ГЕОПУТ-4 Char"/>
    <w:basedOn w:val="DefaultParagraphFont"/>
    <w:link w:val="-4"/>
    <w:rsid w:val="00AC6B72"/>
    <w:rPr>
      <w:rFonts w:ascii="Arial" w:eastAsia="Calibri" w:hAnsi="Arial"/>
      <w:sz w:val="24"/>
      <w:szCs w:val="24"/>
      <w:lang w:val="sr-Cyrl-CS" w:eastAsia="sr-Latn-CS"/>
    </w:rPr>
  </w:style>
  <w:style w:type="paragraph" w:customStyle="1" w:styleId="naslov2">
    <w:name w:val="naslov 2"/>
    <w:basedOn w:val="Normal"/>
    <w:link w:val="naslov2Char"/>
    <w:qFormat/>
    <w:rsid w:val="00AC6B72"/>
    <w:pPr>
      <w:spacing w:after="200" w:line="276" w:lineRule="auto"/>
      <w:jc w:val="right"/>
    </w:pPr>
    <w:rPr>
      <w:rFonts w:ascii="Arial" w:hAnsi="Arial"/>
      <w:b/>
      <w:sz w:val="28"/>
      <w:szCs w:val="20"/>
      <w:u w:val="single"/>
      <w:lang w:bidi="en-US"/>
    </w:rPr>
  </w:style>
  <w:style w:type="character" w:customStyle="1" w:styleId="naslov2Char">
    <w:name w:val="naslov 2 Char"/>
    <w:link w:val="naslov2"/>
    <w:rsid w:val="00AC6B72"/>
    <w:rPr>
      <w:rFonts w:ascii="Arial" w:hAnsi="Arial"/>
      <w:b/>
      <w:sz w:val="28"/>
      <w:u w:val="single"/>
      <w:lang w:bidi="en-US"/>
    </w:rPr>
  </w:style>
  <w:style w:type="numbering" w:customStyle="1" w:styleId="StyleAfter0pt">
    <w:name w:val="StyleNumberedBoldHanging18cm"/>
    <w:pPr>
      <w:numPr>
        <w:numId w:val="8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02484">
      <w:bodyDiv w:val="1"/>
      <w:marLeft w:val="0"/>
      <w:marRight w:val="0"/>
      <w:marTop w:val="0"/>
      <w:marBottom w:val="0"/>
      <w:divBdr>
        <w:top w:val="none" w:sz="0" w:space="0" w:color="auto"/>
        <w:left w:val="none" w:sz="0" w:space="0" w:color="auto"/>
        <w:bottom w:val="none" w:sz="0" w:space="0" w:color="auto"/>
        <w:right w:val="none" w:sz="0" w:space="0" w:color="auto"/>
      </w:divBdr>
    </w:div>
    <w:div w:id="16735073">
      <w:bodyDiv w:val="1"/>
      <w:marLeft w:val="0"/>
      <w:marRight w:val="0"/>
      <w:marTop w:val="0"/>
      <w:marBottom w:val="0"/>
      <w:divBdr>
        <w:top w:val="none" w:sz="0" w:space="0" w:color="auto"/>
        <w:left w:val="none" w:sz="0" w:space="0" w:color="auto"/>
        <w:bottom w:val="none" w:sz="0" w:space="0" w:color="auto"/>
        <w:right w:val="none" w:sz="0" w:space="0" w:color="auto"/>
      </w:divBdr>
    </w:div>
    <w:div w:id="29959746">
      <w:bodyDiv w:val="1"/>
      <w:marLeft w:val="0"/>
      <w:marRight w:val="0"/>
      <w:marTop w:val="0"/>
      <w:marBottom w:val="0"/>
      <w:divBdr>
        <w:top w:val="none" w:sz="0" w:space="0" w:color="auto"/>
        <w:left w:val="none" w:sz="0" w:space="0" w:color="auto"/>
        <w:bottom w:val="none" w:sz="0" w:space="0" w:color="auto"/>
        <w:right w:val="none" w:sz="0" w:space="0" w:color="auto"/>
      </w:divBdr>
    </w:div>
    <w:div w:id="34545747">
      <w:bodyDiv w:val="1"/>
      <w:marLeft w:val="0"/>
      <w:marRight w:val="0"/>
      <w:marTop w:val="0"/>
      <w:marBottom w:val="0"/>
      <w:divBdr>
        <w:top w:val="none" w:sz="0" w:space="0" w:color="auto"/>
        <w:left w:val="none" w:sz="0" w:space="0" w:color="auto"/>
        <w:bottom w:val="none" w:sz="0" w:space="0" w:color="auto"/>
        <w:right w:val="none" w:sz="0" w:space="0" w:color="auto"/>
      </w:divBdr>
    </w:div>
    <w:div w:id="51774732">
      <w:bodyDiv w:val="1"/>
      <w:marLeft w:val="0"/>
      <w:marRight w:val="0"/>
      <w:marTop w:val="0"/>
      <w:marBottom w:val="0"/>
      <w:divBdr>
        <w:top w:val="none" w:sz="0" w:space="0" w:color="auto"/>
        <w:left w:val="none" w:sz="0" w:space="0" w:color="auto"/>
        <w:bottom w:val="none" w:sz="0" w:space="0" w:color="auto"/>
        <w:right w:val="none" w:sz="0" w:space="0" w:color="auto"/>
      </w:divBdr>
    </w:div>
    <w:div w:id="59594177">
      <w:bodyDiv w:val="1"/>
      <w:marLeft w:val="0"/>
      <w:marRight w:val="0"/>
      <w:marTop w:val="0"/>
      <w:marBottom w:val="0"/>
      <w:divBdr>
        <w:top w:val="none" w:sz="0" w:space="0" w:color="auto"/>
        <w:left w:val="none" w:sz="0" w:space="0" w:color="auto"/>
        <w:bottom w:val="none" w:sz="0" w:space="0" w:color="auto"/>
        <w:right w:val="none" w:sz="0" w:space="0" w:color="auto"/>
      </w:divBdr>
    </w:div>
    <w:div w:id="69426933">
      <w:bodyDiv w:val="1"/>
      <w:marLeft w:val="0"/>
      <w:marRight w:val="0"/>
      <w:marTop w:val="0"/>
      <w:marBottom w:val="0"/>
      <w:divBdr>
        <w:top w:val="none" w:sz="0" w:space="0" w:color="auto"/>
        <w:left w:val="none" w:sz="0" w:space="0" w:color="auto"/>
        <w:bottom w:val="none" w:sz="0" w:space="0" w:color="auto"/>
        <w:right w:val="none" w:sz="0" w:space="0" w:color="auto"/>
      </w:divBdr>
    </w:div>
    <w:div w:id="71507160">
      <w:bodyDiv w:val="1"/>
      <w:marLeft w:val="0"/>
      <w:marRight w:val="0"/>
      <w:marTop w:val="0"/>
      <w:marBottom w:val="0"/>
      <w:divBdr>
        <w:top w:val="none" w:sz="0" w:space="0" w:color="auto"/>
        <w:left w:val="none" w:sz="0" w:space="0" w:color="auto"/>
        <w:bottom w:val="none" w:sz="0" w:space="0" w:color="auto"/>
        <w:right w:val="none" w:sz="0" w:space="0" w:color="auto"/>
      </w:divBdr>
    </w:div>
    <w:div w:id="74475870">
      <w:bodyDiv w:val="1"/>
      <w:marLeft w:val="0"/>
      <w:marRight w:val="0"/>
      <w:marTop w:val="0"/>
      <w:marBottom w:val="0"/>
      <w:divBdr>
        <w:top w:val="none" w:sz="0" w:space="0" w:color="auto"/>
        <w:left w:val="none" w:sz="0" w:space="0" w:color="auto"/>
        <w:bottom w:val="none" w:sz="0" w:space="0" w:color="auto"/>
        <w:right w:val="none" w:sz="0" w:space="0" w:color="auto"/>
      </w:divBdr>
    </w:div>
    <w:div w:id="90322154">
      <w:bodyDiv w:val="1"/>
      <w:marLeft w:val="0"/>
      <w:marRight w:val="0"/>
      <w:marTop w:val="0"/>
      <w:marBottom w:val="0"/>
      <w:divBdr>
        <w:top w:val="none" w:sz="0" w:space="0" w:color="auto"/>
        <w:left w:val="none" w:sz="0" w:space="0" w:color="auto"/>
        <w:bottom w:val="none" w:sz="0" w:space="0" w:color="auto"/>
        <w:right w:val="none" w:sz="0" w:space="0" w:color="auto"/>
      </w:divBdr>
    </w:div>
    <w:div w:id="93869028">
      <w:bodyDiv w:val="1"/>
      <w:marLeft w:val="0"/>
      <w:marRight w:val="0"/>
      <w:marTop w:val="0"/>
      <w:marBottom w:val="0"/>
      <w:divBdr>
        <w:top w:val="none" w:sz="0" w:space="0" w:color="auto"/>
        <w:left w:val="none" w:sz="0" w:space="0" w:color="auto"/>
        <w:bottom w:val="none" w:sz="0" w:space="0" w:color="auto"/>
        <w:right w:val="none" w:sz="0" w:space="0" w:color="auto"/>
      </w:divBdr>
    </w:div>
    <w:div w:id="104888184">
      <w:bodyDiv w:val="1"/>
      <w:marLeft w:val="0"/>
      <w:marRight w:val="0"/>
      <w:marTop w:val="0"/>
      <w:marBottom w:val="0"/>
      <w:divBdr>
        <w:top w:val="none" w:sz="0" w:space="0" w:color="auto"/>
        <w:left w:val="none" w:sz="0" w:space="0" w:color="auto"/>
        <w:bottom w:val="none" w:sz="0" w:space="0" w:color="auto"/>
        <w:right w:val="none" w:sz="0" w:space="0" w:color="auto"/>
      </w:divBdr>
    </w:div>
    <w:div w:id="106238003">
      <w:bodyDiv w:val="1"/>
      <w:marLeft w:val="0"/>
      <w:marRight w:val="0"/>
      <w:marTop w:val="0"/>
      <w:marBottom w:val="0"/>
      <w:divBdr>
        <w:top w:val="none" w:sz="0" w:space="0" w:color="auto"/>
        <w:left w:val="none" w:sz="0" w:space="0" w:color="auto"/>
        <w:bottom w:val="none" w:sz="0" w:space="0" w:color="auto"/>
        <w:right w:val="none" w:sz="0" w:space="0" w:color="auto"/>
      </w:divBdr>
    </w:div>
    <w:div w:id="126702008">
      <w:bodyDiv w:val="1"/>
      <w:marLeft w:val="0"/>
      <w:marRight w:val="0"/>
      <w:marTop w:val="0"/>
      <w:marBottom w:val="0"/>
      <w:divBdr>
        <w:top w:val="none" w:sz="0" w:space="0" w:color="auto"/>
        <w:left w:val="none" w:sz="0" w:space="0" w:color="auto"/>
        <w:bottom w:val="none" w:sz="0" w:space="0" w:color="auto"/>
        <w:right w:val="none" w:sz="0" w:space="0" w:color="auto"/>
      </w:divBdr>
    </w:div>
    <w:div w:id="146822655">
      <w:bodyDiv w:val="1"/>
      <w:marLeft w:val="0"/>
      <w:marRight w:val="0"/>
      <w:marTop w:val="0"/>
      <w:marBottom w:val="0"/>
      <w:divBdr>
        <w:top w:val="none" w:sz="0" w:space="0" w:color="auto"/>
        <w:left w:val="none" w:sz="0" w:space="0" w:color="auto"/>
        <w:bottom w:val="none" w:sz="0" w:space="0" w:color="auto"/>
        <w:right w:val="none" w:sz="0" w:space="0" w:color="auto"/>
      </w:divBdr>
    </w:div>
    <w:div w:id="154684318">
      <w:bodyDiv w:val="1"/>
      <w:marLeft w:val="0"/>
      <w:marRight w:val="0"/>
      <w:marTop w:val="0"/>
      <w:marBottom w:val="0"/>
      <w:divBdr>
        <w:top w:val="none" w:sz="0" w:space="0" w:color="auto"/>
        <w:left w:val="none" w:sz="0" w:space="0" w:color="auto"/>
        <w:bottom w:val="none" w:sz="0" w:space="0" w:color="auto"/>
        <w:right w:val="none" w:sz="0" w:space="0" w:color="auto"/>
      </w:divBdr>
    </w:div>
    <w:div w:id="157624007">
      <w:bodyDiv w:val="1"/>
      <w:marLeft w:val="0"/>
      <w:marRight w:val="0"/>
      <w:marTop w:val="0"/>
      <w:marBottom w:val="0"/>
      <w:divBdr>
        <w:top w:val="none" w:sz="0" w:space="0" w:color="auto"/>
        <w:left w:val="none" w:sz="0" w:space="0" w:color="auto"/>
        <w:bottom w:val="none" w:sz="0" w:space="0" w:color="auto"/>
        <w:right w:val="none" w:sz="0" w:space="0" w:color="auto"/>
      </w:divBdr>
    </w:div>
    <w:div w:id="162820606">
      <w:bodyDiv w:val="1"/>
      <w:marLeft w:val="0"/>
      <w:marRight w:val="0"/>
      <w:marTop w:val="0"/>
      <w:marBottom w:val="0"/>
      <w:divBdr>
        <w:top w:val="none" w:sz="0" w:space="0" w:color="auto"/>
        <w:left w:val="none" w:sz="0" w:space="0" w:color="auto"/>
        <w:bottom w:val="none" w:sz="0" w:space="0" w:color="auto"/>
        <w:right w:val="none" w:sz="0" w:space="0" w:color="auto"/>
      </w:divBdr>
    </w:div>
    <w:div w:id="203911575">
      <w:bodyDiv w:val="1"/>
      <w:marLeft w:val="0"/>
      <w:marRight w:val="0"/>
      <w:marTop w:val="0"/>
      <w:marBottom w:val="0"/>
      <w:divBdr>
        <w:top w:val="none" w:sz="0" w:space="0" w:color="auto"/>
        <w:left w:val="none" w:sz="0" w:space="0" w:color="auto"/>
        <w:bottom w:val="none" w:sz="0" w:space="0" w:color="auto"/>
        <w:right w:val="none" w:sz="0" w:space="0" w:color="auto"/>
      </w:divBdr>
    </w:div>
    <w:div w:id="281109506">
      <w:bodyDiv w:val="1"/>
      <w:marLeft w:val="0"/>
      <w:marRight w:val="0"/>
      <w:marTop w:val="0"/>
      <w:marBottom w:val="0"/>
      <w:divBdr>
        <w:top w:val="none" w:sz="0" w:space="0" w:color="auto"/>
        <w:left w:val="none" w:sz="0" w:space="0" w:color="auto"/>
        <w:bottom w:val="none" w:sz="0" w:space="0" w:color="auto"/>
        <w:right w:val="none" w:sz="0" w:space="0" w:color="auto"/>
      </w:divBdr>
    </w:div>
    <w:div w:id="287250538">
      <w:bodyDiv w:val="1"/>
      <w:marLeft w:val="0"/>
      <w:marRight w:val="0"/>
      <w:marTop w:val="0"/>
      <w:marBottom w:val="0"/>
      <w:divBdr>
        <w:top w:val="none" w:sz="0" w:space="0" w:color="auto"/>
        <w:left w:val="none" w:sz="0" w:space="0" w:color="auto"/>
        <w:bottom w:val="none" w:sz="0" w:space="0" w:color="auto"/>
        <w:right w:val="none" w:sz="0" w:space="0" w:color="auto"/>
      </w:divBdr>
    </w:div>
    <w:div w:id="301814180">
      <w:bodyDiv w:val="1"/>
      <w:marLeft w:val="0"/>
      <w:marRight w:val="0"/>
      <w:marTop w:val="0"/>
      <w:marBottom w:val="0"/>
      <w:divBdr>
        <w:top w:val="none" w:sz="0" w:space="0" w:color="auto"/>
        <w:left w:val="none" w:sz="0" w:space="0" w:color="auto"/>
        <w:bottom w:val="none" w:sz="0" w:space="0" w:color="auto"/>
        <w:right w:val="none" w:sz="0" w:space="0" w:color="auto"/>
      </w:divBdr>
    </w:div>
    <w:div w:id="349331177">
      <w:bodyDiv w:val="1"/>
      <w:marLeft w:val="0"/>
      <w:marRight w:val="0"/>
      <w:marTop w:val="0"/>
      <w:marBottom w:val="0"/>
      <w:divBdr>
        <w:top w:val="none" w:sz="0" w:space="0" w:color="auto"/>
        <w:left w:val="none" w:sz="0" w:space="0" w:color="auto"/>
        <w:bottom w:val="none" w:sz="0" w:space="0" w:color="auto"/>
        <w:right w:val="none" w:sz="0" w:space="0" w:color="auto"/>
      </w:divBdr>
    </w:div>
    <w:div w:id="355814938">
      <w:bodyDiv w:val="1"/>
      <w:marLeft w:val="0"/>
      <w:marRight w:val="0"/>
      <w:marTop w:val="0"/>
      <w:marBottom w:val="0"/>
      <w:divBdr>
        <w:top w:val="none" w:sz="0" w:space="0" w:color="auto"/>
        <w:left w:val="none" w:sz="0" w:space="0" w:color="auto"/>
        <w:bottom w:val="none" w:sz="0" w:space="0" w:color="auto"/>
        <w:right w:val="none" w:sz="0" w:space="0" w:color="auto"/>
      </w:divBdr>
    </w:div>
    <w:div w:id="386150174">
      <w:bodyDiv w:val="1"/>
      <w:marLeft w:val="0"/>
      <w:marRight w:val="0"/>
      <w:marTop w:val="0"/>
      <w:marBottom w:val="0"/>
      <w:divBdr>
        <w:top w:val="none" w:sz="0" w:space="0" w:color="auto"/>
        <w:left w:val="none" w:sz="0" w:space="0" w:color="auto"/>
        <w:bottom w:val="none" w:sz="0" w:space="0" w:color="auto"/>
        <w:right w:val="none" w:sz="0" w:space="0" w:color="auto"/>
      </w:divBdr>
    </w:div>
    <w:div w:id="431365941">
      <w:bodyDiv w:val="1"/>
      <w:marLeft w:val="0"/>
      <w:marRight w:val="0"/>
      <w:marTop w:val="0"/>
      <w:marBottom w:val="0"/>
      <w:divBdr>
        <w:top w:val="none" w:sz="0" w:space="0" w:color="auto"/>
        <w:left w:val="none" w:sz="0" w:space="0" w:color="auto"/>
        <w:bottom w:val="none" w:sz="0" w:space="0" w:color="auto"/>
        <w:right w:val="none" w:sz="0" w:space="0" w:color="auto"/>
      </w:divBdr>
    </w:div>
    <w:div w:id="452794647">
      <w:bodyDiv w:val="1"/>
      <w:marLeft w:val="0"/>
      <w:marRight w:val="0"/>
      <w:marTop w:val="0"/>
      <w:marBottom w:val="0"/>
      <w:divBdr>
        <w:top w:val="none" w:sz="0" w:space="0" w:color="auto"/>
        <w:left w:val="none" w:sz="0" w:space="0" w:color="auto"/>
        <w:bottom w:val="none" w:sz="0" w:space="0" w:color="auto"/>
        <w:right w:val="none" w:sz="0" w:space="0" w:color="auto"/>
      </w:divBdr>
    </w:div>
    <w:div w:id="453526979">
      <w:bodyDiv w:val="1"/>
      <w:marLeft w:val="0"/>
      <w:marRight w:val="0"/>
      <w:marTop w:val="0"/>
      <w:marBottom w:val="0"/>
      <w:divBdr>
        <w:top w:val="none" w:sz="0" w:space="0" w:color="auto"/>
        <w:left w:val="none" w:sz="0" w:space="0" w:color="auto"/>
        <w:bottom w:val="none" w:sz="0" w:space="0" w:color="auto"/>
        <w:right w:val="none" w:sz="0" w:space="0" w:color="auto"/>
      </w:divBdr>
    </w:div>
    <w:div w:id="458955680">
      <w:bodyDiv w:val="1"/>
      <w:marLeft w:val="0"/>
      <w:marRight w:val="0"/>
      <w:marTop w:val="0"/>
      <w:marBottom w:val="0"/>
      <w:divBdr>
        <w:top w:val="none" w:sz="0" w:space="0" w:color="auto"/>
        <w:left w:val="none" w:sz="0" w:space="0" w:color="auto"/>
        <w:bottom w:val="none" w:sz="0" w:space="0" w:color="auto"/>
        <w:right w:val="none" w:sz="0" w:space="0" w:color="auto"/>
      </w:divBdr>
    </w:div>
    <w:div w:id="482894955">
      <w:bodyDiv w:val="1"/>
      <w:marLeft w:val="0"/>
      <w:marRight w:val="0"/>
      <w:marTop w:val="0"/>
      <w:marBottom w:val="0"/>
      <w:divBdr>
        <w:top w:val="none" w:sz="0" w:space="0" w:color="auto"/>
        <w:left w:val="none" w:sz="0" w:space="0" w:color="auto"/>
        <w:bottom w:val="none" w:sz="0" w:space="0" w:color="auto"/>
        <w:right w:val="none" w:sz="0" w:space="0" w:color="auto"/>
      </w:divBdr>
    </w:div>
    <w:div w:id="496307918">
      <w:bodyDiv w:val="1"/>
      <w:marLeft w:val="0"/>
      <w:marRight w:val="0"/>
      <w:marTop w:val="0"/>
      <w:marBottom w:val="0"/>
      <w:divBdr>
        <w:top w:val="none" w:sz="0" w:space="0" w:color="auto"/>
        <w:left w:val="none" w:sz="0" w:space="0" w:color="auto"/>
        <w:bottom w:val="none" w:sz="0" w:space="0" w:color="auto"/>
        <w:right w:val="none" w:sz="0" w:space="0" w:color="auto"/>
      </w:divBdr>
    </w:div>
    <w:div w:id="509873427">
      <w:bodyDiv w:val="1"/>
      <w:marLeft w:val="0"/>
      <w:marRight w:val="0"/>
      <w:marTop w:val="0"/>
      <w:marBottom w:val="0"/>
      <w:divBdr>
        <w:top w:val="none" w:sz="0" w:space="0" w:color="auto"/>
        <w:left w:val="none" w:sz="0" w:space="0" w:color="auto"/>
        <w:bottom w:val="none" w:sz="0" w:space="0" w:color="auto"/>
        <w:right w:val="none" w:sz="0" w:space="0" w:color="auto"/>
      </w:divBdr>
    </w:div>
    <w:div w:id="512033158">
      <w:bodyDiv w:val="1"/>
      <w:marLeft w:val="0"/>
      <w:marRight w:val="0"/>
      <w:marTop w:val="0"/>
      <w:marBottom w:val="0"/>
      <w:divBdr>
        <w:top w:val="none" w:sz="0" w:space="0" w:color="auto"/>
        <w:left w:val="none" w:sz="0" w:space="0" w:color="auto"/>
        <w:bottom w:val="none" w:sz="0" w:space="0" w:color="auto"/>
        <w:right w:val="none" w:sz="0" w:space="0" w:color="auto"/>
      </w:divBdr>
    </w:div>
    <w:div w:id="519245146">
      <w:bodyDiv w:val="1"/>
      <w:marLeft w:val="0"/>
      <w:marRight w:val="0"/>
      <w:marTop w:val="0"/>
      <w:marBottom w:val="0"/>
      <w:divBdr>
        <w:top w:val="none" w:sz="0" w:space="0" w:color="auto"/>
        <w:left w:val="none" w:sz="0" w:space="0" w:color="auto"/>
        <w:bottom w:val="none" w:sz="0" w:space="0" w:color="auto"/>
        <w:right w:val="none" w:sz="0" w:space="0" w:color="auto"/>
      </w:divBdr>
    </w:div>
    <w:div w:id="525870446">
      <w:bodyDiv w:val="1"/>
      <w:marLeft w:val="0"/>
      <w:marRight w:val="0"/>
      <w:marTop w:val="0"/>
      <w:marBottom w:val="0"/>
      <w:divBdr>
        <w:top w:val="none" w:sz="0" w:space="0" w:color="auto"/>
        <w:left w:val="none" w:sz="0" w:space="0" w:color="auto"/>
        <w:bottom w:val="none" w:sz="0" w:space="0" w:color="auto"/>
        <w:right w:val="none" w:sz="0" w:space="0" w:color="auto"/>
      </w:divBdr>
    </w:div>
    <w:div w:id="532573399">
      <w:bodyDiv w:val="1"/>
      <w:marLeft w:val="0"/>
      <w:marRight w:val="0"/>
      <w:marTop w:val="0"/>
      <w:marBottom w:val="0"/>
      <w:divBdr>
        <w:top w:val="none" w:sz="0" w:space="0" w:color="auto"/>
        <w:left w:val="none" w:sz="0" w:space="0" w:color="auto"/>
        <w:bottom w:val="none" w:sz="0" w:space="0" w:color="auto"/>
        <w:right w:val="none" w:sz="0" w:space="0" w:color="auto"/>
      </w:divBdr>
    </w:div>
    <w:div w:id="577056227">
      <w:bodyDiv w:val="1"/>
      <w:marLeft w:val="0"/>
      <w:marRight w:val="0"/>
      <w:marTop w:val="0"/>
      <w:marBottom w:val="0"/>
      <w:divBdr>
        <w:top w:val="none" w:sz="0" w:space="0" w:color="auto"/>
        <w:left w:val="none" w:sz="0" w:space="0" w:color="auto"/>
        <w:bottom w:val="none" w:sz="0" w:space="0" w:color="auto"/>
        <w:right w:val="none" w:sz="0" w:space="0" w:color="auto"/>
      </w:divBdr>
    </w:div>
    <w:div w:id="612515763">
      <w:bodyDiv w:val="1"/>
      <w:marLeft w:val="0"/>
      <w:marRight w:val="0"/>
      <w:marTop w:val="0"/>
      <w:marBottom w:val="0"/>
      <w:divBdr>
        <w:top w:val="none" w:sz="0" w:space="0" w:color="auto"/>
        <w:left w:val="none" w:sz="0" w:space="0" w:color="auto"/>
        <w:bottom w:val="none" w:sz="0" w:space="0" w:color="auto"/>
        <w:right w:val="none" w:sz="0" w:space="0" w:color="auto"/>
      </w:divBdr>
    </w:div>
    <w:div w:id="618688495">
      <w:bodyDiv w:val="1"/>
      <w:marLeft w:val="0"/>
      <w:marRight w:val="0"/>
      <w:marTop w:val="0"/>
      <w:marBottom w:val="0"/>
      <w:divBdr>
        <w:top w:val="none" w:sz="0" w:space="0" w:color="auto"/>
        <w:left w:val="none" w:sz="0" w:space="0" w:color="auto"/>
        <w:bottom w:val="none" w:sz="0" w:space="0" w:color="auto"/>
        <w:right w:val="none" w:sz="0" w:space="0" w:color="auto"/>
      </w:divBdr>
    </w:div>
    <w:div w:id="625694626">
      <w:bodyDiv w:val="1"/>
      <w:marLeft w:val="0"/>
      <w:marRight w:val="0"/>
      <w:marTop w:val="0"/>
      <w:marBottom w:val="0"/>
      <w:divBdr>
        <w:top w:val="none" w:sz="0" w:space="0" w:color="auto"/>
        <w:left w:val="none" w:sz="0" w:space="0" w:color="auto"/>
        <w:bottom w:val="none" w:sz="0" w:space="0" w:color="auto"/>
        <w:right w:val="none" w:sz="0" w:space="0" w:color="auto"/>
      </w:divBdr>
    </w:div>
    <w:div w:id="630939337">
      <w:bodyDiv w:val="1"/>
      <w:marLeft w:val="0"/>
      <w:marRight w:val="0"/>
      <w:marTop w:val="0"/>
      <w:marBottom w:val="0"/>
      <w:divBdr>
        <w:top w:val="none" w:sz="0" w:space="0" w:color="auto"/>
        <w:left w:val="none" w:sz="0" w:space="0" w:color="auto"/>
        <w:bottom w:val="none" w:sz="0" w:space="0" w:color="auto"/>
        <w:right w:val="none" w:sz="0" w:space="0" w:color="auto"/>
      </w:divBdr>
    </w:div>
    <w:div w:id="636835769">
      <w:bodyDiv w:val="1"/>
      <w:marLeft w:val="0"/>
      <w:marRight w:val="0"/>
      <w:marTop w:val="0"/>
      <w:marBottom w:val="0"/>
      <w:divBdr>
        <w:top w:val="none" w:sz="0" w:space="0" w:color="auto"/>
        <w:left w:val="none" w:sz="0" w:space="0" w:color="auto"/>
        <w:bottom w:val="none" w:sz="0" w:space="0" w:color="auto"/>
        <w:right w:val="none" w:sz="0" w:space="0" w:color="auto"/>
      </w:divBdr>
    </w:div>
    <w:div w:id="661737832">
      <w:bodyDiv w:val="1"/>
      <w:marLeft w:val="0"/>
      <w:marRight w:val="0"/>
      <w:marTop w:val="0"/>
      <w:marBottom w:val="0"/>
      <w:divBdr>
        <w:top w:val="none" w:sz="0" w:space="0" w:color="auto"/>
        <w:left w:val="none" w:sz="0" w:space="0" w:color="auto"/>
        <w:bottom w:val="none" w:sz="0" w:space="0" w:color="auto"/>
        <w:right w:val="none" w:sz="0" w:space="0" w:color="auto"/>
      </w:divBdr>
    </w:div>
    <w:div w:id="702679285">
      <w:bodyDiv w:val="1"/>
      <w:marLeft w:val="0"/>
      <w:marRight w:val="0"/>
      <w:marTop w:val="0"/>
      <w:marBottom w:val="0"/>
      <w:divBdr>
        <w:top w:val="none" w:sz="0" w:space="0" w:color="auto"/>
        <w:left w:val="none" w:sz="0" w:space="0" w:color="auto"/>
        <w:bottom w:val="none" w:sz="0" w:space="0" w:color="auto"/>
        <w:right w:val="none" w:sz="0" w:space="0" w:color="auto"/>
      </w:divBdr>
    </w:div>
    <w:div w:id="708916106">
      <w:bodyDiv w:val="1"/>
      <w:marLeft w:val="0"/>
      <w:marRight w:val="0"/>
      <w:marTop w:val="0"/>
      <w:marBottom w:val="0"/>
      <w:divBdr>
        <w:top w:val="none" w:sz="0" w:space="0" w:color="auto"/>
        <w:left w:val="none" w:sz="0" w:space="0" w:color="auto"/>
        <w:bottom w:val="none" w:sz="0" w:space="0" w:color="auto"/>
        <w:right w:val="none" w:sz="0" w:space="0" w:color="auto"/>
      </w:divBdr>
    </w:div>
    <w:div w:id="736974310">
      <w:bodyDiv w:val="1"/>
      <w:marLeft w:val="0"/>
      <w:marRight w:val="0"/>
      <w:marTop w:val="0"/>
      <w:marBottom w:val="0"/>
      <w:divBdr>
        <w:top w:val="none" w:sz="0" w:space="0" w:color="auto"/>
        <w:left w:val="none" w:sz="0" w:space="0" w:color="auto"/>
        <w:bottom w:val="none" w:sz="0" w:space="0" w:color="auto"/>
        <w:right w:val="none" w:sz="0" w:space="0" w:color="auto"/>
      </w:divBdr>
    </w:div>
    <w:div w:id="759332772">
      <w:bodyDiv w:val="1"/>
      <w:marLeft w:val="0"/>
      <w:marRight w:val="0"/>
      <w:marTop w:val="0"/>
      <w:marBottom w:val="0"/>
      <w:divBdr>
        <w:top w:val="none" w:sz="0" w:space="0" w:color="auto"/>
        <w:left w:val="none" w:sz="0" w:space="0" w:color="auto"/>
        <w:bottom w:val="none" w:sz="0" w:space="0" w:color="auto"/>
        <w:right w:val="none" w:sz="0" w:space="0" w:color="auto"/>
      </w:divBdr>
    </w:div>
    <w:div w:id="767847353">
      <w:bodyDiv w:val="1"/>
      <w:marLeft w:val="0"/>
      <w:marRight w:val="0"/>
      <w:marTop w:val="0"/>
      <w:marBottom w:val="0"/>
      <w:divBdr>
        <w:top w:val="none" w:sz="0" w:space="0" w:color="auto"/>
        <w:left w:val="none" w:sz="0" w:space="0" w:color="auto"/>
        <w:bottom w:val="none" w:sz="0" w:space="0" w:color="auto"/>
        <w:right w:val="none" w:sz="0" w:space="0" w:color="auto"/>
      </w:divBdr>
    </w:div>
    <w:div w:id="796341091">
      <w:bodyDiv w:val="1"/>
      <w:marLeft w:val="0"/>
      <w:marRight w:val="0"/>
      <w:marTop w:val="0"/>
      <w:marBottom w:val="0"/>
      <w:divBdr>
        <w:top w:val="none" w:sz="0" w:space="0" w:color="auto"/>
        <w:left w:val="none" w:sz="0" w:space="0" w:color="auto"/>
        <w:bottom w:val="none" w:sz="0" w:space="0" w:color="auto"/>
        <w:right w:val="none" w:sz="0" w:space="0" w:color="auto"/>
      </w:divBdr>
    </w:div>
    <w:div w:id="817845292">
      <w:bodyDiv w:val="1"/>
      <w:marLeft w:val="0"/>
      <w:marRight w:val="0"/>
      <w:marTop w:val="0"/>
      <w:marBottom w:val="0"/>
      <w:divBdr>
        <w:top w:val="none" w:sz="0" w:space="0" w:color="auto"/>
        <w:left w:val="none" w:sz="0" w:space="0" w:color="auto"/>
        <w:bottom w:val="none" w:sz="0" w:space="0" w:color="auto"/>
        <w:right w:val="none" w:sz="0" w:space="0" w:color="auto"/>
      </w:divBdr>
    </w:div>
    <w:div w:id="833375452">
      <w:bodyDiv w:val="1"/>
      <w:marLeft w:val="0"/>
      <w:marRight w:val="0"/>
      <w:marTop w:val="0"/>
      <w:marBottom w:val="0"/>
      <w:divBdr>
        <w:top w:val="none" w:sz="0" w:space="0" w:color="auto"/>
        <w:left w:val="none" w:sz="0" w:space="0" w:color="auto"/>
        <w:bottom w:val="none" w:sz="0" w:space="0" w:color="auto"/>
        <w:right w:val="none" w:sz="0" w:space="0" w:color="auto"/>
      </w:divBdr>
    </w:div>
    <w:div w:id="856038588">
      <w:bodyDiv w:val="1"/>
      <w:marLeft w:val="0"/>
      <w:marRight w:val="0"/>
      <w:marTop w:val="0"/>
      <w:marBottom w:val="0"/>
      <w:divBdr>
        <w:top w:val="none" w:sz="0" w:space="0" w:color="auto"/>
        <w:left w:val="none" w:sz="0" w:space="0" w:color="auto"/>
        <w:bottom w:val="none" w:sz="0" w:space="0" w:color="auto"/>
        <w:right w:val="none" w:sz="0" w:space="0" w:color="auto"/>
      </w:divBdr>
    </w:div>
    <w:div w:id="917717389">
      <w:bodyDiv w:val="1"/>
      <w:marLeft w:val="0"/>
      <w:marRight w:val="0"/>
      <w:marTop w:val="0"/>
      <w:marBottom w:val="0"/>
      <w:divBdr>
        <w:top w:val="none" w:sz="0" w:space="0" w:color="auto"/>
        <w:left w:val="none" w:sz="0" w:space="0" w:color="auto"/>
        <w:bottom w:val="none" w:sz="0" w:space="0" w:color="auto"/>
        <w:right w:val="none" w:sz="0" w:space="0" w:color="auto"/>
      </w:divBdr>
    </w:div>
    <w:div w:id="930627963">
      <w:bodyDiv w:val="1"/>
      <w:marLeft w:val="0"/>
      <w:marRight w:val="0"/>
      <w:marTop w:val="0"/>
      <w:marBottom w:val="0"/>
      <w:divBdr>
        <w:top w:val="none" w:sz="0" w:space="0" w:color="auto"/>
        <w:left w:val="none" w:sz="0" w:space="0" w:color="auto"/>
        <w:bottom w:val="none" w:sz="0" w:space="0" w:color="auto"/>
        <w:right w:val="none" w:sz="0" w:space="0" w:color="auto"/>
      </w:divBdr>
    </w:div>
    <w:div w:id="938416582">
      <w:bodyDiv w:val="1"/>
      <w:marLeft w:val="0"/>
      <w:marRight w:val="0"/>
      <w:marTop w:val="0"/>
      <w:marBottom w:val="0"/>
      <w:divBdr>
        <w:top w:val="none" w:sz="0" w:space="0" w:color="auto"/>
        <w:left w:val="none" w:sz="0" w:space="0" w:color="auto"/>
        <w:bottom w:val="none" w:sz="0" w:space="0" w:color="auto"/>
        <w:right w:val="none" w:sz="0" w:space="0" w:color="auto"/>
      </w:divBdr>
    </w:div>
    <w:div w:id="972254996">
      <w:bodyDiv w:val="1"/>
      <w:marLeft w:val="0"/>
      <w:marRight w:val="0"/>
      <w:marTop w:val="0"/>
      <w:marBottom w:val="0"/>
      <w:divBdr>
        <w:top w:val="none" w:sz="0" w:space="0" w:color="auto"/>
        <w:left w:val="none" w:sz="0" w:space="0" w:color="auto"/>
        <w:bottom w:val="none" w:sz="0" w:space="0" w:color="auto"/>
        <w:right w:val="none" w:sz="0" w:space="0" w:color="auto"/>
      </w:divBdr>
    </w:div>
    <w:div w:id="990839089">
      <w:bodyDiv w:val="1"/>
      <w:marLeft w:val="0"/>
      <w:marRight w:val="0"/>
      <w:marTop w:val="0"/>
      <w:marBottom w:val="0"/>
      <w:divBdr>
        <w:top w:val="none" w:sz="0" w:space="0" w:color="auto"/>
        <w:left w:val="none" w:sz="0" w:space="0" w:color="auto"/>
        <w:bottom w:val="none" w:sz="0" w:space="0" w:color="auto"/>
        <w:right w:val="none" w:sz="0" w:space="0" w:color="auto"/>
      </w:divBdr>
    </w:div>
    <w:div w:id="1010177826">
      <w:bodyDiv w:val="1"/>
      <w:marLeft w:val="0"/>
      <w:marRight w:val="0"/>
      <w:marTop w:val="0"/>
      <w:marBottom w:val="0"/>
      <w:divBdr>
        <w:top w:val="none" w:sz="0" w:space="0" w:color="auto"/>
        <w:left w:val="none" w:sz="0" w:space="0" w:color="auto"/>
        <w:bottom w:val="none" w:sz="0" w:space="0" w:color="auto"/>
        <w:right w:val="none" w:sz="0" w:space="0" w:color="auto"/>
      </w:divBdr>
    </w:div>
    <w:div w:id="1031147492">
      <w:bodyDiv w:val="1"/>
      <w:marLeft w:val="0"/>
      <w:marRight w:val="0"/>
      <w:marTop w:val="0"/>
      <w:marBottom w:val="0"/>
      <w:divBdr>
        <w:top w:val="none" w:sz="0" w:space="0" w:color="auto"/>
        <w:left w:val="none" w:sz="0" w:space="0" w:color="auto"/>
        <w:bottom w:val="none" w:sz="0" w:space="0" w:color="auto"/>
        <w:right w:val="none" w:sz="0" w:space="0" w:color="auto"/>
      </w:divBdr>
    </w:div>
    <w:div w:id="1046686297">
      <w:bodyDiv w:val="1"/>
      <w:marLeft w:val="0"/>
      <w:marRight w:val="0"/>
      <w:marTop w:val="0"/>
      <w:marBottom w:val="0"/>
      <w:divBdr>
        <w:top w:val="none" w:sz="0" w:space="0" w:color="auto"/>
        <w:left w:val="none" w:sz="0" w:space="0" w:color="auto"/>
        <w:bottom w:val="none" w:sz="0" w:space="0" w:color="auto"/>
        <w:right w:val="none" w:sz="0" w:space="0" w:color="auto"/>
      </w:divBdr>
    </w:div>
    <w:div w:id="1089229457">
      <w:bodyDiv w:val="1"/>
      <w:marLeft w:val="0"/>
      <w:marRight w:val="0"/>
      <w:marTop w:val="0"/>
      <w:marBottom w:val="0"/>
      <w:divBdr>
        <w:top w:val="none" w:sz="0" w:space="0" w:color="auto"/>
        <w:left w:val="none" w:sz="0" w:space="0" w:color="auto"/>
        <w:bottom w:val="none" w:sz="0" w:space="0" w:color="auto"/>
        <w:right w:val="none" w:sz="0" w:space="0" w:color="auto"/>
      </w:divBdr>
    </w:div>
    <w:div w:id="1092047929">
      <w:bodyDiv w:val="1"/>
      <w:marLeft w:val="0"/>
      <w:marRight w:val="0"/>
      <w:marTop w:val="0"/>
      <w:marBottom w:val="0"/>
      <w:divBdr>
        <w:top w:val="none" w:sz="0" w:space="0" w:color="auto"/>
        <w:left w:val="none" w:sz="0" w:space="0" w:color="auto"/>
        <w:bottom w:val="none" w:sz="0" w:space="0" w:color="auto"/>
        <w:right w:val="none" w:sz="0" w:space="0" w:color="auto"/>
      </w:divBdr>
    </w:div>
    <w:div w:id="1093474229">
      <w:bodyDiv w:val="1"/>
      <w:marLeft w:val="0"/>
      <w:marRight w:val="0"/>
      <w:marTop w:val="0"/>
      <w:marBottom w:val="0"/>
      <w:divBdr>
        <w:top w:val="none" w:sz="0" w:space="0" w:color="auto"/>
        <w:left w:val="none" w:sz="0" w:space="0" w:color="auto"/>
        <w:bottom w:val="none" w:sz="0" w:space="0" w:color="auto"/>
        <w:right w:val="none" w:sz="0" w:space="0" w:color="auto"/>
      </w:divBdr>
    </w:div>
    <w:div w:id="1118908431">
      <w:bodyDiv w:val="1"/>
      <w:marLeft w:val="0"/>
      <w:marRight w:val="0"/>
      <w:marTop w:val="0"/>
      <w:marBottom w:val="0"/>
      <w:divBdr>
        <w:top w:val="none" w:sz="0" w:space="0" w:color="auto"/>
        <w:left w:val="none" w:sz="0" w:space="0" w:color="auto"/>
        <w:bottom w:val="none" w:sz="0" w:space="0" w:color="auto"/>
        <w:right w:val="none" w:sz="0" w:space="0" w:color="auto"/>
      </w:divBdr>
    </w:div>
    <w:div w:id="1125582778">
      <w:bodyDiv w:val="1"/>
      <w:marLeft w:val="0"/>
      <w:marRight w:val="0"/>
      <w:marTop w:val="0"/>
      <w:marBottom w:val="0"/>
      <w:divBdr>
        <w:top w:val="none" w:sz="0" w:space="0" w:color="auto"/>
        <w:left w:val="none" w:sz="0" w:space="0" w:color="auto"/>
        <w:bottom w:val="none" w:sz="0" w:space="0" w:color="auto"/>
        <w:right w:val="none" w:sz="0" w:space="0" w:color="auto"/>
      </w:divBdr>
    </w:div>
    <w:div w:id="1130054832">
      <w:bodyDiv w:val="1"/>
      <w:marLeft w:val="0"/>
      <w:marRight w:val="0"/>
      <w:marTop w:val="0"/>
      <w:marBottom w:val="0"/>
      <w:divBdr>
        <w:top w:val="none" w:sz="0" w:space="0" w:color="auto"/>
        <w:left w:val="none" w:sz="0" w:space="0" w:color="auto"/>
        <w:bottom w:val="none" w:sz="0" w:space="0" w:color="auto"/>
        <w:right w:val="none" w:sz="0" w:space="0" w:color="auto"/>
      </w:divBdr>
    </w:div>
    <w:div w:id="1160465663">
      <w:bodyDiv w:val="1"/>
      <w:marLeft w:val="0"/>
      <w:marRight w:val="0"/>
      <w:marTop w:val="0"/>
      <w:marBottom w:val="0"/>
      <w:divBdr>
        <w:top w:val="none" w:sz="0" w:space="0" w:color="auto"/>
        <w:left w:val="none" w:sz="0" w:space="0" w:color="auto"/>
        <w:bottom w:val="none" w:sz="0" w:space="0" w:color="auto"/>
        <w:right w:val="none" w:sz="0" w:space="0" w:color="auto"/>
      </w:divBdr>
    </w:div>
    <w:div w:id="1173030878">
      <w:bodyDiv w:val="1"/>
      <w:marLeft w:val="0"/>
      <w:marRight w:val="0"/>
      <w:marTop w:val="0"/>
      <w:marBottom w:val="0"/>
      <w:divBdr>
        <w:top w:val="none" w:sz="0" w:space="0" w:color="auto"/>
        <w:left w:val="none" w:sz="0" w:space="0" w:color="auto"/>
        <w:bottom w:val="none" w:sz="0" w:space="0" w:color="auto"/>
        <w:right w:val="none" w:sz="0" w:space="0" w:color="auto"/>
      </w:divBdr>
    </w:div>
    <w:div w:id="1186603416">
      <w:bodyDiv w:val="1"/>
      <w:marLeft w:val="0"/>
      <w:marRight w:val="0"/>
      <w:marTop w:val="0"/>
      <w:marBottom w:val="0"/>
      <w:divBdr>
        <w:top w:val="none" w:sz="0" w:space="0" w:color="auto"/>
        <w:left w:val="none" w:sz="0" w:space="0" w:color="auto"/>
        <w:bottom w:val="none" w:sz="0" w:space="0" w:color="auto"/>
        <w:right w:val="none" w:sz="0" w:space="0" w:color="auto"/>
      </w:divBdr>
    </w:div>
    <w:div w:id="1193305233">
      <w:bodyDiv w:val="1"/>
      <w:marLeft w:val="0"/>
      <w:marRight w:val="0"/>
      <w:marTop w:val="0"/>
      <w:marBottom w:val="0"/>
      <w:divBdr>
        <w:top w:val="none" w:sz="0" w:space="0" w:color="auto"/>
        <w:left w:val="none" w:sz="0" w:space="0" w:color="auto"/>
        <w:bottom w:val="none" w:sz="0" w:space="0" w:color="auto"/>
        <w:right w:val="none" w:sz="0" w:space="0" w:color="auto"/>
      </w:divBdr>
    </w:div>
    <w:div w:id="1213807475">
      <w:bodyDiv w:val="1"/>
      <w:marLeft w:val="0"/>
      <w:marRight w:val="0"/>
      <w:marTop w:val="0"/>
      <w:marBottom w:val="0"/>
      <w:divBdr>
        <w:top w:val="none" w:sz="0" w:space="0" w:color="auto"/>
        <w:left w:val="none" w:sz="0" w:space="0" w:color="auto"/>
        <w:bottom w:val="none" w:sz="0" w:space="0" w:color="auto"/>
        <w:right w:val="none" w:sz="0" w:space="0" w:color="auto"/>
      </w:divBdr>
    </w:div>
    <w:div w:id="1225338773">
      <w:bodyDiv w:val="1"/>
      <w:marLeft w:val="0"/>
      <w:marRight w:val="0"/>
      <w:marTop w:val="0"/>
      <w:marBottom w:val="0"/>
      <w:divBdr>
        <w:top w:val="none" w:sz="0" w:space="0" w:color="auto"/>
        <w:left w:val="none" w:sz="0" w:space="0" w:color="auto"/>
        <w:bottom w:val="none" w:sz="0" w:space="0" w:color="auto"/>
        <w:right w:val="none" w:sz="0" w:space="0" w:color="auto"/>
      </w:divBdr>
    </w:div>
    <w:div w:id="1231378723">
      <w:bodyDiv w:val="1"/>
      <w:marLeft w:val="0"/>
      <w:marRight w:val="0"/>
      <w:marTop w:val="0"/>
      <w:marBottom w:val="0"/>
      <w:divBdr>
        <w:top w:val="none" w:sz="0" w:space="0" w:color="auto"/>
        <w:left w:val="none" w:sz="0" w:space="0" w:color="auto"/>
        <w:bottom w:val="none" w:sz="0" w:space="0" w:color="auto"/>
        <w:right w:val="none" w:sz="0" w:space="0" w:color="auto"/>
      </w:divBdr>
    </w:div>
    <w:div w:id="1236624221">
      <w:bodyDiv w:val="1"/>
      <w:marLeft w:val="0"/>
      <w:marRight w:val="0"/>
      <w:marTop w:val="0"/>
      <w:marBottom w:val="0"/>
      <w:divBdr>
        <w:top w:val="none" w:sz="0" w:space="0" w:color="auto"/>
        <w:left w:val="none" w:sz="0" w:space="0" w:color="auto"/>
        <w:bottom w:val="none" w:sz="0" w:space="0" w:color="auto"/>
        <w:right w:val="none" w:sz="0" w:space="0" w:color="auto"/>
      </w:divBdr>
    </w:div>
    <w:div w:id="1241793118">
      <w:bodyDiv w:val="1"/>
      <w:marLeft w:val="0"/>
      <w:marRight w:val="0"/>
      <w:marTop w:val="0"/>
      <w:marBottom w:val="0"/>
      <w:divBdr>
        <w:top w:val="none" w:sz="0" w:space="0" w:color="auto"/>
        <w:left w:val="none" w:sz="0" w:space="0" w:color="auto"/>
        <w:bottom w:val="none" w:sz="0" w:space="0" w:color="auto"/>
        <w:right w:val="none" w:sz="0" w:space="0" w:color="auto"/>
      </w:divBdr>
    </w:div>
    <w:div w:id="1245148970">
      <w:bodyDiv w:val="1"/>
      <w:marLeft w:val="0"/>
      <w:marRight w:val="0"/>
      <w:marTop w:val="0"/>
      <w:marBottom w:val="0"/>
      <w:divBdr>
        <w:top w:val="none" w:sz="0" w:space="0" w:color="auto"/>
        <w:left w:val="none" w:sz="0" w:space="0" w:color="auto"/>
        <w:bottom w:val="none" w:sz="0" w:space="0" w:color="auto"/>
        <w:right w:val="none" w:sz="0" w:space="0" w:color="auto"/>
      </w:divBdr>
    </w:div>
    <w:div w:id="1266622087">
      <w:bodyDiv w:val="1"/>
      <w:marLeft w:val="0"/>
      <w:marRight w:val="0"/>
      <w:marTop w:val="0"/>
      <w:marBottom w:val="0"/>
      <w:divBdr>
        <w:top w:val="none" w:sz="0" w:space="0" w:color="auto"/>
        <w:left w:val="none" w:sz="0" w:space="0" w:color="auto"/>
        <w:bottom w:val="none" w:sz="0" w:space="0" w:color="auto"/>
        <w:right w:val="none" w:sz="0" w:space="0" w:color="auto"/>
      </w:divBdr>
    </w:div>
    <w:div w:id="1282763050">
      <w:bodyDiv w:val="1"/>
      <w:marLeft w:val="0"/>
      <w:marRight w:val="0"/>
      <w:marTop w:val="0"/>
      <w:marBottom w:val="0"/>
      <w:divBdr>
        <w:top w:val="none" w:sz="0" w:space="0" w:color="auto"/>
        <w:left w:val="none" w:sz="0" w:space="0" w:color="auto"/>
        <w:bottom w:val="none" w:sz="0" w:space="0" w:color="auto"/>
        <w:right w:val="none" w:sz="0" w:space="0" w:color="auto"/>
      </w:divBdr>
    </w:div>
    <w:div w:id="1283536627">
      <w:bodyDiv w:val="1"/>
      <w:marLeft w:val="0"/>
      <w:marRight w:val="0"/>
      <w:marTop w:val="0"/>
      <w:marBottom w:val="0"/>
      <w:divBdr>
        <w:top w:val="none" w:sz="0" w:space="0" w:color="auto"/>
        <w:left w:val="none" w:sz="0" w:space="0" w:color="auto"/>
        <w:bottom w:val="none" w:sz="0" w:space="0" w:color="auto"/>
        <w:right w:val="none" w:sz="0" w:space="0" w:color="auto"/>
      </w:divBdr>
    </w:div>
    <w:div w:id="1294141448">
      <w:bodyDiv w:val="1"/>
      <w:marLeft w:val="0"/>
      <w:marRight w:val="0"/>
      <w:marTop w:val="0"/>
      <w:marBottom w:val="0"/>
      <w:divBdr>
        <w:top w:val="none" w:sz="0" w:space="0" w:color="auto"/>
        <w:left w:val="none" w:sz="0" w:space="0" w:color="auto"/>
        <w:bottom w:val="none" w:sz="0" w:space="0" w:color="auto"/>
        <w:right w:val="none" w:sz="0" w:space="0" w:color="auto"/>
      </w:divBdr>
    </w:div>
    <w:div w:id="1320302408">
      <w:bodyDiv w:val="1"/>
      <w:marLeft w:val="0"/>
      <w:marRight w:val="0"/>
      <w:marTop w:val="0"/>
      <w:marBottom w:val="0"/>
      <w:divBdr>
        <w:top w:val="none" w:sz="0" w:space="0" w:color="auto"/>
        <w:left w:val="none" w:sz="0" w:space="0" w:color="auto"/>
        <w:bottom w:val="none" w:sz="0" w:space="0" w:color="auto"/>
        <w:right w:val="none" w:sz="0" w:space="0" w:color="auto"/>
      </w:divBdr>
    </w:div>
    <w:div w:id="1327055748">
      <w:bodyDiv w:val="1"/>
      <w:marLeft w:val="0"/>
      <w:marRight w:val="0"/>
      <w:marTop w:val="0"/>
      <w:marBottom w:val="0"/>
      <w:divBdr>
        <w:top w:val="none" w:sz="0" w:space="0" w:color="auto"/>
        <w:left w:val="none" w:sz="0" w:space="0" w:color="auto"/>
        <w:bottom w:val="none" w:sz="0" w:space="0" w:color="auto"/>
        <w:right w:val="none" w:sz="0" w:space="0" w:color="auto"/>
      </w:divBdr>
    </w:div>
    <w:div w:id="1343511962">
      <w:bodyDiv w:val="1"/>
      <w:marLeft w:val="0"/>
      <w:marRight w:val="0"/>
      <w:marTop w:val="0"/>
      <w:marBottom w:val="0"/>
      <w:divBdr>
        <w:top w:val="none" w:sz="0" w:space="0" w:color="auto"/>
        <w:left w:val="none" w:sz="0" w:space="0" w:color="auto"/>
        <w:bottom w:val="none" w:sz="0" w:space="0" w:color="auto"/>
        <w:right w:val="none" w:sz="0" w:space="0" w:color="auto"/>
      </w:divBdr>
    </w:div>
    <w:div w:id="1352679131">
      <w:bodyDiv w:val="1"/>
      <w:marLeft w:val="0"/>
      <w:marRight w:val="0"/>
      <w:marTop w:val="0"/>
      <w:marBottom w:val="0"/>
      <w:divBdr>
        <w:top w:val="none" w:sz="0" w:space="0" w:color="auto"/>
        <w:left w:val="none" w:sz="0" w:space="0" w:color="auto"/>
        <w:bottom w:val="none" w:sz="0" w:space="0" w:color="auto"/>
        <w:right w:val="none" w:sz="0" w:space="0" w:color="auto"/>
      </w:divBdr>
    </w:div>
    <w:div w:id="1355695718">
      <w:bodyDiv w:val="1"/>
      <w:marLeft w:val="0"/>
      <w:marRight w:val="0"/>
      <w:marTop w:val="0"/>
      <w:marBottom w:val="0"/>
      <w:divBdr>
        <w:top w:val="none" w:sz="0" w:space="0" w:color="auto"/>
        <w:left w:val="none" w:sz="0" w:space="0" w:color="auto"/>
        <w:bottom w:val="none" w:sz="0" w:space="0" w:color="auto"/>
        <w:right w:val="none" w:sz="0" w:space="0" w:color="auto"/>
      </w:divBdr>
    </w:div>
    <w:div w:id="1356272118">
      <w:bodyDiv w:val="1"/>
      <w:marLeft w:val="0"/>
      <w:marRight w:val="0"/>
      <w:marTop w:val="0"/>
      <w:marBottom w:val="0"/>
      <w:divBdr>
        <w:top w:val="none" w:sz="0" w:space="0" w:color="auto"/>
        <w:left w:val="none" w:sz="0" w:space="0" w:color="auto"/>
        <w:bottom w:val="none" w:sz="0" w:space="0" w:color="auto"/>
        <w:right w:val="none" w:sz="0" w:space="0" w:color="auto"/>
      </w:divBdr>
    </w:div>
    <w:div w:id="1387879554">
      <w:bodyDiv w:val="1"/>
      <w:marLeft w:val="0"/>
      <w:marRight w:val="0"/>
      <w:marTop w:val="0"/>
      <w:marBottom w:val="0"/>
      <w:divBdr>
        <w:top w:val="none" w:sz="0" w:space="0" w:color="auto"/>
        <w:left w:val="none" w:sz="0" w:space="0" w:color="auto"/>
        <w:bottom w:val="none" w:sz="0" w:space="0" w:color="auto"/>
        <w:right w:val="none" w:sz="0" w:space="0" w:color="auto"/>
      </w:divBdr>
    </w:div>
    <w:div w:id="1394082131">
      <w:bodyDiv w:val="1"/>
      <w:marLeft w:val="0"/>
      <w:marRight w:val="0"/>
      <w:marTop w:val="0"/>
      <w:marBottom w:val="0"/>
      <w:divBdr>
        <w:top w:val="none" w:sz="0" w:space="0" w:color="auto"/>
        <w:left w:val="none" w:sz="0" w:space="0" w:color="auto"/>
        <w:bottom w:val="none" w:sz="0" w:space="0" w:color="auto"/>
        <w:right w:val="none" w:sz="0" w:space="0" w:color="auto"/>
      </w:divBdr>
    </w:div>
    <w:div w:id="1405953418">
      <w:bodyDiv w:val="1"/>
      <w:marLeft w:val="0"/>
      <w:marRight w:val="0"/>
      <w:marTop w:val="0"/>
      <w:marBottom w:val="0"/>
      <w:divBdr>
        <w:top w:val="none" w:sz="0" w:space="0" w:color="auto"/>
        <w:left w:val="none" w:sz="0" w:space="0" w:color="auto"/>
        <w:bottom w:val="none" w:sz="0" w:space="0" w:color="auto"/>
        <w:right w:val="none" w:sz="0" w:space="0" w:color="auto"/>
      </w:divBdr>
    </w:div>
    <w:div w:id="1462384372">
      <w:bodyDiv w:val="1"/>
      <w:marLeft w:val="0"/>
      <w:marRight w:val="0"/>
      <w:marTop w:val="0"/>
      <w:marBottom w:val="0"/>
      <w:divBdr>
        <w:top w:val="none" w:sz="0" w:space="0" w:color="auto"/>
        <w:left w:val="none" w:sz="0" w:space="0" w:color="auto"/>
        <w:bottom w:val="none" w:sz="0" w:space="0" w:color="auto"/>
        <w:right w:val="none" w:sz="0" w:space="0" w:color="auto"/>
      </w:divBdr>
    </w:div>
    <w:div w:id="1465461889">
      <w:bodyDiv w:val="1"/>
      <w:marLeft w:val="0"/>
      <w:marRight w:val="0"/>
      <w:marTop w:val="0"/>
      <w:marBottom w:val="0"/>
      <w:divBdr>
        <w:top w:val="none" w:sz="0" w:space="0" w:color="auto"/>
        <w:left w:val="none" w:sz="0" w:space="0" w:color="auto"/>
        <w:bottom w:val="none" w:sz="0" w:space="0" w:color="auto"/>
        <w:right w:val="none" w:sz="0" w:space="0" w:color="auto"/>
      </w:divBdr>
    </w:div>
    <w:div w:id="1506629122">
      <w:bodyDiv w:val="1"/>
      <w:marLeft w:val="0"/>
      <w:marRight w:val="0"/>
      <w:marTop w:val="0"/>
      <w:marBottom w:val="0"/>
      <w:divBdr>
        <w:top w:val="none" w:sz="0" w:space="0" w:color="auto"/>
        <w:left w:val="none" w:sz="0" w:space="0" w:color="auto"/>
        <w:bottom w:val="none" w:sz="0" w:space="0" w:color="auto"/>
        <w:right w:val="none" w:sz="0" w:space="0" w:color="auto"/>
      </w:divBdr>
    </w:div>
    <w:div w:id="1517189809">
      <w:bodyDiv w:val="1"/>
      <w:marLeft w:val="0"/>
      <w:marRight w:val="0"/>
      <w:marTop w:val="0"/>
      <w:marBottom w:val="0"/>
      <w:divBdr>
        <w:top w:val="none" w:sz="0" w:space="0" w:color="auto"/>
        <w:left w:val="none" w:sz="0" w:space="0" w:color="auto"/>
        <w:bottom w:val="none" w:sz="0" w:space="0" w:color="auto"/>
        <w:right w:val="none" w:sz="0" w:space="0" w:color="auto"/>
      </w:divBdr>
    </w:div>
    <w:div w:id="1529484873">
      <w:bodyDiv w:val="1"/>
      <w:marLeft w:val="0"/>
      <w:marRight w:val="0"/>
      <w:marTop w:val="0"/>
      <w:marBottom w:val="0"/>
      <w:divBdr>
        <w:top w:val="none" w:sz="0" w:space="0" w:color="auto"/>
        <w:left w:val="none" w:sz="0" w:space="0" w:color="auto"/>
        <w:bottom w:val="none" w:sz="0" w:space="0" w:color="auto"/>
        <w:right w:val="none" w:sz="0" w:space="0" w:color="auto"/>
      </w:divBdr>
    </w:div>
    <w:div w:id="1531725967">
      <w:bodyDiv w:val="1"/>
      <w:marLeft w:val="0"/>
      <w:marRight w:val="0"/>
      <w:marTop w:val="0"/>
      <w:marBottom w:val="0"/>
      <w:divBdr>
        <w:top w:val="none" w:sz="0" w:space="0" w:color="auto"/>
        <w:left w:val="none" w:sz="0" w:space="0" w:color="auto"/>
        <w:bottom w:val="none" w:sz="0" w:space="0" w:color="auto"/>
        <w:right w:val="none" w:sz="0" w:space="0" w:color="auto"/>
      </w:divBdr>
    </w:div>
    <w:div w:id="1633242376">
      <w:bodyDiv w:val="1"/>
      <w:marLeft w:val="0"/>
      <w:marRight w:val="0"/>
      <w:marTop w:val="0"/>
      <w:marBottom w:val="0"/>
      <w:divBdr>
        <w:top w:val="none" w:sz="0" w:space="0" w:color="auto"/>
        <w:left w:val="none" w:sz="0" w:space="0" w:color="auto"/>
        <w:bottom w:val="none" w:sz="0" w:space="0" w:color="auto"/>
        <w:right w:val="none" w:sz="0" w:space="0" w:color="auto"/>
      </w:divBdr>
    </w:div>
    <w:div w:id="1646664319">
      <w:bodyDiv w:val="1"/>
      <w:marLeft w:val="0"/>
      <w:marRight w:val="0"/>
      <w:marTop w:val="0"/>
      <w:marBottom w:val="0"/>
      <w:divBdr>
        <w:top w:val="none" w:sz="0" w:space="0" w:color="auto"/>
        <w:left w:val="none" w:sz="0" w:space="0" w:color="auto"/>
        <w:bottom w:val="none" w:sz="0" w:space="0" w:color="auto"/>
        <w:right w:val="none" w:sz="0" w:space="0" w:color="auto"/>
      </w:divBdr>
    </w:div>
    <w:div w:id="1675373220">
      <w:bodyDiv w:val="1"/>
      <w:marLeft w:val="0"/>
      <w:marRight w:val="0"/>
      <w:marTop w:val="0"/>
      <w:marBottom w:val="0"/>
      <w:divBdr>
        <w:top w:val="none" w:sz="0" w:space="0" w:color="auto"/>
        <w:left w:val="none" w:sz="0" w:space="0" w:color="auto"/>
        <w:bottom w:val="none" w:sz="0" w:space="0" w:color="auto"/>
        <w:right w:val="none" w:sz="0" w:space="0" w:color="auto"/>
      </w:divBdr>
    </w:div>
    <w:div w:id="1675453577">
      <w:bodyDiv w:val="1"/>
      <w:marLeft w:val="0"/>
      <w:marRight w:val="0"/>
      <w:marTop w:val="0"/>
      <w:marBottom w:val="0"/>
      <w:divBdr>
        <w:top w:val="none" w:sz="0" w:space="0" w:color="auto"/>
        <w:left w:val="none" w:sz="0" w:space="0" w:color="auto"/>
        <w:bottom w:val="none" w:sz="0" w:space="0" w:color="auto"/>
        <w:right w:val="none" w:sz="0" w:space="0" w:color="auto"/>
      </w:divBdr>
    </w:div>
    <w:div w:id="1677463309">
      <w:bodyDiv w:val="1"/>
      <w:marLeft w:val="0"/>
      <w:marRight w:val="0"/>
      <w:marTop w:val="0"/>
      <w:marBottom w:val="0"/>
      <w:divBdr>
        <w:top w:val="none" w:sz="0" w:space="0" w:color="auto"/>
        <w:left w:val="none" w:sz="0" w:space="0" w:color="auto"/>
        <w:bottom w:val="none" w:sz="0" w:space="0" w:color="auto"/>
        <w:right w:val="none" w:sz="0" w:space="0" w:color="auto"/>
      </w:divBdr>
    </w:div>
    <w:div w:id="1688368410">
      <w:bodyDiv w:val="1"/>
      <w:marLeft w:val="0"/>
      <w:marRight w:val="0"/>
      <w:marTop w:val="0"/>
      <w:marBottom w:val="0"/>
      <w:divBdr>
        <w:top w:val="none" w:sz="0" w:space="0" w:color="auto"/>
        <w:left w:val="none" w:sz="0" w:space="0" w:color="auto"/>
        <w:bottom w:val="none" w:sz="0" w:space="0" w:color="auto"/>
        <w:right w:val="none" w:sz="0" w:space="0" w:color="auto"/>
      </w:divBdr>
    </w:div>
    <w:div w:id="1711222071">
      <w:bodyDiv w:val="1"/>
      <w:marLeft w:val="0"/>
      <w:marRight w:val="0"/>
      <w:marTop w:val="0"/>
      <w:marBottom w:val="0"/>
      <w:divBdr>
        <w:top w:val="none" w:sz="0" w:space="0" w:color="auto"/>
        <w:left w:val="none" w:sz="0" w:space="0" w:color="auto"/>
        <w:bottom w:val="none" w:sz="0" w:space="0" w:color="auto"/>
        <w:right w:val="none" w:sz="0" w:space="0" w:color="auto"/>
      </w:divBdr>
    </w:div>
    <w:div w:id="1726415646">
      <w:bodyDiv w:val="1"/>
      <w:marLeft w:val="0"/>
      <w:marRight w:val="0"/>
      <w:marTop w:val="0"/>
      <w:marBottom w:val="0"/>
      <w:divBdr>
        <w:top w:val="none" w:sz="0" w:space="0" w:color="auto"/>
        <w:left w:val="none" w:sz="0" w:space="0" w:color="auto"/>
        <w:bottom w:val="none" w:sz="0" w:space="0" w:color="auto"/>
        <w:right w:val="none" w:sz="0" w:space="0" w:color="auto"/>
      </w:divBdr>
    </w:div>
    <w:div w:id="1732997200">
      <w:bodyDiv w:val="1"/>
      <w:marLeft w:val="0"/>
      <w:marRight w:val="0"/>
      <w:marTop w:val="0"/>
      <w:marBottom w:val="0"/>
      <w:divBdr>
        <w:top w:val="none" w:sz="0" w:space="0" w:color="auto"/>
        <w:left w:val="none" w:sz="0" w:space="0" w:color="auto"/>
        <w:bottom w:val="none" w:sz="0" w:space="0" w:color="auto"/>
        <w:right w:val="none" w:sz="0" w:space="0" w:color="auto"/>
      </w:divBdr>
    </w:div>
    <w:div w:id="1733232293">
      <w:bodyDiv w:val="1"/>
      <w:marLeft w:val="0"/>
      <w:marRight w:val="0"/>
      <w:marTop w:val="0"/>
      <w:marBottom w:val="0"/>
      <w:divBdr>
        <w:top w:val="none" w:sz="0" w:space="0" w:color="auto"/>
        <w:left w:val="none" w:sz="0" w:space="0" w:color="auto"/>
        <w:bottom w:val="none" w:sz="0" w:space="0" w:color="auto"/>
        <w:right w:val="none" w:sz="0" w:space="0" w:color="auto"/>
      </w:divBdr>
    </w:div>
    <w:div w:id="1736080301">
      <w:bodyDiv w:val="1"/>
      <w:marLeft w:val="0"/>
      <w:marRight w:val="0"/>
      <w:marTop w:val="0"/>
      <w:marBottom w:val="0"/>
      <w:divBdr>
        <w:top w:val="none" w:sz="0" w:space="0" w:color="auto"/>
        <w:left w:val="none" w:sz="0" w:space="0" w:color="auto"/>
        <w:bottom w:val="none" w:sz="0" w:space="0" w:color="auto"/>
        <w:right w:val="none" w:sz="0" w:space="0" w:color="auto"/>
      </w:divBdr>
    </w:div>
    <w:div w:id="1740399606">
      <w:bodyDiv w:val="1"/>
      <w:marLeft w:val="0"/>
      <w:marRight w:val="0"/>
      <w:marTop w:val="0"/>
      <w:marBottom w:val="0"/>
      <w:divBdr>
        <w:top w:val="none" w:sz="0" w:space="0" w:color="auto"/>
        <w:left w:val="none" w:sz="0" w:space="0" w:color="auto"/>
        <w:bottom w:val="none" w:sz="0" w:space="0" w:color="auto"/>
        <w:right w:val="none" w:sz="0" w:space="0" w:color="auto"/>
      </w:divBdr>
    </w:div>
    <w:div w:id="1774321864">
      <w:bodyDiv w:val="1"/>
      <w:marLeft w:val="0"/>
      <w:marRight w:val="0"/>
      <w:marTop w:val="0"/>
      <w:marBottom w:val="0"/>
      <w:divBdr>
        <w:top w:val="none" w:sz="0" w:space="0" w:color="auto"/>
        <w:left w:val="none" w:sz="0" w:space="0" w:color="auto"/>
        <w:bottom w:val="none" w:sz="0" w:space="0" w:color="auto"/>
        <w:right w:val="none" w:sz="0" w:space="0" w:color="auto"/>
      </w:divBdr>
    </w:div>
    <w:div w:id="1789203867">
      <w:bodyDiv w:val="1"/>
      <w:marLeft w:val="0"/>
      <w:marRight w:val="0"/>
      <w:marTop w:val="0"/>
      <w:marBottom w:val="0"/>
      <w:divBdr>
        <w:top w:val="none" w:sz="0" w:space="0" w:color="auto"/>
        <w:left w:val="none" w:sz="0" w:space="0" w:color="auto"/>
        <w:bottom w:val="none" w:sz="0" w:space="0" w:color="auto"/>
        <w:right w:val="none" w:sz="0" w:space="0" w:color="auto"/>
      </w:divBdr>
    </w:div>
    <w:div w:id="1797017922">
      <w:bodyDiv w:val="1"/>
      <w:marLeft w:val="0"/>
      <w:marRight w:val="0"/>
      <w:marTop w:val="0"/>
      <w:marBottom w:val="0"/>
      <w:divBdr>
        <w:top w:val="none" w:sz="0" w:space="0" w:color="auto"/>
        <w:left w:val="none" w:sz="0" w:space="0" w:color="auto"/>
        <w:bottom w:val="none" w:sz="0" w:space="0" w:color="auto"/>
        <w:right w:val="none" w:sz="0" w:space="0" w:color="auto"/>
      </w:divBdr>
    </w:div>
    <w:div w:id="1811047689">
      <w:bodyDiv w:val="1"/>
      <w:marLeft w:val="0"/>
      <w:marRight w:val="0"/>
      <w:marTop w:val="0"/>
      <w:marBottom w:val="0"/>
      <w:divBdr>
        <w:top w:val="none" w:sz="0" w:space="0" w:color="auto"/>
        <w:left w:val="none" w:sz="0" w:space="0" w:color="auto"/>
        <w:bottom w:val="none" w:sz="0" w:space="0" w:color="auto"/>
        <w:right w:val="none" w:sz="0" w:space="0" w:color="auto"/>
      </w:divBdr>
    </w:div>
    <w:div w:id="1823933207">
      <w:bodyDiv w:val="1"/>
      <w:marLeft w:val="0"/>
      <w:marRight w:val="0"/>
      <w:marTop w:val="0"/>
      <w:marBottom w:val="0"/>
      <w:divBdr>
        <w:top w:val="none" w:sz="0" w:space="0" w:color="auto"/>
        <w:left w:val="none" w:sz="0" w:space="0" w:color="auto"/>
        <w:bottom w:val="none" w:sz="0" w:space="0" w:color="auto"/>
        <w:right w:val="none" w:sz="0" w:space="0" w:color="auto"/>
      </w:divBdr>
    </w:div>
    <w:div w:id="1824465227">
      <w:bodyDiv w:val="1"/>
      <w:marLeft w:val="0"/>
      <w:marRight w:val="0"/>
      <w:marTop w:val="0"/>
      <w:marBottom w:val="0"/>
      <w:divBdr>
        <w:top w:val="none" w:sz="0" w:space="0" w:color="auto"/>
        <w:left w:val="none" w:sz="0" w:space="0" w:color="auto"/>
        <w:bottom w:val="none" w:sz="0" w:space="0" w:color="auto"/>
        <w:right w:val="none" w:sz="0" w:space="0" w:color="auto"/>
      </w:divBdr>
    </w:div>
    <w:div w:id="1827160048">
      <w:bodyDiv w:val="1"/>
      <w:marLeft w:val="0"/>
      <w:marRight w:val="0"/>
      <w:marTop w:val="0"/>
      <w:marBottom w:val="0"/>
      <w:divBdr>
        <w:top w:val="none" w:sz="0" w:space="0" w:color="auto"/>
        <w:left w:val="none" w:sz="0" w:space="0" w:color="auto"/>
        <w:bottom w:val="none" w:sz="0" w:space="0" w:color="auto"/>
        <w:right w:val="none" w:sz="0" w:space="0" w:color="auto"/>
      </w:divBdr>
    </w:div>
    <w:div w:id="1830977344">
      <w:bodyDiv w:val="1"/>
      <w:marLeft w:val="0"/>
      <w:marRight w:val="0"/>
      <w:marTop w:val="0"/>
      <w:marBottom w:val="0"/>
      <w:divBdr>
        <w:top w:val="none" w:sz="0" w:space="0" w:color="auto"/>
        <w:left w:val="none" w:sz="0" w:space="0" w:color="auto"/>
        <w:bottom w:val="none" w:sz="0" w:space="0" w:color="auto"/>
        <w:right w:val="none" w:sz="0" w:space="0" w:color="auto"/>
      </w:divBdr>
    </w:div>
    <w:div w:id="1847014756">
      <w:bodyDiv w:val="1"/>
      <w:marLeft w:val="0"/>
      <w:marRight w:val="0"/>
      <w:marTop w:val="0"/>
      <w:marBottom w:val="0"/>
      <w:divBdr>
        <w:top w:val="none" w:sz="0" w:space="0" w:color="auto"/>
        <w:left w:val="none" w:sz="0" w:space="0" w:color="auto"/>
        <w:bottom w:val="none" w:sz="0" w:space="0" w:color="auto"/>
        <w:right w:val="none" w:sz="0" w:space="0" w:color="auto"/>
      </w:divBdr>
    </w:div>
    <w:div w:id="1853639884">
      <w:bodyDiv w:val="1"/>
      <w:marLeft w:val="0"/>
      <w:marRight w:val="0"/>
      <w:marTop w:val="0"/>
      <w:marBottom w:val="0"/>
      <w:divBdr>
        <w:top w:val="none" w:sz="0" w:space="0" w:color="auto"/>
        <w:left w:val="none" w:sz="0" w:space="0" w:color="auto"/>
        <w:bottom w:val="none" w:sz="0" w:space="0" w:color="auto"/>
        <w:right w:val="none" w:sz="0" w:space="0" w:color="auto"/>
      </w:divBdr>
    </w:div>
    <w:div w:id="1870992886">
      <w:bodyDiv w:val="1"/>
      <w:marLeft w:val="0"/>
      <w:marRight w:val="0"/>
      <w:marTop w:val="0"/>
      <w:marBottom w:val="0"/>
      <w:divBdr>
        <w:top w:val="none" w:sz="0" w:space="0" w:color="auto"/>
        <w:left w:val="none" w:sz="0" w:space="0" w:color="auto"/>
        <w:bottom w:val="none" w:sz="0" w:space="0" w:color="auto"/>
        <w:right w:val="none" w:sz="0" w:space="0" w:color="auto"/>
      </w:divBdr>
    </w:div>
    <w:div w:id="1875380998">
      <w:bodyDiv w:val="1"/>
      <w:marLeft w:val="0"/>
      <w:marRight w:val="0"/>
      <w:marTop w:val="0"/>
      <w:marBottom w:val="0"/>
      <w:divBdr>
        <w:top w:val="none" w:sz="0" w:space="0" w:color="auto"/>
        <w:left w:val="none" w:sz="0" w:space="0" w:color="auto"/>
        <w:bottom w:val="none" w:sz="0" w:space="0" w:color="auto"/>
        <w:right w:val="none" w:sz="0" w:space="0" w:color="auto"/>
      </w:divBdr>
    </w:div>
    <w:div w:id="1886092805">
      <w:bodyDiv w:val="1"/>
      <w:marLeft w:val="0"/>
      <w:marRight w:val="0"/>
      <w:marTop w:val="0"/>
      <w:marBottom w:val="0"/>
      <w:divBdr>
        <w:top w:val="none" w:sz="0" w:space="0" w:color="auto"/>
        <w:left w:val="none" w:sz="0" w:space="0" w:color="auto"/>
        <w:bottom w:val="none" w:sz="0" w:space="0" w:color="auto"/>
        <w:right w:val="none" w:sz="0" w:space="0" w:color="auto"/>
      </w:divBdr>
    </w:div>
    <w:div w:id="1904751943">
      <w:bodyDiv w:val="1"/>
      <w:marLeft w:val="0"/>
      <w:marRight w:val="0"/>
      <w:marTop w:val="0"/>
      <w:marBottom w:val="0"/>
      <w:divBdr>
        <w:top w:val="none" w:sz="0" w:space="0" w:color="auto"/>
        <w:left w:val="none" w:sz="0" w:space="0" w:color="auto"/>
        <w:bottom w:val="none" w:sz="0" w:space="0" w:color="auto"/>
        <w:right w:val="none" w:sz="0" w:space="0" w:color="auto"/>
      </w:divBdr>
    </w:div>
    <w:div w:id="1914195090">
      <w:bodyDiv w:val="1"/>
      <w:marLeft w:val="0"/>
      <w:marRight w:val="0"/>
      <w:marTop w:val="0"/>
      <w:marBottom w:val="0"/>
      <w:divBdr>
        <w:top w:val="none" w:sz="0" w:space="0" w:color="auto"/>
        <w:left w:val="none" w:sz="0" w:space="0" w:color="auto"/>
        <w:bottom w:val="none" w:sz="0" w:space="0" w:color="auto"/>
        <w:right w:val="none" w:sz="0" w:space="0" w:color="auto"/>
      </w:divBdr>
    </w:div>
    <w:div w:id="1918975223">
      <w:bodyDiv w:val="1"/>
      <w:marLeft w:val="0"/>
      <w:marRight w:val="0"/>
      <w:marTop w:val="0"/>
      <w:marBottom w:val="0"/>
      <w:divBdr>
        <w:top w:val="none" w:sz="0" w:space="0" w:color="auto"/>
        <w:left w:val="none" w:sz="0" w:space="0" w:color="auto"/>
        <w:bottom w:val="none" w:sz="0" w:space="0" w:color="auto"/>
        <w:right w:val="none" w:sz="0" w:space="0" w:color="auto"/>
      </w:divBdr>
    </w:div>
    <w:div w:id="1956516096">
      <w:bodyDiv w:val="1"/>
      <w:marLeft w:val="0"/>
      <w:marRight w:val="0"/>
      <w:marTop w:val="0"/>
      <w:marBottom w:val="0"/>
      <w:divBdr>
        <w:top w:val="none" w:sz="0" w:space="0" w:color="auto"/>
        <w:left w:val="none" w:sz="0" w:space="0" w:color="auto"/>
        <w:bottom w:val="none" w:sz="0" w:space="0" w:color="auto"/>
        <w:right w:val="none" w:sz="0" w:space="0" w:color="auto"/>
      </w:divBdr>
    </w:div>
    <w:div w:id="1980724724">
      <w:bodyDiv w:val="1"/>
      <w:marLeft w:val="0"/>
      <w:marRight w:val="0"/>
      <w:marTop w:val="0"/>
      <w:marBottom w:val="0"/>
      <w:divBdr>
        <w:top w:val="none" w:sz="0" w:space="0" w:color="auto"/>
        <w:left w:val="none" w:sz="0" w:space="0" w:color="auto"/>
        <w:bottom w:val="none" w:sz="0" w:space="0" w:color="auto"/>
        <w:right w:val="none" w:sz="0" w:space="0" w:color="auto"/>
      </w:divBdr>
    </w:div>
    <w:div w:id="2031101014">
      <w:bodyDiv w:val="1"/>
      <w:marLeft w:val="0"/>
      <w:marRight w:val="0"/>
      <w:marTop w:val="0"/>
      <w:marBottom w:val="0"/>
      <w:divBdr>
        <w:top w:val="none" w:sz="0" w:space="0" w:color="auto"/>
        <w:left w:val="none" w:sz="0" w:space="0" w:color="auto"/>
        <w:bottom w:val="none" w:sz="0" w:space="0" w:color="auto"/>
        <w:right w:val="none" w:sz="0" w:space="0" w:color="auto"/>
      </w:divBdr>
    </w:div>
    <w:div w:id="2038920874">
      <w:bodyDiv w:val="1"/>
      <w:marLeft w:val="0"/>
      <w:marRight w:val="0"/>
      <w:marTop w:val="0"/>
      <w:marBottom w:val="0"/>
      <w:divBdr>
        <w:top w:val="none" w:sz="0" w:space="0" w:color="auto"/>
        <w:left w:val="none" w:sz="0" w:space="0" w:color="auto"/>
        <w:bottom w:val="none" w:sz="0" w:space="0" w:color="auto"/>
        <w:right w:val="none" w:sz="0" w:space="0" w:color="auto"/>
      </w:divBdr>
    </w:div>
    <w:div w:id="2061898049">
      <w:bodyDiv w:val="1"/>
      <w:marLeft w:val="0"/>
      <w:marRight w:val="0"/>
      <w:marTop w:val="0"/>
      <w:marBottom w:val="0"/>
      <w:divBdr>
        <w:top w:val="none" w:sz="0" w:space="0" w:color="auto"/>
        <w:left w:val="none" w:sz="0" w:space="0" w:color="auto"/>
        <w:bottom w:val="none" w:sz="0" w:space="0" w:color="auto"/>
        <w:right w:val="none" w:sz="0" w:space="0" w:color="auto"/>
      </w:divBdr>
    </w:div>
    <w:div w:id="2086343368">
      <w:bodyDiv w:val="1"/>
      <w:marLeft w:val="0"/>
      <w:marRight w:val="0"/>
      <w:marTop w:val="0"/>
      <w:marBottom w:val="0"/>
      <w:divBdr>
        <w:top w:val="none" w:sz="0" w:space="0" w:color="auto"/>
        <w:left w:val="none" w:sz="0" w:space="0" w:color="auto"/>
        <w:bottom w:val="none" w:sz="0" w:space="0" w:color="auto"/>
        <w:right w:val="none" w:sz="0" w:space="0" w:color="auto"/>
      </w:divBdr>
    </w:div>
    <w:div w:id="2133203982">
      <w:bodyDiv w:val="1"/>
      <w:marLeft w:val="0"/>
      <w:marRight w:val="0"/>
      <w:marTop w:val="0"/>
      <w:marBottom w:val="0"/>
      <w:divBdr>
        <w:top w:val="none" w:sz="0" w:space="0" w:color="auto"/>
        <w:left w:val="none" w:sz="0" w:space="0" w:color="auto"/>
        <w:bottom w:val="none" w:sz="0" w:space="0" w:color="auto"/>
        <w:right w:val="none" w:sz="0" w:space="0" w:color="auto"/>
      </w:divBdr>
    </w:div>
    <w:div w:id="2136368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oleObject" Target="embeddings/oleObject3.bin"/><Relationship Id="rId26" Type="http://schemas.openxmlformats.org/officeDocument/2006/relationships/image" Target="media/image7.wmf"/><Relationship Id="rId3" Type="http://schemas.openxmlformats.org/officeDocument/2006/relationships/styles" Target="styles.xml"/><Relationship Id="rId21" Type="http://schemas.openxmlformats.org/officeDocument/2006/relationships/oleObject" Target="embeddings/oleObject6.bin"/><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oleObject" Target="embeddings/oleObject2.bin"/><Relationship Id="rId25" Type="http://schemas.openxmlformats.org/officeDocument/2006/relationships/oleObject" Target="embeddings/oleObject9.bin"/><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5.bin"/><Relationship Id="rId29"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javnenabavke@putevi-srbije.rs" TargetMode="External"/><Relationship Id="rId24" Type="http://schemas.openxmlformats.org/officeDocument/2006/relationships/image" Target="media/image6.wmf"/><Relationship Id="rId32" Type="http://schemas.openxmlformats.org/officeDocument/2006/relationships/hyperlink" Target="mailto:javnenabavke@putevi-srbije.rs" TargetMode="Externa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wmf"/><Relationship Id="rId23" Type="http://schemas.openxmlformats.org/officeDocument/2006/relationships/oleObject" Target="embeddings/oleObject8.bin"/><Relationship Id="rId28" Type="http://schemas.openxmlformats.org/officeDocument/2006/relationships/image" Target="media/image8.wmf"/><Relationship Id="rId36" Type="http://schemas.openxmlformats.org/officeDocument/2006/relationships/fontTable" Target="fontTable.xml"/><Relationship Id="rId10" Type="http://schemas.openxmlformats.org/officeDocument/2006/relationships/hyperlink" Target="http://www.putevi-srbije.rs" TargetMode="External"/><Relationship Id="rId19" Type="http://schemas.openxmlformats.org/officeDocument/2006/relationships/oleObject" Target="embeddings/oleObject4.bin"/><Relationship Id="rId31" Type="http://schemas.openxmlformats.org/officeDocument/2006/relationships/oleObject" Target="embeddings/oleObject12.bin"/><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oleObject" Target="embeddings/oleObject7.bin"/><Relationship Id="rId27" Type="http://schemas.openxmlformats.org/officeDocument/2006/relationships/oleObject" Target="embeddings/oleObject10.bin"/><Relationship Id="rId30" Type="http://schemas.openxmlformats.org/officeDocument/2006/relationships/image" Target="media/image9.wmf"/><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DB3B73-64EF-4836-BCAA-DC1986B694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645</TotalTime>
  <Pages>83</Pages>
  <Words>28976</Words>
  <Characters>165167</Characters>
  <Application>Microsoft Office Word</Application>
  <DocSecurity>0</DocSecurity>
  <Lines>1376</Lines>
  <Paragraphs>387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193756</CharactersWithSpaces>
  <SharedDoc>false</SharedDoc>
  <HLinks>
    <vt:vector size="348" baseType="variant">
      <vt:variant>
        <vt:i4>2031670</vt:i4>
      </vt:variant>
      <vt:variant>
        <vt:i4>335</vt:i4>
      </vt:variant>
      <vt:variant>
        <vt:i4>0</vt:i4>
      </vt:variant>
      <vt:variant>
        <vt:i4>5</vt:i4>
      </vt:variant>
      <vt:variant>
        <vt:lpwstr/>
      </vt:variant>
      <vt:variant>
        <vt:lpwstr>_Toc386550655</vt:lpwstr>
      </vt:variant>
      <vt:variant>
        <vt:i4>2031670</vt:i4>
      </vt:variant>
      <vt:variant>
        <vt:i4>329</vt:i4>
      </vt:variant>
      <vt:variant>
        <vt:i4>0</vt:i4>
      </vt:variant>
      <vt:variant>
        <vt:i4>5</vt:i4>
      </vt:variant>
      <vt:variant>
        <vt:lpwstr/>
      </vt:variant>
      <vt:variant>
        <vt:lpwstr>_Toc386550654</vt:lpwstr>
      </vt:variant>
      <vt:variant>
        <vt:i4>2031670</vt:i4>
      </vt:variant>
      <vt:variant>
        <vt:i4>323</vt:i4>
      </vt:variant>
      <vt:variant>
        <vt:i4>0</vt:i4>
      </vt:variant>
      <vt:variant>
        <vt:i4>5</vt:i4>
      </vt:variant>
      <vt:variant>
        <vt:lpwstr/>
      </vt:variant>
      <vt:variant>
        <vt:lpwstr>_Toc386550653</vt:lpwstr>
      </vt:variant>
      <vt:variant>
        <vt:i4>2031670</vt:i4>
      </vt:variant>
      <vt:variant>
        <vt:i4>317</vt:i4>
      </vt:variant>
      <vt:variant>
        <vt:i4>0</vt:i4>
      </vt:variant>
      <vt:variant>
        <vt:i4>5</vt:i4>
      </vt:variant>
      <vt:variant>
        <vt:lpwstr/>
      </vt:variant>
      <vt:variant>
        <vt:lpwstr>_Toc386550652</vt:lpwstr>
      </vt:variant>
      <vt:variant>
        <vt:i4>2031670</vt:i4>
      </vt:variant>
      <vt:variant>
        <vt:i4>311</vt:i4>
      </vt:variant>
      <vt:variant>
        <vt:i4>0</vt:i4>
      </vt:variant>
      <vt:variant>
        <vt:i4>5</vt:i4>
      </vt:variant>
      <vt:variant>
        <vt:lpwstr/>
      </vt:variant>
      <vt:variant>
        <vt:lpwstr>_Toc386550651</vt:lpwstr>
      </vt:variant>
      <vt:variant>
        <vt:i4>2031670</vt:i4>
      </vt:variant>
      <vt:variant>
        <vt:i4>305</vt:i4>
      </vt:variant>
      <vt:variant>
        <vt:i4>0</vt:i4>
      </vt:variant>
      <vt:variant>
        <vt:i4>5</vt:i4>
      </vt:variant>
      <vt:variant>
        <vt:lpwstr/>
      </vt:variant>
      <vt:variant>
        <vt:lpwstr>_Toc386550650</vt:lpwstr>
      </vt:variant>
      <vt:variant>
        <vt:i4>1966134</vt:i4>
      </vt:variant>
      <vt:variant>
        <vt:i4>299</vt:i4>
      </vt:variant>
      <vt:variant>
        <vt:i4>0</vt:i4>
      </vt:variant>
      <vt:variant>
        <vt:i4>5</vt:i4>
      </vt:variant>
      <vt:variant>
        <vt:lpwstr/>
      </vt:variant>
      <vt:variant>
        <vt:lpwstr>_Toc386550649</vt:lpwstr>
      </vt:variant>
      <vt:variant>
        <vt:i4>1966134</vt:i4>
      </vt:variant>
      <vt:variant>
        <vt:i4>293</vt:i4>
      </vt:variant>
      <vt:variant>
        <vt:i4>0</vt:i4>
      </vt:variant>
      <vt:variant>
        <vt:i4>5</vt:i4>
      </vt:variant>
      <vt:variant>
        <vt:lpwstr/>
      </vt:variant>
      <vt:variant>
        <vt:lpwstr>_Toc386550648</vt:lpwstr>
      </vt:variant>
      <vt:variant>
        <vt:i4>1966134</vt:i4>
      </vt:variant>
      <vt:variant>
        <vt:i4>287</vt:i4>
      </vt:variant>
      <vt:variant>
        <vt:i4>0</vt:i4>
      </vt:variant>
      <vt:variant>
        <vt:i4>5</vt:i4>
      </vt:variant>
      <vt:variant>
        <vt:lpwstr/>
      </vt:variant>
      <vt:variant>
        <vt:lpwstr>_Toc386550647</vt:lpwstr>
      </vt:variant>
      <vt:variant>
        <vt:i4>1966134</vt:i4>
      </vt:variant>
      <vt:variant>
        <vt:i4>281</vt:i4>
      </vt:variant>
      <vt:variant>
        <vt:i4>0</vt:i4>
      </vt:variant>
      <vt:variant>
        <vt:i4>5</vt:i4>
      </vt:variant>
      <vt:variant>
        <vt:lpwstr/>
      </vt:variant>
      <vt:variant>
        <vt:lpwstr>_Toc386550646</vt:lpwstr>
      </vt:variant>
      <vt:variant>
        <vt:i4>1966134</vt:i4>
      </vt:variant>
      <vt:variant>
        <vt:i4>275</vt:i4>
      </vt:variant>
      <vt:variant>
        <vt:i4>0</vt:i4>
      </vt:variant>
      <vt:variant>
        <vt:i4>5</vt:i4>
      </vt:variant>
      <vt:variant>
        <vt:lpwstr/>
      </vt:variant>
      <vt:variant>
        <vt:lpwstr>_Toc386550645</vt:lpwstr>
      </vt:variant>
      <vt:variant>
        <vt:i4>1966134</vt:i4>
      </vt:variant>
      <vt:variant>
        <vt:i4>269</vt:i4>
      </vt:variant>
      <vt:variant>
        <vt:i4>0</vt:i4>
      </vt:variant>
      <vt:variant>
        <vt:i4>5</vt:i4>
      </vt:variant>
      <vt:variant>
        <vt:lpwstr/>
      </vt:variant>
      <vt:variant>
        <vt:lpwstr>_Toc386550644</vt:lpwstr>
      </vt:variant>
      <vt:variant>
        <vt:i4>1966134</vt:i4>
      </vt:variant>
      <vt:variant>
        <vt:i4>263</vt:i4>
      </vt:variant>
      <vt:variant>
        <vt:i4>0</vt:i4>
      </vt:variant>
      <vt:variant>
        <vt:i4>5</vt:i4>
      </vt:variant>
      <vt:variant>
        <vt:lpwstr/>
      </vt:variant>
      <vt:variant>
        <vt:lpwstr>_Toc386550643</vt:lpwstr>
      </vt:variant>
      <vt:variant>
        <vt:i4>1966134</vt:i4>
      </vt:variant>
      <vt:variant>
        <vt:i4>257</vt:i4>
      </vt:variant>
      <vt:variant>
        <vt:i4>0</vt:i4>
      </vt:variant>
      <vt:variant>
        <vt:i4>5</vt:i4>
      </vt:variant>
      <vt:variant>
        <vt:lpwstr/>
      </vt:variant>
      <vt:variant>
        <vt:lpwstr>_Toc386550642</vt:lpwstr>
      </vt:variant>
      <vt:variant>
        <vt:i4>1966134</vt:i4>
      </vt:variant>
      <vt:variant>
        <vt:i4>251</vt:i4>
      </vt:variant>
      <vt:variant>
        <vt:i4>0</vt:i4>
      </vt:variant>
      <vt:variant>
        <vt:i4>5</vt:i4>
      </vt:variant>
      <vt:variant>
        <vt:lpwstr/>
      </vt:variant>
      <vt:variant>
        <vt:lpwstr>_Toc386550641</vt:lpwstr>
      </vt:variant>
      <vt:variant>
        <vt:i4>1966134</vt:i4>
      </vt:variant>
      <vt:variant>
        <vt:i4>245</vt:i4>
      </vt:variant>
      <vt:variant>
        <vt:i4>0</vt:i4>
      </vt:variant>
      <vt:variant>
        <vt:i4>5</vt:i4>
      </vt:variant>
      <vt:variant>
        <vt:lpwstr/>
      </vt:variant>
      <vt:variant>
        <vt:lpwstr>_Toc386550640</vt:lpwstr>
      </vt:variant>
      <vt:variant>
        <vt:i4>1638454</vt:i4>
      </vt:variant>
      <vt:variant>
        <vt:i4>239</vt:i4>
      </vt:variant>
      <vt:variant>
        <vt:i4>0</vt:i4>
      </vt:variant>
      <vt:variant>
        <vt:i4>5</vt:i4>
      </vt:variant>
      <vt:variant>
        <vt:lpwstr/>
      </vt:variant>
      <vt:variant>
        <vt:lpwstr>_Toc386550639</vt:lpwstr>
      </vt:variant>
      <vt:variant>
        <vt:i4>1638454</vt:i4>
      </vt:variant>
      <vt:variant>
        <vt:i4>233</vt:i4>
      </vt:variant>
      <vt:variant>
        <vt:i4>0</vt:i4>
      </vt:variant>
      <vt:variant>
        <vt:i4>5</vt:i4>
      </vt:variant>
      <vt:variant>
        <vt:lpwstr/>
      </vt:variant>
      <vt:variant>
        <vt:lpwstr>_Toc386550638</vt:lpwstr>
      </vt:variant>
      <vt:variant>
        <vt:i4>1638454</vt:i4>
      </vt:variant>
      <vt:variant>
        <vt:i4>227</vt:i4>
      </vt:variant>
      <vt:variant>
        <vt:i4>0</vt:i4>
      </vt:variant>
      <vt:variant>
        <vt:i4>5</vt:i4>
      </vt:variant>
      <vt:variant>
        <vt:lpwstr/>
      </vt:variant>
      <vt:variant>
        <vt:lpwstr>_Toc386550637</vt:lpwstr>
      </vt:variant>
      <vt:variant>
        <vt:i4>1638454</vt:i4>
      </vt:variant>
      <vt:variant>
        <vt:i4>221</vt:i4>
      </vt:variant>
      <vt:variant>
        <vt:i4>0</vt:i4>
      </vt:variant>
      <vt:variant>
        <vt:i4>5</vt:i4>
      </vt:variant>
      <vt:variant>
        <vt:lpwstr/>
      </vt:variant>
      <vt:variant>
        <vt:lpwstr>_Toc386550635</vt:lpwstr>
      </vt:variant>
      <vt:variant>
        <vt:i4>1638454</vt:i4>
      </vt:variant>
      <vt:variant>
        <vt:i4>215</vt:i4>
      </vt:variant>
      <vt:variant>
        <vt:i4>0</vt:i4>
      </vt:variant>
      <vt:variant>
        <vt:i4>5</vt:i4>
      </vt:variant>
      <vt:variant>
        <vt:lpwstr/>
      </vt:variant>
      <vt:variant>
        <vt:lpwstr>_Toc386550634</vt:lpwstr>
      </vt:variant>
      <vt:variant>
        <vt:i4>1638454</vt:i4>
      </vt:variant>
      <vt:variant>
        <vt:i4>209</vt:i4>
      </vt:variant>
      <vt:variant>
        <vt:i4>0</vt:i4>
      </vt:variant>
      <vt:variant>
        <vt:i4>5</vt:i4>
      </vt:variant>
      <vt:variant>
        <vt:lpwstr/>
      </vt:variant>
      <vt:variant>
        <vt:lpwstr>_Toc386550633</vt:lpwstr>
      </vt:variant>
      <vt:variant>
        <vt:i4>1638454</vt:i4>
      </vt:variant>
      <vt:variant>
        <vt:i4>203</vt:i4>
      </vt:variant>
      <vt:variant>
        <vt:i4>0</vt:i4>
      </vt:variant>
      <vt:variant>
        <vt:i4>5</vt:i4>
      </vt:variant>
      <vt:variant>
        <vt:lpwstr/>
      </vt:variant>
      <vt:variant>
        <vt:lpwstr>_Toc386550632</vt:lpwstr>
      </vt:variant>
      <vt:variant>
        <vt:i4>1638454</vt:i4>
      </vt:variant>
      <vt:variant>
        <vt:i4>197</vt:i4>
      </vt:variant>
      <vt:variant>
        <vt:i4>0</vt:i4>
      </vt:variant>
      <vt:variant>
        <vt:i4>5</vt:i4>
      </vt:variant>
      <vt:variant>
        <vt:lpwstr/>
      </vt:variant>
      <vt:variant>
        <vt:lpwstr>_Toc386550631</vt:lpwstr>
      </vt:variant>
      <vt:variant>
        <vt:i4>1638454</vt:i4>
      </vt:variant>
      <vt:variant>
        <vt:i4>191</vt:i4>
      </vt:variant>
      <vt:variant>
        <vt:i4>0</vt:i4>
      </vt:variant>
      <vt:variant>
        <vt:i4>5</vt:i4>
      </vt:variant>
      <vt:variant>
        <vt:lpwstr/>
      </vt:variant>
      <vt:variant>
        <vt:lpwstr>_Toc386550630</vt:lpwstr>
      </vt:variant>
      <vt:variant>
        <vt:i4>1572918</vt:i4>
      </vt:variant>
      <vt:variant>
        <vt:i4>185</vt:i4>
      </vt:variant>
      <vt:variant>
        <vt:i4>0</vt:i4>
      </vt:variant>
      <vt:variant>
        <vt:i4>5</vt:i4>
      </vt:variant>
      <vt:variant>
        <vt:lpwstr/>
      </vt:variant>
      <vt:variant>
        <vt:lpwstr>_Toc386550629</vt:lpwstr>
      </vt:variant>
      <vt:variant>
        <vt:i4>1572918</vt:i4>
      </vt:variant>
      <vt:variant>
        <vt:i4>179</vt:i4>
      </vt:variant>
      <vt:variant>
        <vt:i4>0</vt:i4>
      </vt:variant>
      <vt:variant>
        <vt:i4>5</vt:i4>
      </vt:variant>
      <vt:variant>
        <vt:lpwstr/>
      </vt:variant>
      <vt:variant>
        <vt:lpwstr>_Toc386550628</vt:lpwstr>
      </vt:variant>
      <vt:variant>
        <vt:i4>1572918</vt:i4>
      </vt:variant>
      <vt:variant>
        <vt:i4>173</vt:i4>
      </vt:variant>
      <vt:variant>
        <vt:i4>0</vt:i4>
      </vt:variant>
      <vt:variant>
        <vt:i4>5</vt:i4>
      </vt:variant>
      <vt:variant>
        <vt:lpwstr/>
      </vt:variant>
      <vt:variant>
        <vt:lpwstr>_Toc386550627</vt:lpwstr>
      </vt:variant>
      <vt:variant>
        <vt:i4>1572918</vt:i4>
      </vt:variant>
      <vt:variant>
        <vt:i4>167</vt:i4>
      </vt:variant>
      <vt:variant>
        <vt:i4>0</vt:i4>
      </vt:variant>
      <vt:variant>
        <vt:i4>5</vt:i4>
      </vt:variant>
      <vt:variant>
        <vt:lpwstr/>
      </vt:variant>
      <vt:variant>
        <vt:lpwstr>_Toc386550626</vt:lpwstr>
      </vt:variant>
      <vt:variant>
        <vt:i4>1572918</vt:i4>
      </vt:variant>
      <vt:variant>
        <vt:i4>161</vt:i4>
      </vt:variant>
      <vt:variant>
        <vt:i4>0</vt:i4>
      </vt:variant>
      <vt:variant>
        <vt:i4>5</vt:i4>
      </vt:variant>
      <vt:variant>
        <vt:lpwstr/>
      </vt:variant>
      <vt:variant>
        <vt:lpwstr>_Toc386550625</vt:lpwstr>
      </vt:variant>
      <vt:variant>
        <vt:i4>1572918</vt:i4>
      </vt:variant>
      <vt:variant>
        <vt:i4>155</vt:i4>
      </vt:variant>
      <vt:variant>
        <vt:i4>0</vt:i4>
      </vt:variant>
      <vt:variant>
        <vt:i4>5</vt:i4>
      </vt:variant>
      <vt:variant>
        <vt:lpwstr/>
      </vt:variant>
      <vt:variant>
        <vt:lpwstr>_Toc386550624</vt:lpwstr>
      </vt:variant>
      <vt:variant>
        <vt:i4>1572918</vt:i4>
      </vt:variant>
      <vt:variant>
        <vt:i4>149</vt:i4>
      </vt:variant>
      <vt:variant>
        <vt:i4>0</vt:i4>
      </vt:variant>
      <vt:variant>
        <vt:i4>5</vt:i4>
      </vt:variant>
      <vt:variant>
        <vt:lpwstr/>
      </vt:variant>
      <vt:variant>
        <vt:lpwstr>_Toc386550623</vt:lpwstr>
      </vt:variant>
      <vt:variant>
        <vt:i4>1572918</vt:i4>
      </vt:variant>
      <vt:variant>
        <vt:i4>143</vt:i4>
      </vt:variant>
      <vt:variant>
        <vt:i4>0</vt:i4>
      </vt:variant>
      <vt:variant>
        <vt:i4>5</vt:i4>
      </vt:variant>
      <vt:variant>
        <vt:lpwstr/>
      </vt:variant>
      <vt:variant>
        <vt:lpwstr>_Toc386550622</vt:lpwstr>
      </vt:variant>
      <vt:variant>
        <vt:i4>1572918</vt:i4>
      </vt:variant>
      <vt:variant>
        <vt:i4>137</vt:i4>
      </vt:variant>
      <vt:variant>
        <vt:i4>0</vt:i4>
      </vt:variant>
      <vt:variant>
        <vt:i4>5</vt:i4>
      </vt:variant>
      <vt:variant>
        <vt:lpwstr/>
      </vt:variant>
      <vt:variant>
        <vt:lpwstr>_Toc386550621</vt:lpwstr>
      </vt:variant>
      <vt:variant>
        <vt:i4>1572918</vt:i4>
      </vt:variant>
      <vt:variant>
        <vt:i4>131</vt:i4>
      </vt:variant>
      <vt:variant>
        <vt:i4>0</vt:i4>
      </vt:variant>
      <vt:variant>
        <vt:i4>5</vt:i4>
      </vt:variant>
      <vt:variant>
        <vt:lpwstr/>
      </vt:variant>
      <vt:variant>
        <vt:lpwstr>_Toc386550620</vt:lpwstr>
      </vt:variant>
      <vt:variant>
        <vt:i4>1769526</vt:i4>
      </vt:variant>
      <vt:variant>
        <vt:i4>125</vt:i4>
      </vt:variant>
      <vt:variant>
        <vt:i4>0</vt:i4>
      </vt:variant>
      <vt:variant>
        <vt:i4>5</vt:i4>
      </vt:variant>
      <vt:variant>
        <vt:lpwstr/>
      </vt:variant>
      <vt:variant>
        <vt:lpwstr>_Toc386550619</vt:lpwstr>
      </vt:variant>
      <vt:variant>
        <vt:i4>1769526</vt:i4>
      </vt:variant>
      <vt:variant>
        <vt:i4>119</vt:i4>
      </vt:variant>
      <vt:variant>
        <vt:i4>0</vt:i4>
      </vt:variant>
      <vt:variant>
        <vt:i4>5</vt:i4>
      </vt:variant>
      <vt:variant>
        <vt:lpwstr/>
      </vt:variant>
      <vt:variant>
        <vt:lpwstr>_Toc386550618</vt:lpwstr>
      </vt:variant>
      <vt:variant>
        <vt:i4>1769526</vt:i4>
      </vt:variant>
      <vt:variant>
        <vt:i4>113</vt:i4>
      </vt:variant>
      <vt:variant>
        <vt:i4>0</vt:i4>
      </vt:variant>
      <vt:variant>
        <vt:i4>5</vt:i4>
      </vt:variant>
      <vt:variant>
        <vt:lpwstr/>
      </vt:variant>
      <vt:variant>
        <vt:lpwstr>_Toc386550617</vt:lpwstr>
      </vt:variant>
      <vt:variant>
        <vt:i4>1769526</vt:i4>
      </vt:variant>
      <vt:variant>
        <vt:i4>107</vt:i4>
      </vt:variant>
      <vt:variant>
        <vt:i4>0</vt:i4>
      </vt:variant>
      <vt:variant>
        <vt:i4>5</vt:i4>
      </vt:variant>
      <vt:variant>
        <vt:lpwstr/>
      </vt:variant>
      <vt:variant>
        <vt:lpwstr>_Toc386550616</vt:lpwstr>
      </vt:variant>
      <vt:variant>
        <vt:i4>1769526</vt:i4>
      </vt:variant>
      <vt:variant>
        <vt:i4>101</vt:i4>
      </vt:variant>
      <vt:variant>
        <vt:i4>0</vt:i4>
      </vt:variant>
      <vt:variant>
        <vt:i4>5</vt:i4>
      </vt:variant>
      <vt:variant>
        <vt:lpwstr/>
      </vt:variant>
      <vt:variant>
        <vt:lpwstr>_Toc386550615</vt:lpwstr>
      </vt:variant>
      <vt:variant>
        <vt:i4>1769526</vt:i4>
      </vt:variant>
      <vt:variant>
        <vt:i4>95</vt:i4>
      </vt:variant>
      <vt:variant>
        <vt:i4>0</vt:i4>
      </vt:variant>
      <vt:variant>
        <vt:i4>5</vt:i4>
      </vt:variant>
      <vt:variant>
        <vt:lpwstr/>
      </vt:variant>
      <vt:variant>
        <vt:lpwstr>_Toc386550614</vt:lpwstr>
      </vt:variant>
      <vt:variant>
        <vt:i4>1769526</vt:i4>
      </vt:variant>
      <vt:variant>
        <vt:i4>89</vt:i4>
      </vt:variant>
      <vt:variant>
        <vt:i4>0</vt:i4>
      </vt:variant>
      <vt:variant>
        <vt:i4>5</vt:i4>
      </vt:variant>
      <vt:variant>
        <vt:lpwstr/>
      </vt:variant>
      <vt:variant>
        <vt:lpwstr>_Toc386550613</vt:lpwstr>
      </vt:variant>
      <vt:variant>
        <vt:i4>1769526</vt:i4>
      </vt:variant>
      <vt:variant>
        <vt:i4>83</vt:i4>
      </vt:variant>
      <vt:variant>
        <vt:i4>0</vt:i4>
      </vt:variant>
      <vt:variant>
        <vt:i4>5</vt:i4>
      </vt:variant>
      <vt:variant>
        <vt:lpwstr/>
      </vt:variant>
      <vt:variant>
        <vt:lpwstr>_Toc386550612</vt:lpwstr>
      </vt:variant>
      <vt:variant>
        <vt:i4>1769526</vt:i4>
      </vt:variant>
      <vt:variant>
        <vt:i4>77</vt:i4>
      </vt:variant>
      <vt:variant>
        <vt:i4>0</vt:i4>
      </vt:variant>
      <vt:variant>
        <vt:i4>5</vt:i4>
      </vt:variant>
      <vt:variant>
        <vt:lpwstr/>
      </vt:variant>
      <vt:variant>
        <vt:lpwstr>_Toc386550611</vt:lpwstr>
      </vt:variant>
      <vt:variant>
        <vt:i4>1769526</vt:i4>
      </vt:variant>
      <vt:variant>
        <vt:i4>71</vt:i4>
      </vt:variant>
      <vt:variant>
        <vt:i4>0</vt:i4>
      </vt:variant>
      <vt:variant>
        <vt:i4>5</vt:i4>
      </vt:variant>
      <vt:variant>
        <vt:lpwstr/>
      </vt:variant>
      <vt:variant>
        <vt:lpwstr>_Toc386550610</vt:lpwstr>
      </vt:variant>
      <vt:variant>
        <vt:i4>1703990</vt:i4>
      </vt:variant>
      <vt:variant>
        <vt:i4>65</vt:i4>
      </vt:variant>
      <vt:variant>
        <vt:i4>0</vt:i4>
      </vt:variant>
      <vt:variant>
        <vt:i4>5</vt:i4>
      </vt:variant>
      <vt:variant>
        <vt:lpwstr/>
      </vt:variant>
      <vt:variant>
        <vt:lpwstr>_Toc386550609</vt:lpwstr>
      </vt:variant>
      <vt:variant>
        <vt:i4>1703990</vt:i4>
      </vt:variant>
      <vt:variant>
        <vt:i4>59</vt:i4>
      </vt:variant>
      <vt:variant>
        <vt:i4>0</vt:i4>
      </vt:variant>
      <vt:variant>
        <vt:i4>5</vt:i4>
      </vt:variant>
      <vt:variant>
        <vt:lpwstr/>
      </vt:variant>
      <vt:variant>
        <vt:lpwstr>_Toc386550608</vt:lpwstr>
      </vt:variant>
      <vt:variant>
        <vt:i4>1703990</vt:i4>
      </vt:variant>
      <vt:variant>
        <vt:i4>53</vt:i4>
      </vt:variant>
      <vt:variant>
        <vt:i4>0</vt:i4>
      </vt:variant>
      <vt:variant>
        <vt:i4>5</vt:i4>
      </vt:variant>
      <vt:variant>
        <vt:lpwstr/>
      </vt:variant>
      <vt:variant>
        <vt:lpwstr>_Toc386550607</vt:lpwstr>
      </vt:variant>
      <vt:variant>
        <vt:i4>1703990</vt:i4>
      </vt:variant>
      <vt:variant>
        <vt:i4>47</vt:i4>
      </vt:variant>
      <vt:variant>
        <vt:i4>0</vt:i4>
      </vt:variant>
      <vt:variant>
        <vt:i4>5</vt:i4>
      </vt:variant>
      <vt:variant>
        <vt:lpwstr/>
      </vt:variant>
      <vt:variant>
        <vt:lpwstr>_Toc386550606</vt:lpwstr>
      </vt:variant>
      <vt:variant>
        <vt:i4>1703990</vt:i4>
      </vt:variant>
      <vt:variant>
        <vt:i4>41</vt:i4>
      </vt:variant>
      <vt:variant>
        <vt:i4>0</vt:i4>
      </vt:variant>
      <vt:variant>
        <vt:i4>5</vt:i4>
      </vt:variant>
      <vt:variant>
        <vt:lpwstr/>
      </vt:variant>
      <vt:variant>
        <vt:lpwstr>_Toc386550605</vt:lpwstr>
      </vt:variant>
      <vt:variant>
        <vt:i4>1703990</vt:i4>
      </vt:variant>
      <vt:variant>
        <vt:i4>35</vt:i4>
      </vt:variant>
      <vt:variant>
        <vt:i4>0</vt:i4>
      </vt:variant>
      <vt:variant>
        <vt:i4>5</vt:i4>
      </vt:variant>
      <vt:variant>
        <vt:lpwstr/>
      </vt:variant>
      <vt:variant>
        <vt:lpwstr>_Toc386550604</vt:lpwstr>
      </vt:variant>
      <vt:variant>
        <vt:i4>1703990</vt:i4>
      </vt:variant>
      <vt:variant>
        <vt:i4>29</vt:i4>
      </vt:variant>
      <vt:variant>
        <vt:i4>0</vt:i4>
      </vt:variant>
      <vt:variant>
        <vt:i4>5</vt:i4>
      </vt:variant>
      <vt:variant>
        <vt:lpwstr/>
      </vt:variant>
      <vt:variant>
        <vt:lpwstr>_Toc386550603</vt:lpwstr>
      </vt:variant>
      <vt:variant>
        <vt:i4>1703990</vt:i4>
      </vt:variant>
      <vt:variant>
        <vt:i4>23</vt:i4>
      </vt:variant>
      <vt:variant>
        <vt:i4>0</vt:i4>
      </vt:variant>
      <vt:variant>
        <vt:i4>5</vt:i4>
      </vt:variant>
      <vt:variant>
        <vt:lpwstr/>
      </vt:variant>
      <vt:variant>
        <vt:lpwstr>_Toc386550602</vt:lpwstr>
      </vt:variant>
      <vt:variant>
        <vt:i4>1703990</vt:i4>
      </vt:variant>
      <vt:variant>
        <vt:i4>17</vt:i4>
      </vt:variant>
      <vt:variant>
        <vt:i4>0</vt:i4>
      </vt:variant>
      <vt:variant>
        <vt:i4>5</vt:i4>
      </vt:variant>
      <vt:variant>
        <vt:lpwstr/>
      </vt:variant>
      <vt:variant>
        <vt:lpwstr>_Toc386550601</vt:lpwstr>
      </vt:variant>
      <vt:variant>
        <vt:i4>1703990</vt:i4>
      </vt:variant>
      <vt:variant>
        <vt:i4>11</vt:i4>
      </vt:variant>
      <vt:variant>
        <vt:i4>0</vt:i4>
      </vt:variant>
      <vt:variant>
        <vt:i4>5</vt:i4>
      </vt:variant>
      <vt:variant>
        <vt:lpwstr/>
      </vt:variant>
      <vt:variant>
        <vt:lpwstr>_Toc386550600</vt:lpwstr>
      </vt:variant>
      <vt:variant>
        <vt:i4>5177455</vt:i4>
      </vt:variant>
      <vt:variant>
        <vt:i4>6</vt:i4>
      </vt:variant>
      <vt:variant>
        <vt:i4>0</vt:i4>
      </vt:variant>
      <vt:variant>
        <vt:i4>5</vt:i4>
      </vt:variant>
      <vt:variant>
        <vt:lpwstr>mailto:zoran.kerebic@putevi-srbije.rs</vt:lpwstr>
      </vt:variant>
      <vt:variant>
        <vt:lpwstr/>
      </vt:variant>
      <vt:variant>
        <vt:i4>5177455</vt:i4>
      </vt:variant>
      <vt:variant>
        <vt:i4>3</vt:i4>
      </vt:variant>
      <vt:variant>
        <vt:i4>0</vt:i4>
      </vt:variant>
      <vt:variant>
        <vt:i4>5</vt:i4>
      </vt:variant>
      <vt:variant>
        <vt:lpwstr>mailto:zoran.kerebic@putevi-srbije.rs</vt:lpwstr>
      </vt:variant>
      <vt:variant>
        <vt:lpwstr/>
      </vt:variant>
      <vt:variant>
        <vt:i4>5701647</vt:i4>
      </vt:variant>
      <vt:variant>
        <vt:i4>0</vt:i4>
      </vt:variant>
      <vt:variant>
        <vt:i4>0</vt:i4>
      </vt:variant>
      <vt:variant>
        <vt:i4>5</vt:i4>
      </vt:variant>
      <vt:variant>
        <vt:lpwstr>http://www.putevi-srbije.rs/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MILORAD</dc:creator>
  <cp:lastModifiedBy>Jasna Cvetkovic</cp:lastModifiedBy>
  <cp:revision>17</cp:revision>
  <cp:lastPrinted>2015-12-07T08:52:00Z</cp:lastPrinted>
  <dcterms:created xsi:type="dcterms:W3CDTF">2015-11-06T22:36:00Z</dcterms:created>
  <dcterms:modified xsi:type="dcterms:W3CDTF">2015-12-08T10:21:00Z</dcterms:modified>
</cp:coreProperties>
</file>