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0CBD" w:rsidRDefault="00282BB2" w:rsidP="001F55F6">
      <w:pPr>
        <w:spacing w:before="120" w:after="120"/>
        <w:rPr>
          <w:rFonts w:cstheme="minorHAnsi"/>
          <w:b/>
          <w:sz w:val="20"/>
          <w:szCs w:val="20"/>
        </w:rPr>
      </w:pPr>
      <w:bookmarkStart w:id="0" w:name="35"/>
      <w:bookmarkStart w:id="1" w:name="_Hlk32839505"/>
      <w:bookmarkStart w:id="2" w:name="_GoBack"/>
      <w:bookmarkEnd w:id="0"/>
      <w:bookmarkEnd w:id="2"/>
      <w:r w:rsidRPr="001F55F6">
        <w:rPr>
          <w:rFonts w:ascii="Calibri" w:eastAsia="Calibri" w:hAnsi="Calibri" w:cs="Calibri"/>
          <w:b/>
          <w:sz w:val="20"/>
          <w:szCs w:val="20"/>
        </w:rPr>
        <w:t>KANCELARIJA ZA UPRAVLJANJE JAVNIM ULAGANJIMA</w:t>
      </w:r>
      <w:r w:rsidRPr="001F55F6">
        <w:rPr>
          <w:rFonts w:cstheme="minorHAnsi"/>
          <w:b/>
          <w:sz w:val="20"/>
          <w:szCs w:val="20"/>
        </w:rPr>
        <w:t> </w:t>
      </w:r>
    </w:p>
    <w:p w:rsidR="001F55F6" w:rsidRPr="001F55F6" w:rsidRDefault="00282BB2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PIB: </w:t>
      </w:r>
      <w:bookmarkStart w:id="3" w:name="37"/>
      <w:bookmarkEnd w:id="3"/>
      <w:r w:rsidRPr="001F55F6">
        <w:rPr>
          <w:rFonts w:ascii="Calibri" w:eastAsia="Calibri" w:hAnsi="Calibri" w:cs="Calibri"/>
          <w:b/>
          <w:sz w:val="20"/>
          <w:szCs w:val="20"/>
        </w:rPr>
        <w:t>109311023</w:t>
      </w:r>
    </w:p>
    <w:p w:rsidR="001F55F6" w:rsidRPr="001F55F6" w:rsidRDefault="00282BB2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4" w:name="38"/>
      <w:bookmarkEnd w:id="4"/>
      <w:r w:rsidRPr="001F55F6">
        <w:rPr>
          <w:rFonts w:ascii="Calibri" w:eastAsia="Calibri" w:hAnsi="Calibri" w:cs="Calibri"/>
          <w:b/>
          <w:sz w:val="20"/>
          <w:szCs w:val="20"/>
        </w:rPr>
        <w:t>Nemanjina br. 11</w:t>
      </w:r>
    </w:p>
    <w:p w:rsidR="001F55F6" w:rsidRPr="001F55F6" w:rsidRDefault="00282BB2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5" w:name="40"/>
      <w:bookmarkEnd w:id="5"/>
      <w:r w:rsidRPr="001F55F6">
        <w:rPr>
          <w:rFonts w:ascii="Calibri" w:eastAsia="Calibri" w:hAnsi="Calibri" w:cs="Calibri"/>
          <w:b/>
          <w:sz w:val="20"/>
          <w:szCs w:val="20"/>
        </w:rPr>
        <w:t>11000</w:t>
      </w:r>
      <w:r w:rsidRPr="001F55F6">
        <w:rPr>
          <w:rFonts w:cstheme="minorHAnsi"/>
          <w:b/>
          <w:sz w:val="20"/>
          <w:szCs w:val="20"/>
        </w:rPr>
        <w:t> </w:t>
      </w:r>
      <w:bookmarkStart w:id="6" w:name="39"/>
      <w:bookmarkEnd w:id="6"/>
      <w:r w:rsidRPr="001F55F6">
        <w:rPr>
          <w:rFonts w:ascii="Calibri" w:eastAsia="Calibri" w:hAnsi="Calibri" w:cs="Calibri"/>
          <w:b/>
          <w:sz w:val="20"/>
          <w:szCs w:val="20"/>
        </w:rPr>
        <w:t>Beograd</w:t>
      </w:r>
    </w:p>
    <w:p w:rsidR="001F55F6" w:rsidRPr="001F55F6" w:rsidRDefault="00282BB2" w:rsidP="00A9707B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Republika Srbija</w:t>
      </w:r>
    </w:p>
    <w:p w:rsidR="001F55F6" w:rsidRPr="001F55F6" w:rsidRDefault="00282BB2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Datum: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10"/>
      <w:bookmarkEnd w:id="7"/>
      <w:r w:rsidRPr="001F55F6"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  <w:t>07.12.2020</w:t>
      </w:r>
    </w:p>
    <w:p w:rsidR="001F55F6" w:rsidRPr="001F55F6" w:rsidRDefault="00282BB2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Broj: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8" w:name="9"/>
      <w:bookmarkEnd w:id="8"/>
      <w:r w:rsidRPr="001F55F6"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  <w:t>404-02-54/5/2020-01</w:t>
      </w:r>
    </w:p>
    <w:p w:rsidR="001F55F6" w:rsidRPr="00A9707B" w:rsidRDefault="00282BB2" w:rsidP="00A9707B">
      <w:pPr>
        <w:spacing w:before="440" w:after="120"/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</w:pPr>
      <w:bookmarkStart w:id="9" w:name="8"/>
      <w:bookmarkEnd w:id="9"/>
      <w:r w:rsidRPr="00A9707B"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  <w:t xml:space="preserve">Na osnovu člana 146. stav 1. Zakona o javnim nabavkama („Službeni glasnik“, broj 91/19), naručilac </w:t>
      </w:r>
      <w:r w:rsidRPr="00A9707B"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  <w:t>donosi Odluku o dodeli ugovora.</w:t>
      </w:r>
    </w:p>
    <w:p w:rsidR="001F55F6" w:rsidRPr="001F55F6" w:rsidRDefault="00282BB2" w:rsidP="00A9707B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10" w:name="_Hlk32839527"/>
      <w:r w:rsidRPr="001F55F6">
        <w:rPr>
          <w:rFonts w:cstheme="minorHAnsi"/>
          <w:b/>
          <w:sz w:val="32"/>
          <w:szCs w:val="32"/>
          <w:lang w:val="sr-Latn-BA"/>
        </w:rPr>
        <w:t>ODLUKA O DODELI UGOVORA</w:t>
      </w:r>
      <w:bookmarkEnd w:id="10"/>
    </w:p>
    <w:p w:rsidR="001F55F6" w:rsidRPr="001F55F6" w:rsidRDefault="00282BB2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Naručilac: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36"/>
      <w:bookmarkEnd w:id="11"/>
      <w:r w:rsidRPr="001F55F6">
        <w:rPr>
          <w:rFonts w:ascii="Calibri" w:eastAsia="Calibri" w:hAnsi="Calibri" w:cs="Calibri"/>
          <w:sz w:val="20"/>
          <w:szCs w:val="20"/>
          <w:lang w:val="sr-Latn-BA"/>
        </w:rPr>
        <w:t>KANCELARIJA ZA UPRAVLJANJE JAVNIM ULAGANJIMA</w:t>
      </w:r>
    </w:p>
    <w:p w:rsidR="001F55F6" w:rsidRPr="001F55F6" w:rsidRDefault="00282BB2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Referentni broj: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33"/>
      <w:bookmarkEnd w:id="12"/>
      <w:r w:rsidRPr="001F55F6">
        <w:rPr>
          <w:rFonts w:ascii="Calibri" w:eastAsia="Calibri" w:hAnsi="Calibri" w:cs="Calibri"/>
          <w:sz w:val="20"/>
          <w:szCs w:val="20"/>
          <w:lang w:val="sr-Latn-BA"/>
        </w:rPr>
        <w:t>JNOP/3-2020/IP</w:t>
      </w:r>
    </w:p>
    <w:p w:rsidR="001F55F6" w:rsidRPr="001F55F6" w:rsidRDefault="00282BB2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Naziv nabavke: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3" w:name="32"/>
      <w:bookmarkEnd w:id="13"/>
      <w:r w:rsidRPr="001F55F6">
        <w:rPr>
          <w:rFonts w:ascii="Calibri" w:eastAsia="Calibri" w:hAnsi="Calibri" w:cs="Calibri"/>
          <w:sz w:val="20"/>
          <w:szCs w:val="20"/>
          <w:lang w:val="sr-Latn-BA"/>
        </w:rPr>
        <w:t>usluge izrade projektno tehničke dokumentacije za izgradnju infrastrukture „Hemijskog parka“ u Pr</w:t>
      </w:r>
      <w:r w:rsidRPr="001F55F6">
        <w:rPr>
          <w:rFonts w:ascii="Calibri" w:eastAsia="Calibri" w:hAnsi="Calibri" w:cs="Calibri"/>
          <w:sz w:val="20"/>
          <w:szCs w:val="20"/>
          <w:lang w:val="sr-Latn-BA"/>
        </w:rPr>
        <w:t>ahovu</w:t>
      </w:r>
    </w:p>
    <w:p w:rsidR="001F55F6" w:rsidRPr="001F55F6" w:rsidRDefault="00282BB2" w:rsidP="003406EF">
      <w:pPr>
        <w:tabs>
          <w:tab w:val="left" w:pos="3119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Broj oglasa na Portalu javnih nabavki:</w:t>
      </w:r>
      <w:r w:rsidR="003406EF">
        <w:rPr>
          <w:rFonts w:cstheme="minorHAnsi"/>
          <w:b/>
          <w:sz w:val="20"/>
          <w:szCs w:val="20"/>
        </w:rPr>
        <w:tab/>
      </w:r>
      <w:bookmarkStart w:id="14" w:name="31"/>
      <w:bookmarkEnd w:id="14"/>
      <w:r w:rsidRPr="001F55F6">
        <w:rPr>
          <w:rFonts w:ascii="Calibri" w:eastAsia="Calibri" w:hAnsi="Calibri" w:cs="Calibri"/>
          <w:b/>
          <w:bCs/>
          <w:sz w:val="20"/>
          <w:szCs w:val="20"/>
          <w:lang w:val="sr-Latn-BA"/>
        </w:rPr>
        <w:t>2020/S F02-0003895</w:t>
      </w:r>
    </w:p>
    <w:p w:rsidR="001F55F6" w:rsidRPr="001F55F6" w:rsidRDefault="00282BB2" w:rsidP="003406EF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Vrsta ugovora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1F55F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A_ConType_1_1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1F55F6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Radovi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1F55F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A_ConType_2_1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1F55F6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Dobra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1F55F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7" w:name="A_ConType_3_1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1F55F6">
        <w:rPr>
          <w:rFonts w:asciiTheme="minorHAnsi" w:hAnsiTheme="minorHAnsi" w:cstheme="minorHAnsi"/>
          <w:sz w:val="20"/>
          <w:szCs w:val="20"/>
        </w:rPr>
        <w:fldChar w:fldCharType="end"/>
      </w:r>
      <w:bookmarkEnd w:id="17"/>
      <w:r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Usluge</w:t>
      </w:r>
    </w:p>
    <w:p w:rsidR="001F55F6" w:rsidRPr="001F55F6" w:rsidRDefault="00282BB2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Glavna 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oznaka: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8" w:name="34"/>
      <w:bookmarkEnd w:id="18"/>
      <w:r w:rsidRPr="001F55F6">
        <w:rPr>
          <w:rFonts w:ascii="Calibri" w:eastAsia="Calibri" w:hAnsi="Calibri" w:cs="Calibri"/>
          <w:sz w:val="20"/>
          <w:szCs w:val="20"/>
          <w:lang w:val="sr-Latn-BA"/>
        </w:rPr>
        <w:t>71320000</w:t>
      </w:r>
    </w:p>
    <w:p w:rsidR="001F55F6" w:rsidRPr="001F55F6" w:rsidRDefault="00282BB2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Naziv predmeta / partije:</w:t>
      </w:r>
      <w:r w:rsidR="003406EF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19" w:name="1"/>
      <w:bookmarkEnd w:id="19"/>
      <w:r w:rsidRPr="001F55F6">
        <w:rPr>
          <w:rFonts w:ascii="Calibri" w:eastAsia="Calibri" w:hAnsi="Calibri" w:cs="Calibri"/>
          <w:sz w:val="20"/>
          <w:szCs w:val="20"/>
          <w:lang w:val="sr-Latn-BA"/>
        </w:rPr>
        <w:t>usluge izrade projektno tehničke dokumentacije za izgradnju infrastrukture „Hemijskog parka“ u Prahovu</w:t>
      </w:r>
    </w:p>
    <w:p w:rsidR="001F55F6" w:rsidRPr="00B84A8C" w:rsidRDefault="00282BB2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Procenjena vrednost predmeta / partije (bez PDV-a):</w:t>
      </w:r>
      <w:r w:rsidR="00B84A8C">
        <w:rPr>
          <w:rFonts w:cstheme="minorHAnsi"/>
          <w:sz w:val="20"/>
          <w:szCs w:val="20"/>
        </w:rPr>
        <w:t> </w:t>
      </w:r>
      <w:bookmarkStart w:id="20" w:name="2"/>
      <w:bookmarkEnd w:id="20"/>
      <w:r w:rsidR="00B84A8C" w:rsidRPr="001F55F6">
        <w:rPr>
          <w:rFonts w:ascii="Calibri" w:eastAsia="Calibri" w:hAnsi="Calibri" w:cs="Calibri"/>
          <w:b/>
          <w:sz w:val="20"/>
          <w:szCs w:val="20"/>
        </w:rPr>
        <w:t>15.000.000,00</w:t>
      </w:r>
      <w:r w:rsidR="00B84A8C" w:rsidRPr="001F55F6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21" w:name="3"/>
      <w:bookmarkEnd w:id="21"/>
      <w:r w:rsidRPr="00B84A8C">
        <w:rPr>
          <w:rFonts w:ascii="Calibri" w:eastAsia="Calibri" w:hAnsi="Calibri" w:cs="Calibri"/>
          <w:b/>
          <w:sz w:val="20"/>
          <w:szCs w:val="20"/>
          <w:lang w:val="sr-Latn-BA"/>
        </w:rPr>
        <w:t>RSD</w:t>
      </w:r>
    </w:p>
    <w:p w:rsidR="001F55F6" w:rsidRPr="001F55F6" w:rsidRDefault="00282BB2" w:rsidP="00B84A8C">
      <w:pPr>
        <w:tabs>
          <w:tab w:val="left" w:pos="1701"/>
        </w:tabs>
        <w:spacing w:before="120"/>
        <w:rPr>
          <w:rFonts w:cstheme="minorHAnsi"/>
          <w:sz w:val="20"/>
          <w:szCs w:val="20"/>
        </w:rPr>
      </w:pPr>
      <w:r w:rsidRPr="001F55F6">
        <w:rPr>
          <w:rFonts w:cstheme="minorHAnsi"/>
          <w:sz w:val="20"/>
          <w:szCs w:val="20"/>
        </w:rPr>
        <w:t>Ugovor se dodeljuje</w:t>
      </w:r>
      <w:r w:rsidR="00B84A8C">
        <w:rPr>
          <w:rFonts w:cstheme="minorHAnsi"/>
          <w:sz w:val="20"/>
          <w:szCs w:val="20"/>
        </w:rPr>
        <w:t xml:space="preserve"> </w:t>
      </w:r>
      <w:bookmarkStart w:id="22" w:name="11"/>
      <w:bookmarkEnd w:id="22"/>
      <w:r w:rsidRPr="001F55F6">
        <w:rPr>
          <w:rFonts w:ascii="Calibri" w:eastAsia="Calibri" w:hAnsi="Calibri" w:cs="Calibri"/>
          <w:b/>
          <w:sz w:val="20"/>
          <w:szCs w:val="20"/>
        </w:rPr>
        <w:t>grupi ponuđača</w:t>
      </w:r>
      <w:r w:rsidRPr="001F55F6">
        <w:rPr>
          <w:rFonts w:cstheme="minorHAnsi"/>
          <w:sz w:val="20"/>
          <w:szCs w:val="20"/>
        </w:rPr>
        <w:t>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5"/>
      </w:tblGrid>
      <w:tr w:rsidR="00DE4DD7" w:rsidTr="00B84A8C">
        <w:trPr>
          <w:cantSplit/>
        </w:trPr>
        <w:tc>
          <w:tcPr>
            <w:tcW w:w="5000" w:type="pct"/>
            <w:hideMark/>
          </w:tcPr>
          <w:p w:rsidR="001F55F6" w:rsidRPr="00B84A8C" w:rsidRDefault="00282BB2" w:rsidP="00B84A8C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bookmarkStart w:id="23" w:name="13"/>
            <w:bookmarkEnd w:id="23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AB &amp; CO DOO NOVI SAD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4" w:name="14"/>
            <w:bookmarkEnd w:id="24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104656747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5" w:name="15"/>
            <w:bookmarkEnd w:id="25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VASE STAJIĆA, 30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6" w:name="16"/>
            <w:bookmarkEnd w:id="26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Novi Sad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7" w:name="17"/>
            <w:bookmarkEnd w:id="27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21000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8" w:name="18"/>
            <w:bookmarkEnd w:id="28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Srbija</w:t>
            </w:r>
          </w:p>
        </w:tc>
      </w:tr>
      <w:tr w:rsidR="00DE4DD7" w:rsidTr="00B84A8C">
        <w:trPr>
          <w:cantSplit/>
        </w:trPr>
        <w:tc>
          <w:tcPr>
            <w:tcW w:w="5000" w:type="pct"/>
            <w:hideMark/>
          </w:tcPr>
          <w:p w:rsidR="001F55F6" w:rsidRPr="00B84A8C" w:rsidRDefault="00282BB2" w:rsidP="00B84A8C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bookmarkStart w:id="29" w:name="19"/>
            <w:bookmarkEnd w:id="29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PRO-ING DOO NOVI SAD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30" w:name="20"/>
            <w:bookmarkEnd w:id="30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100187472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31" w:name="21"/>
            <w:bookmarkEnd w:id="31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Bulevar Mihajla Pupina, 3/II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32" w:name="22"/>
            <w:bookmarkEnd w:id="32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Novi Sad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33" w:name="23"/>
            <w:bookmarkEnd w:id="33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21000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34" w:name="24"/>
            <w:bookmarkEnd w:id="34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Srbija</w:t>
            </w:r>
          </w:p>
        </w:tc>
      </w:tr>
      <w:tr w:rsidR="00DE4DD7" w:rsidTr="00B84A8C">
        <w:trPr>
          <w:cantSplit/>
        </w:trPr>
        <w:tc>
          <w:tcPr>
            <w:tcW w:w="5000" w:type="pct"/>
            <w:hideMark/>
          </w:tcPr>
          <w:p w:rsidR="001F55F6" w:rsidRPr="00B84A8C" w:rsidRDefault="00282BB2" w:rsidP="00B84A8C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bookmarkStart w:id="35" w:name="25"/>
            <w:bookmarkEnd w:id="35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NEO INŽENJERING DOO VETERNIK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36" w:name="26"/>
            <w:bookmarkEnd w:id="36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104341826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37" w:name="27"/>
            <w:bookmarkEnd w:id="37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ARONA ZAGORICE, 51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38" w:name="28"/>
            <w:bookmarkEnd w:id="38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Veternik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39" w:name="29"/>
            <w:bookmarkEnd w:id="39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21203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40" w:name="30"/>
            <w:bookmarkEnd w:id="40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Srbija</w:t>
            </w:r>
          </w:p>
        </w:tc>
      </w:tr>
    </w:tbl>
    <w:p w:rsidR="00A9707B" w:rsidRPr="00A9707B" w:rsidRDefault="00A9707B" w:rsidP="00B84A8C">
      <w:pPr>
        <w:tabs>
          <w:tab w:val="left" w:pos="2438"/>
        </w:tabs>
        <w:spacing w:before="120" w:after="120"/>
        <w:rPr>
          <w:rFonts w:cstheme="minorHAnsi"/>
          <w:bCs/>
          <w:sz w:val="20"/>
          <w:szCs w:val="20"/>
        </w:rPr>
      </w:pPr>
    </w:p>
    <w:p w:rsidR="001F55F6" w:rsidRPr="00B84A8C" w:rsidRDefault="00282BB2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 ugovora (bez PDV):</w:t>
      </w:r>
      <w:r w:rsidR="00B84A8C">
        <w:rPr>
          <w:rFonts w:cstheme="minorHAnsi"/>
          <w:bCs/>
          <w:sz w:val="20"/>
          <w:szCs w:val="20"/>
        </w:rPr>
        <w:tab/>
      </w:r>
      <w:bookmarkStart w:id="41" w:name="5"/>
      <w:bookmarkEnd w:id="41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14.380.000,00</w:t>
      </w:r>
    </w:p>
    <w:p w:rsidR="001F55F6" w:rsidRPr="00B84A8C" w:rsidRDefault="00282BB2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 ugovora (sa PDV):</w:t>
      </w:r>
      <w:r w:rsidR="00B84A8C">
        <w:rPr>
          <w:rFonts w:cstheme="minorHAnsi"/>
          <w:bCs/>
          <w:sz w:val="20"/>
          <w:szCs w:val="20"/>
        </w:rPr>
        <w:tab/>
      </w:r>
      <w:bookmarkStart w:id="42" w:name="6"/>
      <w:bookmarkEnd w:id="42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17.256.000,00</w:t>
      </w:r>
    </w:p>
    <w:p w:rsidR="001F55F6" w:rsidRPr="00B84A8C" w:rsidRDefault="00282BB2" w:rsidP="00B84A8C">
      <w:pPr>
        <w:tabs>
          <w:tab w:val="left" w:pos="2410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43" w:name="7"/>
      <w:bookmarkEnd w:id="43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RSD</w:t>
      </w:r>
    </w:p>
    <w:p w:rsidR="00A9707B" w:rsidRPr="00A9707B" w:rsidRDefault="00A9707B" w:rsidP="001F55F6">
      <w:pPr>
        <w:spacing w:before="120" w:after="120"/>
        <w:rPr>
          <w:rFonts w:cstheme="minorHAnsi"/>
          <w:bCs/>
          <w:sz w:val="20"/>
          <w:szCs w:val="20"/>
        </w:rPr>
      </w:pPr>
    </w:p>
    <w:p w:rsidR="001F55F6" w:rsidRPr="001F55F6" w:rsidRDefault="00282BB2" w:rsidP="001F55F6">
      <w:pPr>
        <w:spacing w:before="120" w:after="120"/>
        <w:rPr>
          <w:rFonts w:cstheme="minorHAnsi"/>
          <w:b/>
          <w:sz w:val="24"/>
          <w:szCs w:val="24"/>
        </w:rPr>
      </w:pPr>
      <w:r w:rsidRPr="001F55F6">
        <w:rPr>
          <w:rFonts w:cstheme="minorHAnsi"/>
          <w:b/>
          <w:sz w:val="24"/>
          <w:szCs w:val="24"/>
        </w:rPr>
        <w:t>Obrazloženje:</w:t>
      </w:r>
    </w:p>
    <w:p w:rsidR="001F55F6" w:rsidRPr="001F55F6" w:rsidRDefault="00282BB2" w:rsidP="001F55F6">
      <w:pPr>
        <w:spacing w:before="120" w:after="120"/>
        <w:rPr>
          <w:rFonts w:ascii="Calibri" w:eastAsia="Calibri" w:hAnsi="Calibri" w:cs="Calibri"/>
          <w:sz w:val="20"/>
          <w:szCs w:val="20"/>
        </w:rPr>
      </w:pPr>
      <w:bookmarkStart w:id="44" w:name="4"/>
      <w:bookmarkEnd w:id="44"/>
      <w:r w:rsidRPr="001F55F6">
        <w:rPr>
          <w:rFonts w:ascii="Calibri" w:eastAsia="Calibri" w:hAnsi="Calibri" w:cs="Calibri"/>
          <w:sz w:val="20"/>
          <w:szCs w:val="20"/>
        </w:rPr>
        <w:t>Ponuda izabranog ponuđača je blagovremena, odgovarajuća, prihvatljiva i ekonomski najpovoljnija ponuda.</w:t>
      </w:r>
    </w:p>
    <w:p w:rsidR="00A9707B" w:rsidRPr="00A9707B" w:rsidRDefault="00A9707B" w:rsidP="001F55F6">
      <w:pPr>
        <w:pStyle w:val="Pododjeljci"/>
        <w:rPr>
          <w:b w:val="0"/>
          <w:bCs/>
          <w:sz w:val="20"/>
          <w:szCs w:val="20"/>
        </w:rPr>
      </w:pPr>
    </w:p>
    <w:p w:rsidR="001F55F6" w:rsidRPr="001F55F6" w:rsidRDefault="00282BB2" w:rsidP="001F55F6">
      <w:pPr>
        <w:pStyle w:val="Pododjeljci"/>
      </w:pPr>
      <w:r w:rsidRPr="001F55F6">
        <w:t>Uputstvo o prav</w:t>
      </w:r>
      <w:r w:rsidR="001F27FD">
        <w:t>n</w:t>
      </w:r>
      <w:r w:rsidRPr="001F55F6">
        <w:t>om sredstvu:</w:t>
      </w:r>
    </w:p>
    <w:p w:rsidR="001F55F6" w:rsidRPr="001F55F6" w:rsidRDefault="00282BB2" w:rsidP="001F55F6">
      <w:pPr>
        <w:spacing w:before="120" w:after="120"/>
        <w:rPr>
          <w:rFonts w:ascii="Calibri" w:eastAsia="Calibri" w:hAnsi="Calibri" w:cs="Calibri"/>
          <w:sz w:val="20"/>
          <w:szCs w:val="20"/>
          <w:lang w:val="sr-Latn-BA"/>
        </w:rPr>
        <w:sectPr w:rsidR="001F55F6" w:rsidRPr="001F55F6" w:rsidSect="000A667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  <w:bookmarkStart w:id="45" w:name="12"/>
      <w:bookmarkEnd w:id="1"/>
      <w:bookmarkEnd w:id="45"/>
      <w:r w:rsidRPr="001F55F6">
        <w:rPr>
          <w:rFonts w:ascii="Calibri" w:eastAsia="Calibri" w:hAnsi="Calibri" w:cs="Calibri"/>
          <w:sz w:val="20"/>
          <w:szCs w:val="20"/>
          <w:lang w:val="sr-Latn-BA"/>
        </w:rPr>
        <w:t xml:space="preserve">Protiv ove odluke, ponuđač može da podnese zahtev za zaštitu prava u roku od deset dana od </w:t>
      </w:r>
      <w:r w:rsidRPr="001F55F6">
        <w:rPr>
          <w:rFonts w:ascii="Calibri" w:eastAsia="Calibri" w:hAnsi="Calibri" w:cs="Calibri"/>
          <w:sz w:val="20"/>
          <w:szCs w:val="20"/>
          <w:lang w:val="sr-Latn-BA"/>
        </w:rPr>
        <w:t>dana objavljivanja na Portalu javnih nabavki u skladu sa odredbama Zakona o javnim nabavkama („Službeni glasnik“, broj 91/19)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"/>
        <w:gridCol w:w="4520"/>
        <w:gridCol w:w="6346"/>
        <w:gridCol w:w="4517"/>
        <w:gridCol w:w="13"/>
      </w:tblGrid>
      <w:tr w:rsidR="00DE4DD7">
        <w:trPr>
          <w:trHeight w:val="163"/>
        </w:trPr>
        <w:tc>
          <w:tcPr>
            <w:tcW w:w="13" w:type="dxa"/>
            <w:shd w:val="clear" w:color="auto" w:fill="auto"/>
          </w:tcPr>
          <w:p w:rsidR="00DE4DD7" w:rsidRDefault="00DE4DD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DE4DD7" w:rsidRDefault="00DE4DD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:rsidR="00DE4DD7" w:rsidRDefault="00DE4DD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DE4DD7" w:rsidRDefault="00DE4DD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DE4DD7" w:rsidRDefault="00DE4DD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DE4DD7">
        <w:trPr>
          <w:trHeight w:val="436"/>
        </w:trPr>
        <w:tc>
          <w:tcPr>
            <w:tcW w:w="13" w:type="dxa"/>
            <w:shd w:val="clear" w:color="auto" w:fill="auto"/>
          </w:tcPr>
          <w:p w:rsidR="00DE4DD7" w:rsidRDefault="00DE4DD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DE4DD7" w:rsidRDefault="00DE4DD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307"/>
            </w:tblGrid>
            <w:tr w:rsidR="00DE4DD7">
              <w:trPr>
                <w:trHeight w:val="358"/>
              </w:trPr>
              <w:tc>
                <w:tcPr>
                  <w:tcW w:w="6346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DD7" w:rsidRDefault="00282BB2"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8"/>
                      <w:szCs w:val="20"/>
                    </w:rPr>
                    <w:t>IZVEŠTAJ O POSTUPKU</w:t>
                  </w:r>
                </w:p>
              </w:tc>
            </w:tr>
          </w:tbl>
          <w:p w:rsidR="00DE4DD7" w:rsidRDefault="00DE4DD7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DE4DD7" w:rsidRDefault="00DE4DD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DE4DD7" w:rsidRDefault="00DE4DD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DE4DD7">
        <w:trPr>
          <w:trHeight w:val="19"/>
        </w:trPr>
        <w:tc>
          <w:tcPr>
            <w:tcW w:w="13" w:type="dxa"/>
            <w:shd w:val="clear" w:color="auto" w:fill="auto"/>
          </w:tcPr>
          <w:p w:rsidR="00DE4DD7" w:rsidRDefault="00DE4DD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DE4DD7" w:rsidRDefault="00DE4DD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:rsidR="00DE4DD7" w:rsidRDefault="00DE4DD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DE4DD7" w:rsidRDefault="00DE4DD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DE4DD7" w:rsidRDefault="00DE4DD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DE4DD7">
        <w:trPr>
          <w:trHeight w:val="340"/>
        </w:trPr>
        <w:tc>
          <w:tcPr>
            <w:tcW w:w="13" w:type="dxa"/>
            <w:shd w:val="clear" w:color="auto" w:fill="auto"/>
          </w:tcPr>
          <w:p w:rsidR="00DE4DD7" w:rsidRDefault="00DE4DD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DE4DD7" w:rsidRDefault="00DE4DD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307"/>
            </w:tblGrid>
            <w:tr w:rsidR="00DE4DD7">
              <w:trPr>
                <w:trHeight w:val="262"/>
              </w:trPr>
              <w:tc>
                <w:tcPr>
                  <w:tcW w:w="6346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DD7" w:rsidRDefault="00282BB2"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Datum kreiranja izveštaja: 07.12.2020 11:31:30</w:t>
                  </w:r>
                </w:p>
              </w:tc>
            </w:tr>
          </w:tbl>
          <w:p w:rsidR="00DE4DD7" w:rsidRDefault="00DE4DD7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DE4DD7" w:rsidRDefault="00DE4DD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DE4DD7" w:rsidRDefault="00DE4DD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DE4DD7">
        <w:trPr>
          <w:trHeight w:val="120"/>
        </w:trPr>
        <w:tc>
          <w:tcPr>
            <w:tcW w:w="13" w:type="dxa"/>
            <w:shd w:val="clear" w:color="auto" w:fill="auto"/>
          </w:tcPr>
          <w:p w:rsidR="00DE4DD7" w:rsidRDefault="00DE4DD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DE4DD7" w:rsidRDefault="00DE4DD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:rsidR="00DE4DD7" w:rsidRDefault="00DE4DD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DE4DD7" w:rsidRDefault="00DE4DD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DE4DD7" w:rsidRDefault="00DE4DD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DE4DD7">
        <w:tc>
          <w:tcPr>
            <w:tcW w:w="13" w:type="dxa"/>
            <w:shd w:val="clear" w:color="auto" w:fill="auto"/>
          </w:tcPr>
          <w:p w:rsidR="00DE4DD7" w:rsidRDefault="00DE4DD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5396" w:type="dxa"/>
            <w:gridSpan w:val="4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744"/>
              <w:gridCol w:w="11613"/>
            </w:tblGrid>
            <w:tr w:rsidR="00DE4DD7">
              <w:trPr>
                <w:trHeight w:val="500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DD7" w:rsidRDefault="00282BB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postupku</w:t>
                  </w:r>
                </w:p>
              </w:tc>
            </w:tr>
            <w:tr w:rsidR="00DE4DD7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DD7" w:rsidRDefault="00282BB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Naziv </w:t>
                  </w: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DD7" w:rsidRDefault="00282BB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 xml:space="preserve">usluge izrade projektno tehničke dokumentacije za izgradnju infrastrukture „Hemijskog </w:t>
                  </w:r>
                  <w:proofErr w:type="gramStart"/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parka“ u</w:t>
                  </w:r>
                  <w:proofErr w:type="gramEnd"/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 xml:space="preserve"> Prahovu</w:t>
                  </w:r>
                </w:p>
              </w:tc>
            </w:tr>
            <w:tr w:rsidR="00DE4DD7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DD7" w:rsidRDefault="00282BB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Ref. broj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DD7" w:rsidRDefault="00282BB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JNOP/3-2020/IP</w:t>
                  </w:r>
                </w:p>
              </w:tc>
            </w:tr>
            <w:tr w:rsidR="00DE4DD7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DD7" w:rsidRDefault="00282BB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Vrsta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DD7" w:rsidRDefault="00282BB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Otvoreni postupak</w:t>
                  </w:r>
                </w:p>
              </w:tc>
            </w:tr>
            <w:tr w:rsidR="00DE4DD7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DD7" w:rsidRDefault="00282BB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Procenjena vrednost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DD7" w:rsidRDefault="00282BB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15.000.000,00</w:t>
                  </w:r>
                </w:p>
              </w:tc>
            </w:tr>
            <w:tr w:rsidR="00DE4DD7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DD7" w:rsidRDefault="00282BB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Tehnika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DD7" w:rsidRDefault="00DE4DD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DE4DD7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DD7" w:rsidRDefault="00282BB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CPV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DD7" w:rsidRDefault="00282BB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 xml:space="preserve">71320000-Usluge tehničkog 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projektovanja</w:t>
                  </w:r>
                </w:p>
              </w:tc>
            </w:tr>
            <w:tr w:rsidR="00DE4DD7">
              <w:trPr>
                <w:trHeight w:val="257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DD7" w:rsidRDefault="00282BB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Kratak opis nabavke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DD7" w:rsidRDefault="00282BB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 xml:space="preserve">usluge izrade projektno tehničke dokumentacije za izgradnju infrastrukture „Hemijskog </w:t>
                  </w:r>
                  <w:proofErr w:type="gramStart"/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parka“ u</w:t>
                  </w:r>
                  <w:proofErr w:type="gramEnd"/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 xml:space="preserve"> Prahovu</w:t>
                  </w:r>
                </w:p>
              </w:tc>
            </w:tr>
            <w:tr w:rsidR="00DE4DD7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DD7" w:rsidRDefault="00282BB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DD7" w:rsidRDefault="00282BB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NE</w:t>
                  </w:r>
                </w:p>
              </w:tc>
            </w:tr>
            <w:tr w:rsidR="00DE4DD7">
              <w:trPr>
                <w:trHeight w:val="60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DD7" w:rsidRDefault="00282BB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Obrazloženje zašto predmet nije 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DD7" w:rsidRDefault="00282BB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 xml:space="preserve">u pitanju su usluge izrade projektno 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tehničke dokumentacije za koje nije svrsishodno da se oblikuje u više partija</w:t>
                  </w:r>
                </w:p>
              </w:tc>
            </w:tr>
            <w:tr w:rsidR="00DE4DD7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DD7" w:rsidRDefault="00282BB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Broj objave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DD7" w:rsidRDefault="00282BB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2020/S F02-0003895</w:t>
                  </w:r>
                </w:p>
              </w:tc>
            </w:tr>
            <w:tr w:rsidR="00DE4DD7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DD7" w:rsidRDefault="00282BB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Vrsta objave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DD7" w:rsidRDefault="00282BB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Javni poziv</w:t>
                  </w:r>
                </w:p>
              </w:tc>
            </w:tr>
            <w:tr w:rsidR="00DE4DD7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DD7" w:rsidRDefault="00282BB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Objavljeno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DD7" w:rsidRDefault="00282BB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22.10.2020</w:t>
                  </w:r>
                </w:p>
              </w:tc>
            </w:tr>
            <w:tr w:rsidR="00DE4DD7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DD7" w:rsidRDefault="00282BB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Rok za podnošenje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DD7" w:rsidRDefault="00282BB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19.11.2020 12:00:00</w:t>
                  </w:r>
                </w:p>
              </w:tc>
            </w:tr>
          </w:tbl>
          <w:p w:rsidR="00DE4DD7" w:rsidRDefault="00DE4DD7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E4DD7">
        <w:trPr>
          <w:trHeight w:val="295"/>
        </w:trPr>
        <w:tc>
          <w:tcPr>
            <w:tcW w:w="13" w:type="dxa"/>
            <w:shd w:val="clear" w:color="auto" w:fill="auto"/>
          </w:tcPr>
          <w:p w:rsidR="00DE4DD7" w:rsidRDefault="00DE4DD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DE4DD7" w:rsidRDefault="00DE4DD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:rsidR="00DE4DD7" w:rsidRDefault="00DE4DD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DE4DD7" w:rsidRDefault="00DE4DD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DE4DD7" w:rsidRDefault="00DE4DD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DE4DD7">
        <w:tc>
          <w:tcPr>
            <w:tcW w:w="15409" w:type="dxa"/>
            <w:gridSpan w:val="5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70"/>
            </w:tblGrid>
            <w:tr w:rsidR="00DE4DD7">
              <w:trPr>
                <w:trHeight w:val="38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DD7" w:rsidRDefault="00282BB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Članovi komisije za javnu nabavku</w:t>
                  </w:r>
                </w:p>
              </w:tc>
            </w:tr>
            <w:tr w:rsidR="00DE4DD7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DD7" w:rsidRDefault="00282BB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Ime i prezime</w:t>
                  </w:r>
                </w:p>
              </w:tc>
            </w:tr>
            <w:tr w:rsidR="00DE4DD7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DD7" w:rsidRDefault="00282BB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Aleksandar Grahovac</w:t>
                  </w:r>
                </w:p>
              </w:tc>
            </w:tr>
            <w:tr w:rsidR="00DE4DD7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DD7" w:rsidRDefault="00282BB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Ana Kovačević</w:t>
                  </w:r>
                </w:p>
              </w:tc>
            </w:tr>
            <w:tr w:rsidR="00DE4DD7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DD7" w:rsidRDefault="00282BB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Branko Dimitrijević</w:t>
                  </w:r>
                </w:p>
              </w:tc>
            </w:tr>
            <w:tr w:rsidR="00DE4DD7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DD7" w:rsidRDefault="00282BB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Jelena Selić Cvijetić</w:t>
                  </w:r>
                </w:p>
              </w:tc>
            </w:tr>
            <w:tr w:rsidR="00DE4DD7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DD7" w:rsidRDefault="00282BB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Snežana Popović</w:t>
                  </w:r>
                </w:p>
              </w:tc>
            </w:tr>
            <w:tr w:rsidR="00DE4DD7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DD7" w:rsidRDefault="00282BB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Milan Krneta</w:t>
                  </w:r>
                </w:p>
              </w:tc>
            </w:tr>
          </w:tbl>
          <w:p w:rsidR="00DE4DD7" w:rsidRDefault="00DE4DD7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E4DD7">
        <w:trPr>
          <w:trHeight w:val="198"/>
        </w:trPr>
        <w:tc>
          <w:tcPr>
            <w:tcW w:w="13" w:type="dxa"/>
            <w:shd w:val="clear" w:color="auto" w:fill="auto"/>
          </w:tcPr>
          <w:p w:rsidR="00DE4DD7" w:rsidRDefault="00DE4DD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DE4DD7" w:rsidRDefault="00DE4DD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:rsidR="00DE4DD7" w:rsidRDefault="00DE4DD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DE4DD7" w:rsidRDefault="00DE4DD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DE4DD7" w:rsidRDefault="00DE4DD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DE4DD7">
        <w:tc>
          <w:tcPr>
            <w:tcW w:w="13" w:type="dxa"/>
            <w:shd w:val="clear" w:color="auto" w:fill="auto"/>
          </w:tcPr>
          <w:p w:rsidR="00DE4DD7" w:rsidRDefault="00DE4DD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5396" w:type="dxa"/>
            <w:gridSpan w:val="4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7"/>
            </w:tblGrid>
            <w:tr w:rsidR="00DE4DD7">
              <w:trPr>
                <w:trHeight w:val="44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DD7" w:rsidRDefault="00282BB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predmetu / partijama</w:t>
                  </w:r>
                </w:p>
              </w:tc>
            </w:tr>
            <w:tr w:rsidR="00DE4DD7">
              <w:trPr>
                <w:trHeight w:val="221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7"/>
                  </w:tblGrid>
                  <w:tr w:rsidR="00DE4DD7">
                    <w:trPr>
                      <w:trHeight w:val="149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DE4DD7" w:rsidRDefault="00DE4DD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DE4DD7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2"/>
                          <w:gridCol w:w="11568"/>
                        </w:tblGrid>
                        <w:tr w:rsidR="00DE4DD7">
                          <w:trPr>
                            <w:trHeight w:val="3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DD7" w:rsidRDefault="00282BB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DD7" w:rsidRDefault="00282BB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 w:rsidR="00DE4DD7" w:rsidRDefault="00DE4DD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E4DD7">
                    <w:trPr>
                      <w:trHeight w:val="387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DE4DD7" w:rsidRDefault="00DE4DD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DE4DD7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5300"/>
                        </w:tblGrid>
                        <w:tr w:rsidR="00DE4DD7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DD7" w:rsidRDefault="00282BB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Ostali zahtevi nabavke</w:t>
                              </w:r>
                            </w:p>
                          </w:tc>
                        </w:tr>
                        <w:tr w:rsidR="00DE4DD7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DD7" w:rsidRDefault="00282BB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kriterijuma</w:t>
                              </w:r>
                            </w:p>
                          </w:tc>
                        </w:tr>
                        <w:tr w:rsidR="00DE4DD7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DD7" w:rsidRDefault="00282BB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rok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izvršenja</w:t>
                              </w:r>
                            </w:p>
                          </w:tc>
                        </w:tr>
                      </w:tbl>
                      <w:p w:rsidR="00DE4DD7" w:rsidRDefault="00DE4DD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E4DD7">
                    <w:trPr>
                      <w:trHeight w:val="262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DE4DD7" w:rsidRDefault="00DE4DD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DE4DD7" w:rsidRDefault="00DE4DD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DE4DD7" w:rsidRDefault="00DE4DD7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E4DD7">
        <w:trPr>
          <w:trHeight w:val="193"/>
        </w:trPr>
        <w:tc>
          <w:tcPr>
            <w:tcW w:w="13" w:type="dxa"/>
            <w:shd w:val="clear" w:color="auto" w:fill="auto"/>
          </w:tcPr>
          <w:p w:rsidR="00DE4DD7" w:rsidRDefault="00DE4DD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DE4DD7" w:rsidRDefault="00DE4DD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:rsidR="00DE4DD7" w:rsidRDefault="00DE4DD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DE4DD7" w:rsidRDefault="00DE4DD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DE4DD7" w:rsidRDefault="00DE4DD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DE4DD7">
        <w:tc>
          <w:tcPr>
            <w:tcW w:w="13" w:type="dxa"/>
            <w:shd w:val="clear" w:color="auto" w:fill="auto"/>
          </w:tcPr>
          <w:p w:rsidR="00DE4DD7" w:rsidRDefault="00DE4DD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5396" w:type="dxa"/>
            <w:gridSpan w:val="4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7"/>
            </w:tblGrid>
            <w:tr w:rsidR="00DE4DD7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DD7" w:rsidRDefault="00282BB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otvaranju</w:t>
                  </w:r>
                </w:p>
              </w:tc>
            </w:tr>
            <w:tr w:rsidR="00DE4DD7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DD7" w:rsidRDefault="00282BB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Datum i vreme otvaranja: 19.11.2020 12:00:00</w:t>
                  </w:r>
                </w:p>
              </w:tc>
            </w:tr>
            <w:tr w:rsidR="00DE4DD7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DD7" w:rsidRDefault="00282BB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Elektronsko otvaranje ponuda završeno u: 19.11.2020 12:00:30</w:t>
                  </w:r>
                </w:p>
              </w:tc>
            </w:tr>
            <w:tr w:rsidR="00DE4DD7">
              <w:trPr>
                <w:trHeight w:val="2943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3"/>
                    <w:gridCol w:w="15334"/>
                  </w:tblGrid>
                  <w:tr w:rsidR="00DE4DD7">
                    <w:trPr>
                      <w:trHeight w:val="360"/>
                    </w:trPr>
                    <w:tc>
                      <w:tcPr>
                        <w:tcW w:w="23" w:type="dxa"/>
                        <w:shd w:val="clear" w:color="auto" w:fill="auto"/>
                      </w:tcPr>
                      <w:p w:rsidR="00DE4DD7" w:rsidRDefault="00DE4DD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5373" w:type="dxa"/>
                        <w:shd w:val="clear" w:color="auto" w:fill="auto"/>
                      </w:tcPr>
                      <w:p w:rsidR="00DE4DD7" w:rsidRDefault="00DE4DD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DE4DD7">
                    <w:tc>
                      <w:tcPr>
                        <w:tcW w:w="23" w:type="dxa"/>
                        <w:shd w:val="clear" w:color="auto" w:fill="auto"/>
                      </w:tcPr>
                      <w:p w:rsidR="00DE4DD7" w:rsidRDefault="00DE4DD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12"/>
                          <w:gridCol w:w="11583"/>
                        </w:tblGrid>
                        <w:tr w:rsidR="00DE4DD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DD7" w:rsidRDefault="00282BB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DD7" w:rsidRDefault="00282BB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DE4DD7" w:rsidRDefault="00DE4DD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E4DD7">
                    <w:tc>
                      <w:tcPr>
                        <w:tcW w:w="23" w:type="dxa"/>
                        <w:shd w:val="clear" w:color="auto" w:fill="auto"/>
                      </w:tcPr>
                      <w:p w:rsidR="00DE4DD7" w:rsidRDefault="00DE4DD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83"/>
                          <w:gridCol w:w="2247"/>
                          <w:gridCol w:w="2222"/>
                          <w:gridCol w:w="1400"/>
                          <w:gridCol w:w="2843"/>
                        </w:tblGrid>
                        <w:tr w:rsidR="00DE4DD7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DD7" w:rsidRDefault="00282BB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DD7" w:rsidRDefault="00282BB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DD7" w:rsidRDefault="00282BB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DD7" w:rsidRDefault="00282BB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DD7" w:rsidRDefault="00282BB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i vreme podnošenja</w:t>
                              </w:r>
                            </w:p>
                          </w:tc>
                        </w:tr>
                        <w:tr w:rsidR="00DE4DD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DD7" w:rsidRDefault="00282BB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PRO-ING DOO NOVI SAD, Bulevar Mihajla Pupina, 3/II, 21000, Novi Sad, Srbija; NEO INŽENJERING DOO VETERNIK, ARONA ZAGORICE, 51, 21203, Veternik, Srbija; AB &amp; CO DOO NOVI SAD, VASE STAJIĆA, 30, 21000, Novi Sad, Srbija; PRO-ING DOO NOVI S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AD, Bulevar Mihajla Pupina, 3/II, 21000, Novi Sad,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DD7" w:rsidRDefault="00282BB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Grupa ponuđača</w:t>
                              </w:r>
                            </w:p>
                          </w:tc>
                          <w:tc>
                            <w:tcPr>
                              <w:tcW w:w="2233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DD7" w:rsidRDefault="00282BB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26/20</w:t>
                              </w:r>
                            </w:p>
                          </w:tc>
                          <w:tc>
                            <w:tcPr>
                              <w:tcW w:w="140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DD7" w:rsidRDefault="00282BB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DD7" w:rsidRDefault="00282BB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19.11.2020. 09:43:24</w:t>
                              </w:r>
                            </w:p>
                          </w:tc>
                        </w:tr>
                        <w:tr w:rsidR="00DE4DD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DD7" w:rsidRDefault="00282BB2"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Prispeli su delovi ponude / prijave koji nisu podneti putem Portala:</w:t>
                              </w:r>
                            </w:p>
                          </w:tc>
                          <w:tc>
                            <w:tcPr>
                              <w:tcW w:w="8747" w:type="dxa"/>
                              <w:gridSpan w:val="4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DD7" w:rsidRDefault="00282BB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DE4DD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DD7" w:rsidRDefault="00282BB2"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Svi delovi koji nisu podneti putem Portala su prispeli blagovremeno:</w:t>
                              </w:r>
                            </w:p>
                          </w:tc>
                          <w:tc>
                            <w:tcPr>
                              <w:tcW w:w="8747" w:type="dxa"/>
                              <w:gridSpan w:val="4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DD7" w:rsidRDefault="00282BB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DE4DD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DD7" w:rsidRDefault="00282BB2"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Delovi</w:t>
                              </w: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 xml:space="preserve"> ponude koji nisu podneti putem Portala:</w:t>
                              </w: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DD7" w:rsidRDefault="00282BB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Datum i vreme prijema</w:t>
                              </w: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DD7" w:rsidRDefault="00282BB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Opis primljenog dela</w:t>
                              </w:r>
                            </w:p>
                          </w:tc>
                        </w:tr>
                        <w:tr w:rsidR="00DE4DD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DD7" w:rsidRDefault="00DE4DD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DD7" w:rsidRDefault="00282BB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19.11.2020. 10:09:00</w:t>
                              </w: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DD7" w:rsidRDefault="00282BB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Komisija za javnu nabavku usluge izrade projektno tehničke dokumentacije za izgradnju infrastrukture „Hemijskog </w:t>
                              </w:r>
                              <w:proofErr w:type="gram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parka“ u</w:t>
                              </w:r>
                              <w:proofErr w:type="gram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Prahovu br. JNOP/3-2020/IP, konstatovala je da je ponuđač „PRO-ING“ DOO Novi Sad (nosilac posla), dana 19.11.2020. godine u 10:09 časov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a dostavio bankarsku garanciju za ozbiljnost ponude broj MD 20321-92004 od 16.11.2020. godine, izdatu od strane Addico Bank ad, a u vezi sa ponudom broj: 26/20.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</w:r>
                            </w:p>
                          </w:tc>
                        </w:tr>
                      </w:tbl>
                      <w:p w:rsidR="00DE4DD7" w:rsidRDefault="00DE4DD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E4DD7">
                    <w:trPr>
                      <w:trHeight w:val="162"/>
                    </w:trPr>
                    <w:tc>
                      <w:tcPr>
                        <w:tcW w:w="23" w:type="dxa"/>
                        <w:shd w:val="clear" w:color="auto" w:fill="auto"/>
                      </w:tcPr>
                      <w:p w:rsidR="00DE4DD7" w:rsidRDefault="00DE4DD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5373" w:type="dxa"/>
                        <w:shd w:val="clear" w:color="auto" w:fill="auto"/>
                      </w:tcPr>
                      <w:p w:rsidR="00DE4DD7" w:rsidRDefault="00DE4DD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DE4DD7" w:rsidRDefault="00DE4DD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DE4DD7" w:rsidRDefault="00DE4DD7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E4DD7">
        <w:trPr>
          <w:trHeight w:val="481"/>
        </w:trPr>
        <w:tc>
          <w:tcPr>
            <w:tcW w:w="13" w:type="dxa"/>
            <w:shd w:val="clear" w:color="auto" w:fill="auto"/>
          </w:tcPr>
          <w:p w:rsidR="00DE4DD7" w:rsidRDefault="00DE4DD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DE4DD7" w:rsidRDefault="00DE4DD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:rsidR="00DE4DD7" w:rsidRDefault="00DE4DD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DE4DD7" w:rsidRDefault="00DE4DD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DE4DD7" w:rsidRDefault="00DE4DD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DE4DD7">
        <w:tc>
          <w:tcPr>
            <w:tcW w:w="13" w:type="dxa"/>
            <w:shd w:val="clear" w:color="auto" w:fill="auto"/>
          </w:tcPr>
          <w:p w:rsidR="00DE4DD7" w:rsidRDefault="00DE4DD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5396" w:type="dxa"/>
            <w:gridSpan w:val="4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7"/>
            </w:tblGrid>
            <w:tr w:rsidR="00DE4DD7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DD7" w:rsidRDefault="00282BB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podnetih ponuda</w:t>
                  </w:r>
                </w:p>
              </w:tc>
            </w:tr>
            <w:tr w:rsidR="00DE4DD7">
              <w:trPr>
                <w:trHeight w:val="1417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3"/>
                    <w:gridCol w:w="9432"/>
                    <w:gridCol w:w="5902"/>
                  </w:tblGrid>
                  <w:tr w:rsidR="00DE4DD7">
                    <w:tc>
                      <w:tcPr>
                        <w:tcW w:w="23" w:type="dxa"/>
                        <w:shd w:val="clear" w:color="auto" w:fill="auto"/>
                      </w:tcPr>
                      <w:p w:rsidR="00DE4DD7" w:rsidRDefault="00DE4DD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11"/>
                          <w:gridCol w:w="1133"/>
                          <w:gridCol w:w="1133"/>
                          <w:gridCol w:w="1121"/>
                          <w:gridCol w:w="1127"/>
                          <w:gridCol w:w="1126"/>
                          <w:gridCol w:w="1124"/>
                        </w:tblGrid>
                        <w:tr w:rsidR="00DE4DD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DD7" w:rsidRDefault="00DE4DD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DD7" w:rsidRDefault="00282BB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DD7" w:rsidRDefault="00282BB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DE4DD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DD7" w:rsidRDefault="00282BB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DD7" w:rsidRDefault="00282BB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DD7" w:rsidRDefault="00282BB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DD7" w:rsidRDefault="00282BB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DD7" w:rsidRDefault="00282BB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DD7" w:rsidRDefault="00282BB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izvršenja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DD7" w:rsidRDefault="00282BB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DE4DD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DD7" w:rsidRDefault="00282BB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PRO-ING DOO NOVI </w:t>
                              </w:r>
                              <w:proofErr w:type="gram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SAD;NEO</w:t>
                              </w:r>
                              <w:proofErr w:type="gram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INŽENJERING DOO VETERNIK;AB &amp; CO DOO NOVI SAD;PRO-ING DOO NOVI SAD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DD7" w:rsidRDefault="00282BB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14380000.00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DD7" w:rsidRDefault="00282BB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17256000.00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DD7" w:rsidRDefault="00282BB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DD7" w:rsidRDefault="00282BB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Rok plaćanja ne može biti kraći od 15 dana od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dana prijema računa od strane Naručioca ali ne duži od 45 dana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DD7" w:rsidRDefault="00282BB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DD7" w:rsidRDefault="00282BB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 w:rsidR="00DE4DD7" w:rsidRDefault="00DE4DD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29" w:type="dxa"/>
                        <w:shd w:val="clear" w:color="auto" w:fill="auto"/>
                      </w:tcPr>
                      <w:p w:rsidR="00DE4DD7" w:rsidRDefault="00DE4DD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DE4DD7">
                    <w:trPr>
                      <w:trHeight w:val="396"/>
                    </w:trPr>
                    <w:tc>
                      <w:tcPr>
                        <w:tcW w:w="23" w:type="dxa"/>
                        <w:shd w:val="clear" w:color="auto" w:fill="auto"/>
                      </w:tcPr>
                      <w:p w:rsidR="00DE4DD7" w:rsidRDefault="00DE4DD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9444" w:type="dxa"/>
                        <w:shd w:val="clear" w:color="auto" w:fill="auto"/>
                      </w:tcPr>
                      <w:p w:rsidR="00DE4DD7" w:rsidRDefault="00DE4DD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5929" w:type="dxa"/>
                        <w:shd w:val="clear" w:color="auto" w:fill="auto"/>
                      </w:tcPr>
                      <w:p w:rsidR="00DE4DD7" w:rsidRDefault="00DE4DD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DE4DD7" w:rsidRDefault="00DE4DD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DE4DD7" w:rsidRDefault="00DE4DD7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E4DD7">
        <w:trPr>
          <w:trHeight w:val="128"/>
        </w:trPr>
        <w:tc>
          <w:tcPr>
            <w:tcW w:w="13" w:type="dxa"/>
            <w:shd w:val="clear" w:color="auto" w:fill="auto"/>
          </w:tcPr>
          <w:p w:rsidR="00DE4DD7" w:rsidRDefault="00DE4DD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DE4DD7" w:rsidRDefault="00DE4DD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:rsidR="00DE4DD7" w:rsidRDefault="00DE4DD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DE4DD7" w:rsidRDefault="00DE4DD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DE4DD7" w:rsidRDefault="00DE4DD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DE4DD7">
        <w:tc>
          <w:tcPr>
            <w:tcW w:w="15396" w:type="dxa"/>
            <w:gridSpan w:val="4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7"/>
            </w:tblGrid>
            <w:tr w:rsidR="00DE4DD7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DD7" w:rsidRDefault="00282BB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ponuda nakon dopuštenih ispravaka</w:t>
                  </w:r>
                </w:p>
              </w:tc>
            </w:tr>
            <w:tr w:rsidR="00DE4DD7">
              <w:trPr>
                <w:trHeight w:val="1417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3"/>
                    <w:gridCol w:w="9432"/>
                    <w:gridCol w:w="5902"/>
                  </w:tblGrid>
                  <w:tr w:rsidR="00DE4DD7">
                    <w:trPr>
                      <w:trHeight w:val="60"/>
                    </w:trPr>
                    <w:tc>
                      <w:tcPr>
                        <w:tcW w:w="23" w:type="dxa"/>
                        <w:shd w:val="clear" w:color="auto" w:fill="auto"/>
                      </w:tcPr>
                      <w:p w:rsidR="00DE4DD7" w:rsidRDefault="00DE4DD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9444" w:type="dxa"/>
                        <w:shd w:val="clear" w:color="auto" w:fill="auto"/>
                      </w:tcPr>
                      <w:p w:rsidR="00DE4DD7" w:rsidRDefault="00DE4DD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5929" w:type="dxa"/>
                        <w:shd w:val="clear" w:color="auto" w:fill="auto"/>
                      </w:tcPr>
                      <w:p w:rsidR="00DE4DD7" w:rsidRDefault="00DE4DD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DE4DD7">
                    <w:tc>
                      <w:tcPr>
                        <w:tcW w:w="23" w:type="dxa"/>
                        <w:shd w:val="clear" w:color="auto" w:fill="auto"/>
                      </w:tcPr>
                      <w:p w:rsidR="00DE4DD7" w:rsidRDefault="00DE4DD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11"/>
                          <w:gridCol w:w="1133"/>
                          <w:gridCol w:w="1133"/>
                          <w:gridCol w:w="1121"/>
                          <w:gridCol w:w="1127"/>
                          <w:gridCol w:w="1126"/>
                          <w:gridCol w:w="1124"/>
                        </w:tblGrid>
                        <w:tr w:rsidR="00DE4DD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DD7" w:rsidRDefault="00DE4DD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DD7" w:rsidRDefault="00282BB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DD7" w:rsidRDefault="00282BB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DE4DD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DD7" w:rsidRDefault="00282BB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DD7" w:rsidRDefault="00282BB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DD7" w:rsidRDefault="00282BB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DD7" w:rsidRDefault="00282BB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DD7" w:rsidRDefault="00282BB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DD7" w:rsidRDefault="00282BB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izvršenja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DD7" w:rsidRDefault="00282BB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DE4DD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DD7" w:rsidRDefault="00282BB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PRO-ING DOO NOVI </w:t>
                              </w:r>
                              <w:proofErr w:type="gram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SAD;NEO</w:t>
                              </w:r>
                              <w:proofErr w:type="gram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INŽENJERING DOO VETERNIK;AB &amp; CO DOO NOVI SAD;PRO-ING DOO NOVI SAD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DD7" w:rsidRDefault="00282BB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14380000.00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DD7" w:rsidRDefault="00282BB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17256000.00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DD7" w:rsidRDefault="00282BB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DD7" w:rsidRDefault="00282BB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Rok plaćanja ne može biti kraći od 15 dana od dana prijema računa od strane Naručioca ali ne duži od 45 dana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DD7" w:rsidRDefault="00282BB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DD7" w:rsidRDefault="00282BB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 w:rsidR="00DE4DD7" w:rsidRDefault="00DE4DD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29" w:type="dxa"/>
                        <w:shd w:val="clear" w:color="auto" w:fill="auto"/>
                      </w:tcPr>
                      <w:p w:rsidR="00DE4DD7" w:rsidRDefault="00DE4DD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DE4DD7">
                    <w:trPr>
                      <w:trHeight w:val="336"/>
                    </w:trPr>
                    <w:tc>
                      <w:tcPr>
                        <w:tcW w:w="23" w:type="dxa"/>
                        <w:shd w:val="clear" w:color="auto" w:fill="auto"/>
                      </w:tcPr>
                      <w:p w:rsidR="00DE4DD7" w:rsidRDefault="00DE4DD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9444" w:type="dxa"/>
                        <w:shd w:val="clear" w:color="auto" w:fill="auto"/>
                      </w:tcPr>
                      <w:p w:rsidR="00DE4DD7" w:rsidRDefault="00DE4DD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5929" w:type="dxa"/>
                        <w:shd w:val="clear" w:color="auto" w:fill="auto"/>
                      </w:tcPr>
                      <w:p w:rsidR="00DE4DD7" w:rsidRDefault="00DE4DD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DE4DD7" w:rsidRDefault="00DE4DD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DE4DD7" w:rsidRDefault="00DE4DD7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DE4DD7" w:rsidRDefault="00DE4DD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DE4DD7">
        <w:trPr>
          <w:trHeight w:val="148"/>
        </w:trPr>
        <w:tc>
          <w:tcPr>
            <w:tcW w:w="13" w:type="dxa"/>
            <w:shd w:val="clear" w:color="auto" w:fill="auto"/>
          </w:tcPr>
          <w:p w:rsidR="00DE4DD7" w:rsidRDefault="00DE4DD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DE4DD7" w:rsidRDefault="00DE4DD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:rsidR="00DE4DD7" w:rsidRDefault="00DE4DD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DE4DD7" w:rsidRDefault="00DE4DD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DE4DD7" w:rsidRDefault="00DE4DD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DE4DD7">
        <w:tc>
          <w:tcPr>
            <w:tcW w:w="15409" w:type="dxa"/>
            <w:gridSpan w:val="5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70"/>
            </w:tblGrid>
            <w:tr w:rsidR="00DE4DD7"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DD7" w:rsidRDefault="00282BB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Rezultati stručne ocene</w:t>
                  </w:r>
                </w:p>
              </w:tc>
            </w:tr>
            <w:tr w:rsidR="00DE4DD7">
              <w:trPr>
                <w:trHeight w:val="102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7"/>
                    <w:gridCol w:w="13"/>
                  </w:tblGrid>
                  <w:tr w:rsidR="00DE4DD7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2"/>
                          <w:gridCol w:w="4474"/>
                          <w:gridCol w:w="2605"/>
                          <w:gridCol w:w="2309"/>
                          <w:gridCol w:w="1410"/>
                        </w:tblGrid>
                        <w:tr w:rsidR="00DE4DD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DD7" w:rsidRDefault="00282BB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451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DD7" w:rsidRDefault="00282BB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Odbija se</w:t>
                              </w:r>
                            </w:p>
                          </w:tc>
                          <w:tc>
                            <w:tcPr>
                              <w:tcW w:w="26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DD7" w:rsidRDefault="00282BB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Konačna cena</w:t>
                              </w:r>
                            </w:p>
                          </w:tc>
                          <w:tc>
                            <w:tcPr>
                              <w:tcW w:w="231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DD7" w:rsidRDefault="00282BB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Konačna cena (sa PDV)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DD7" w:rsidRDefault="00282BB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 w:rsidR="00DE4DD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DD7" w:rsidRDefault="00282BB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PRO-ING DOO NOVI </w:t>
                              </w:r>
                              <w:proofErr w:type="gram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SAD;NEO</w:t>
                              </w:r>
                              <w:proofErr w:type="gram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INŽENJERING DOO VETERNIK;AB &amp; CO DOO NOVI SAD;PRO-ING DOO NOVI SAD</w:t>
                              </w:r>
                            </w:p>
                          </w:tc>
                          <w:tc>
                            <w:tcPr>
                              <w:tcW w:w="451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DD7" w:rsidRDefault="00282BB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6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DD7" w:rsidRDefault="00282BB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14.380.000,00</w:t>
                              </w:r>
                            </w:p>
                          </w:tc>
                          <w:tc>
                            <w:tcPr>
                              <w:tcW w:w="231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DD7" w:rsidRDefault="00282BB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17.256.000,00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DD7" w:rsidRDefault="00282BB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 w:rsidR="00DE4DD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DD7" w:rsidRDefault="00282BB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 xml:space="preserve">Napomena uz pregled </w:t>
                              </w: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ponude:</w:t>
                              </w:r>
                            </w:p>
                          </w:tc>
                          <w:tc>
                            <w:tcPr>
                              <w:tcW w:w="10863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DD7" w:rsidRDefault="00282BB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Nakon stručne ocene dostavljenih </w:t>
                              </w:r>
                              <w:proofErr w:type="gram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dokaza,  komisija</w:t>
                              </w:r>
                              <w:proofErr w:type="gram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za javnu nabavku je konstatovala da je grupa ponuđača: PRO-ING DOO NOVI SAD, 100187472, Bulevar Mihajla Pupina 3/II, 21000, Novi Sad (ovlašćeni član grupe ponuđača); AB &amp; CO DOO NOVI SAD, 104656747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, Vase Stajića 30, 21000, Novi Sad; NEO INŽENJERING DOO VETERNIK, 104341826,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Arona Zagorice 51, 21203, Veternik, dostavila sve tražene dokaze o ispunjenosti kriterijuma za kvalitativni izbor privrednog subjekta</w:t>
                              </w:r>
                            </w:p>
                          </w:tc>
                        </w:tr>
                      </w:tbl>
                      <w:p w:rsidR="00DE4DD7" w:rsidRDefault="00DE4DD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DE4DD7" w:rsidRDefault="00DE4DD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DE4DD7" w:rsidRDefault="00DE4DD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DE4DD7" w:rsidRDefault="00DE4DD7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E4DD7">
        <w:trPr>
          <w:trHeight w:val="930"/>
        </w:trPr>
        <w:tc>
          <w:tcPr>
            <w:tcW w:w="13" w:type="dxa"/>
            <w:shd w:val="clear" w:color="auto" w:fill="auto"/>
          </w:tcPr>
          <w:p w:rsidR="00DE4DD7" w:rsidRDefault="00DE4DD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DE4DD7" w:rsidRDefault="00DE4DD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:rsidR="00DE4DD7" w:rsidRDefault="00DE4DD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DE4DD7" w:rsidRDefault="00DE4DD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DE4DD7" w:rsidRDefault="00DE4DD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DE4DD7">
        <w:tc>
          <w:tcPr>
            <w:tcW w:w="15409" w:type="dxa"/>
            <w:gridSpan w:val="5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70"/>
            </w:tblGrid>
            <w:tr w:rsidR="00DE4DD7">
              <w:trPr>
                <w:trHeight w:val="406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E4DD7" w:rsidRDefault="00282BB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 xml:space="preserve">Rangiranje ponuda i predlog 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izbora / obustave</w:t>
                  </w:r>
                </w:p>
              </w:tc>
            </w:tr>
            <w:tr w:rsidR="00DE4DD7">
              <w:trPr>
                <w:trHeight w:val="3592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3"/>
                    <w:gridCol w:w="3743"/>
                    <w:gridCol w:w="11601"/>
                    <w:gridCol w:w="13"/>
                  </w:tblGrid>
                  <w:tr w:rsidR="00DE4DD7">
                    <w:tc>
                      <w:tcPr>
                        <w:tcW w:w="13" w:type="dxa"/>
                        <w:shd w:val="clear" w:color="auto" w:fill="auto"/>
                      </w:tcPr>
                      <w:p w:rsidR="00DE4DD7" w:rsidRDefault="00DE4DD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5396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3"/>
                          <w:gridCol w:w="11567"/>
                        </w:tblGrid>
                        <w:tr w:rsidR="00DE4DD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DD7" w:rsidRDefault="00282BB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DD7" w:rsidRDefault="00282BB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DE4DD7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DD7" w:rsidRDefault="00282BB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DD7" w:rsidRDefault="00DE4DD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DE4DD7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DD7" w:rsidRDefault="00282BB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DD7" w:rsidRDefault="00DE4DD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DE4DD7" w:rsidRDefault="00DE4DD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E4DD7">
                    <w:trPr>
                      <w:trHeight w:val="298"/>
                    </w:trPr>
                    <w:tc>
                      <w:tcPr>
                        <w:tcW w:w="13" w:type="dxa"/>
                        <w:shd w:val="clear" w:color="auto" w:fill="auto"/>
                      </w:tcPr>
                      <w:p w:rsidR="00DE4DD7" w:rsidRDefault="00DE4DD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3752" w:type="dxa"/>
                        <w:shd w:val="clear" w:color="auto" w:fill="auto"/>
                      </w:tcPr>
                      <w:p w:rsidR="00DE4DD7" w:rsidRDefault="00DE4DD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DE4DD7" w:rsidRDefault="00DE4DD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DE4DD7" w:rsidRDefault="00DE4DD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DE4DD7">
                    <w:tc>
                      <w:tcPr>
                        <w:tcW w:w="13" w:type="dxa"/>
                        <w:shd w:val="clear" w:color="auto" w:fill="auto"/>
                      </w:tcPr>
                      <w:p w:rsidR="00DE4DD7" w:rsidRDefault="00DE4DD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5383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494"/>
                          <w:gridCol w:w="1612"/>
                          <w:gridCol w:w="7287"/>
                          <w:gridCol w:w="1894"/>
                        </w:tblGrid>
                        <w:tr w:rsidR="00DE4DD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DD7" w:rsidRDefault="00282BB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DD7" w:rsidRDefault="00282BB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DD7" w:rsidRDefault="00282BB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DD7" w:rsidRDefault="00282BB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Izabire se</w:t>
                              </w:r>
                            </w:p>
                          </w:tc>
                        </w:tr>
                        <w:tr w:rsidR="00DE4DD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DD7" w:rsidRDefault="00282BB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PRO-ING DOO NOVI </w:t>
                              </w:r>
                              <w:proofErr w:type="gram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SAD;NEO</w:t>
                              </w:r>
                              <w:proofErr w:type="gram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INŽENJERING DOO VETERNIK;AB &amp; CO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DOO NOVI SAD;PRO-ING DOO NOVI SAD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DD7" w:rsidRDefault="00282BB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DD7" w:rsidRDefault="00282BB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14,380,000.00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DD7" w:rsidRDefault="00282BB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 w:rsidR="00DE4DD7" w:rsidRDefault="00DE4DD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DE4DD7" w:rsidRDefault="00DE4DD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DE4DD7">
                    <w:trPr>
                      <w:trHeight w:val="327"/>
                    </w:trPr>
                    <w:tc>
                      <w:tcPr>
                        <w:tcW w:w="13" w:type="dxa"/>
                        <w:shd w:val="clear" w:color="auto" w:fill="auto"/>
                      </w:tcPr>
                      <w:p w:rsidR="00DE4DD7" w:rsidRDefault="00DE4DD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3752" w:type="dxa"/>
                        <w:shd w:val="clear" w:color="auto" w:fill="auto"/>
                      </w:tcPr>
                      <w:p w:rsidR="00DE4DD7" w:rsidRDefault="00DE4DD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DE4DD7" w:rsidRDefault="00DE4DD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DE4DD7" w:rsidRDefault="00DE4DD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DE4DD7">
                    <w:trPr>
                      <w:trHeight w:val="340"/>
                    </w:trPr>
                    <w:tc>
                      <w:tcPr>
                        <w:tcW w:w="3765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17"/>
                        </w:tblGrid>
                        <w:tr w:rsidR="00DE4DD7">
                          <w:trPr>
                            <w:trHeight w:val="262"/>
                          </w:trPr>
                          <w:tc>
                            <w:tcPr>
                              <w:tcW w:w="3765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DD7" w:rsidRDefault="00282BB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 w:rsidR="00DE4DD7" w:rsidRDefault="00DE4DD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62"/>
                        </w:tblGrid>
                        <w:tr w:rsidR="00DE4DD7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E4DD7" w:rsidRDefault="00282BB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Ponuda je blagovremena, odgovarajuća, prihvatljiva i ekonomski najpovoljnija ponuda.</w:t>
                              </w:r>
                            </w:p>
                          </w:tc>
                        </w:tr>
                      </w:tbl>
                      <w:p w:rsidR="00DE4DD7" w:rsidRDefault="00DE4DD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DE4DD7" w:rsidRDefault="00DE4DD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DE4DD7">
                    <w:trPr>
                      <w:trHeight w:val="493"/>
                    </w:trPr>
                    <w:tc>
                      <w:tcPr>
                        <w:tcW w:w="13" w:type="dxa"/>
                        <w:shd w:val="clear" w:color="auto" w:fill="auto"/>
                      </w:tcPr>
                      <w:p w:rsidR="00DE4DD7" w:rsidRDefault="00DE4DD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3752" w:type="dxa"/>
                        <w:shd w:val="clear" w:color="auto" w:fill="auto"/>
                      </w:tcPr>
                      <w:p w:rsidR="00DE4DD7" w:rsidRDefault="00DE4DD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DE4DD7" w:rsidRDefault="00DE4DD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DE4DD7" w:rsidRDefault="00DE4DD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DE4DD7" w:rsidRDefault="00DE4DD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DE4DD7" w:rsidRDefault="00DE4DD7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E4DD7">
        <w:trPr>
          <w:trHeight w:val="3959"/>
        </w:trPr>
        <w:tc>
          <w:tcPr>
            <w:tcW w:w="13" w:type="dxa"/>
            <w:shd w:val="clear" w:color="auto" w:fill="auto"/>
          </w:tcPr>
          <w:p w:rsidR="00DE4DD7" w:rsidRDefault="00DE4DD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DE4DD7" w:rsidRDefault="00DE4DD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:rsidR="00DE4DD7" w:rsidRDefault="00DE4DD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DE4DD7" w:rsidRDefault="00DE4DD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DE4DD7" w:rsidRDefault="00DE4DD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DE4DD7" w:rsidRDefault="00DE4DD7">
      <w:pPr>
        <w:spacing w:before="0" w:after="0"/>
        <w:rPr>
          <w:rFonts w:ascii="Times New Roman" w:eastAsia="Times New Roman" w:hAnsi="Times New Roman"/>
          <w:sz w:val="20"/>
          <w:szCs w:val="20"/>
        </w:rPr>
      </w:pPr>
    </w:p>
    <w:sectPr w:rsidR="00DE4DD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7" w:h="11905" w:orient="landscape"/>
      <w:pgMar w:top="566" w:right="566" w:bottom="566" w:left="6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2BB2" w:rsidRDefault="00282BB2">
      <w:pPr>
        <w:spacing w:before="0" w:after="0"/>
      </w:pPr>
      <w:r>
        <w:separator/>
      </w:r>
    </w:p>
  </w:endnote>
  <w:endnote w:type="continuationSeparator" w:id="0">
    <w:p w:rsidR="00282BB2" w:rsidRDefault="00282BB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4DD7" w:rsidRDefault="00DE4DD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49E8" w:rsidRPr="005349E8" w:rsidRDefault="00282BB2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  <w:r>
      <w:rPr>
        <w:caps/>
        <w:noProof/>
        <w:sz w:val="12"/>
        <w:szCs w:val="12"/>
        <w:lang w:val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-27635</wp:posOffset>
              </wp:positionV>
              <wp:extent cx="6478575" cy="0"/>
              <wp:effectExtent l="0" t="0" r="0" b="0"/>
              <wp:wrapTopAndBottom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85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ysClr val="windowText" lastClr="000000"/>
                        </a:solidFill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2" o:spid="_x0000_s2049" style="mso-width-percent:0;mso-width-relative:margin;mso-wrap-distance-bottom:0;mso-wrap-distance-left:9pt;mso-wrap-distance-right:9pt;mso-wrap-distance-top:0;mso-wrap-style:square;position:absolute;visibility:visible;z-index:251659264" from="0,-2.2pt" to="510.1pt,-2.2pt" strokecolor="black" strokeweight="0.5pt">
              <v:stroke joinstyle="miter"/>
              <w10:wrap type="topAndBottom"/>
            </v:line>
          </w:pict>
        </mc:Fallback>
      </mc:AlternateContent>
    </w:r>
    <w:r w:rsidR="001F55F6" w:rsidRPr="001F55F6">
      <w:rPr>
        <w:caps/>
        <w:noProof/>
        <w:sz w:val="12"/>
        <w:szCs w:val="12"/>
        <w:lang w:val="hr-HR"/>
      </w:rPr>
      <w:t>ODLUKA O DODELI UGOVORA</w:t>
    </w:r>
    <w:r>
      <w:rPr>
        <w:caps/>
        <w:sz w:val="12"/>
        <w:szCs w:val="12"/>
        <w:lang w:val="hr-HR"/>
      </w:rPr>
      <w:tab/>
    </w:r>
    <w:r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Pr="00FE399E">
      <w:rPr>
        <w:caps/>
        <w:szCs w:val="18"/>
        <w:lang w:val="hr-HR"/>
      </w:rPr>
      <w:instrText xml:space="preserve"> PAGE  \* Arabic  \* MERGEFORMAT </w:instrText>
    </w:r>
    <w:r w:rsidRPr="00FE399E">
      <w:rPr>
        <w:caps/>
        <w:szCs w:val="18"/>
        <w:lang w:val="hr-HR"/>
      </w:rPr>
      <w:fldChar w:fldCharType="separate"/>
    </w:r>
    <w:r w:rsidR="001F27FD">
      <w:rPr>
        <w:caps/>
        <w:noProof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4DD7" w:rsidRDefault="00DE4DD7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4DD7" w:rsidRDefault="00DE4DD7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4DD7" w:rsidRDefault="00DE4DD7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4DD7" w:rsidRDefault="00DE4DD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2BB2" w:rsidRDefault="00282BB2">
      <w:pPr>
        <w:spacing w:before="0" w:after="0"/>
      </w:pPr>
      <w:r>
        <w:separator/>
      </w:r>
    </w:p>
  </w:footnote>
  <w:footnote w:type="continuationSeparator" w:id="0">
    <w:p w:rsidR="00282BB2" w:rsidRDefault="00282BB2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4DD7" w:rsidRDefault="00DE4DD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4DD7" w:rsidRDefault="00DE4DD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4DD7" w:rsidRDefault="00DE4DD7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4DD7" w:rsidRDefault="00DE4DD7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4DD7" w:rsidRDefault="00DE4DD7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4DD7" w:rsidRDefault="00DE4DD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67E"/>
    <w:rsid w:val="000377CB"/>
    <w:rsid w:val="00064642"/>
    <w:rsid w:val="00087A93"/>
    <w:rsid w:val="00092830"/>
    <w:rsid w:val="000A667E"/>
    <w:rsid w:val="000F6975"/>
    <w:rsid w:val="00165E99"/>
    <w:rsid w:val="001B4006"/>
    <w:rsid w:val="001F27FD"/>
    <w:rsid w:val="001F55F6"/>
    <w:rsid w:val="00282BB2"/>
    <w:rsid w:val="002B375A"/>
    <w:rsid w:val="002B5412"/>
    <w:rsid w:val="002E6AB7"/>
    <w:rsid w:val="003406EF"/>
    <w:rsid w:val="00342432"/>
    <w:rsid w:val="003753D5"/>
    <w:rsid w:val="00390B66"/>
    <w:rsid w:val="003F4A2A"/>
    <w:rsid w:val="00430FB5"/>
    <w:rsid w:val="00471857"/>
    <w:rsid w:val="004D3A78"/>
    <w:rsid w:val="005349E8"/>
    <w:rsid w:val="00544D4B"/>
    <w:rsid w:val="0059265A"/>
    <w:rsid w:val="005B6EAC"/>
    <w:rsid w:val="00666AE4"/>
    <w:rsid w:val="006A4384"/>
    <w:rsid w:val="006C28AA"/>
    <w:rsid w:val="00723884"/>
    <w:rsid w:val="007500EB"/>
    <w:rsid w:val="007B33EC"/>
    <w:rsid w:val="00910CBD"/>
    <w:rsid w:val="00934E20"/>
    <w:rsid w:val="00943D6F"/>
    <w:rsid w:val="00A338C8"/>
    <w:rsid w:val="00A9707B"/>
    <w:rsid w:val="00AA44B3"/>
    <w:rsid w:val="00AE028A"/>
    <w:rsid w:val="00B07D76"/>
    <w:rsid w:val="00B12B6B"/>
    <w:rsid w:val="00B36DFD"/>
    <w:rsid w:val="00B84A8C"/>
    <w:rsid w:val="00BE147A"/>
    <w:rsid w:val="00C3138D"/>
    <w:rsid w:val="00C4780E"/>
    <w:rsid w:val="00CB35CB"/>
    <w:rsid w:val="00D1225B"/>
    <w:rsid w:val="00D1691F"/>
    <w:rsid w:val="00D25CF6"/>
    <w:rsid w:val="00D4767B"/>
    <w:rsid w:val="00DE4DD7"/>
    <w:rsid w:val="00DE52D6"/>
    <w:rsid w:val="00DF4791"/>
    <w:rsid w:val="00E22A9B"/>
    <w:rsid w:val="00EA7586"/>
    <w:rsid w:val="00F00D8B"/>
    <w:rsid w:val="00F24FBF"/>
    <w:rsid w:val="00F9120D"/>
    <w:rsid w:val="00FE3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3D7E31-BCD3-404B-82E5-9C2A6317B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10" Type="http://schemas.openxmlformats.org/officeDocument/2006/relationships/header" Target="header3.xm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917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Snežana Popović</cp:lastModifiedBy>
  <cp:revision>2</cp:revision>
  <dcterms:created xsi:type="dcterms:W3CDTF">2020-12-07T10:33:00Z</dcterms:created>
  <dcterms:modified xsi:type="dcterms:W3CDTF">2020-12-07T10:33:00Z</dcterms:modified>
</cp:coreProperties>
</file>